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50D" w:rsidRDefault="00C7450D" w:rsidP="00872339">
      <w:pPr>
        <w:widowControl w:val="0"/>
        <w:pBdr>
          <w:top w:val="nil"/>
          <w:left w:val="nil"/>
          <w:bottom w:val="nil"/>
          <w:right w:val="nil"/>
          <w:between w:val="nil"/>
        </w:pBdr>
        <w:spacing w:line="276" w:lineRule="auto"/>
        <w:ind w:left="0" w:hanging="2"/>
      </w:pPr>
    </w:p>
    <w:p w:rsidR="00C7450D" w:rsidRDefault="00C7450D">
      <w:pPr>
        <w:widowControl w:val="0"/>
        <w:pBdr>
          <w:top w:val="nil"/>
          <w:left w:val="nil"/>
          <w:bottom w:val="nil"/>
          <w:right w:val="nil"/>
          <w:between w:val="nil"/>
        </w:pBdr>
        <w:spacing w:line="276" w:lineRule="auto"/>
        <w:ind w:left="0" w:hanging="2"/>
        <w:rPr>
          <w:color w:val="000000"/>
        </w:rPr>
      </w:pPr>
    </w:p>
    <w:p w:rsidR="00C7450D" w:rsidRDefault="0092028B">
      <w:pPr>
        <w:widowControl w:val="0"/>
        <w:ind w:left="2" w:hanging="4"/>
        <w:jc w:val="center"/>
        <w:rPr>
          <w:color w:val="000000"/>
          <w:sz w:val="36"/>
          <w:szCs w:val="36"/>
        </w:rPr>
      </w:pPr>
      <w:r>
        <w:rPr>
          <w:b/>
          <w:color w:val="000000"/>
          <w:sz w:val="36"/>
          <w:szCs w:val="36"/>
        </w:rPr>
        <w:t>ACADEMIC REGULATIONS, COURSE STRUCTURE</w:t>
      </w:r>
    </w:p>
    <w:p w:rsidR="00C7450D" w:rsidRDefault="0092028B">
      <w:pPr>
        <w:widowControl w:val="0"/>
        <w:ind w:left="2" w:hanging="4"/>
        <w:jc w:val="center"/>
        <w:rPr>
          <w:color w:val="000000"/>
          <w:sz w:val="36"/>
          <w:szCs w:val="36"/>
        </w:rPr>
      </w:pPr>
      <w:r>
        <w:rPr>
          <w:b/>
          <w:color w:val="000000"/>
          <w:sz w:val="36"/>
          <w:szCs w:val="36"/>
        </w:rPr>
        <w:t>AND DETAILED SYLLABUS</w:t>
      </w:r>
    </w:p>
    <w:p w:rsidR="00C7450D" w:rsidRDefault="00C7450D">
      <w:pPr>
        <w:widowControl w:val="0"/>
        <w:ind w:left="2" w:hanging="4"/>
        <w:jc w:val="center"/>
        <w:rPr>
          <w:color w:val="000000"/>
          <w:sz w:val="36"/>
          <w:szCs w:val="36"/>
        </w:rPr>
      </w:pPr>
    </w:p>
    <w:p w:rsidR="00C7450D" w:rsidRDefault="0092028B">
      <w:pPr>
        <w:widowControl w:val="0"/>
        <w:ind w:left="2" w:hanging="4"/>
        <w:jc w:val="center"/>
        <w:rPr>
          <w:color w:val="000000"/>
          <w:sz w:val="36"/>
          <w:szCs w:val="36"/>
        </w:rPr>
      </w:pPr>
      <w:r>
        <w:rPr>
          <w:b/>
          <w:color w:val="000000"/>
          <w:sz w:val="36"/>
          <w:szCs w:val="36"/>
        </w:rPr>
        <w:t>Effective from the Academic Year 2020-21 onwards</w:t>
      </w:r>
    </w:p>
    <w:p w:rsidR="00C7450D" w:rsidRDefault="00C7450D">
      <w:pPr>
        <w:widowControl w:val="0"/>
        <w:ind w:left="2" w:hanging="4"/>
        <w:jc w:val="center"/>
        <w:rPr>
          <w:color w:val="000000"/>
          <w:sz w:val="36"/>
          <w:szCs w:val="36"/>
        </w:rPr>
      </w:pPr>
    </w:p>
    <w:tbl>
      <w:tblPr>
        <w:tblStyle w:val="affffffffffff1"/>
        <w:tblW w:w="852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2842"/>
        <w:gridCol w:w="2842"/>
      </w:tblGrid>
      <w:tr w:rsidR="00C7450D">
        <w:tc>
          <w:tcPr>
            <w:tcW w:w="2841" w:type="dxa"/>
            <w:vAlign w:val="center"/>
          </w:tcPr>
          <w:p w:rsidR="00C7450D" w:rsidRDefault="0092028B">
            <w:pPr>
              <w:widowControl w:val="0"/>
              <w:ind w:left="0" w:hanging="2"/>
              <w:jc w:val="center"/>
              <w:rPr>
                <w:color w:val="000000"/>
                <w:sz w:val="36"/>
                <w:szCs w:val="36"/>
              </w:rPr>
            </w:pPr>
            <w:r>
              <w:rPr>
                <w:noProof/>
                <w:color w:val="000000"/>
                <w:lang w:val="en-IN" w:eastAsia="en-IN"/>
              </w:rPr>
              <w:drawing>
                <wp:inline distT="0" distB="0" distL="114300" distR="114300">
                  <wp:extent cx="1029970" cy="952500"/>
                  <wp:effectExtent l="0" t="0" r="0" b="0"/>
                  <wp:docPr id="1050" name="image5.jpg" descr="nba logo.jpg"/>
                  <wp:cNvGraphicFramePr/>
                  <a:graphic xmlns:a="http://schemas.openxmlformats.org/drawingml/2006/main">
                    <a:graphicData uri="http://schemas.openxmlformats.org/drawingml/2006/picture">
                      <pic:pic xmlns:pic="http://schemas.openxmlformats.org/drawingml/2006/picture">
                        <pic:nvPicPr>
                          <pic:cNvPr id="0" name="image5.jpg" descr="nba logo.jpg"/>
                          <pic:cNvPicPr preferRelativeResize="0"/>
                        </pic:nvPicPr>
                        <pic:blipFill>
                          <a:blip r:embed="rId9"/>
                          <a:srcRect/>
                          <a:stretch>
                            <a:fillRect/>
                          </a:stretch>
                        </pic:blipFill>
                        <pic:spPr>
                          <a:xfrm>
                            <a:off x="0" y="0"/>
                            <a:ext cx="1029970" cy="952500"/>
                          </a:xfrm>
                          <a:prstGeom prst="rect">
                            <a:avLst/>
                          </a:prstGeom>
                          <a:ln/>
                        </pic:spPr>
                      </pic:pic>
                    </a:graphicData>
                  </a:graphic>
                </wp:inline>
              </w:drawing>
            </w:r>
          </w:p>
        </w:tc>
        <w:tc>
          <w:tcPr>
            <w:tcW w:w="2842" w:type="dxa"/>
            <w:vAlign w:val="center"/>
          </w:tcPr>
          <w:p w:rsidR="00C7450D" w:rsidRDefault="0092028B">
            <w:pPr>
              <w:widowControl w:val="0"/>
              <w:ind w:left="0" w:hanging="2"/>
              <w:jc w:val="center"/>
              <w:rPr>
                <w:color w:val="000000"/>
                <w:sz w:val="36"/>
                <w:szCs w:val="36"/>
              </w:rPr>
            </w:pPr>
            <w:r>
              <w:rPr>
                <w:rFonts w:ascii="Times New Roman" w:eastAsia="Times New Roman" w:hAnsi="Times New Roman" w:cs="Times New Roman"/>
                <w:color w:val="000000"/>
                <w:sz w:val="24"/>
                <w:szCs w:val="24"/>
              </w:rPr>
              <w:object w:dxaOrig="1545"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77.15pt;height:65.45pt;visibility:visible" o:ole="">
                  <v:imagedata r:id="rId10" o:title=""/>
                  <v:path o:extrusionok="t"/>
                </v:shape>
                <o:OLEObject Type="Embed" ProgID="PBrush" ShapeID="_x0000_s0" DrawAspect="Content" ObjectID="_1764225755" r:id="rId11"/>
              </w:object>
            </w:r>
          </w:p>
        </w:tc>
        <w:tc>
          <w:tcPr>
            <w:tcW w:w="2842" w:type="dxa"/>
            <w:vAlign w:val="center"/>
          </w:tcPr>
          <w:p w:rsidR="00C7450D" w:rsidRDefault="0092028B">
            <w:pPr>
              <w:widowControl w:val="0"/>
              <w:ind w:left="0" w:hanging="2"/>
              <w:jc w:val="center"/>
              <w:rPr>
                <w:color w:val="000000"/>
                <w:sz w:val="36"/>
                <w:szCs w:val="36"/>
              </w:rPr>
            </w:pPr>
            <w:r>
              <w:rPr>
                <w:noProof/>
                <w:lang w:val="en-IN" w:eastAsia="en-IN"/>
              </w:rPr>
              <w:drawing>
                <wp:anchor distT="0" distB="0" distL="114300" distR="114300" simplePos="0" relativeHeight="251658240" behindDoc="0" locked="0" layoutInCell="1" hidden="0" allowOverlap="1">
                  <wp:simplePos x="0" y="0"/>
                  <wp:positionH relativeFrom="column">
                    <wp:posOffset>89537</wp:posOffset>
                  </wp:positionH>
                  <wp:positionV relativeFrom="paragraph">
                    <wp:posOffset>-776603</wp:posOffset>
                  </wp:positionV>
                  <wp:extent cx="1233805" cy="879475"/>
                  <wp:effectExtent l="0" t="0" r="0" b="0"/>
                  <wp:wrapSquare wrapText="bothSides" distT="0" distB="0" distL="114300" distR="114300"/>
                  <wp:docPr id="10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5903" r="9224"/>
                          <a:stretch>
                            <a:fillRect/>
                          </a:stretch>
                        </pic:blipFill>
                        <pic:spPr>
                          <a:xfrm>
                            <a:off x="0" y="0"/>
                            <a:ext cx="1233805" cy="879475"/>
                          </a:xfrm>
                          <a:prstGeom prst="rect">
                            <a:avLst/>
                          </a:prstGeom>
                          <a:ln/>
                        </pic:spPr>
                      </pic:pic>
                    </a:graphicData>
                  </a:graphic>
                </wp:anchor>
              </w:drawing>
            </w:r>
          </w:p>
        </w:tc>
      </w:tr>
    </w:tbl>
    <w:p w:rsidR="00C7450D" w:rsidRDefault="00C7450D">
      <w:pPr>
        <w:widowControl w:val="0"/>
        <w:ind w:left="0" w:hanging="2"/>
        <w:jc w:val="center"/>
        <w:rPr>
          <w:color w:val="000000"/>
          <w:sz w:val="16"/>
          <w:szCs w:val="16"/>
        </w:rPr>
      </w:pPr>
    </w:p>
    <w:p w:rsidR="00C7450D" w:rsidRDefault="00C7450D">
      <w:pPr>
        <w:widowControl w:val="0"/>
        <w:ind w:left="1" w:right="29" w:hanging="3"/>
        <w:jc w:val="center"/>
        <w:rPr>
          <w:color w:val="000000"/>
          <w:sz w:val="32"/>
          <w:szCs w:val="32"/>
        </w:rPr>
      </w:pPr>
    </w:p>
    <w:p w:rsidR="00C7450D" w:rsidRDefault="0092028B">
      <w:pPr>
        <w:ind w:left="1" w:hanging="3"/>
        <w:jc w:val="center"/>
        <w:rPr>
          <w:color w:val="000000"/>
          <w:sz w:val="28"/>
          <w:szCs w:val="28"/>
        </w:rPr>
      </w:pPr>
      <w:r>
        <w:rPr>
          <w:b/>
          <w:color w:val="000000"/>
          <w:sz w:val="28"/>
          <w:szCs w:val="28"/>
        </w:rPr>
        <w:t xml:space="preserve">Course Structure and </w:t>
      </w:r>
      <w:r>
        <w:rPr>
          <w:noProof/>
          <w:lang w:val="en-IN" w:eastAsia="en-IN"/>
        </w:rPr>
        <w:drawing>
          <wp:anchor distT="0" distB="0" distL="114300" distR="114300" simplePos="0" relativeHeight="251659264" behindDoc="0" locked="0" layoutInCell="1" hidden="0" allowOverlap="1">
            <wp:simplePos x="0" y="0"/>
            <wp:positionH relativeFrom="column">
              <wp:posOffset>370205</wp:posOffset>
            </wp:positionH>
            <wp:positionV relativeFrom="paragraph">
              <wp:posOffset>1160145</wp:posOffset>
            </wp:positionV>
            <wp:extent cx="5194300" cy="1973580"/>
            <wp:effectExtent l="0" t="0" r="0" b="0"/>
            <wp:wrapSquare wrapText="bothSides" distT="0" distB="0" distL="114300" distR="114300"/>
            <wp:docPr id="104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194300" cy="1973580"/>
                    </a:xfrm>
                    <a:prstGeom prst="rect">
                      <a:avLst/>
                    </a:prstGeom>
                    <a:ln/>
                  </pic:spPr>
                </pic:pic>
              </a:graphicData>
            </a:graphic>
          </wp:anchor>
        </w:drawing>
      </w:r>
    </w:p>
    <w:p w:rsidR="00C7450D" w:rsidRDefault="0092028B">
      <w:pPr>
        <w:ind w:left="1" w:hanging="3"/>
        <w:jc w:val="center"/>
        <w:rPr>
          <w:color w:val="000000"/>
          <w:sz w:val="28"/>
          <w:szCs w:val="28"/>
        </w:rPr>
      </w:pPr>
      <w:r>
        <w:rPr>
          <w:b/>
          <w:color w:val="000000"/>
          <w:sz w:val="28"/>
          <w:szCs w:val="28"/>
        </w:rPr>
        <w:t>Syllabus for I,II,III and IV Years</w:t>
      </w:r>
    </w:p>
    <w:p w:rsidR="00C7450D" w:rsidRDefault="0092028B">
      <w:pPr>
        <w:ind w:left="1" w:hanging="3"/>
        <w:jc w:val="center"/>
        <w:rPr>
          <w:color w:val="000000"/>
          <w:sz w:val="28"/>
          <w:szCs w:val="28"/>
        </w:rPr>
      </w:pPr>
      <w:r>
        <w:rPr>
          <w:b/>
          <w:color w:val="000000"/>
          <w:sz w:val="28"/>
          <w:szCs w:val="28"/>
        </w:rPr>
        <w:t>B.Tech. CSE (Internet of Things) Programme.</w:t>
      </w:r>
    </w:p>
    <w:p w:rsidR="00C7450D" w:rsidRDefault="0092028B">
      <w:pPr>
        <w:ind w:left="1" w:hanging="3"/>
        <w:jc w:val="center"/>
        <w:rPr>
          <w:color w:val="000000"/>
          <w:sz w:val="28"/>
          <w:szCs w:val="28"/>
        </w:rPr>
      </w:pPr>
      <w:r>
        <w:rPr>
          <w:b/>
          <w:color w:val="000000"/>
          <w:sz w:val="28"/>
          <w:szCs w:val="28"/>
        </w:rPr>
        <w:t>(MR20 Regulations – Effective from Academic Year 2020-21 onwards)</w:t>
      </w:r>
    </w:p>
    <w:p w:rsidR="00C7450D" w:rsidRDefault="00C7450D">
      <w:pPr>
        <w:widowControl w:val="0"/>
        <w:ind w:left="1" w:right="29" w:hanging="3"/>
        <w:jc w:val="center"/>
        <w:rPr>
          <w:color w:val="000000"/>
          <w:sz w:val="32"/>
          <w:szCs w:val="32"/>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C7450D">
      <w:pPr>
        <w:widowControl w:val="0"/>
        <w:ind w:left="2" w:hanging="4"/>
        <w:jc w:val="center"/>
        <w:rPr>
          <w:color w:val="000000"/>
          <w:sz w:val="36"/>
          <w:szCs w:val="36"/>
        </w:rPr>
      </w:pPr>
    </w:p>
    <w:p w:rsidR="00C7450D" w:rsidRDefault="0092028B">
      <w:pPr>
        <w:widowControl w:val="0"/>
        <w:ind w:left="2" w:hanging="4"/>
        <w:jc w:val="center"/>
        <w:rPr>
          <w:color w:val="000000"/>
          <w:sz w:val="36"/>
          <w:szCs w:val="36"/>
        </w:rPr>
      </w:pPr>
      <w:r>
        <w:rPr>
          <w:b/>
          <w:color w:val="000000"/>
          <w:sz w:val="36"/>
          <w:szCs w:val="36"/>
        </w:rPr>
        <w:t>For</w:t>
      </w:r>
    </w:p>
    <w:p w:rsidR="00C7450D" w:rsidRDefault="0092028B">
      <w:pPr>
        <w:widowControl w:val="0"/>
        <w:ind w:left="3" w:hanging="5"/>
        <w:jc w:val="center"/>
        <w:rPr>
          <w:color w:val="000000"/>
          <w:sz w:val="48"/>
          <w:szCs w:val="48"/>
        </w:rPr>
      </w:pPr>
      <w:r>
        <w:rPr>
          <w:b/>
          <w:color w:val="000000"/>
          <w:sz w:val="48"/>
          <w:szCs w:val="48"/>
        </w:rPr>
        <w:t>B.Tech. - Four Year Degree Programme</w:t>
      </w:r>
    </w:p>
    <w:p w:rsidR="00C7450D" w:rsidRDefault="00C7450D">
      <w:pPr>
        <w:widowControl w:val="0"/>
        <w:ind w:left="1" w:hanging="3"/>
        <w:jc w:val="center"/>
        <w:rPr>
          <w:color w:val="000000"/>
          <w:sz w:val="32"/>
          <w:szCs w:val="32"/>
        </w:rPr>
      </w:pPr>
    </w:p>
    <w:p w:rsidR="00C7450D" w:rsidRDefault="00C7450D" w:rsidP="00872339">
      <w:pPr>
        <w:widowControl w:val="0"/>
        <w:ind w:left="0" w:hanging="2"/>
        <w:rPr>
          <w:color w:val="000000"/>
        </w:rPr>
      </w:pPr>
    </w:p>
    <w:p w:rsidR="00C7450D" w:rsidRDefault="0092028B">
      <w:pPr>
        <w:widowControl w:val="0"/>
        <w:ind w:left="2" w:hanging="4"/>
        <w:jc w:val="center"/>
        <w:rPr>
          <w:color w:val="000000"/>
          <w:sz w:val="36"/>
          <w:szCs w:val="36"/>
        </w:rPr>
      </w:pPr>
      <w:r>
        <w:rPr>
          <w:b/>
          <w:color w:val="000000"/>
          <w:sz w:val="36"/>
          <w:szCs w:val="36"/>
        </w:rPr>
        <w:t>MALLA REDDY ENGINEERING COLLEGE</w:t>
      </w:r>
    </w:p>
    <w:p w:rsidR="00C7450D" w:rsidRDefault="0092028B">
      <w:pPr>
        <w:widowControl w:val="0"/>
        <w:ind w:left="1" w:right="-70" w:hanging="3"/>
        <w:jc w:val="center"/>
        <w:rPr>
          <w:color w:val="000000"/>
          <w:sz w:val="18"/>
          <w:szCs w:val="18"/>
        </w:rPr>
      </w:pPr>
      <w:r>
        <w:rPr>
          <w:b/>
          <w:color w:val="000000"/>
          <w:sz w:val="32"/>
          <w:szCs w:val="32"/>
        </w:rPr>
        <w:t>(Autonomous)</w:t>
      </w:r>
    </w:p>
    <w:p w:rsidR="00C7450D" w:rsidRDefault="0092028B">
      <w:pPr>
        <w:widowControl w:val="0"/>
        <w:ind w:left="0" w:right="20" w:hanging="2"/>
        <w:jc w:val="center"/>
        <w:rPr>
          <w:color w:val="000000"/>
          <w:sz w:val="20"/>
          <w:szCs w:val="20"/>
        </w:rPr>
      </w:pPr>
      <w:r>
        <w:rPr>
          <w:color w:val="000000"/>
          <w:sz w:val="20"/>
          <w:szCs w:val="20"/>
        </w:rPr>
        <w:t>(An UGC Autonomous Institution, Approved by AICTE and Affiliated to JNTUH, Hyderabad)</w:t>
      </w:r>
    </w:p>
    <w:p w:rsidR="00C7450D" w:rsidRDefault="0092028B">
      <w:pPr>
        <w:widowControl w:val="0"/>
        <w:ind w:left="0" w:right="20" w:hanging="2"/>
        <w:jc w:val="center"/>
        <w:rPr>
          <w:color w:val="000000"/>
          <w:sz w:val="16"/>
          <w:szCs w:val="16"/>
        </w:rPr>
      </w:pPr>
      <w:r>
        <w:rPr>
          <w:color w:val="000000"/>
          <w:sz w:val="16"/>
          <w:szCs w:val="16"/>
        </w:rPr>
        <w:t>Recognized under section 2(f) &amp;12 (B) of UGC Act 1956, Accredited by NAAC with ‘A’ Grade (II Cycle) and NBA</w:t>
      </w:r>
    </w:p>
    <w:p w:rsidR="00C7450D" w:rsidRDefault="0092028B">
      <w:pPr>
        <w:widowControl w:val="0"/>
        <w:ind w:left="0" w:right="20" w:hanging="2"/>
        <w:jc w:val="center"/>
        <w:rPr>
          <w:color w:val="000000"/>
          <w:sz w:val="20"/>
          <w:szCs w:val="20"/>
        </w:rPr>
      </w:pPr>
      <w:r>
        <w:rPr>
          <w:color w:val="000000"/>
          <w:sz w:val="20"/>
          <w:szCs w:val="20"/>
        </w:rPr>
        <w:t>Maisammaguda, Dhulapally (Post Via Kompally), Secunderabad - 500 100.</w:t>
      </w:r>
    </w:p>
    <w:p w:rsidR="00C7450D" w:rsidRDefault="0092028B">
      <w:pPr>
        <w:widowControl w:val="0"/>
        <w:ind w:left="0" w:right="20" w:hanging="2"/>
        <w:jc w:val="center"/>
        <w:rPr>
          <w:color w:val="000000"/>
          <w:sz w:val="20"/>
          <w:szCs w:val="20"/>
        </w:rPr>
      </w:pPr>
      <w:r>
        <w:rPr>
          <w:color w:val="000000"/>
          <w:sz w:val="20"/>
          <w:szCs w:val="20"/>
        </w:rPr>
        <w:lastRenderedPageBreak/>
        <w:t>Website:</w:t>
      </w:r>
      <w:hyperlink r:id="rId14">
        <w:r>
          <w:rPr>
            <w:color w:val="000000"/>
            <w:u w:val="single"/>
          </w:rPr>
          <w:t xml:space="preserve"> www.mrec.ac.in</w:t>
        </w:r>
      </w:hyperlink>
      <w:r>
        <w:rPr>
          <w:color w:val="000000"/>
          <w:sz w:val="20"/>
          <w:szCs w:val="20"/>
        </w:rPr>
        <w:t xml:space="preserve">             </w:t>
      </w:r>
      <w:r>
        <w:rPr>
          <w:color w:val="000000"/>
          <w:sz w:val="20"/>
          <w:szCs w:val="20"/>
        </w:rPr>
        <w:t xml:space="preserve">        E-mail: </w:t>
      </w:r>
      <w:hyperlink r:id="rId15">
        <w:r>
          <w:rPr>
            <w:color w:val="000000"/>
            <w:u w:val="single"/>
          </w:rPr>
          <w:t xml:space="preserve"> principal@mrec.ac.in</w:t>
        </w:r>
      </w:hyperlink>
    </w:p>
    <w:p w:rsidR="00C7450D" w:rsidRDefault="00C7450D">
      <w:pPr>
        <w:widowControl w:val="0"/>
        <w:ind w:left="0" w:hanging="2"/>
        <w:jc w:val="center"/>
        <w:rPr>
          <w:color w:val="000000"/>
        </w:rPr>
      </w:pPr>
    </w:p>
    <w:p w:rsidR="00C7450D" w:rsidRDefault="00C7450D">
      <w:pPr>
        <w:widowControl w:val="0"/>
        <w:ind w:left="0" w:hanging="2"/>
        <w:jc w:val="center"/>
        <w:rPr>
          <w:color w:val="000000"/>
        </w:rPr>
      </w:pPr>
    </w:p>
    <w:p w:rsidR="00C7450D" w:rsidRDefault="0092028B">
      <w:pPr>
        <w:widowControl w:val="0"/>
        <w:ind w:left="0" w:hanging="2"/>
        <w:jc w:val="center"/>
        <w:rPr>
          <w:color w:val="000000"/>
        </w:rPr>
      </w:pPr>
      <w:r>
        <w:rPr>
          <w:b/>
          <w:color w:val="000000"/>
        </w:rPr>
        <w:t>MALLA REDDY ENGINEERING COLLEGE (AUTONOMOUS)</w:t>
      </w:r>
    </w:p>
    <w:p w:rsidR="00C7450D" w:rsidRDefault="0092028B">
      <w:pPr>
        <w:widowControl w:val="0"/>
        <w:ind w:left="0" w:hanging="2"/>
        <w:jc w:val="center"/>
        <w:rPr>
          <w:color w:val="000000"/>
          <w:u w:val="single"/>
        </w:rPr>
      </w:pPr>
      <w:r>
        <w:rPr>
          <w:b/>
          <w:color w:val="000000"/>
          <w:u w:val="single"/>
        </w:rPr>
        <w:t xml:space="preserve">MR20 – ACADEMIC REGULATIONS (CBCS) </w:t>
      </w:r>
    </w:p>
    <w:p w:rsidR="00C7450D" w:rsidRDefault="0092028B">
      <w:pPr>
        <w:widowControl w:val="0"/>
        <w:ind w:left="0" w:hanging="2"/>
        <w:jc w:val="center"/>
        <w:rPr>
          <w:color w:val="000000"/>
        </w:rPr>
      </w:pPr>
      <w:r>
        <w:rPr>
          <w:b/>
          <w:color w:val="000000"/>
          <w:u w:val="single"/>
        </w:rPr>
        <w:t>for B.Tech. (REGULAR) DEGREE PROGRAMME</w:t>
      </w:r>
    </w:p>
    <w:p w:rsidR="00C7450D" w:rsidRDefault="00C7450D">
      <w:pPr>
        <w:widowControl w:val="0"/>
        <w:ind w:left="0" w:hanging="2"/>
        <w:jc w:val="center"/>
        <w:rPr>
          <w:color w:val="000000"/>
        </w:rPr>
      </w:pPr>
    </w:p>
    <w:p w:rsidR="00C7450D" w:rsidRDefault="0092028B">
      <w:pPr>
        <w:widowControl w:val="0"/>
        <w:ind w:left="0" w:hanging="2"/>
        <w:jc w:val="both"/>
        <w:rPr>
          <w:color w:val="000000"/>
        </w:rPr>
      </w:pPr>
      <w:r>
        <w:rPr>
          <w:color w:val="000000"/>
        </w:rPr>
        <w:t xml:space="preserve">Applicable for the students of B.Tech. (Regular) programme admitted from the Academic Year </w:t>
      </w:r>
      <w:r>
        <w:rPr>
          <w:b/>
          <w:i/>
          <w:color w:val="000000"/>
        </w:rPr>
        <w:t>2020-21</w:t>
      </w:r>
      <w:r>
        <w:rPr>
          <w:color w:val="000000"/>
        </w:rPr>
        <w:t xml:space="preserve"> onwards</w:t>
      </w:r>
    </w:p>
    <w:p w:rsidR="00C7450D" w:rsidRDefault="00C7450D">
      <w:pPr>
        <w:widowControl w:val="0"/>
        <w:ind w:left="0" w:hanging="2"/>
        <w:rPr>
          <w:color w:val="000000"/>
        </w:rPr>
      </w:pPr>
    </w:p>
    <w:p w:rsidR="00C7450D" w:rsidRDefault="0092028B">
      <w:pPr>
        <w:widowControl w:val="0"/>
        <w:ind w:left="0" w:hanging="2"/>
        <w:jc w:val="both"/>
        <w:rPr>
          <w:color w:val="000000"/>
        </w:rPr>
      </w:pPr>
      <w:r>
        <w:rPr>
          <w:color w:val="000000"/>
        </w:rPr>
        <w:t>The B.Tech. Degree of Jawaharlal Nehru Technological University Hyderabad, Hyderabad shall be conferred on candidates who are admitted to the progra</w:t>
      </w:r>
      <w:r>
        <w:rPr>
          <w:color w:val="000000"/>
        </w:rPr>
        <w:t>mme and who fulfill all the requirements for the award of the Degree.</w:t>
      </w:r>
    </w:p>
    <w:p w:rsidR="00C7450D" w:rsidRDefault="00C7450D">
      <w:pPr>
        <w:widowControl w:val="0"/>
        <w:ind w:left="0" w:hanging="2"/>
        <w:jc w:val="both"/>
        <w:rPr>
          <w:color w:val="000000"/>
        </w:rPr>
      </w:pPr>
    </w:p>
    <w:p w:rsidR="00C7450D" w:rsidRDefault="00C7450D">
      <w:pPr>
        <w:widowControl w:val="0"/>
        <w:ind w:left="0" w:hanging="2"/>
        <w:jc w:val="center"/>
        <w:rPr>
          <w:color w:val="000000"/>
          <w:u w:val="single"/>
        </w:rPr>
      </w:pPr>
    </w:p>
    <w:p w:rsidR="00C7450D" w:rsidRDefault="0092028B">
      <w:pPr>
        <w:widowControl w:val="0"/>
        <w:ind w:left="0" w:hanging="2"/>
        <w:jc w:val="center"/>
        <w:rPr>
          <w:color w:val="000000"/>
          <w:u w:val="single"/>
        </w:rPr>
      </w:pPr>
      <w:r>
        <w:rPr>
          <w:b/>
          <w:color w:val="000000"/>
          <w:u w:val="single"/>
        </w:rPr>
        <w:t>VISION</w:t>
      </w:r>
    </w:p>
    <w:p w:rsidR="00C7450D" w:rsidRDefault="00C7450D">
      <w:pPr>
        <w:widowControl w:val="0"/>
        <w:ind w:left="0" w:hanging="2"/>
        <w:jc w:val="center"/>
        <w:rPr>
          <w:color w:val="000000"/>
        </w:rPr>
      </w:pPr>
    </w:p>
    <w:p w:rsidR="00C7450D" w:rsidRDefault="0092028B">
      <w:pPr>
        <w:ind w:left="0" w:hanging="2"/>
        <w:jc w:val="both"/>
        <w:rPr>
          <w:color w:val="000000"/>
        </w:rPr>
      </w:pPr>
      <w:r>
        <w:rPr>
          <w:color w:val="000000"/>
        </w:rPr>
        <w:t>To be a premier center of professional education and research, offering quality programs in a socio-economic and ethical ambience.</w:t>
      </w:r>
    </w:p>
    <w:p w:rsidR="00C7450D" w:rsidRDefault="00C7450D">
      <w:pPr>
        <w:widowControl w:val="0"/>
        <w:ind w:left="0" w:hanging="2"/>
        <w:jc w:val="both"/>
        <w:rPr>
          <w:color w:val="000000"/>
        </w:rPr>
      </w:pPr>
    </w:p>
    <w:p w:rsidR="00C7450D" w:rsidRDefault="0092028B">
      <w:pPr>
        <w:widowControl w:val="0"/>
        <w:ind w:left="0" w:hanging="2"/>
        <w:jc w:val="center"/>
        <w:rPr>
          <w:color w:val="000000"/>
          <w:u w:val="single"/>
        </w:rPr>
      </w:pPr>
      <w:r>
        <w:rPr>
          <w:b/>
          <w:color w:val="000000"/>
          <w:u w:val="single"/>
        </w:rPr>
        <w:t>MISSION</w:t>
      </w:r>
    </w:p>
    <w:p w:rsidR="00C7450D" w:rsidRDefault="00C7450D">
      <w:pPr>
        <w:widowControl w:val="0"/>
        <w:ind w:left="0" w:hanging="2"/>
        <w:jc w:val="center"/>
        <w:rPr>
          <w:color w:val="000000"/>
        </w:rPr>
      </w:pPr>
    </w:p>
    <w:p w:rsidR="00C7450D" w:rsidRDefault="0092028B">
      <w:pPr>
        <w:numPr>
          <w:ilvl w:val="0"/>
          <w:numId w:val="116"/>
        </w:numPr>
        <w:spacing w:line="360" w:lineRule="auto"/>
        <w:ind w:left="0" w:hanging="2"/>
        <w:jc w:val="both"/>
        <w:rPr>
          <w:color w:val="000000"/>
        </w:rPr>
      </w:pPr>
      <w:r>
        <w:rPr>
          <w:color w:val="000000"/>
        </w:rPr>
        <w:t>To impart knowledge of advanced tec</w:t>
      </w:r>
      <w:r>
        <w:rPr>
          <w:color w:val="000000"/>
        </w:rPr>
        <w:t>hnologies using state-of-the-art infrastructural facilities.</w:t>
      </w:r>
    </w:p>
    <w:p w:rsidR="00C7450D" w:rsidRDefault="0092028B">
      <w:pPr>
        <w:numPr>
          <w:ilvl w:val="0"/>
          <w:numId w:val="116"/>
        </w:numPr>
        <w:spacing w:line="360" w:lineRule="auto"/>
        <w:ind w:left="0" w:hanging="2"/>
        <w:jc w:val="both"/>
        <w:rPr>
          <w:color w:val="000000"/>
        </w:rPr>
      </w:pPr>
      <w:r>
        <w:rPr>
          <w:color w:val="000000"/>
        </w:rPr>
        <w:t>To inculcate innovation and best practices in education, training and research.</w:t>
      </w:r>
    </w:p>
    <w:p w:rsidR="00C7450D" w:rsidRDefault="0092028B">
      <w:pPr>
        <w:numPr>
          <w:ilvl w:val="0"/>
          <w:numId w:val="116"/>
        </w:numPr>
        <w:spacing w:line="360" w:lineRule="auto"/>
        <w:ind w:left="0" w:hanging="2"/>
        <w:jc w:val="both"/>
        <w:rPr>
          <w:color w:val="000000"/>
        </w:rPr>
      </w:pPr>
      <w:r>
        <w:rPr>
          <w:color w:val="000000"/>
        </w:rPr>
        <w:t>To meet changing socio-economic needs in an ethical ambience.</w:t>
      </w:r>
    </w:p>
    <w:p w:rsidR="00C7450D" w:rsidRDefault="00C7450D">
      <w:pPr>
        <w:ind w:left="0" w:hanging="2"/>
        <w:jc w:val="center"/>
        <w:rPr>
          <w:color w:val="000000"/>
          <w:u w:val="single"/>
        </w:rPr>
      </w:pPr>
    </w:p>
    <w:p w:rsidR="00C7450D" w:rsidRDefault="00C7450D">
      <w:pPr>
        <w:ind w:left="0" w:hanging="2"/>
        <w:jc w:val="center"/>
        <w:rPr>
          <w:color w:val="000000"/>
          <w:u w:val="single"/>
        </w:rPr>
      </w:pPr>
    </w:p>
    <w:p w:rsidR="00C7450D" w:rsidRDefault="0092028B">
      <w:pPr>
        <w:widowControl w:val="0"/>
        <w:ind w:left="0" w:hanging="2"/>
        <w:jc w:val="center"/>
        <w:rPr>
          <w:color w:val="000000"/>
          <w:u w:val="single"/>
        </w:rPr>
      </w:pPr>
      <w:r>
        <w:rPr>
          <w:b/>
          <w:color w:val="000000"/>
          <w:u w:val="single"/>
        </w:rPr>
        <w:t>DEPARTMENT VISION</w:t>
      </w:r>
    </w:p>
    <w:p w:rsidR="00C7450D" w:rsidRDefault="00C7450D">
      <w:pPr>
        <w:ind w:left="0" w:hanging="2"/>
        <w:jc w:val="center"/>
        <w:rPr>
          <w:color w:val="000000"/>
          <w:u w:val="single"/>
        </w:rPr>
      </w:pPr>
    </w:p>
    <w:p w:rsidR="00C7450D" w:rsidRDefault="0092028B">
      <w:pPr>
        <w:ind w:left="0" w:hanging="2"/>
        <w:rPr>
          <w:color w:val="000000"/>
        </w:rPr>
      </w:pPr>
      <w:r>
        <w:rPr>
          <w:color w:val="000000"/>
        </w:rPr>
        <w:t>To attain global standards in Computer Science and Engineering education, training and research to meet the growing needs of the industry with socio-economic</w:t>
      </w:r>
      <w:r>
        <w:rPr>
          <w:rFonts w:ascii="Palatino Linotype" w:eastAsia="Palatino Linotype" w:hAnsi="Palatino Linotype" w:cs="Palatino Linotype"/>
          <w:color w:val="000000"/>
          <w:sz w:val="27"/>
          <w:szCs w:val="27"/>
          <w:highlight w:val="white"/>
        </w:rPr>
        <w:t xml:space="preserve"> </w:t>
      </w:r>
      <w:r>
        <w:rPr>
          <w:color w:val="000000"/>
        </w:rPr>
        <w:t>and ethical considerations.</w:t>
      </w:r>
    </w:p>
    <w:p w:rsidR="00C7450D" w:rsidRDefault="00C7450D">
      <w:pPr>
        <w:tabs>
          <w:tab w:val="left" w:pos="1350"/>
          <w:tab w:val="left" w:pos="1530"/>
        </w:tabs>
        <w:ind w:left="0" w:right="117" w:hanging="2"/>
        <w:jc w:val="center"/>
        <w:rPr>
          <w:color w:val="000000"/>
          <w:u w:val="single"/>
        </w:rPr>
      </w:pPr>
    </w:p>
    <w:p w:rsidR="00C7450D" w:rsidRDefault="0092028B">
      <w:pPr>
        <w:widowControl w:val="0"/>
        <w:ind w:left="0" w:hanging="2"/>
        <w:jc w:val="center"/>
        <w:rPr>
          <w:color w:val="000000"/>
          <w:u w:val="single"/>
        </w:rPr>
      </w:pPr>
      <w:r>
        <w:rPr>
          <w:b/>
          <w:color w:val="000000"/>
          <w:u w:val="single"/>
        </w:rPr>
        <w:t>DEPARTMENT MISSION</w:t>
      </w:r>
    </w:p>
    <w:p w:rsidR="00C7450D" w:rsidRDefault="00C7450D">
      <w:pPr>
        <w:widowControl w:val="0"/>
        <w:ind w:left="0" w:hanging="2"/>
        <w:jc w:val="center"/>
        <w:rPr>
          <w:color w:val="000000"/>
          <w:u w:val="single"/>
        </w:rPr>
      </w:pPr>
    </w:p>
    <w:p w:rsidR="00C7450D" w:rsidRDefault="0092028B">
      <w:pPr>
        <w:numPr>
          <w:ilvl w:val="0"/>
          <w:numId w:val="200"/>
        </w:numPr>
        <w:spacing w:after="120"/>
        <w:ind w:left="0" w:hanging="2"/>
        <w:rPr>
          <w:color w:val="000000"/>
        </w:rPr>
      </w:pPr>
      <w:r>
        <w:rPr>
          <w:color w:val="000000"/>
        </w:rPr>
        <w:t>To impart quality education and research to under</w:t>
      </w:r>
      <w:r>
        <w:rPr>
          <w:color w:val="000000"/>
        </w:rPr>
        <w:t>graduate and postgraduate students in Computer Science and Engineering.</w:t>
      </w:r>
    </w:p>
    <w:p w:rsidR="00C7450D" w:rsidRDefault="0092028B">
      <w:pPr>
        <w:numPr>
          <w:ilvl w:val="0"/>
          <w:numId w:val="200"/>
        </w:numPr>
        <w:spacing w:after="120"/>
        <w:ind w:left="0" w:hanging="2"/>
        <w:rPr>
          <w:color w:val="000000"/>
        </w:rPr>
      </w:pPr>
      <w:r>
        <w:rPr>
          <w:color w:val="000000"/>
        </w:rPr>
        <w:t>To encourage innovation and best practices in Computer Science and Engineering utilizing state-of-the-art facilities.</w:t>
      </w:r>
    </w:p>
    <w:p w:rsidR="00C7450D" w:rsidRDefault="0092028B">
      <w:pPr>
        <w:numPr>
          <w:ilvl w:val="0"/>
          <w:numId w:val="200"/>
        </w:numPr>
        <w:spacing w:after="120"/>
        <w:ind w:left="0" w:hanging="2"/>
        <w:rPr>
          <w:color w:val="000000"/>
        </w:rPr>
      </w:pPr>
      <w:r>
        <w:rPr>
          <w:color w:val="000000"/>
        </w:rPr>
        <w:t>To develop entrepreneurial spirit and knowledge of emerging techno</w:t>
      </w:r>
      <w:r>
        <w:rPr>
          <w:color w:val="000000"/>
        </w:rPr>
        <w:t>logies based on ethical values and social relevance.</w:t>
      </w:r>
    </w:p>
    <w:p w:rsidR="00C7450D" w:rsidRDefault="0092028B">
      <w:pPr>
        <w:spacing w:after="200" w:line="276" w:lineRule="auto"/>
        <w:ind w:left="0" w:hanging="2"/>
        <w:rPr>
          <w:color w:val="000000"/>
          <w:u w:val="single"/>
        </w:rPr>
      </w:pPr>
      <w:r>
        <w:br w:type="page"/>
      </w:r>
    </w:p>
    <w:p w:rsidR="00C7450D" w:rsidRDefault="0092028B">
      <w:pPr>
        <w:spacing w:after="120"/>
        <w:ind w:left="0" w:hanging="2"/>
        <w:jc w:val="center"/>
        <w:rPr>
          <w:color w:val="000000"/>
          <w:u w:val="single"/>
        </w:rPr>
      </w:pPr>
      <w:r>
        <w:rPr>
          <w:b/>
          <w:color w:val="000000"/>
          <w:u w:val="single"/>
        </w:rPr>
        <w:lastRenderedPageBreak/>
        <w:t>PROGRAMME EDUCATIONAL OBJECTIVES (PEOs)</w:t>
      </w:r>
    </w:p>
    <w:p w:rsidR="00C7450D" w:rsidRDefault="00C7450D">
      <w:pPr>
        <w:spacing w:after="120"/>
        <w:ind w:left="0" w:hanging="2"/>
        <w:jc w:val="center"/>
        <w:rPr>
          <w:color w:val="000000"/>
          <w:highlight w:val="white"/>
        </w:rPr>
      </w:pPr>
    </w:p>
    <w:p w:rsidR="00C7450D" w:rsidRDefault="0092028B">
      <w:pPr>
        <w:spacing w:line="276" w:lineRule="auto"/>
        <w:ind w:left="0" w:hanging="2"/>
        <w:jc w:val="both"/>
        <w:rPr>
          <w:color w:val="000000"/>
        </w:rPr>
      </w:pPr>
      <w:r>
        <w:rPr>
          <w:b/>
          <w:color w:val="000000"/>
        </w:rPr>
        <w:t xml:space="preserve">PEO 1: </w:t>
      </w:r>
      <w:r>
        <w:rPr>
          <w:color w:val="000000"/>
        </w:rPr>
        <w:t>To impart with a sound knowledge in scientific and engineering technologies necessary to formulate, analyze, design and implement solutions to computer t</w:t>
      </w:r>
      <w:r>
        <w:rPr>
          <w:color w:val="000000"/>
        </w:rPr>
        <w:t>echnology related problems.</w:t>
      </w:r>
    </w:p>
    <w:p w:rsidR="00C7450D" w:rsidRDefault="0092028B">
      <w:pPr>
        <w:spacing w:line="276" w:lineRule="auto"/>
        <w:ind w:left="0" w:hanging="2"/>
        <w:jc w:val="both"/>
        <w:rPr>
          <w:color w:val="000000"/>
        </w:rPr>
      </w:pPr>
      <w:r>
        <w:rPr>
          <w:b/>
          <w:color w:val="000000"/>
        </w:rPr>
        <w:t>PEO  2:</w:t>
      </w:r>
      <w:r>
        <w:rPr>
          <w:color w:val="000000"/>
        </w:rPr>
        <w:t>  To carry out research in frontier areas of computer science and engineering with the   capacity to learn independently throughout life to develop new technologies.</w:t>
      </w:r>
    </w:p>
    <w:p w:rsidR="00C7450D" w:rsidRDefault="0092028B">
      <w:pPr>
        <w:spacing w:line="276" w:lineRule="auto"/>
        <w:ind w:left="0" w:hanging="2"/>
        <w:jc w:val="both"/>
        <w:rPr>
          <w:color w:val="000000"/>
        </w:rPr>
      </w:pPr>
      <w:r>
        <w:rPr>
          <w:b/>
          <w:color w:val="000000"/>
        </w:rPr>
        <w:t xml:space="preserve">PEO  3:  </w:t>
      </w:r>
      <w:r>
        <w:rPr>
          <w:color w:val="000000"/>
        </w:rPr>
        <w:t>To train to exhibit technical, communication a</w:t>
      </w:r>
      <w:r>
        <w:rPr>
          <w:color w:val="000000"/>
        </w:rPr>
        <w:t>nd project management skills in their profession and follow ethical practices.</w:t>
      </w:r>
    </w:p>
    <w:p w:rsidR="00C7450D" w:rsidRDefault="0092028B">
      <w:pPr>
        <w:spacing w:line="276" w:lineRule="auto"/>
        <w:ind w:left="0" w:hanging="2"/>
        <w:jc w:val="both"/>
        <w:rPr>
          <w:color w:val="000000"/>
        </w:rPr>
      </w:pPr>
      <w:r>
        <w:rPr>
          <w:b/>
          <w:color w:val="000000"/>
        </w:rPr>
        <w:t xml:space="preserve">PEO 4: </w:t>
      </w:r>
      <w:r>
        <w:rPr>
          <w:color w:val="000000"/>
        </w:rPr>
        <w:t>To possess leadership and team working skills to become a visionary and an inspirational leader and entrepreneur</w:t>
      </w:r>
      <w:r>
        <w:rPr>
          <w:rFonts w:ascii="Palatino Linotype" w:eastAsia="Palatino Linotype" w:hAnsi="Palatino Linotype" w:cs="Palatino Linotype"/>
          <w:color w:val="000000"/>
          <w:sz w:val="27"/>
          <w:szCs w:val="27"/>
          <w:highlight w:val="white"/>
        </w:rPr>
        <w:t>.</w:t>
      </w:r>
    </w:p>
    <w:p w:rsidR="00C7450D" w:rsidRDefault="00C7450D">
      <w:pPr>
        <w:spacing w:after="120"/>
        <w:ind w:left="0" w:hanging="2"/>
        <w:jc w:val="center"/>
        <w:rPr>
          <w:color w:val="000000"/>
          <w:u w:val="single"/>
        </w:rPr>
      </w:pPr>
    </w:p>
    <w:p w:rsidR="00C7450D" w:rsidRDefault="0092028B">
      <w:pPr>
        <w:spacing w:after="120"/>
        <w:ind w:left="0" w:hanging="2"/>
        <w:jc w:val="center"/>
        <w:rPr>
          <w:color w:val="000000"/>
          <w:u w:val="single"/>
        </w:rPr>
      </w:pPr>
      <w:r>
        <w:rPr>
          <w:b/>
          <w:color w:val="000000"/>
          <w:u w:val="single"/>
        </w:rPr>
        <w:t>PROGRAMME SPECIFIC OUTCOMES (PSOs)</w:t>
      </w:r>
    </w:p>
    <w:p w:rsidR="00C7450D" w:rsidRDefault="00C7450D">
      <w:pPr>
        <w:spacing w:line="276" w:lineRule="auto"/>
        <w:ind w:left="0" w:hanging="2"/>
        <w:rPr>
          <w:color w:val="000000"/>
          <w:highlight w:val="white"/>
        </w:rPr>
      </w:pPr>
    </w:p>
    <w:p w:rsidR="00C7450D" w:rsidRDefault="0092028B">
      <w:pPr>
        <w:spacing w:line="360" w:lineRule="auto"/>
        <w:ind w:left="0" w:hanging="2"/>
        <w:jc w:val="both"/>
        <w:rPr>
          <w:color w:val="000000"/>
        </w:rPr>
      </w:pPr>
      <w:r>
        <w:rPr>
          <w:b/>
          <w:color w:val="000000"/>
        </w:rPr>
        <w:t xml:space="preserve">PSO 1: </w:t>
      </w:r>
      <w:r>
        <w:rPr>
          <w:color w:val="000000"/>
        </w:rPr>
        <w:t>Apply the knowledge gained during the course of the program from mathematics, basics Computing, Basic Sciences and all computer science courses in particular to identify, formulate and solve real life complex engineering problems faced in industries and /o</w:t>
      </w:r>
      <w:r>
        <w:rPr>
          <w:color w:val="000000"/>
        </w:rPr>
        <w:t>r during research work with due consideration for the public health and safety, in the context of cultural, societal, and environmental situations.</w:t>
      </w:r>
    </w:p>
    <w:p w:rsidR="00C7450D" w:rsidRDefault="00C7450D">
      <w:pPr>
        <w:spacing w:line="360" w:lineRule="auto"/>
        <w:ind w:left="0" w:hanging="2"/>
        <w:jc w:val="both"/>
        <w:rPr>
          <w:color w:val="000000"/>
        </w:rPr>
      </w:pPr>
    </w:p>
    <w:p w:rsidR="00C7450D" w:rsidRDefault="0092028B">
      <w:pPr>
        <w:spacing w:line="360" w:lineRule="auto"/>
        <w:ind w:left="0" w:hanging="2"/>
        <w:jc w:val="both"/>
        <w:rPr>
          <w:color w:val="000000"/>
        </w:rPr>
      </w:pPr>
      <w:r>
        <w:rPr>
          <w:b/>
          <w:color w:val="000000"/>
        </w:rPr>
        <w:t xml:space="preserve">PSO 2: </w:t>
      </w:r>
      <w:r>
        <w:rPr>
          <w:color w:val="000000"/>
        </w:rPr>
        <w:t>provide socially acceptable technical solutions to complex computer science engineering problem with</w:t>
      </w:r>
      <w:r>
        <w:rPr>
          <w:color w:val="000000"/>
        </w:rPr>
        <w:t xml:space="preserve"> the application of modern and appropriate techniques for sustainable development relevant to professional engineering practice.</w:t>
      </w:r>
    </w:p>
    <w:p w:rsidR="00C7450D" w:rsidRDefault="00C7450D">
      <w:pPr>
        <w:spacing w:after="120"/>
        <w:ind w:left="0" w:hanging="2"/>
        <w:jc w:val="both"/>
        <w:rPr>
          <w:color w:val="000000"/>
        </w:rPr>
      </w:pPr>
    </w:p>
    <w:p w:rsidR="00C7450D" w:rsidRDefault="0092028B">
      <w:pPr>
        <w:spacing w:line="360" w:lineRule="auto"/>
        <w:ind w:left="0" w:hanging="2"/>
        <w:jc w:val="both"/>
        <w:rPr>
          <w:color w:val="000000"/>
          <w:u w:val="single"/>
        </w:rPr>
      </w:pPr>
      <w:r>
        <w:rPr>
          <w:b/>
          <w:color w:val="000000"/>
        </w:rPr>
        <w:t xml:space="preserve">PSO 3: </w:t>
      </w:r>
      <w:r>
        <w:rPr>
          <w:color w:val="000000"/>
        </w:rPr>
        <w:t>Comprehend and write effective project in multi disciplinary environment in the context of changing technologies.</w:t>
      </w:r>
    </w:p>
    <w:p w:rsidR="00C7450D" w:rsidRDefault="0092028B">
      <w:pPr>
        <w:spacing w:after="200" w:line="276" w:lineRule="auto"/>
        <w:ind w:left="0" w:hanging="2"/>
        <w:jc w:val="center"/>
        <w:rPr>
          <w:color w:val="000000"/>
          <w:u w:val="single"/>
        </w:rPr>
      </w:pPr>
      <w:r>
        <w:br w:type="page"/>
      </w:r>
      <w:r>
        <w:rPr>
          <w:b/>
          <w:color w:val="000000"/>
          <w:u w:val="single"/>
        </w:rPr>
        <w:lastRenderedPageBreak/>
        <w:t>PROGRAMME OUTCOMES (POs)</w:t>
      </w:r>
    </w:p>
    <w:tbl>
      <w:tblPr>
        <w:tblStyle w:val="affffffffffff2"/>
        <w:tblW w:w="8568"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7830"/>
      </w:tblGrid>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1</w:t>
            </w:r>
          </w:p>
        </w:tc>
        <w:tc>
          <w:tcPr>
            <w:tcW w:w="7830" w:type="dxa"/>
            <w:vAlign w:val="center"/>
          </w:tcPr>
          <w:p w:rsidR="00C7450D" w:rsidRDefault="0092028B">
            <w:pPr>
              <w:spacing w:line="276" w:lineRule="auto"/>
              <w:ind w:left="0" w:hanging="2"/>
              <w:jc w:val="both"/>
              <w:rPr>
                <w:color w:val="000000"/>
              </w:rPr>
            </w:pPr>
            <w:r>
              <w:rPr>
                <w:b/>
                <w:color w:val="000000"/>
              </w:rPr>
              <w:t>Engineering knowledge</w:t>
            </w:r>
            <w:r>
              <w:rPr>
                <w:color w:val="000000"/>
              </w:rPr>
              <w:t>: Apply the knowledge of mathematics, science, engineering fundamentals, and an engineering specialization to the solution of complex engineering problems.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2</w:t>
            </w:r>
          </w:p>
        </w:tc>
        <w:tc>
          <w:tcPr>
            <w:tcW w:w="7830" w:type="dxa"/>
            <w:vAlign w:val="center"/>
          </w:tcPr>
          <w:p w:rsidR="00C7450D" w:rsidRDefault="0092028B">
            <w:pPr>
              <w:pBdr>
                <w:top w:val="nil"/>
                <w:left w:val="nil"/>
                <w:bottom w:val="nil"/>
                <w:right w:val="nil"/>
                <w:between w:val="nil"/>
              </w:pBdr>
              <w:spacing w:line="276" w:lineRule="auto"/>
              <w:ind w:left="0" w:hanging="2"/>
              <w:jc w:val="both"/>
              <w:rPr>
                <w:color w:val="000000"/>
              </w:rPr>
            </w:pPr>
            <w:r>
              <w:rPr>
                <w:b/>
                <w:color w:val="000000"/>
              </w:rPr>
              <w:t>Problem analysis</w:t>
            </w:r>
            <w:r>
              <w:rPr>
                <w:color w:val="000000"/>
              </w:rPr>
              <w:t>:  Identify, formulate, review research literature and analyze complex engineering problems reaching substantiated conclusions using first principles of mathematics, natural sciences, and engineering sciences.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3</w:t>
            </w:r>
          </w:p>
        </w:tc>
        <w:tc>
          <w:tcPr>
            <w:tcW w:w="7830" w:type="dxa"/>
            <w:vAlign w:val="center"/>
          </w:tcPr>
          <w:p w:rsidR="00C7450D" w:rsidRDefault="0092028B">
            <w:pPr>
              <w:spacing w:line="276" w:lineRule="auto"/>
              <w:ind w:left="0" w:hanging="2"/>
              <w:jc w:val="both"/>
              <w:rPr>
                <w:color w:val="000000"/>
              </w:rPr>
            </w:pPr>
            <w:r>
              <w:rPr>
                <w:b/>
                <w:color w:val="000000"/>
              </w:rPr>
              <w:t>Design/development of solutions</w:t>
            </w:r>
            <w:r>
              <w:rPr>
                <w:color w:val="000000"/>
              </w:rPr>
              <w:t xml:space="preserve">: </w:t>
            </w:r>
            <w:r>
              <w:rPr>
                <w:color w:val="000000"/>
              </w:rPr>
              <w:tab/>
              <w:t xml:space="preserve"> Desig</w:t>
            </w:r>
            <w:r>
              <w:rPr>
                <w:color w:val="000000"/>
              </w:rPr>
              <w:t>n    solutions    for   complex engineering problems and design system components or processes that meet the specified needs with appropriate consideration for the public health and safety, and the cultural, societal, and environmental considerations.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 xml:space="preserve">PO </w:t>
            </w:r>
            <w:r>
              <w:rPr>
                <w:color w:val="000000"/>
              </w:rPr>
              <w:t>4</w:t>
            </w:r>
          </w:p>
        </w:tc>
        <w:tc>
          <w:tcPr>
            <w:tcW w:w="7830" w:type="dxa"/>
            <w:vAlign w:val="center"/>
          </w:tcPr>
          <w:p w:rsidR="00C7450D" w:rsidRDefault="0092028B">
            <w:pPr>
              <w:pBdr>
                <w:top w:val="nil"/>
                <w:left w:val="nil"/>
                <w:bottom w:val="nil"/>
                <w:right w:val="nil"/>
                <w:between w:val="nil"/>
              </w:pBdr>
              <w:spacing w:line="276" w:lineRule="auto"/>
              <w:ind w:left="0" w:hanging="2"/>
              <w:jc w:val="both"/>
              <w:rPr>
                <w:color w:val="000000"/>
              </w:rPr>
            </w:pPr>
            <w:r>
              <w:rPr>
                <w:b/>
                <w:color w:val="000000"/>
              </w:rPr>
              <w:t>Conduct investigations of complex problems</w:t>
            </w:r>
            <w:r>
              <w:rPr>
                <w:color w:val="000000"/>
              </w:rPr>
              <w:t>: Use</w:t>
            </w:r>
            <w:r>
              <w:rPr>
                <w:color w:val="000000"/>
              </w:rPr>
              <w:tab/>
              <w:t xml:space="preserve"> research-based knowledge and research methods including design of experiments, analysis and interpretation of data, and synthesis of the information to provide valid conclusions.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5</w:t>
            </w:r>
          </w:p>
        </w:tc>
        <w:tc>
          <w:tcPr>
            <w:tcW w:w="7830" w:type="dxa"/>
            <w:vAlign w:val="center"/>
          </w:tcPr>
          <w:p w:rsidR="00C7450D" w:rsidRDefault="0092028B">
            <w:pPr>
              <w:pBdr>
                <w:top w:val="nil"/>
                <w:left w:val="nil"/>
                <w:bottom w:val="nil"/>
                <w:right w:val="nil"/>
                <w:between w:val="nil"/>
              </w:pBdr>
              <w:spacing w:line="276" w:lineRule="auto"/>
              <w:ind w:left="0" w:hanging="2"/>
              <w:jc w:val="both"/>
              <w:rPr>
                <w:color w:val="000000"/>
              </w:rPr>
            </w:pPr>
            <w:r>
              <w:rPr>
                <w:b/>
                <w:color w:val="000000"/>
              </w:rPr>
              <w:t>Modern tool usage</w:t>
            </w:r>
            <w:r>
              <w:rPr>
                <w:color w:val="000000"/>
              </w:rPr>
              <w:t>:  Create, select, and apply appropriate techniques, resources, and modern engineering and IT tools including prediction and modeling to complex engineering activities with an understanding of the limitations.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6</w:t>
            </w:r>
          </w:p>
        </w:tc>
        <w:tc>
          <w:tcPr>
            <w:tcW w:w="7830" w:type="dxa"/>
            <w:vAlign w:val="center"/>
          </w:tcPr>
          <w:p w:rsidR="00C7450D" w:rsidRDefault="0092028B">
            <w:pPr>
              <w:pBdr>
                <w:top w:val="nil"/>
                <w:left w:val="nil"/>
                <w:bottom w:val="nil"/>
                <w:right w:val="nil"/>
                <w:between w:val="nil"/>
              </w:pBdr>
              <w:spacing w:line="276" w:lineRule="auto"/>
              <w:ind w:left="0" w:hanging="2"/>
              <w:jc w:val="both"/>
              <w:rPr>
                <w:color w:val="000000"/>
              </w:rPr>
            </w:pPr>
            <w:r>
              <w:rPr>
                <w:b/>
                <w:color w:val="000000"/>
              </w:rPr>
              <w:t>The engineer and society</w:t>
            </w:r>
            <w:r>
              <w:rPr>
                <w:color w:val="000000"/>
              </w:rPr>
              <w:t>: Apply reasonin</w:t>
            </w:r>
            <w:r>
              <w:rPr>
                <w:color w:val="000000"/>
              </w:rPr>
              <w:t>g informed by the contextual knowledge to assess societal, health, safety, legal and cultural issues and the consequent responsibilities relevant to the professional engineering practice.</w:t>
            </w:r>
          </w:p>
        </w:tc>
      </w:tr>
      <w:tr w:rsidR="00C7450D">
        <w:trPr>
          <w:trHeight w:val="774"/>
        </w:trPr>
        <w:tc>
          <w:tcPr>
            <w:tcW w:w="738" w:type="dxa"/>
            <w:vAlign w:val="center"/>
          </w:tcPr>
          <w:p w:rsidR="00C7450D" w:rsidRDefault="0092028B">
            <w:pPr>
              <w:pBdr>
                <w:top w:val="nil"/>
                <w:left w:val="nil"/>
                <w:bottom w:val="nil"/>
                <w:right w:val="nil"/>
                <w:between w:val="nil"/>
              </w:pBdr>
              <w:spacing w:line="276" w:lineRule="auto"/>
              <w:ind w:left="0" w:hanging="2"/>
              <w:jc w:val="center"/>
              <w:rPr>
                <w:color w:val="000000"/>
              </w:rPr>
            </w:pPr>
            <w:r>
              <w:rPr>
                <w:color w:val="000000"/>
              </w:rPr>
              <w:t>PO 7</w:t>
            </w:r>
          </w:p>
        </w:tc>
        <w:tc>
          <w:tcPr>
            <w:tcW w:w="7830" w:type="dxa"/>
            <w:vAlign w:val="center"/>
          </w:tcPr>
          <w:p w:rsidR="00C7450D" w:rsidRDefault="0092028B">
            <w:pPr>
              <w:spacing w:line="276" w:lineRule="auto"/>
              <w:ind w:left="0" w:hanging="2"/>
              <w:jc w:val="both"/>
              <w:rPr>
                <w:color w:val="000000"/>
              </w:rPr>
            </w:pPr>
            <w:r>
              <w:rPr>
                <w:b/>
                <w:color w:val="000000"/>
              </w:rPr>
              <w:t>Environment and sustainability</w:t>
            </w:r>
            <w:r>
              <w:rPr>
                <w:color w:val="000000"/>
              </w:rPr>
              <w:t>:    Understand    the    impact    of    the professional engineering solutions in societal and environmental contexts, and demonstrate the knowledge of, and need for sustainable development.</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8</w:t>
            </w:r>
          </w:p>
        </w:tc>
        <w:tc>
          <w:tcPr>
            <w:tcW w:w="7830" w:type="dxa"/>
            <w:vAlign w:val="center"/>
          </w:tcPr>
          <w:p w:rsidR="00C7450D" w:rsidRDefault="0092028B">
            <w:pPr>
              <w:spacing w:line="276" w:lineRule="auto"/>
              <w:ind w:left="0" w:hanging="2"/>
              <w:jc w:val="both"/>
              <w:rPr>
                <w:color w:val="000000"/>
              </w:rPr>
            </w:pPr>
            <w:r>
              <w:rPr>
                <w:b/>
                <w:color w:val="000000"/>
              </w:rPr>
              <w:t>Ethics</w:t>
            </w:r>
            <w:r>
              <w:rPr>
                <w:color w:val="000000"/>
              </w:rPr>
              <w:t>: Apply ethical principles and commit to profession</w:t>
            </w:r>
            <w:r>
              <w:rPr>
                <w:color w:val="000000"/>
              </w:rPr>
              <w:t>al ethics and responsibilities and norms of the engineering practice.</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9</w:t>
            </w:r>
          </w:p>
        </w:tc>
        <w:tc>
          <w:tcPr>
            <w:tcW w:w="7830" w:type="dxa"/>
            <w:vAlign w:val="center"/>
          </w:tcPr>
          <w:p w:rsidR="00C7450D" w:rsidRDefault="0092028B">
            <w:pPr>
              <w:spacing w:line="276" w:lineRule="auto"/>
              <w:ind w:left="0" w:hanging="2"/>
              <w:jc w:val="both"/>
              <w:rPr>
                <w:color w:val="000000"/>
              </w:rPr>
            </w:pPr>
            <w:r>
              <w:rPr>
                <w:b/>
                <w:color w:val="000000"/>
              </w:rPr>
              <w:t>Individual and team work</w:t>
            </w:r>
            <w:r>
              <w:rPr>
                <w:color w:val="000000"/>
              </w:rPr>
              <w:t>: Function effectively as an individual and as a member or leader in diverse teams, and in multidisciplinary settings.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10</w:t>
            </w:r>
          </w:p>
        </w:tc>
        <w:tc>
          <w:tcPr>
            <w:tcW w:w="7830" w:type="dxa"/>
            <w:vAlign w:val="center"/>
          </w:tcPr>
          <w:p w:rsidR="00C7450D" w:rsidRDefault="0092028B">
            <w:pPr>
              <w:spacing w:line="276" w:lineRule="auto"/>
              <w:ind w:left="0" w:hanging="2"/>
              <w:jc w:val="both"/>
              <w:rPr>
                <w:color w:val="000000"/>
              </w:rPr>
            </w:pPr>
            <w:r>
              <w:rPr>
                <w:b/>
                <w:color w:val="000000"/>
              </w:rPr>
              <w:t>Communication</w:t>
            </w:r>
            <w:r>
              <w:rPr>
                <w:color w:val="000000"/>
              </w:rPr>
              <w:t>:  Communicate effectively on   complex engineering activities with the engineering community and with society at large, such as, being able to comprehend and write effective reports and design documentation, make effective presentations, and give and rece</w:t>
            </w:r>
            <w:r>
              <w:rPr>
                <w:color w:val="000000"/>
              </w:rPr>
              <w:t>ive clear instructions.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11</w:t>
            </w:r>
          </w:p>
        </w:tc>
        <w:tc>
          <w:tcPr>
            <w:tcW w:w="7830" w:type="dxa"/>
            <w:vAlign w:val="center"/>
          </w:tcPr>
          <w:p w:rsidR="00C7450D" w:rsidRDefault="0092028B">
            <w:pPr>
              <w:spacing w:line="276" w:lineRule="auto"/>
              <w:ind w:left="0" w:hanging="2"/>
              <w:jc w:val="both"/>
              <w:rPr>
                <w:color w:val="000000"/>
              </w:rPr>
            </w:pPr>
            <w:r>
              <w:rPr>
                <w:b/>
                <w:color w:val="000000"/>
              </w:rPr>
              <w:t>Project management and finance</w:t>
            </w:r>
            <w:r>
              <w:rPr>
                <w:color w:val="000000"/>
              </w:rPr>
              <w:t>: Demonstrate knowledge and understanding of the engineering and management principles and apply these to one’s own work, as a member and leader in a team, to manage projects and in multidiscipli</w:t>
            </w:r>
            <w:r>
              <w:rPr>
                <w:color w:val="000000"/>
              </w:rPr>
              <w:t>nary environments.</w:t>
            </w:r>
          </w:p>
        </w:tc>
      </w:tr>
      <w:tr w:rsidR="00C7450D">
        <w:trPr>
          <w:trHeight w:val="774"/>
        </w:trPr>
        <w:tc>
          <w:tcPr>
            <w:tcW w:w="738" w:type="dxa"/>
            <w:vAlign w:val="center"/>
          </w:tcPr>
          <w:p w:rsidR="00C7450D" w:rsidRDefault="0092028B">
            <w:pPr>
              <w:spacing w:line="276" w:lineRule="auto"/>
              <w:ind w:left="0" w:hanging="2"/>
              <w:jc w:val="center"/>
              <w:rPr>
                <w:color w:val="000000"/>
              </w:rPr>
            </w:pPr>
            <w:r>
              <w:rPr>
                <w:color w:val="000000"/>
              </w:rPr>
              <w:t>PO 12</w:t>
            </w:r>
          </w:p>
        </w:tc>
        <w:tc>
          <w:tcPr>
            <w:tcW w:w="7830" w:type="dxa"/>
            <w:vAlign w:val="center"/>
          </w:tcPr>
          <w:p w:rsidR="00C7450D" w:rsidRDefault="0092028B">
            <w:pPr>
              <w:spacing w:line="276" w:lineRule="auto"/>
              <w:ind w:left="0" w:hanging="2"/>
              <w:jc w:val="both"/>
              <w:rPr>
                <w:color w:val="000000"/>
              </w:rPr>
            </w:pPr>
            <w:r>
              <w:rPr>
                <w:b/>
                <w:color w:val="000000"/>
              </w:rPr>
              <w:t>Life-long learning</w:t>
            </w:r>
            <w:r>
              <w:rPr>
                <w:color w:val="000000"/>
              </w:rPr>
              <w:t>: Recognize the need for, and have the preparation and ability to engage in independent and life-long learning in the broadest context of technological change.</w:t>
            </w:r>
          </w:p>
        </w:tc>
      </w:tr>
    </w:tbl>
    <w:p w:rsidR="00C7450D" w:rsidRDefault="0092028B">
      <w:pPr>
        <w:numPr>
          <w:ilvl w:val="0"/>
          <w:numId w:val="184"/>
        </w:numPr>
        <w:pBdr>
          <w:top w:val="nil"/>
          <w:left w:val="nil"/>
          <w:bottom w:val="nil"/>
          <w:right w:val="nil"/>
          <w:between w:val="nil"/>
        </w:pBdr>
        <w:spacing w:line="276" w:lineRule="auto"/>
        <w:ind w:left="0" w:hanging="2"/>
        <w:jc w:val="both"/>
        <w:rPr>
          <w:color w:val="000000"/>
        </w:rPr>
      </w:pPr>
      <w:r>
        <w:rPr>
          <w:b/>
          <w:color w:val="000000"/>
        </w:rPr>
        <w:t xml:space="preserve">Malla Reddy Engineering College (Autonomous) </w:t>
      </w:r>
      <w:r>
        <w:rPr>
          <w:b/>
          <w:color w:val="000000"/>
          <w:sz w:val="23"/>
          <w:szCs w:val="23"/>
        </w:rPr>
        <w:t xml:space="preserve">(MREC-A) </w:t>
      </w:r>
      <w:r>
        <w:rPr>
          <w:color w:val="000000"/>
        </w:rPr>
        <w:t xml:space="preserve">offers </w:t>
      </w:r>
      <w:r>
        <w:rPr>
          <w:b/>
          <w:color w:val="000000"/>
        </w:rPr>
        <w:t>Four</w:t>
      </w:r>
      <w:r>
        <w:rPr>
          <w:color w:val="000000"/>
        </w:rPr>
        <w:t xml:space="preserve"> Year (</w:t>
      </w:r>
      <w:r>
        <w:rPr>
          <w:b/>
          <w:color w:val="000000"/>
        </w:rPr>
        <w:t>Eight</w:t>
      </w:r>
      <w:r>
        <w:rPr>
          <w:color w:val="000000"/>
        </w:rPr>
        <w:t xml:space="preserve"> Semesters) </w:t>
      </w:r>
      <w:r>
        <w:rPr>
          <w:b/>
          <w:color w:val="000000"/>
        </w:rPr>
        <w:t xml:space="preserve">Bachelor of Technology </w:t>
      </w:r>
      <w:r>
        <w:rPr>
          <w:color w:val="000000"/>
        </w:rPr>
        <w:t>(</w:t>
      </w:r>
      <w:r>
        <w:rPr>
          <w:b/>
          <w:color w:val="000000"/>
        </w:rPr>
        <w:t>B.Tech</w:t>
      </w:r>
      <w:r>
        <w:rPr>
          <w:color w:val="000000"/>
        </w:rPr>
        <w:t xml:space="preserve">.) </w:t>
      </w:r>
      <w:r>
        <w:rPr>
          <w:color w:val="000000"/>
          <w:sz w:val="23"/>
          <w:szCs w:val="23"/>
        </w:rPr>
        <w:t xml:space="preserve">with Choice Based Credit System (CBCS) </w:t>
      </w:r>
      <w:r>
        <w:rPr>
          <w:color w:val="000000"/>
        </w:rPr>
        <w:t>in the following Branches of Engineering.</w:t>
      </w:r>
    </w:p>
    <w:tbl>
      <w:tblPr>
        <w:tblStyle w:val="affffffffffff3"/>
        <w:tblW w:w="8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
        <w:gridCol w:w="1097"/>
        <w:gridCol w:w="5368"/>
        <w:gridCol w:w="948"/>
      </w:tblGrid>
      <w:tr w:rsidR="00C7450D">
        <w:trPr>
          <w:jc w:val="center"/>
        </w:trPr>
        <w:tc>
          <w:tcPr>
            <w:tcW w:w="910" w:type="dxa"/>
            <w:vAlign w:val="center"/>
          </w:tcPr>
          <w:p w:rsidR="00C7450D" w:rsidRDefault="0092028B">
            <w:pPr>
              <w:ind w:left="0" w:hanging="2"/>
              <w:jc w:val="center"/>
              <w:rPr>
                <w:color w:val="000000"/>
              </w:rPr>
            </w:pPr>
            <w:r>
              <w:rPr>
                <w:b/>
                <w:color w:val="000000"/>
              </w:rPr>
              <w:t>S. No.</w:t>
            </w:r>
          </w:p>
        </w:tc>
        <w:tc>
          <w:tcPr>
            <w:tcW w:w="1097" w:type="dxa"/>
            <w:vAlign w:val="center"/>
          </w:tcPr>
          <w:p w:rsidR="00C7450D" w:rsidRDefault="0092028B">
            <w:pPr>
              <w:ind w:left="0" w:hanging="2"/>
              <w:jc w:val="center"/>
              <w:rPr>
                <w:color w:val="000000"/>
              </w:rPr>
            </w:pPr>
            <w:r>
              <w:rPr>
                <w:b/>
                <w:color w:val="000000"/>
              </w:rPr>
              <w:t>Branch Code</w:t>
            </w:r>
          </w:p>
        </w:tc>
        <w:tc>
          <w:tcPr>
            <w:tcW w:w="5368" w:type="dxa"/>
            <w:vAlign w:val="center"/>
          </w:tcPr>
          <w:p w:rsidR="00C7450D" w:rsidRDefault="0092028B">
            <w:pPr>
              <w:ind w:left="0" w:hanging="2"/>
              <w:jc w:val="center"/>
              <w:rPr>
                <w:color w:val="000000"/>
              </w:rPr>
            </w:pPr>
            <w:r>
              <w:rPr>
                <w:b/>
                <w:color w:val="000000"/>
              </w:rPr>
              <w:t>Branch</w:t>
            </w:r>
          </w:p>
        </w:tc>
        <w:tc>
          <w:tcPr>
            <w:tcW w:w="948" w:type="dxa"/>
            <w:vAlign w:val="center"/>
          </w:tcPr>
          <w:p w:rsidR="00C7450D" w:rsidRDefault="0092028B">
            <w:pPr>
              <w:ind w:left="0" w:hanging="2"/>
              <w:jc w:val="center"/>
              <w:rPr>
                <w:color w:val="000000"/>
              </w:rPr>
            </w:pPr>
            <w:r>
              <w:rPr>
                <w:b/>
                <w:color w:val="000000"/>
              </w:rPr>
              <w:t>Intake</w:t>
            </w:r>
          </w:p>
        </w:tc>
      </w:tr>
      <w:tr w:rsidR="00C7450D">
        <w:trPr>
          <w:jc w:val="center"/>
        </w:trPr>
        <w:tc>
          <w:tcPr>
            <w:tcW w:w="910" w:type="dxa"/>
          </w:tcPr>
          <w:p w:rsidR="00C7450D" w:rsidRDefault="0092028B">
            <w:pPr>
              <w:ind w:left="0" w:hanging="2"/>
              <w:jc w:val="center"/>
              <w:rPr>
                <w:color w:val="000000"/>
              </w:rPr>
            </w:pPr>
            <w:r>
              <w:rPr>
                <w:color w:val="000000"/>
              </w:rPr>
              <w:t>1</w:t>
            </w:r>
          </w:p>
        </w:tc>
        <w:tc>
          <w:tcPr>
            <w:tcW w:w="1097" w:type="dxa"/>
          </w:tcPr>
          <w:p w:rsidR="00C7450D" w:rsidRDefault="0092028B">
            <w:pPr>
              <w:ind w:left="0" w:hanging="2"/>
              <w:jc w:val="center"/>
              <w:rPr>
                <w:color w:val="000000"/>
              </w:rPr>
            </w:pPr>
            <w:r>
              <w:rPr>
                <w:color w:val="000000"/>
              </w:rPr>
              <w:t>01</w:t>
            </w:r>
          </w:p>
        </w:tc>
        <w:tc>
          <w:tcPr>
            <w:tcW w:w="5368" w:type="dxa"/>
          </w:tcPr>
          <w:p w:rsidR="00C7450D" w:rsidRDefault="0092028B">
            <w:pPr>
              <w:ind w:left="0" w:hanging="2"/>
              <w:rPr>
                <w:color w:val="000000"/>
              </w:rPr>
            </w:pPr>
            <w:r>
              <w:rPr>
                <w:color w:val="000000"/>
              </w:rPr>
              <w:t>Civil Engineering (CE)</w:t>
            </w:r>
          </w:p>
        </w:tc>
        <w:tc>
          <w:tcPr>
            <w:tcW w:w="948" w:type="dxa"/>
            <w:vAlign w:val="center"/>
          </w:tcPr>
          <w:p w:rsidR="00C7450D" w:rsidRDefault="0092028B">
            <w:pPr>
              <w:ind w:left="0" w:hanging="2"/>
              <w:jc w:val="center"/>
              <w:rPr>
                <w:color w:val="000000"/>
              </w:rPr>
            </w:pPr>
            <w:r>
              <w:rPr>
                <w:color w:val="000000"/>
              </w:rPr>
              <w:t>120</w:t>
            </w:r>
          </w:p>
        </w:tc>
      </w:tr>
      <w:tr w:rsidR="00C7450D">
        <w:trPr>
          <w:jc w:val="center"/>
        </w:trPr>
        <w:tc>
          <w:tcPr>
            <w:tcW w:w="910" w:type="dxa"/>
          </w:tcPr>
          <w:p w:rsidR="00C7450D" w:rsidRDefault="0092028B">
            <w:pPr>
              <w:ind w:left="0" w:hanging="2"/>
              <w:jc w:val="center"/>
              <w:rPr>
                <w:color w:val="000000"/>
              </w:rPr>
            </w:pPr>
            <w:r>
              <w:rPr>
                <w:color w:val="000000"/>
              </w:rPr>
              <w:t>2</w:t>
            </w:r>
          </w:p>
        </w:tc>
        <w:tc>
          <w:tcPr>
            <w:tcW w:w="1097" w:type="dxa"/>
          </w:tcPr>
          <w:p w:rsidR="00C7450D" w:rsidRDefault="0092028B">
            <w:pPr>
              <w:ind w:left="0" w:hanging="2"/>
              <w:jc w:val="center"/>
              <w:rPr>
                <w:color w:val="000000"/>
              </w:rPr>
            </w:pPr>
            <w:r>
              <w:rPr>
                <w:color w:val="000000"/>
              </w:rPr>
              <w:t>02</w:t>
            </w:r>
          </w:p>
        </w:tc>
        <w:tc>
          <w:tcPr>
            <w:tcW w:w="5368" w:type="dxa"/>
          </w:tcPr>
          <w:p w:rsidR="00C7450D" w:rsidRDefault="0092028B">
            <w:pPr>
              <w:ind w:left="0" w:hanging="2"/>
              <w:rPr>
                <w:color w:val="000000"/>
              </w:rPr>
            </w:pPr>
            <w:r>
              <w:rPr>
                <w:color w:val="000000"/>
              </w:rPr>
              <w:t>Electrical and Electronics Engineering (EEE)</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t>3</w:t>
            </w:r>
          </w:p>
        </w:tc>
        <w:tc>
          <w:tcPr>
            <w:tcW w:w="1097" w:type="dxa"/>
          </w:tcPr>
          <w:p w:rsidR="00C7450D" w:rsidRDefault="0092028B">
            <w:pPr>
              <w:ind w:left="0" w:hanging="2"/>
              <w:jc w:val="center"/>
              <w:rPr>
                <w:color w:val="000000"/>
              </w:rPr>
            </w:pPr>
            <w:r>
              <w:rPr>
                <w:color w:val="000000"/>
              </w:rPr>
              <w:t>03</w:t>
            </w:r>
          </w:p>
        </w:tc>
        <w:tc>
          <w:tcPr>
            <w:tcW w:w="5368" w:type="dxa"/>
          </w:tcPr>
          <w:p w:rsidR="00C7450D" w:rsidRDefault="0092028B">
            <w:pPr>
              <w:ind w:left="0" w:hanging="2"/>
              <w:rPr>
                <w:color w:val="000000"/>
              </w:rPr>
            </w:pPr>
            <w:r>
              <w:rPr>
                <w:color w:val="000000"/>
              </w:rPr>
              <w:t>Mechanical Engineering (ME)</w:t>
            </w:r>
          </w:p>
        </w:tc>
        <w:tc>
          <w:tcPr>
            <w:tcW w:w="948" w:type="dxa"/>
            <w:vAlign w:val="center"/>
          </w:tcPr>
          <w:p w:rsidR="00C7450D" w:rsidRDefault="0092028B">
            <w:pPr>
              <w:ind w:left="0" w:hanging="2"/>
              <w:jc w:val="center"/>
              <w:rPr>
                <w:color w:val="000000"/>
              </w:rPr>
            </w:pPr>
            <w:r>
              <w:rPr>
                <w:color w:val="000000"/>
              </w:rPr>
              <w:t>120</w:t>
            </w:r>
          </w:p>
        </w:tc>
      </w:tr>
      <w:tr w:rsidR="00C7450D">
        <w:trPr>
          <w:jc w:val="center"/>
        </w:trPr>
        <w:tc>
          <w:tcPr>
            <w:tcW w:w="910" w:type="dxa"/>
          </w:tcPr>
          <w:p w:rsidR="00C7450D" w:rsidRDefault="0092028B">
            <w:pPr>
              <w:ind w:left="0" w:hanging="2"/>
              <w:jc w:val="center"/>
              <w:rPr>
                <w:color w:val="000000"/>
              </w:rPr>
            </w:pPr>
            <w:r>
              <w:rPr>
                <w:color w:val="000000"/>
              </w:rPr>
              <w:t>4</w:t>
            </w:r>
          </w:p>
        </w:tc>
        <w:tc>
          <w:tcPr>
            <w:tcW w:w="1097" w:type="dxa"/>
          </w:tcPr>
          <w:p w:rsidR="00C7450D" w:rsidRDefault="0092028B">
            <w:pPr>
              <w:ind w:left="0" w:hanging="2"/>
              <w:jc w:val="center"/>
              <w:rPr>
                <w:color w:val="000000"/>
              </w:rPr>
            </w:pPr>
            <w:r>
              <w:rPr>
                <w:color w:val="000000"/>
              </w:rPr>
              <w:t>04</w:t>
            </w:r>
          </w:p>
        </w:tc>
        <w:tc>
          <w:tcPr>
            <w:tcW w:w="5368" w:type="dxa"/>
          </w:tcPr>
          <w:p w:rsidR="00C7450D" w:rsidRDefault="0092028B">
            <w:pPr>
              <w:ind w:left="0" w:hanging="2"/>
              <w:rPr>
                <w:color w:val="000000"/>
              </w:rPr>
            </w:pPr>
            <w:r>
              <w:rPr>
                <w:color w:val="000000"/>
              </w:rPr>
              <w:t>Electronics and Communication Engineering (ECE)</w:t>
            </w:r>
          </w:p>
        </w:tc>
        <w:tc>
          <w:tcPr>
            <w:tcW w:w="948" w:type="dxa"/>
            <w:vAlign w:val="center"/>
          </w:tcPr>
          <w:p w:rsidR="00C7450D" w:rsidRDefault="0092028B">
            <w:pPr>
              <w:ind w:left="0" w:hanging="2"/>
              <w:jc w:val="center"/>
              <w:rPr>
                <w:color w:val="000000"/>
              </w:rPr>
            </w:pPr>
            <w:r>
              <w:rPr>
                <w:color w:val="000000"/>
              </w:rPr>
              <w:t>180</w:t>
            </w:r>
          </w:p>
        </w:tc>
      </w:tr>
      <w:tr w:rsidR="00C7450D">
        <w:trPr>
          <w:jc w:val="center"/>
        </w:trPr>
        <w:tc>
          <w:tcPr>
            <w:tcW w:w="910" w:type="dxa"/>
          </w:tcPr>
          <w:p w:rsidR="00C7450D" w:rsidRDefault="0092028B">
            <w:pPr>
              <w:ind w:left="0" w:hanging="2"/>
              <w:jc w:val="center"/>
              <w:rPr>
                <w:color w:val="000000"/>
              </w:rPr>
            </w:pPr>
            <w:r>
              <w:rPr>
                <w:color w:val="000000"/>
              </w:rPr>
              <w:t>5</w:t>
            </w:r>
          </w:p>
        </w:tc>
        <w:tc>
          <w:tcPr>
            <w:tcW w:w="1097" w:type="dxa"/>
          </w:tcPr>
          <w:p w:rsidR="00C7450D" w:rsidRDefault="0092028B">
            <w:pPr>
              <w:ind w:left="0" w:hanging="2"/>
              <w:jc w:val="center"/>
              <w:rPr>
                <w:color w:val="000000"/>
              </w:rPr>
            </w:pPr>
            <w:r>
              <w:rPr>
                <w:color w:val="000000"/>
              </w:rPr>
              <w:t>05</w:t>
            </w:r>
          </w:p>
        </w:tc>
        <w:tc>
          <w:tcPr>
            <w:tcW w:w="5368" w:type="dxa"/>
          </w:tcPr>
          <w:p w:rsidR="00C7450D" w:rsidRDefault="0092028B">
            <w:pPr>
              <w:ind w:left="0" w:hanging="2"/>
              <w:rPr>
                <w:color w:val="000000"/>
              </w:rPr>
            </w:pPr>
            <w:r>
              <w:rPr>
                <w:color w:val="000000"/>
              </w:rPr>
              <w:t>Computer Science and Engineering (CSE)</w:t>
            </w:r>
          </w:p>
        </w:tc>
        <w:tc>
          <w:tcPr>
            <w:tcW w:w="948" w:type="dxa"/>
            <w:vAlign w:val="center"/>
          </w:tcPr>
          <w:p w:rsidR="00C7450D" w:rsidRDefault="0092028B">
            <w:pPr>
              <w:ind w:left="0" w:hanging="2"/>
              <w:jc w:val="center"/>
              <w:rPr>
                <w:color w:val="000000"/>
              </w:rPr>
            </w:pPr>
            <w:r>
              <w:rPr>
                <w:color w:val="000000"/>
              </w:rPr>
              <w:t>240</w:t>
            </w:r>
          </w:p>
        </w:tc>
      </w:tr>
      <w:tr w:rsidR="00C7450D">
        <w:trPr>
          <w:jc w:val="center"/>
        </w:trPr>
        <w:tc>
          <w:tcPr>
            <w:tcW w:w="910" w:type="dxa"/>
          </w:tcPr>
          <w:p w:rsidR="00C7450D" w:rsidRDefault="0092028B">
            <w:pPr>
              <w:ind w:left="0" w:hanging="2"/>
              <w:jc w:val="center"/>
              <w:rPr>
                <w:color w:val="000000"/>
              </w:rPr>
            </w:pPr>
            <w:r>
              <w:rPr>
                <w:color w:val="000000"/>
              </w:rPr>
              <w:t>6</w:t>
            </w:r>
          </w:p>
        </w:tc>
        <w:tc>
          <w:tcPr>
            <w:tcW w:w="1097" w:type="dxa"/>
          </w:tcPr>
          <w:p w:rsidR="00C7450D" w:rsidRDefault="0092028B">
            <w:pPr>
              <w:ind w:left="0" w:hanging="2"/>
              <w:jc w:val="center"/>
              <w:rPr>
                <w:color w:val="000000"/>
              </w:rPr>
            </w:pPr>
            <w:r>
              <w:rPr>
                <w:color w:val="000000"/>
              </w:rPr>
              <w:t>12</w:t>
            </w:r>
          </w:p>
        </w:tc>
        <w:tc>
          <w:tcPr>
            <w:tcW w:w="5368" w:type="dxa"/>
          </w:tcPr>
          <w:p w:rsidR="00C7450D" w:rsidRDefault="0092028B">
            <w:pPr>
              <w:ind w:left="0" w:hanging="2"/>
              <w:rPr>
                <w:color w:val="000000"/>
              </w:rPr>
            </w:pPr>
            <w:r>
              <w:rPr>
                <w:color w:val="000000"/>
              </w:rPr>
              <w:t>Information Technology (IT)</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lastRenderedPageBreak/>
              <w:t>7</w:t>
            </w:r>
          </w:p>
        </w:tc>
        <w:tc>
          <w:tcPr>
            <w:tcW w:w="1097" w:type="dxa"/>
          </w:tcPr>
          <w:p w:rsidR="00C7450D" w:rsidRDefault="0092028B">
            <w:pPr>
              <w:ind w:left="0" w:hanging="2"/>
              <w:jc w:val="center"/>
              <w:rPr>
                <w:color w:val="000000"/>
              </w:rPr>
            </w:pPr>
            <w:r>
              <w:rPr>
                <w:color w:val="000000"/>
              </w:rPr>
              <w:t>62</w:t>
            </w:r>
          </w:p>
        </w:tc>
        <w:tc>
          <w:tcPr>
            <w:tcW w:w="5368" w:type="dxa"/>
          </w:tcPr>
          <w:p w:rsidR="00C7450D" w:rsidRDefault="0092028B">
            <w:pPr>
              <w:ind w:left="0" w:hanging="2"/>
              <w:rPr>
                <w:color w:val="000000"/>
              </w:rPr>
            </w:pPr>
            <w:r>
              <w:rPr>
                <w:color w:val="000000"/>
              </w:rPr>
              <w:t>Computer Science and Engineering (Cyber Security)</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t>8</w:t>
            </w:r>
          </w:p>
        </w:tc>
        <w:tc>
          <w:tcPr>
            <w:tcW w:w="1097" w:type="dxa"/>
          </w:tcPr>
          <w:p w:rsidR="00C7450D" w:rsidRDefault="0092028B">
            <w:pPr>
              <w:ind w:left="0" w:hanging="2"/>
              <w:jc w:val="center"/>
              <w:rPr>
                <w:color w:val="000000"/>
              </w:rPr>
            </w:pPr>
            <w:r>
              <w:rPr>
                <w:color w:val="000000"/>
              </w:rPr>
              <w:t>66</w:t>
            </w:r>
          </w:p>
        </w:tc>
        <w:tc>
          <w:tcPr>
            <w:tcW w:w="5368" w:type="dxa"/>
          </w:tcPr>
          <w:p w:rsidR="00C7450D" w:rsidRDefault="0092028B">
            <w:pPr>
              <w:ind w:left="0" w:hanging="2"/>
              <w:rPr>
                <w:color w:val="000000"/>
              </w:rPr>
            </w:pPr>
            <w:r>
              <w:rPr>
                <w:color w:val="000000"/>
              </w:rPr>
              <w:t xml:space="preserve">Computer Science and Engineering (AI &amp;ML) </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t>9</w:t>
            </w:r>
          </w:p>
        </w:tc>
        <w:tc>
          <w:tcPr>
            <w:tcW w:w="1097" w:type="dxa"/>
          </w:tcPr>
          <w:p w:rsidR="00C7450D" w:rsidRDefault="0092028B">
            <w:pPr>
              <w:ind w:left="0" w:hanging="2"/>
              <w:jc w:val="center"/>
              <w:rPr>
                <w:color w:val="000000"/>
              </w:rPr>
            </w:pPr>
            <w:r>
              <w:rPr>
                <w:color w:val="000000"/>
              </w:rPr>
              <w:t>67</w:t>
            </w:r>
          </w:p>
        </w:tc>
        <w:tc>
          <w:tcPr>
            <w:tcW w:w="5368" w:type="dxa"/>
          </w:tcPr>
          <w:p w:rsidR="00C7450D" w:rsidRDefault="0092028B">
            <w:pPr>
              <w:ind w:left="0" w:hanging="2"/>
              <w:rPr>
                <w:color w:val="000000"/>
              </w:rPr>
            </w:pPr>
            <w:r>
              <w:rPr>
                <w:color w:val="000000"/>
              </w:rPr>
              <w:t>Computer Science and Engineering (Data Science)</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t>10</w:t>
            </w:r>
          </w:p>
        </w:tc>
        <w:tc>
          <w:tcPr>
            <w:tcW w:w="1097" w:type="dxa"/>
          </w:tcPr>
          <w:p w:rsidR="00C7450D" w:rsidRDefault="0092028B">
            <w:pPr>
              <w:ind w:left="0" w:hanging="2"/>
              <w:jc w:val="center"/>
              <w:rPr>
                <w:color w:val="000000"/>
              </w:rPr>
            </w:pPr>
            <w:r>
              <w:rPr>
                <w:color w:val="000000"/>
              </w:rPr>
              <w:t>69</w:t>
            </w:r>
          </w:p>
        </w:tc>
        <w:tc>
          <w:tcPr>
            <w:tcW w:w="5368" w:type="dxa"/>
          </w:tcPr>
          <w:p w:rsidR="00C7450D" w:rsidRDefault="0092028B">
            <w:pPr>
              <w:ind w:left="0" w:hanging="2"/>
              <w:rPr>
                <w:color w:val="000000"/>
              </w:rPr>
            </w:pPr>
            <w:r>
              <w:rPr>
                <w:color w:val="000000"/>
              </w:rPr>
              <w:t>Computer Science and Engineering (IOT)</w:t>
            </w:r>
          </w:p>
        </w:tc>
        <w:tc>
          <w:tcPr>
            <w:tcW w:w="948" w:type="dxa"/>
            <w:vAlign w:val="center"/>
          </w:tcPr>
          <w:p w:rsidR="00C7450D" w:rsidRDefault="0092028B">
            <w:pPr>
              <w:ind w:left="0" w:hanging="2"/>
              <w:jc w:val="center"/>
              <w:rPr>
                <w:color w:val="000000"/>
              </w:rPr>
            </w:pPr>
            <w:r>
              <w:rPr>
                <w:color w:val="000000"/>
              </w:rPr>
              <w:t>60</w:t>
            </w:r>
          </w:p>
        </w:tc>
      </w:tr>
      <w:tr w:rsidR="00C7450D">
        <w:trPr>
          <w:jc w:val="center"/>
        </w:trPr>
        <w:tc>
          <w:tcPr>
            <w:tcW w:w="910" w:type="dxa"/>
          </w:tcPr>
          <w:p w:rsidR="00C7450D" w:rsidRDefault="0092028B">
            <w:pPr>
              <w:ind w:left="0" w:hanging="2"/>
              <w:jc w:val="center"/>
              <w:rPr>
                <w:color w:val="000000"/>
              </w:rPr>
            </w:pPr>
            <w:r>
              <w:rPr>
                <w:color w:val="000000"/>
              </w:rPr>
              <w:t>11</w:t>
            </w:r>
          </w:p>
        </w:tc>
        <w:tc>
          <w:tcPr>
            <w:tcW w:w="1097" w:type="dxa"/>
          </w:tcPr>
          <w:p w:rsidR="00C7450D" w:rsidRDefault="0092028B">
            <w:pPr>
              <w:ind w:left="0" w:hanging="2"/>
              <w:jc w:val="center"/>
              <w:rPr>
                <w:color w:val="000000"/>
              </w:rPr>
            </w:pPr>
            <w:r>
              <w:rPr>
                <w:color w:val="000000"/>
              </w:rPr>
              <w:t>25</w:t>
            </w:r>
          </w:p>
        </w:tc>
        <w:tc>
          <w:tcPr>
            <w:tcW w:w="5368" w:type="dxa"/>
          </w:tcPr>
          <w:p w:rsidR="00C7450D" w:rsidRDefault="0092028B">
            <w:pPr>
              <w:ind w:left="0" w:hanging="2"/>
              <w:rPr>
                <w:color w:val="000000"/>
              </w:rPr>
            </w:pPr>
            <w:r>
              <w:rPr>
                <w:color w:val="000000"/>
              </w:rPr>
              <w:t>Mining Engineering (Min.E)</w:t>
            </w:r>
          </w:p>
        </w:tc>
        <w:tc>
          <w:tcPr>
            <w:tcW w:w="948" w:type="dxa"/>
            <w:vAlign w:val="center"/>
          </w:tcPr>
          <w:p w:rsidR="00C7450D" w:rsidRDefault="0092028B">
            <w:pPr>
              <w:ind w:left="0" w:hanging="2"/>
              <w:jc w:val="center"/>
              <w:rPr>
                <w:color w:val="000000"/>
              </w:rPr>
            </w:pPr>
            <w:r>
              <w:rPr>
                <w:color w:val="000000"/>
              </w:rPr>
              <w:t>60</w:t>
            </w:r>
          </w:p>
        </w:tc>
      </w:tr>
    </w:tbl>
    <w:p w:rsidR="00C7450D" w:rsidRDefault="00C7450D">
      <w:pPr>
        <w:ind w:left="0" w:hanging="2"/>
        <w:rPr>
          <w:color w:val="000000"/>
          <w:sz w:val="16"/>
          <w:szCs w:val="16"/>
        </w:rPr>
      </w:pPr>
    </w:p>
    <w:p w:rsidR="00C7450D" w:rsidRDefault="0092028B">
      <w:pPr>
        <w:ind w:left="0" w:hanging="2"/>
        <w:rPr>
          <w:color w:val="000000"/>
        </w:rPr>
      </w:pPr>
      <w:r>
        <w:rPr>
          <w:b/>
          <w:color w:val="000000"/>
        </w:rPr>
        <w:t>2. Eligibility for Admission</w:t>
      </w:r>
    </w:p>
    <w:p w:rsidR="00C7450D" w:rsidRDefault="0092028B">
      <w:pPr>
        <w:ind w:left="0" w:hanging="2"/>
        <w:jc w:val="both"/>
        <w:rPr>
          <w:color w:val="000000"/>
        </w:rPr>
      </w:pPr>
      <w:bookmarkStart w:id="0" w:name="_heading=h.gjdgxs" w:colFirst="0" w:colLast="0"/>
      <w:bookmarkEnd w:id="0"/>
      <w:r>
        <w:rPr>
          <w:b/>
          <w:color w:val="000000"/>
        </w:rPr>
        <w:t xml:space="preserve">2.1 </w:t>
      </w:r>
      <w:r>
        <w:rPr>
          <w:color w:val="000000"/>
        </w:rPr>
        <w:t>Admission to the B.Tech. programme shall be made either on the basis of the merit rank obtained by the qualifying candidate in entrance test conducted by the Telangana State Government (TSEAMCET) or on the basis of any othe</w:t>
      </w:r>
      <w:r>
        <w:rPr>
          <w:color w:val="000000"/>
        </w:rPr>
        <w:t>r order of merit approved by the University, subject to reservations as prescribed by the Government of Telangana from time to time.</w:t>
      </w:r>
    </w:p>
    <w:p w:rsidR="00C7450D" w:rsidRDefault="0092028B">
      <w:pPr>
        <w:ind w:left="0" w:hanging="2"/>
        <w:rPr>
          <w:color w:val="000000"/>
        </w:rPr>
      </w:pPr>
      <w:r>
        <w:rPr>
          <w:b/>
          <w:color w:val="000000"/>
        </w:rPr>
        <w:t xml:space="preserve">2.2 </w:t>
      </w:r>
      <w:r>
        <w:rPr>
          <w:color w:val="000000"/>
        </w:rPr>
        <w:t>The medium of instructions for the entire B.Tech. programme will be ENGLISH.</w:t>
      </w:r>
    </w:p>
    <w:p w:rsidR="00C7450D" w:rsidRDefault="00C7450D">
      <w:pPr>
        <w:ind w:left="0" w:hanging="2"/>
        <w:rPr>
          <w:color w:val="000000"/>
          <w:sz w:val="16"/>
          <w:szCs w:val="16"/>
        </w:rPr>
      </w:pPr>
    </w:p>
    <w:p w:rsidR="00C7450D" w:rsidRDefault="0092028B">
      <w:pPr>
        <w:ind w:left="0" w:hanging="2"/>
        <w:rPr>
          <w:color w:val="000000"/>
        </w:rPr>
      </w:pPr>
      <w:r>
        <w:rPr>
          <w:b/>
          <w:color w:val="000000"/>
        </w:rPr>
        <w:t>3. B.Tech. Programme Structure &amp; Duration</w:t>
      </w:r>
      <w:r>
        <w:rPr>
          <w:b/>
          <w:color w:val="000000"/>
        </w:rPr>
        <w:t xml:space="preserve"> of Study</w:t>
      </w:r>
    </w:p>
    <w:p w:rsidR="00C7450D" w:rsidRDefault="0092028B">
      <w:pPr>
        <w:ind w:left="0" w:hanging="2"/>
        <w:jc w:val="both"/>
        <w:rPr>
          <w:color w:val="000000"/>
        </w:rPr>
      </w:pPr>
      <w:r>
        <w:rPr>
          <w:b/>
          <w:color w:val="000000"/>
        </w:rPr>
        <w:t xml:space="preserve">3.1 </w:t>
      </w:r>
      <w:r>
        <w:rPr>
          <w:color w:val="000000"/>
        </w:rPr>
        <w:t xml:space="preserve">A student after securing admission shall pursue the B.Tech. programme in a minimum period of </w:t>
      </w:r>
      <w:r>
        <w:rPr>
          <w:b/>
          <w:color w:val="000000"/>
        </w:rPr>
        <w:t xml:space="preserve">four </w:t>
      </w:r>
      <w:r>
        <w:rPr>
          <w:color w:val="000000"/>
        </w:rPr>
        <w:t xml:space="preserve">academic years (8 semesters) and a maximum period of </w:t>
      </w:r>
      <w:r>
        <w:rPr>
          <w:b/>
          <w:color w:val="000000"/>
        </w:rPr>
        <w:t xml:space="preserve">eight </w:t>
      </w:r>
      <w:sdt>
        <w:sdtPr>
          <w:tag w:val="goog_rdk_0"/>
          <w:id w:val="-1253120390"/>
        </w:sdtPr>
        <w:sdtEndPr/>
        <w:sdtContent>
          <w:r>
            <w:rPr>
              <w:rFonts w:ascii="Gungsuh" w:eastAsia="Gungsuh" w:hAnsi="Gungsuh" w:cs="Gungsuh"/>
              <w:color w:val="000000"/>
            </w:rPr>
            <w:t>academic years (16 semesters) starting from the date of commencement of first year fi</w:t>
          </w:r>
          <w:r>
            <w:rPr>
              <w:rFonts w:ascii="Gungsuh" w:eastAsia="Gungsuh" w:hAnsi="Gungsuh" w:cs="Gungsuh"/>
              <w:color w:val="000000"/>
            </w:rPr>
            <w:t>rst semester. Further 2 years of extension is allowed for appearing examinations, failing which student shall forfeit seat in B.Tech. Course. The total credits for the entire B.Tech. programme is 160 as prescribed by AICTE. Each student shall secure 160 cr</w:t>
          </w:r>
          <w:r>
            <w:rPr>
              <w:rFonts w:ascii="Gungsuh" w:eastAsia="Gungsuh" w:hAnsi="Gungsuh" w:cs="Gungsuh"/>
              <w:color w:val="000000"/>
            </w:rPr>
            <w:t>edits (with CGPA ≥ 5) required for the completion of the B.Tech. programme and award of the B.Tech. degree*.</w:t>
          </w:r>
        </w:sdtContent>
      </w:sdt>
    </w:p>
    <w:p w:rsidR="00C7450D" w:rsidRDefault="0092028B">
      <w:pPr>
        <w:ind w:left="0" w:hanging="2"/>
        <w:jc w:val="both"/>
        <w:rPr>
          <w:color w:val="000000"/>
        </w:rPr>
      </w:pPr>
      <w:r>
        <w:rPr>
          <w:b/>
          <w:color w:val="000000"/>
        </w:rPr>
        <w:t xml:space="preserve">3.2 </w:t>
      </w:r>
      <w:r>
        <w:rPr>
          <w:color w:val="000000"/>
        </w:rPr>
        <w:t>UGC/ AICTE specified Definitions/ Descriptions are adopted appropriately for various terms and abbreviations used in these Academic Regulatio</w:t>
      </w:r>
      <w:r>
        <w:rPr>
          <w:color w:val="000000"/>
        </w:rPr>
        <w:t>ns/ Norms, which are as listed below.</w:t>
      </w:r>
    </w:p>
    <w:p w:rsidR="00C7450D" w:rsidRDefault="0092028B">
      <w:pPr>
        <w:ind w:left="0" w:hanging="2"/>
        <w:rPr>
          <w:color w:val="000000"/>
        </w:rPr>
      </w:pPr>
      <w:r>
        <w:rPr>
          <w:b/>
          <w:color w:val="000000"/>
        </w:rPr>
        <w:t>3.2.1 Semester Scheme:</w:t>
      </w:r>
    </w:p>
    <w:p w:rsidR="00C7450D" w:rsidRDefault="0092028B">
      <w:pPr>
        <w:ind w:left="0" w:hanging="2"/>
        <w:jc w:val="both"/>
        <w:rPr>
          <w:color w:val="000000"/>
        </w:rPr>
      </w:pPr>
      <w:sdt>
        <w:sdtPr>
          <w:tag w:val="goog_rdk_1"/>
          <w:id w:val="1361790323"/>
        </w:sdtPr>
        <w:sdtEndPr/>
        <w:sdtContent>
          <w:r>
            <w:rPr>
              <w:rFonts w:ascii="Gungsuh" w:eastAsia="Gungsuh" w:hAnsi="Gungsuh" w:cs="Gungsuh"/>
              <w:color w:val="000000"/>
            </w:rPr>
            <w:t xml:space="preserve">Each B.Tech. programme is of 4 academic years (8 Semesters), with the academic year being divided into two semesters of 22 weeks (≥90 instructional days) each, having </w:t>
          </w:r>
        </w:sdtContent>
      </w:sdt>
      <w:r>
        <w:rPr>
          <w:b/>
          <w:color w:val="000000"/>
        </w:rPr>
        <w:t>‘Continuous Internal Evalu</w:t>
      </w:r>
      <w:r>
        <w:rPr>
          <w:b/>
          <w:color w:val="000000"/>
        </w:rPr>
        <w:t>ation (CIE)’</w:t>
      </w:r>
      <w:r>
        <w:rPr>
          <w:color w:val="000000"/>
        </w:rPr>
        <w:t xml:space="preserve"> and </w:t>
      </w:r>
      <w:r>
        <w:rPr>
          <w:b/>
          <w:color w:val="000000"/>
        </w:rPr>
        <w:t>‘Semester End Examination (SEE)’</w:t>
      </w:r>
      <w:r>
        <w:rPr>
          <w:color w:val="000000"/>
        </w:rPr>
        <w:t xml:space="preserve"> under Choice Based Credit System (CBCS) and Credit Based Semester System (CBSS) as indicated by UGC. The Curriculum/ Course Structure is defined based on the model curriculum defined by AICTE.</w:t>
      </w:r>
    </w:p>
    <w:p w:rsidR="00C7450D" w:rsidRDefault="0092028B">
      <w:pPr>
        <w:ind w:left="0" w:hanging="2"/>
        <w:rPr>
          <w:color w:val="000000"/>
        </w:rPr>
      </w:pPr>
      <w:r>
        <w:rPr>
          <w:b/>
          <w:color w:val="000000"/>
        </w:rPr>
        <w:t xml:space="preserve">3.2.2 Credit </w:t>
      </w:r>
      <w:r>
        <w:rPr>
          <w:b/>
          <w:color w:val="000000"/>
        </w:rPr>
        <w:t>Courses:</w:t>
      </w:r>
    </w:p>
    <w:p w:rsidR="00C7450D" w:rsidRDefault="0092028B">
      <w:pPr>
        <w:ind w:left="0" w:hanging="2"/>
        <w:jc w:val="both"/>
        <w:rPr>
          <w:color w:val="000000"/>
        </w:rPr>
      </w:pPr>
      <w:r>
        <w:rPr>
          <w:color w:val="000000"/>
        </w:rPr>
        <w:t>All Subjects/ Courses are to be registered by a student in a semester to earn credits. Credits shall be assigned to each Subject/ Course in a L: T: P: C (Lecture Periods: Tutorial Periods: Practical Periods: Credits) Structure, based on the follow</w:t>
      </w:r>
      <w:r>
        <w:rPr>
          <w:color w:val="000000"/>
        </w:rPr>
        <w:t>ing general pattern.</w:t>
      </w:r>
    </w:p>
    <w:p w:rsidR="00C7450D" w:rsidRDefault="0092028B">
      <w:pPr>
        <w:numPr>
          <w:ilvl w:val="0"/>
          <w:numId w:val="150"/>
        </w:numPr>
        <w:pBdr>
          <w:top w:val="nil"/>
          <w:left w:val="nil"/>
          <w:bottom w:val="nil"/>
          <w:right w:val="nil"/>
          <w:between w:val="nil"/>
        </w:pBdr>
        <w:spacing w:line="276" w:lineRule="auto"/>
        <w:ind w:left="0" w:hanging="2"/>
        <w:jc w:val="both"/>
        <w:rPr>
          <w:color w:val="000000"/>
        </w:rPr>
      </w:pPr>
      <w:r>
        <w:rPr>
          <w:color w:val="000000"/>
        </w:rPr>
        <w:t>One Credit - for one hour/ Week/ Semester of Lecture (L) / Tutorials (T).</w:t>
      </w:r>
    </w:p>
    <w:p w:rsidR="00C7450D" w:rsidRDefault="0092028B">
      <w:pPr>
        <w:numPr>
          <w:ilvl w:val="0"/>
          <w:numId w:val="150"/>
        </w:numPr>
        <w:pBdr>
          <w:top w:val="nil"/>
          <w:left w:val="nil"/>
          <w:bottom w:val="nil"/>
          <w:right w:val="nil"/>
          <w:between w:val="nil"/>
        </w:pBdr>
        <w:spacing w:line="276" w:lineRule="auto"/>
        <w:ind w:left="0" w:hanging="2"/>
        <w:jc w:val="both"/>
        <w:rPr>
          <w:color w:val="000000"/>
        </w:rPr>
      </w:pPr>
      <w:r>
        <w:rPr>
          <w:color w:val="000000"/>
        </w:rPr>
        <w:t>One Credit - for two hours/ Week/ Semester of Practical’s (P).</w:t>
      </w:r>
    </w:p>
    <w:p w:rsidR="00C7450D" w:rsidRDefault="0092028B">
      <w:pPr>
        <w:ind w:left="0" w:hanging="2"/>
        <w:jc w:val="both"/>
        <w:rPr>
          <w:color w:val="000000"/>
        </w:rPr>
      </w:pPr>
      <w:r>
        <w:rPr>
          <w:color w:val="000000"/>
        </w:rPr>
        <w:t>Courses like Environmental Sciences, Induction Programme, Gender Sensitization and students activities like Internship, Sports/Yoga/NSS and courses relevant to emerging technologies are identified as Mandatory/Audit courses. These courses will not carry an</w:t>
      </w:r>
      <w:r>
        <w:rPr>
          <w:color w:val="000000"/>
        </w:rPr>
        <w:t>y credits.</w:t>
      </w:r>
    </w:p>
    <w:p w:rsidR="00C7450D" w:rsidRDefault="00C7450D">
      <w:pPr>
        <w:ind w:left="0" w:hanging="2"/>
        <w:jc w:val="both"/>
        <w:rPr>
          <w:color w:val="000000"/>
        </w:rPr>
      </w:pPr>
    </w:p>
    <w:p w:rsidR="00C7450D" w:rsidRDefault="0092028B">
      <w:pPr>
        <w:ind w:left="0" w:hanging="2"/>
        <w:rPr>
          <w:color w:val="000000"/>
        </w:rPr>
      </w:pPr>
      <w:r>
        <w:rPr>
          <w:b/>
          <w:color w:val="000000"/>
        </w:rPr>
        <w:t>3.2.3 Subject/ Course Classification:</w:t>
      </w:r>
    </w:p>
    <w:p w:rsidR="00C7450D" w:rsidRDefault="0092028B">
      <w:pPr>
        <w:ind w:left="0" w:hanging="2"/>
        <w:jc w:val="both"/>
        <w:rPr>
          <w:color w:val="000000"/>
        </w:rPr>
      </w:pPr>
      <w:r>
        <w:rPr>
          <w:color w:val="000000"/>
        </w:rPr>
        <w:t xml:space="preserve">All subjects/ courses offered for the B.Tech. Programmes are broadly classified as follows. </w:t>
      </w:r>
    </w:p>
    <w:p w:rsidR="00C7450D" w:rsidRDefault="0092028B">
      <w:pPr>
        <w:ind w:left="0" w:hanging="2"/>
        <w:rPr>
          <w:color w:val="000000"/>
        </w:rPr>
      </w:pPr>
      <w:r>
        <w:rPr>
          <w:b/>
          <w:color w:val="000000"/>
        </w:rPr>
        <w:t>(a) Foundation Courses (FC)</w:t>
      </w:r>
    </w:p>
    <w:p w:rsidR="00C7450D" w:rsidRDefault="0092028B">
      <w:pPr>
        <w:ind w:left="0" w:hanging="2"/>
        <w:rPr>
          <w:color w:val="000000"/>
        </w:rPr>
      </w:pPr>
      <w:r>
        <w:rPr>
          <w:b/>
          <w:color w:val="000000"/>
        </w:rPr>
        <w:t xml:space="preserve">(b) Core Courses (CC) </w:t>
      </w:r>
    </w:p>
    <w:p w:rsidR="00C7450D" w:rsidRDefault="0092028B">
      <w:pPr>
        <w:ind w:left="0" w:hanging="2"/>
        <w:rPr>
          <w:color w:val="000000"/>
        </w:rPr>
      </w:pPr>
      <w:r>
        <w:rPr>
          <w:b/>
          <w:color w:val="000000"/>
        </w:rPr>
        <w:t>(c) Elective Courses (EC)</w:t>
      </w:r>
    </w:p>
    <w:p w:rsidR="00C7450D" w:rsidRDefault="0092028B">
      <w:pPr>
        <w:ind w:left="0" w:hanging="2"/>
        <w:rPr>
          <w:color w:val="000000"/>
        </w:rPr>
      </w:pPr>
      <w:r>
        <w:rPr>
          <w:b/>
          <w:color w:val="000000"/>
        </w:rPr>
        <w:t>(d) Mandatory Courses (MC)</w:t>
      </w:r>
    </w:p>
    <w:p w:rsidR="00C7450D" w:rsidRDefault="0092028B">
      <w:pPr>
        <w:ind w:left="0" w:hanging="2"/>
        <w:rPr>
          <w:color w:val="000000"/>
        </w:rPr>
      </w:pPr>
      <w:r>
        <w:rPr>
          <w:b/>
          <w:color w:val="000000"/>
        </w:rPr>
        <w:t>(e) Audit Courses (AC)</w:t>
      </w:r>
    </w:p>
    <w:p w:rsidR="00C7450D" w:rsidRDefault="00C7450D">
      <w:pPr>
        <w:ind w:left="0" w:hanging="2"/>
        <w:rPr>
          <w:color w:val="000000"/>
        </w:rPr>
      </w:pPr>
    </w:p>
    <w:p w:rsidR="00C7450D" w:rsidRDefault="0092028B">
      <w:pPr>
        <w:ind w:left="0" w:hanging="2"/>
        <w:rPr>
          <w:color w:val="000000"/>
        </w:rPr>
      </w:pPr>
      <w:r>
        <w:rPr>
          <w:b/>
          <w:color w:val="000000"/>
        </w:rPr>
        <w:t>-     Foundation Courses (FC</w:t>
      </w:r>
      <w:r>
        <w:rPr>
          <w:color w:val="000000"/>
        </w:rPr>
        <w:t xml:space="preserve">) are further categorized as: </w:t>
      </w:r>
    </w:p>
    <w:p w:rsidR="00C7450D" w:rsidRDefault="0092028B">
      <w:pPr>
        <w:ind w:left="0" w:hanging="2"/>
        <w:rPr>
          <w:color w:val="000000"/>
        </w:rPr>
      </w:pPr>
      <w:r>
        <w:rPr>
          <w:color w:val="000000"/>
        </w:rPr>
        <w:t xml:space="preserve">             (i) Humanities and Social Sciences including Management courses (HSMC) </w:t>
      </w:r>
    </w:p>
    <w:p w:rsidR="00C7450D" w:rsidRDefault="0092028B">
      <w:pPr>
        <w:ind w:left="0" w:hanging="2"/>
        <w:rPr>
          <w:color w:val="000000"/>
        </w:rPr>
      </w:pPr>
      <w:r>
        <w:rPr>
          <w:color w:val="000000"/>
        </w:rPr>
        <w:lastRenderedPageBreak/>
        <w:t xml:space="preserve">             (ii) Basic Science Courses (BSC) </w:t>
      </w:r>
    </w:p>
    <w:p w:rsidR="00C7450D" w:rsidRDefault="0092028B">
      <w:pPr>
        <w:ind w:left="0" w:hanging="2"/>
        <w:rPr>
          <w:color w:val="000000"/>
        </w:rPr>
      </w:pPr>
      <w:r>
        <w:rPr>
          <w:color w:val="000000"/>
        </w:rPr>
        <w:t xml:space="preserve">             (iii) Engineering Science Co</w:t>
      </w:r>
      <w:r>
        <w:rPr>
          <w:color w:val="000000"/>
        </w:rPr>
        <w:t>urses (ESC).</w:t>
      </w:r>
    </w:p>
    <w:p w:rsidR="00C7450D" w:rsidRDefault="0092028B">
      <w:pPr>
        <w:numPr>
          <w:ilvl w:val="0"/>
          <w:numId w:val="156"/>
        </w:numPr>
        <w:pBdr>
          <w:top w:val="nil"/>
          <w:left w:val="nil"/>
          <w:bottom w:val="nil"/>
          <w:right w:val="nil"/>
          <w:between w:val="nil"/>
        </w:pBdr>
        <w:spacing w:line="276" w:lineRule="auto"/>
        <w:ind w:left="0" w:hanging="2"/>
        <w:jc w:val="both"/>
        <w:rPr>
          <w:color w:val="000000"/>
        </w:rPr>
      </w:pPr>
      <w:r>
        <w:rPr>
          <w:b/>
          <w:color w:val="000000"/>
        </w:rPr>
        <w:t>Core Courses (CC) and Elective Courses (EC)</w:t>
      </w:r>
      <w:r>
        <w:rPr>
          <w:color w:val="000000"/>
        </w:rPr>
        <w:t xml:space="preserve"> are categorized as </w:t>
      </w:r>
    </w:p>
    <w:p w:rsidR="00C7450D" w:rsidRDefault="0092028B">
      <w:pPr>
        <w:numPr>
          <w:ilvl w:val="0"/>
          <w:numId w:val="186"/>
        </w:numPr>
        <w:pBdr>
          <w:top w:val="nil"/>
          <w:left w:val="nil"/>
          <w:bottom w:val="nil"/>
          <w:right w:val="nil"/>
          <w:between w:val="nil"/>
        </w:pBdr>
        <w:spacing w:line="276" w:lineRule="auto"/>
        <w:ind w:left="0" w:hanging="2"/>
        <w:jc w:val="both"/>
        <w:rPr>
          <w:color w:val="000000"/>
        </w:rPr>
      </w:pPr>
      <w:r>
        <w:rPr>
          <w:color w:val="000000"/>
        </w:rPr>
        <w:t xml:space="preserve">Professional Core Courses (PCC) </w:t>
      </w:r>
    </w:p>
    <w:p w:rsidR="00C7450D" w:rsidRDefault="0092028B">
      <w:pPr>
        <w:numPr>
          <w:ilvl w:val="0"/>
          <w:numId w:val="186"/>
        </w:numPr>
        <w:pBdr>
          <w:top w:val="nil"/>
          <w:left w:val="nil"/>
          <w:bottom w:val="nil"/>
          <w:right w:val="nil"/>
          <w:between w:val="nil"/>
        </w:pBdr>
        <w:spacing w:line="276" w:lineRule="auto"/>
        <w:ind w:left="0" w:hanging="2"/>
        <w:jc w:val="both"/>
        <w:rPr>
          <w:color w:val="000000"/>
        </w:rPr>
      </w:pPr>
      <w:r>
        <w:rPr>
          <w:color w:val="000000"/>
        </w:rPr>
        <w:t xml:space="preserve">Professional Elective Courses (PEC) </w:t>
      </w:r>
    </w:p>
    <w:p w:rsidR="00C7450D" w:rsidRDefault="0092028B">
      <w:pPr>
        <w:numPr>
          <w:ilvl w:val="0"/>
          <w:numId w:val="186"/>
        </w:numPr>
        <w:pBdr>
          <w:top w:val="nil"/>
          <w:left w:val="nil"/>
          <w:bottom w:val="nil"/>
          <w:right w:val="nil"/>
          <w:between w:val="nil"/>
        </w:pBdr>
        <w:spacing w:line="276" w:lineRule="auto"/>
        <w:ind w:left="0" w:hanging="2"/>
        <w:jc w:val="both"/>
        <w:rPr>
          <w:color w:val="000000"/>
        </w:rPr>
      </w:pPr>
      <w:r>
        <w:rPr>
          <w:color w:val="000000"/>
        </w:rPr>
        <w:t>Open Elective Courses (OEC)</w:t>
      </w:r>
    </w:p>
    <w:p w:rsidR="00C7450D" w:rsidRDefault="0092028B">
      <w:pPr>
        <w:numPr>
          <w:ilvl w:val="0"/>
          <w:numId w:val="186"/>
        </w:numPr>
        <w:pBdr>
          <w:top w:val="nil"/>
          <w:left w:val="nil"/>
          <w:bottom w:val="nil"/>
          <w:right w:val="nil"/>
          <w:between w:val="nil"/>
        </w:pBdr>
        <w:spacing w:line="276" w:lineRule="auto"/>
        <w:ind w:left="0" w:hanging="2"/>
        <w:jc w:val="both"/>
        <w:rPr>
          <w:color w:val="000000"/>
        </w:rPr>
      </w:pPr>
      <w:r>
        <w:rPr>
          <w:color w:val="000000"/>
        </w:rPr>
        <w:t>Project (PROJ)</w:t>
      </w:r>
    </w:p>
    <w:p w:rsidR="00C7450D" w:rsidRDefault="0092028B">
      <w:pPr>
        <w:numPr>
          <w:ilvl w:val="0"/>
          <w:numId w:val="156"/>
        </w:numPr>
        <w:pBdr>
          <w:top w:val="nil"/>
          <w:left w:val="nil"/>
          <w:bottom w:val="nil"/>
          <w:right w:val="nil"/>
          <w:between w:val="nil"/>
        </w:pBdr>
        <w:spacing w:line="276" w:lineRule="auto"/>
        <w:ind w:left="0" w:hanging="2"/>
        <w:jc w:val="both"/>
        <w:rPr>
          <w:color w:val="000000"/>
        </w:rPr>
      </w:pPr>
      <w:r>
        <w:rPr>
          <w:b/>
          <w:color w:val="000000"/>
        </w:rPr>
        <w:t>Mandatory Courses</w:t>
      </w:r>
      <w:r>
        <w:rPr>
          <w:color w:val="000000"/>
        </w:rPr>
        <w:t xml:space="preserve"> (</w:t>
      </w:r>
      <w:r>
        <w:rPr>
          <w:b/>
          <w:color w:val="000000"/>
        </w:rPr>
        <w:t>MC</w:t>
      </w:r>
      <w:r>
        <w:rPr>
          <w:color w:val="000000"/>
        </w:rPr>
        <w:t xml:space="preserve"> - Non-credit with evaluation).</w:t>
      </w:r>
    </w:p>
    <w:p w:rsidR="00C7450D" w:rsidRDefault="0092028B">
      <w:pPr>
        <w:numPr>
          <w:ilvl w:val="0"/>
          <w:numId w:val="156"/>
        </w:numPr>
        <w:pBdr>
          <w:top w:val="nil"/>
          <w:left w:val="nil"/>
          <w:bottom w:val="nil"/>
          <w:right w:val="nil"/>
          <w:between w:val="nil"/>
        </w:pBdr>
        <w:spacing w:line="276" w:lineRule="auto"/>
        <w:ind w:left="0" w:hanging="2"/>
        <w:jc w:val="both"/>
        <w:rPr>
          <w:color w:val="000000"/>
        </w:rPr>
      </w:pPr>
      <w:r>
        <w:rPr>
          <w:b/>
          <w:color w:val="000000"/>
        </w:rPr>
        <w:t>Audit Courses</w:t>
      </w:r>
      <w:r>
        <w:rPr>
          <w:color w:val="000000"/>
        </w:rPr>
        <w:t xml:space="preserve"> (</w:t>
      </w:r>
      <w:r>
        <w:rPr>
          <w:b/>
          <w:color w:val="000000"/>
        </w:rPr>
        <w:t>AC</w:t>
      </w:r>
      <w:r>
        <w:rPr>
          <w:color w:val="000000"/>
        </w:rPr>
        <w:t xml:space="preserve"> – Non- credit without evaluation). </w:t>
      </w:r>
    </w:p>
    <w:p w:rsidR="00C7450D" w:rsidRDefault="00C7450D">
      <w:pPr>
        <w:numPr>
          <w:ilvl w:val="0"/>
          <w:numId w:val="156"/>
        </w:numPr>
        <w:pBdr>
          <w:top w:val="nil"/>
          <w:left w:val="nil"/>
          <w:bottom w:val="nil"/>
          <w:right w:val="nil"/>
          <w:between w:val="nil"/>
        </w:pBdr>
        <w:spacing w:line="276" w:lineRule="auto"/>
        <w:ind w:left="0" w:hanging="2"/>
        <w:jc w:val="both"/>
        <w:rPr>
          <w:color w:val="000000"/>
        </w:rPr>
      </w:pPr>
    </w:p>
    <w:p w:rsidR="00C7450D" w:rsidRDefault="0092028B">
      <w:pPr>
        <w:ind w:left="0" w:hanging="2"/>
        <w:rPr>
          <w:color w:val="000000"/>
        </w:rPr>
      </w:pPr>
      <w:r>
        <w:rPr>
          <w:b/>
          <w:color w:val="000000"/>
        </w:rPr>
        <w:t>3.2.4 Course Nomenclature:</w:t>
      </w:r>
    </w:p>
    <w:p w:rsidR="00C7450D" w:rsidRDefault="0092028B">
      <w:pPr>
        <w:ind w:left="0" w:hanging="2"/>
        <w:rPr>
          <w:color w:val="000000"/>
        </w:rPr>
      </w:pPr>
      <w:r>
        <w:rPr>
          <w:color w:val="000000"/>
        </w:rPr>
        <w:t>The curriculum nomenclature or course structure grouping for each of the B.Tech. Programmes, is as listed below (along with AICTE specified range of total credits).</w:t>
      </w:r>
    </w:p>
    <w:tbl>
      <w:tblPr>
        <w:tblStyle w:val="affffffffffff4"/>
        <w:tblW w:w="9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1016"/>
        <w:gridCol w:w="1262"/>
        <w:gridCol w:w="3780"/>
        <w:gridCol w:w="1307"/>
        <w:gridCol w:w="1295"/>
      </w:tblGrid>
      <w:tr w:rsidR="00C7450D">
        <w:trPr>
          <w:cantSplit/>
          <w:jc w:val="center"/>
        </w:trPr>
        <w:tc>
          <w:tcPr>
            <w:tcW w:w="636" w:type="dxa"/>
            <w:vMerge w:val="restart"/>
            <w:vAlign w:val="center"/>
          </w:tcPr>
          <w:p w:rsidR="00C7450D" w:rsidRDefault="0092028B">
            <w:pPr>
              <w:widowControl w:val="0"/>
              <w:ind w:left="0" w:hanging="2"/>
              <w:rPr>
                <w:color w:val="000000"/>
              </w:rPr>
            </w:pPr>
            <w:r>
              <w:rPr>
                <w:b/>
                <w:color w:val="000000"/>
                <w:sz w:val="22"/>
                <w:szCs w:val="22"/>
              </w:rPr>
              <w:t>Sl.</w:t>
            </w:r>
          </w:p>
          <w:p w:rsidR="00C7450D" w:rsidRDefault="0092028B">
            <w:pPr>
              <w:widowControl w:val="0"/>
              <w:ind w:left="0" w:hanging="2"/>
              <w:rPr>
                <w:color w:val="000000"/>
              </w:rPr>
            </w:pPr>
            <w:r>
              <w:rPr>
                <w:b/>
                <w:color w:val="000000"/>
                <w:sz w:val="22"/>
                <w:szCs w:val="22"/>
              </w:rPr>
              <w:t>No.</w:t>
            </w:r>
          </w:p>
        </w:tc>
        <w:tc>
          <w:tcPr>
            <w:tcW w:w="2278"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sz w:val="22"/>
                <w:szCs w:val="22"/>
              </w:rPr>
              <w:t>Classification</w:t>
            </w:r>
          </w:p>
        </w:tc>
        <w:tc>
          <w:tcPr>
            <w:tcW w:w="3780" w:type="dxa"/>
            <w:vMerge w:val="restart"/>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sz w:val="22"/>
                <w:szCs w:val="22"/>
              </w:rPr>
              <w:t>Course Work – Subject Area</w:t>
            </w:r>
          </w:p>
        </w:tc>
        <w:tc>
          <w:tcPr>
            <w:tcW w:w="1307" w:type="dxa"/>
            <w:vMerge w:val="restart"/>
            <w:vAlign w:val="center"/>
          </w:tcPr>
          <w:p w:rsidR="00C7450D" w:rsidRDefault="0092028B">
            <w:pPr>
              <w:widowControl w:val="0"/>
              <w:ind w:left="0" w:right="-108" w:hanging="2"/>
              <w:rPr>
                <w:color w:val="000000"/>
              </w:rPr>
            </w:pPr>
            <w:r>
              <w:rPr>
                <w:b/>
                <w:color w:val="000000"/>
                <w:sz w:val="22"/>
                <w:szCs w:val="22"/>
              </w:rPr>
              <w:t>Distribution of credits</w:t>
            </w:r>
          </w:p>
        </w:tc>
        <w:tc>
          <w:tcPr>
            <w:tcW w:w="1295" w:type="dxa"/>
            <w:vMerge w:val="restart"/>
          </w:tcPr>
          <w:p w:rsidR="00C7450D" w:rsidRDefault="0092028B">
            <w:pPr>
              <w:ind w:left="0" w:right="-139" w:hanging="2"/>
              <w:jc w:val="center"/>
              <w:rPr>
                <w:color w:val="000000"/>
              </w:rPr>
            </w:pPr>
            <w:r>
              <w:rPr>
                <w:b/>
                <w:color w:val="000000"/>
                <w:sz w:val="22"/>
                <w:szCs w:val="22"/>
              </w:rPr>
              <w:t xml:space="preserve">AICTE </w:t>
            </w:r>
          </w:p>
          <w:p w:rsidR="00C7450D" w:rsidRDefault="0092028B">
            <w:pPr>
              <w:ind w:left="0" w:right="-139" w:hanging="2"/>
              <w:jc w:val="center"/>
              <w:rPr>
                <w:color w:val="000000"/>
              </w:rPr>
            </w:pPr>
            <w:r>
              <w:rPr>
                <w:b/>
                <w:color w:val="000000"/>
                <w:sz w:val="22"/>
                <w:szCs w:val="22"/>
              </w:rPr>
              <w:t>Suggested Breakup of Credits</w:t>
            </w:r>
          </w:p>
          <w:p w:rsidR="00C7450D" w:rsidRDefault="0092028B">
            <w:pPr>
              <w:ind w:left="0" w:right="-139" w:hanging="2"/>
              <w:jc w:val="center"/>
              <w:rPr>
                <w:color w:val="000000"/>
              </w:rPr>
            </w:pPr>
            <w:r>
              <w:rPr>
                <w:b/>
                <w:color w:val="000000"/>
                <w:sz w:val="22"/>
                <w:szCs w:val="22"/>
              </w:rPr>
              <w:t xml:space="preserve">        (Total 160)</w:t>
            </w:r>
          </w:p>
        </w:tc>
      </w:tr>
      <w:tr w:rsidR="00C7450D">
        <w:trPr>
          <w:cantSplit/>
          <w:jc w:val="center"/>
        </w:trPr>
        <w:tc>
          <w:tcPr>
            <w:tcW w:w="63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AICTE</w:t>
            </w:r>
          </w:p>
        </w:tc>
        <w:tc>
          <w:tcPr>
            <w:tcW w:w="126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UGC</w:t>
            </w:r>
          </w:p>
        </w:tc>
        <w:tc>
          <w:tcPr>
            <w:tcW w:w="378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307"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9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jc w:val="center"/>
        </w:trPr>
        <w:tc>
          <w:tcPr>
            <w:tcW w:w="636" w:type="dxa"/>
            <w:vAlign w:val="center"/>
          </w:tcPr>
          <w:p w:rsidR="00C7450D" w:rsidRDefault="0092028B">
            <w:pPr>
              <w:widowControl w:val="0"/>
              <w:ind w:left="0" w:hanging="2"/>
              <w:jc w:val="center"/>
              <w:rPr>
                <w:color w:val="000000"/>
              </w:rPr>
            </w:pPr>
            <w:r>
              <w:rPr>
                <w:color w:val="000000"/>
              </w:rPr>
              <w:t>1</w:t>
            </w:r>
          </w:p>
        </w:tc>
        <w:tc>
          <w:tcPr>
            <w:tcW w:w="1016" w:type="dxa"/>
            <w:vAlign w:val="center"/>
          </w:tcPr>
          <w:p w:rsidR="00C7450D" w:rsidRDefault="0092028B">
            <w:pPr>
              <w:widowControl w:val="0"/>
              <w:ind w:left="0" w:hanging="2"/>
              <w:jc w:val="center"/>
              <w:rPr>
                <w:color w:val="000000"/>
              </w:rPr>
            </w:pPr>
            <w:r>
              <w:rPr>
                <w:color w:val="000000"/>
              </w:rPr>
              <w:t>HSMC</w:t>
            </w:r>
          </w:p>
        </w:tc>
        <w:tc>
          <w:tcPr>
            <w:tcW w:w="1262" w:type="dxa"/>
            <w:vMerge w:val="restart"/>
            <w:vAlign w:val="center"/>
          </w:tcPr>
          <w:p w:rsidR="00C7450D" w:rsidRDefault="00C7450D">
            <w:pPr>
              <w:widowControl w:val="0"/>
              <w:pBdr>
                <w:top w:val="nil"/>
                <w:left w:val="nil"/>
                <w:bottom w:val="nil"/>
                <w:right w:val="nil"/>
                <w:between w:val="nil"/>
              </w:pBdr>
              <w:spacing w:line="240" w:lineRule="auto"/>
              <w:ind w:left="0" w:hanging="2"/>
              <w:jc w:val="center"/>
              <w:rPr>
                <w:color w:val="000000"/>
              </w:rPr>
            </w:pPr>
          </w:p>
          <w:p w:rsidR="00C7450D" w:rsidRDefault="0092028B">
            <w:pPr>
              <w:widowControl w:val="0"/>
              <w:ind w:left="0" w:right="-109" w:hanging="2"/>
              <w:rPr>
                <w:color w:val="000000"/>
              </w:rPr>
            </w:pPr>
            <w:r>
              <w:rPr>
                <w:color w:val="000000"/>
              </w:rPr>
              <w:t>Foundation</w:t>
            </w:r>
          </w:p>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Courses</w:t>
            </w:r>
          </w:p>
        </w:tc>
        <w:tc>
          <w:tcPr>
            <w:tcW w:w="3780" w:type="dxa"/>
          </w:tcPr>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Humanities and Social sciences including Management courses.</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11</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12</w:t>
            </w:r>
          </w:p>
        </w:tc>
      </w:tr>
      <w:tr w:rsidR="00C7450D">
        <w:trPr>
          <w:cantSplit/>
          <w:jc w:val="center"/>
        </w:trPr>
        <w:tc>
          <w:tcPr>
            <w:tcW w:w="636" w:type="dxa"/>
            <w:vAlign w:val="center"/>
          </w:tcPr>
          <w:p w:rsidR="00C7450D" w:rsidRDefault="0092028B">
            <w:pPr>
              <w:widowControl w:val="0"/>
              <w:ind w:left="0" w:hanging="2"/>
              <w:jc w:val="center"/>
              <w:rPr>
                <w:color w:val="000000"/>
              </w:rPr>
            </w:pPr>
            <w:r>
              <w:rPr>
                <w:color w:val="000000"/>
              </w:rPr>
              <w:t>2</w:t>
            </w:r>
          </w:p>
        </w:tc>
        <w:tc>
          <w:tcPr>
            <w:tcW w:w="1016" w:type="dxa"/>
            <w:vAlign w:val="center"/>
          </w:tcPr>
          <w:p w:rsidR="00C7450D" w:rsidRDefault="0092028B">
            <w:pPr>
              <w:widowControl w:val="0"/>
              <w:ind w:left="0" w:hanging="2"/>
              <w:jc w:val="center"/>
              <w:rPr>
                <w:color w:val="000000"/>
              </w:rPr>
            </w:pPr>
            <w:r>
              <w:rPr>
                <w:color w:val="000000"/>
              </w:rPr>
              <w:t>BSC</w:t>
            </w:r>
          </w:p>
        </w:tc>
        <w:tc>
          <w:tcPr>
            <w:tcW w:w="126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780" w:type="dxa"/>
          </w:tcPr>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Basic Sciences (BSC) including Mathematics, Physics, Chemistry and Biology.</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21</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25</w:t>
            </w:r>
          </w:p>
        </w:tc>
      </w:tr>
      <w:tr w:rsidR="00C7450D">
        <w:trPr>
          <w:cantSplit/>
          <w:trHeight w:val="1390"/>
          <w:jc w:val="center"/>
        </w:trPr>
        <w:tc>
          <w:tcPr>
            <w:tcW w:w="636" w:type="dxa"/>
            <w:vAlign w:val="center"/>
          </w:tcPr>
          <w:p w:rsidR="00C7450D" w:rsidRDefault="0092028B">
            <w:pPr>
              <w:widowControl w:val="0"/>
              <w:ind w:left="0" w:hanging="2"/>
              <w:jc w:val="center"/>
              <w:rPr>
                <w:color w:val="000000"/>
              </w:rPr>
            </w:pPr>
            <w:r>
              <w:rPr>
                <w:color w:val="000000"/>
              </w:rPr>
              <w:t>3</w:t>
            </w:r>
          </w:p>
        </w:tc>
        <w:tc>
          <w:tcPr>
            <w:tcW w:w="1016" w:type="dxa"/>
            <w:vAlign w:val="center"/>
          </w:tcPr>
          <w:p w:rsidR="00C7450D" w:rsidRDefault="0092028B">
            <w:pPr>
              <w:widowControl w:val="0"/>
              <w:ind w:left="0" w:hanging="2"/>
              <w:jc w:val="center"/>
              <w:rPr>
                <w:color w:val="000000"/>
              </w:rPr>
            </w:pPr>
            <w:r>
              <w:rPr>
                <w:color w:val="000000"/>
              </w:rPr>
              <w:t>ESC</w:t>
            </w:r>
          </w:p>
        </w:tc>
        <w:tc>
          <w:tcPr>
            <w:tcW w:w="126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780" w:type="dxa"/>
          </w:tcPr>
          <w:p w:rsidR="00C7450D" w:rsidRDefault="0092028B">
            <w:pPr>
              <w:widowControl w:val="0"/>
              <w:ind w:left="0" w:hanging="2"/>
              <w:jc w:val="both"/>
              <w:rPr>
                <w:color w:val="000000"/>
              </w:rPr>
            </w:pPr>
            <w:r>
              <w:rPr>
                <w:color w:val="000000"/>
              </w:rPr>
              <w:t>Engineering Science Courses (ESC) including Engineering Workshop, Engineering Graphics, Basics of Electrical and Electronics / Mechanical / Computer Engineering.</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39</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24</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4</w:t>
            </w: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    PCC</w:t>
            </w:r>
          </w:p>
        </w:tc>
        <w:tc>
          <w:tcPr>
            <w:tcW w:w="1262" w:type="dxa"/>
            <w:vAlign w:val="center"/>
          </w:tcPr>
          <w:p w:rsidR="00C7450D" w:rsidRDefault="0092028B">
            <w:pPr>
              <w:widowControl w:val="0"/>
              <w:ind w:left="0" w:hanging="2"/>
              <w:rPr>
                <w:color w:val="000000"/>
              </w:rPr>
            </w:pPr>
            <w:r>
              <w:rPr>
                <w:color w:val="000000"/>
              </w:rPr>
              <w:t>Core Courses</w:t>
            </w:r>
          </w:p>
        </w:tc>
        <w:tc>
          <w:tcPr>
            <w:tcW w:w="3780" w:type="dxa"/>
          </w:tcPr>
          <w:p w:rsidR="00C7450D" w:rsidRDefault="0092028B">
            <w:pPr>
              <w:widowControl w:val="0"/>
              <w:ind w:left="0" w:hanging="2"/>
              <w:rPr>
                <w:color w:val="000000"/>
              </w:rPr>
            </w:pPr>
            <w:r>
              <w:rPr>
                <w:color w:val="000000"/>
              </w:rPr>
              <w:t>Professional core Courses are relevant to the chosen specialization/branch; [May be split into Hard (no choice) and Soft (with choice)], if required.</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47</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48</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5</w:t>
            </w: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     PEC</w:t>
            </w:r>
          </w:p>
        </w:tc>
        <w:tc>
          <w:tcPr>
            <w:tcW w:w="1262" w:type="dxa"/>
            <w:vAlign w:val="center"/>
          </w:tcPr>
          <w:p w:rsidR="00C7450D" w:rsidRDefault="0092028B">
            <w:pPr>
              <w:widowControl w:val="0"/>
              <w:ind w:left="0" w:right="-86" w:hanging="2"/>
              <w:rPr>
                <w:color w:val="000000"/>
              </w:rPr>
            </w:pPr>
            <w:r>
              <w:rPr>
                <w:color w:val="000000"/>
                <w:sz w:val="22"/>
                <w:szCs w:val="22"/>
              </w:rPr>
              <w:t>Professional Electives</w:t>
            </w:r>
          </w:p>
        </w:tc>
        <w:tc>
          <w:tcPr>
            <w:tcW w:w="3780" w:type="dxa"/>
          </w:tcPr>
          <w:p w:rsidR="00C7450D" w:rsidRDefault="0092028B">
            <w:pPr>
              <w:widowControl w:val="0"/>
              <w:ind w:left="0" w:hanging="2"/>
              <w:rPr>
                <w:color w:val="000000"/>
              </w:rPr>
            </w:pPr>
            <w:r>
              <w:rPr>
                <w:color w:val="000000"/>
              </w:rPr>
              <w:t>Professional electives are relevant to the chosen specialization/ branch.</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18</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18</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6</w:t>
            </w: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    OEC</w:t>
            </w:r>
          </w:p>
        </w:tc>
        <w:tc>
          <w:tcPr>
            <w:tcW w:w="126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Open Electives</w:t>
            </w:r>
          </w:p>
        </w:tc>
        <w:tc>
          <w:tcPr>
            <w:tcW w:w="3780" w:type="dxa"/>
          </w:tcPr>
          <w:p w:rsidR="00C7450D" w:rsidRDefault="0092028B">
            <w:pPr>
              <w:widowControl w:val="0"/>
              <w:ind w:left="0" w:hanging="2"/>
              <w:rPr>
                <w:color w:val="000000"/>
              </w:rPr>
            </w:pPr>
            <w:r>
              <w:rPr>
                <w:color w:val="000000"/>
              </w:rPr>
              <w:t>Open electives are the courses from other technical and/or emerging subject areas.</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9</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18</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7</w:t>
            </w:r>
          </w:p>
        </w:tc>
        <w:tc>
          <w:tcPr>
            <w:tcW w:w="1016" w:type="dxa"/>
            <w:vAlign w:val="center"/>
          </w:tcPr>
          <w:p w:rsidR="00C7450D" w:rsidRDefault="0092028B">
            <w:pPr>
              <w:widowControl w:val="0"/>
              <w:ind w:left="0" w:hanging="2"/>
              <w:jc w:val="center"/>
              <w:rPr>
                <w:color w:val="000000"/>
              </w:rPr>
            </w:pPr>
            <w:r>
              <w:rPr>
                <w:color w:val="000000"/>
              </w:rPr>
              <w:t>PROJ</w:t>
            </w:r>
          </w:p>
        </w:tc>
        <w:tc>
          <w:tcPr>
            <w:tcW w:w="126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Project </w:t>
            </w:r>
          </w:p>
        </w:tc>
        <w:tc>
          <w:tcPr>
            <w:tcW w:w="3780" w:type="dxa"/>
          </w:tcPr>
          <w:p w:rsidR="00C7450D" w:rsidRDefault="0092028B">
            <w:pPr>
              <w:widowControl w:val="0"/>
              <w:ind w:left="0" w:hanging="2"/>
              <w:rPr>
                <w:color w:val="000000"/>
              </w:rPr>
            </w:pPr>
            <w:r>
              <w:rPr>
                <w:color w:val="000000"/>
              </w:rPr>
              <w:t>Mini Project, Project and Seminar</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15</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15</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8</w:t>
            </w: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  MC</w:t>
            </w:r>
          </w:p>
        </w:tc>
        <w:tc>
          <w:tcPr>
            <w:tcW w:w="1262" w:type="dxa"/>
            <w:vAlign w:val="center"/>
          </w:tcPr>
          <w:p w:rsidR="00C7450D" w:rsidRDefault="0092028B">
            <w:pPr>
              <w:widowControl w:val="0"/>
              <w:ind w:left="0" w:right="-86" w:hanging="2"/>
              <w:rPr>
                <w:color w:val="000000"/>
              </w:rPr>
            </w:pPr>
            <w:r>
              <w:rPr>
                <w:color w:val="000000"/>
              </w:rPr>
              <w:t>Mandatory Courses</w:t>
            </w:r>
          </w:p>
        </w:tc>
        <w:tc>
          <w:tcPr>
            <w:tcW w:w="3780" w:type="dxa"/>
          </w:tcPr>
          <w:p w:rsidR="00C7450D" w:rsidRDefault="0092028B">
            <w:pPr>
              <w:widowControl w:val="0"/>
              <w:ind w:left="0" w:hanging="2"/>
              <w:rPr>
                <w:color w:val="000000"/>
              </w:rPr>
            </w:pPr>
            <w:r>
              <w:rPr>
                <w:color w:val="000000"/>
              </w:rPr>
              <w:t>These courses are non-credit courses with evaluation.</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w:t>
            </w:r>
          </w:p>
        </w:tc>
      </w:tr>
      <w:tr w:rsidR="00C7450D">
        <w:trPr>
          <w:jc w:val="center"/>
        </w:trPr>
        <w:tc>
          <w:tcPr>
            <w:tcW w:w="636" w:type="dxa"/>
            <w:vAlign w:val="center"/>
          </w:tcPr>
          <w:p w:rsidR="00C7450D" w:rsidRDefault="0092028B">
            <w:pPr>
              <w:widowControl w:val="0"/>
              <w:ind w:left="0" w:hanging="2"/>
              <w:jc w:val="center"/>
              <w:rPr>
                <w:color w:val="000000"/>
              </w:rPr>
            </w:pPr>
            <w:r>
              <w:rPr>
                <w:color w:val="000000"/>
              </w:rPr>
              <w:t>9</w:t>
            </w:r>
          </w:p>
        </w:tc>
        <w:tc>
          <w:tcPr>
            <w:tcW w:w="1016"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 xml:space="preserve">  AC</w:t>
            </w:r>
          </w:p>
        </w:tc>
        <w:tc>
          <w:tcPr>
            <w:tcW w:w="1262" w:type="dxa"/>
            <w:vAlign w:val="center"/>
          </w:tcPr>
          <w:p w:rsidR="00C7450D" w:rsidRDefault="0092028B">
            <w:pPr>
              <w:widowControl w:val="0"/>
              <w:ind w:left="0" w:hanging="2"/>
              <w:rPr>
                <w:color w:val="000000"/>
              </w:rPr>
            </w:pPr>
            <w:r>
              <w:rPr>
                <w:color w:val="000000"/>
              </w:rPr>
              <w:t>Audit Courses</w:t>
            </w:r>
          </w:p>
        </w:tc>
        <w:tc>
          <w:tcPr>
            <w:tcW w:w="3780" w:type="dxa"/>
          </w:tcPr>
          <w:p w:rsidR="00C7450D" w:rsidRDefault="0092028B">
            <w:pPr>
              <w:widowControl w:val="0"/>
              <w:ind w:left="0" w:hanging="2"/>
              <w:rPr>
                <w:color w:val="000000"/>
              </w:rPr>
            </w:pPr>
            <w:r>
              <w:rPr>
                <w:color w:val="000000"/>
              </w:rPr>
              <w:t>These courses are non-credit courses without evaluation.</w:t>
            </w:r>
          </w:p>
        </w:tc>
        <w:tc>
          <w:tcPr>
            <w:tcW w:w="130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12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w:t>
            </w:r>
          </w:p>
        </w:tc>
      </w:tr>
      <w:tr w:rsidR="00C7450D">
        <w:trPr>
          <w:jc w:val="center"/>
        </w:trPr>
        <w:tc>
          <w:tcPr>
            <w:tcW w:w="8001" w:type="dxa"/>
            <w:gridSpan w:val="5"/>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Total credits for B.Tech. Programme</w:t>
            </w:r>
          </w:p>
        </w:tc>
        <w:tc>
          <w:tcPr>
            <w:tcW w:w="129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160</w:t>
            </w:r>
          </w:p>
        </w:tc>
      </w:tr>
    </w:tbl>
    <w:p w:rsidR="00C7450D" w:rsidRDefault="00C7450D">
      <w:pPr>
        <w:ind w:left="0" w:hanging="2"/>
        <w:rPr>
          <w:color w:val="000000"/>
        </w:rPr>
      </w:pPr>
    </w:p>
    <w:p w:rsidR="00C7450D" w:rsidRDefault="0092028B">
      <w:pPr>
        <w:numPr>
          <w:ilvl w:val="0"/>
          <w:numId w:val="154"/>
        </w:numPr>
        <w:pBdr>
          <w:top w:val="nil"/>
          <w:left w:val="nil"/>
          <w:bottom w:val="nil"/>
          <w:right w:val="nil"/>
          <w:between w:val="nil"/>
        </w:pBdr>
        <w:spacing w:line="276" w:lineRule="auto"/>
        <w:ind w:left="0" w:hanging="2"/>
        <w:jc w:val="both"/>
        <w:rPr>
          <w:color w:val="000000"/>
        </w:rPr>
      </w:pPr>
      <w:r>
        <w:rPr>
          <w:b/>
          <w:color w:val="000000"/>
        </w:rPr>
        <w:t>Course Registration</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 xml:space="preserve">A ‘Faculty Advisor or Counselor’ shall be assigned to each student, who will advise him on the B.Tech. Programme, its Course Structure and Curriculum, Choice/Option for Subjects/ Courses, based on his competence, progress, pre-requisites and interest. </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The</w:t>
      </w:r>
      <w:r>
        <w:rPr>
          <w:color w:val="000000"/>
        </w:rPr>
        <w:t xml:space="preserve"> students have to submit registration form (Online/Offline) to the Academic section of the college within 15 days from the commencement of class work for the first semester. The registration forms for the </w:t>
      </w:r>
      <w:r>
        <w:rPr>
          <w:i/>
          <w:color w:val="000000"/>
        </w:rPr>
        <w:t xml:space="preserve">subsequent semester </w:t>
      </w:r>
      <w:r>
        <w:rPr>
          <w:color w:val="000000"/>
        </w:rPr>
        <w:t xml:space="preserve">shall be completed before the </w:t>
      </w:r>
      <w:r>
        <w:rPr>
          <w:color w:val="000000"/>
        </w:rPr>
        <w:lastRenderedPageBreak/>
        <w:t>c</w:t>
      </w:r>
      <w:r>
        <w:rPr>
          <w:color w:val="000000"/>
        </w:rPr>
        <w:t xml:space="preserve">ommencement of SEEs (Semester End Examinations) of the </w:t>
      </w:r>
      <w:r>
        <w:rPr>
          <w:i/>
          <w:color w:val="000000"/>
        </w:rPr>
        <w:t>current semester</w:t>
      </w:r>
      <w:r>
        <w:rPr>
          <w:color w:val="000000"/>
        </w:rPr>
        <w:t xml:space="preserve">. </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 xml:space="preserve">A Student has to submit the registration form through the Head of Department (a copy of it being retained with Head of Department). </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A Student may be permitted to register for the Su</w:t>
      </w:r>
      <w:r>
        <w:rPr>
          <w:color w:val="000000"/>
        </w:rPr>
        <w:t xml:space="preserve">bjects/ Course of CHOICE with a typical deviation of </w:t>
      </w:r>
      <w:r>
        <w:rPr>
          <w:rFonts w:ascii="Noto Sans Symbols" w:eastAsia="Noto Sans Symbols" w:hAnsi="Noto Sans Symbols" w:cs="Noto Sans Symbols"/>
          <w:color w:val="000000"/>
        </w:rPr>
        <w:t>±</w:t>
      </w:r>
      <w:r>
        <w:rPr>
          <w:color w:val="000000"/>
        </w:rPr>
        <w:t>3 credits of the semester, based on his PROGRESS and SGPA/CGPA and completion of the ‘PRE-REQUISITES’ as indicated for various Subjects/ Courses in the department course structure and syllabus contents.</w:t>
      </w:r>
      <w:r>
        <w:rPr>
          <w:color w:val="000000"/>
        </w:rPr>
        <w:t xml:space="preserve"> It needs specific approval and signature of the Faculty Advisor/Counselor and Head of the Department, ‘within a period of 15 days’ from the beginning of the current semester.</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If the student submits ambiguous choices or multiple options or erroneous entrie</w:t>
      </w:r>
      <w:r>
        <w:rPr>
          <w:color w:val="000000"/>
        </w:rPr>
        <w:t xml:space="preserve">s during ON-LINE registration for the Subject(s) / Course(s) under a given specified Course/ Group/ Category as listed in the course structure, only the first mentioned Subject/ Course in that category will be taken into consideration. </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Subject/ Course opt</w:t>
      </w:r>
      <w:r>
        <w:rPr>
          <w:color w:val="000000"/>
        </w:rPr>
        <w:t>ions exercised through registration forms will be treated as final and cannot be changed, nor can they be inter-changed; further, alternate choices will also not be considered. However, if the Subject/ Course that has already been listed for registration (</w:t>
      </w:r>
      <w:r>
        <w:rPr>
          <w:color w:val="000000"/>
        </w:rPr>
        <w:t xml:space="preserve">by the Head of Department) in a semester could not be offered due to any unforeseen or unexpected reasons, then the student shall be allowed to have alternate choice - either for a new Subject (subject to offering </w:t>
      </w:r>
      <w:bookmarkStart w:id="1" w:name="bookmark=id.30j0zll" w:colFirst="0" w:colLast="0"/>
      <w:bookmarkEnd w:id="1"/>
      <w:r>
        <w:rPr>
          <w:color w:val="000000"/>
        </w:rPr>
        <w:t>of such a Subject), or for another existin</w:t>
      </w:r>
      <w:r>
        <w:rPr>
          <w:color w:val="000000"/>
        </w:rPr>
        <w:t>g subject (subject to availability of seats), which may be considered. Such alternate arrangements will be made by the Head of the Department, with due notification and time-framed schedule, within the FIRST WEEK from the commencement of Class-work for tha</w:t>
      </w:r>
      <w:r>
        <w:rPr>
          <w:color w:val="000000"/>
        </w:rPr>
        <w:t>t semester. Such changes are to be intimated to Chief Controller of Examinations/Principal immediately.</w:t>
      </w:r>
    </w:p>
    <w:p w:rsidR="00C7450D" w:rsidRDefault="0092028B">
      <w:pPr>
        <w:widowControl w:val="0"/>
        <w:numPr>
          <w:ilvl w:val="1"/>
          <w:numId w:val="154"/>
        </w:numPr>
        <w:pBdr>
          <w:top w:val="nil"/>
          <w:left w:val="nil"/>
          <w:bottom w:val="nil"/>
          <w:right w:val="nil"/>
          <w:between w:val="nil"/>
        </w:pBdr>
        <w:tabs>
          <w:tab w:val="left" w:pos="450"/>
        </w:tabs>
        <w:spacing w:line="276" w:lineRule="auto"/>
        <w:ind w:left="0" w:right="26" w:hanging="2"/>
        <w:jc w:val="both"/>
        <w:rPr>
          <w:color w:val="000000"/>
        </w:rPr>
      </w:pPr>
      <w:r>
        <w:rPr>
          <w:b/>
          <w:color w:val="000000"/>
        </w:rPr>
        <w:t>Open Electives</w:t>
      </w:r>
      <w:r>
        <w:rPr>
          <w:color w:val="000000"/>
        </w:rPr>
        <w:t>: A student has to complete 3 Open Electives during the period of B.Tech. Programme. However, the student cannot opt for an open elective subject offered by their own (parent) department, if it is already listed under any category of the subjects offered b</w:t>
      </w:r>
      <w:r>
        <w:rPr>
          <w:color w:val="000000"/>
        </w:rPr>
        <w:t>y parent department in any semester.</w:t>
      </w:r>
    </w:p>
    <w:p w:rsidR="00C7450D" w:rsidRDefault="0092028B">
      <w:pPr>
        <w:widowControl w:val="0"/>
        <w:numPr>
          <w:ilvl w:val="1"/>
          <w:numId w:val="154"/>
        </w:numPr>
        <w:pBdr>
          <w:top w:val="nil"/>
          <w:left w:val="nil"/>
          <w:bottom w:val="nil"/>
          <w:right w:val="nil"/>
          <w:between w:val="nil"/>
        </w:pBdr>
        <w:tabs>
          <w:tab w:val="left" w:pos="450"/>
          <w:tab w:val="left" w:pos="703"/>
          <w:tab w:val="left" w:pos="9000"/>
        </w:tabs>
        <w:spacing w:line="276" w:lineRule="auto"/>
        <w:ind w:left="0" w:right="26" w:hanging="2"/>
        <w:jc w:val="both"/>
        <w:rPr>
          <w:color w:val="000000"/>
        </w:rPr>
      </w:pPr>
      <w:r>
        <w:rPr>
          <w:b/>
          <w:color w:val="000000"/>
        </w:rPr>
        <w:t>Professional Electives</w:t>
      </w:r>
      <w:r>
        <w:rPr>
          <w:color w:val="000000"/>
        </w:rPr>
        <w:t>: A student has to complete 6 Professional Electives during the period of B.Tech. Programme. Students have to choose professional electives from III year I semester onwards from the list of profess</w:t>
      </w:r>
      <w:r>
        <w:rPr>
          <w:color w:val="000000"/>
        </w:rPr>
        <w:t xml:space="preserve">ional electives offered by their departments. </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For Audit Courses, a ‘</w:t>
      </w:r>
      <w:r>
        <w:rPr>
          <w:b/>
          <w:color w:val="000000"/>
        </w:rPr>
        <w:t>Satisfactory Participation Certificate</w:t>
      </w:r>
      <w:r>
        <w:rPr>
          <w:color w:val="000000"/>
        </w:rPr>
        <w:t>’ from the authorities concerned for the relevant semester is essential. No Marks or Credits shall be awarded for these activities.</w:t>
      </w:r>
    </w:p>
    <w:p w:rsidR="00C7450D" w:rsidRDefault="0092028B">
      <w:pPr>
        <w:widowControl w:val="0"/>
        <w:numPr>
          <w:ilvl w:val="1"/>
          <w:numId w:val="154"/>
        </w:numPr>
        <w:pBdr>
          <w:top w:val="nil"/>
          <w:left w:val="nil"/>
          <w:bottom w:val="nil"/>
          <w:right w:val="nil"/>
          <w:between w:val="nil"/>
        </w:pBdr>
        <w:spacing w:line="276" w:lineRule="auto"/>
        <w:ind w:left="0" w:hanging="2"/>
        <w:jc w:val="both"/>
        <w:rPr>
          <w:color w:val="000000"/>
        </w:rPr>
      </w:pPr>
      <w:r>
        <w:rPr>
          <w:color w:val="000000"/>
        </w:rPr>
        <w:t xml:space="preserve"> For Mandatory Co</w:t>
      </w:r>
      <w:r>
        <w:rPr>
          <w:color w:val="000000"/>
        </w:rPr>
        <w:t>urses, a ‘</w:t>
      </w:r>
      <w:r>
        <w:rPr>
          <w:b/>
          <w:color w:val="000000"/>
        </w:rPr>
        <w:t>Satisfactory / Not Satisfactory’ grade</w:t>
      </w:r>
      <w:r>
        <w:rPr>
          <w:color w:val="000000"/>
        </w:rPr>
        <w:t xml:space="preserve"> is awarded based on the performance in both CIE and SEE.</w:t>
      </w:r>
    </w:p>
    <w:p w:rsidR="00C7450D" w:rsidRDefault="00C7450D">
      <w:pPr>
        <w:widowControl w:val="0"/>
        <w:ind w:left="0" w:hanging="2"/>
        <w:rPr>
          <w:color w:val="000000"/>
        </w:rPr>
      </w:pPr>
    </w:p>
    <w:p w:rsidR="00C7450D" w:rsidRDefault="0092028B">
      <w:pPr>
        <w:numPr>
          <w:ilvl w:val="0"/>
          <w:numId w:val="154"/>
        </w:numPr>
        <w:pBdr>
          <w:top w:val="nil"/>
          <w:left w:val="nil"/>
          <w:bottom w:val="nil"/>
          <w:right w:val="nil"/>
          <w:between w:val="nil"/>
        </w:pBdr>
        <w:spacing w:line="276" w:lineRule="auto"/>
        <w:ind w:left="0" w:hanging="2"/>
        <w:jc w:val="both"/>
        <w:rPr>
          <w:color w:val="000000"/>
        </w:rPr>
      </w:pPr>
      <w:r>
        <w:rPr>
          <w:b/>
          <w:color w:val="000000"/>
        </w:rPr>
        <w:t xml:space="preserve"> Subjects/ Courses to be offered</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A typical Section (or Class) strength for each semester shall be 60.</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 xml:space="preserve">A Subject/ Course may be offered to the students, only if a minimum of </w:t>
      </w:r>
      <w:r>
        <w:rPr>
          <w:b/>
          <w:color w:val="000000"/>
        </w:rPr>
        <w:t>40 students</w:t>
      </w:r>
      <w:r>
        <w:rPr>
          <w:color w:val="000000"/>
        </w:rPr>
        <w:t xml:space="preserve"> opt for the same. The maximum strength of a section is limited to 72. </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More than one teacher may offer the same subject (Lab / Practical may be included with the correspondi</w:t>
      </w:r>
      <w:r>
        <w:rPr>
          <w:color w:val="000000"/>
        </w:rPr>
        <w:t xml:space="preserve">ng theory subject in the same semester) in any semester. However, selection choice for students will be based on ‘First Come First Serve’ basis and ‘CGPA </w:t>
      </w:r>
      <w:r>
        <w:rPr>
          <w:color w:val="000000"/>
        </w:rPr>
        <w:lastRenderedPageBreak/>
        <w:t xml:space="preserve">Criterion’(i.e., the first focus shall be on early On-Line Entry from the student for registration in </w:t>
      </w:r>
      <w:r>
        <w:rPr>
          <w:color w:val="000000"/>
        </w:rPr>
        <w:t>that semester and the second focus, if needed, will be on CGPA of the student).</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If more entries for registration of a subject come into picture, then the concerned Head of the Department shall take necessary actions, whether to offer such a Subject/ Course</w:t>
      </w:r>
      <w:r>
        <w:rPr>
          <w:color w:val="000000"/>
        </w:rPr>
        <w:t xml:space="preserve"> for TWO (or multiple) SECTIONS or NOT.</w:t>
      </w:r>
    </w:p>
    <w:p w:rsidR="00C7450D" w:rsidRDefault="00C7450D">
      <w:pPr>
        <w:ind w:left="0" w:hanging="2"/>
        <w:rPr>
          <w:color w:val="000000"/>
        </w:rPr>
      </w:pPr>
    </w:p>
    <w:p w:rsidR="00C7450D" w:rsidRDefault="0092028B">
      <w:pPr>
        <w:numPr>
          <w:ilvl w:val="0"/>
          <w:numId w:val="154"/>
        </w:numPr>
        <w:pBdr>
          <w:top w:val="nil"/>
          <w:left w:val="nil"/>
          <w:bottom w:val="nil"/>
          <w:right w:val="nil"/>
          <w:between w:val="nil"/>
        </w:pBdr>
        <w:spacing w:line="276" w:lineRule="auto"/>
        <w:ind w:left="0" w:hanging="2"/>
        <w:jc w:val="both"/>
        <w:rPr>
          <w:color w:val="000000"/>
        </w:rPr>
      </w:pPr>
      <w:r>
        <w:rPr>
          <w:b/>
          <w:color w:val="000000"/>
        </w:rPr>
        <w:t>Attendance Requirements:</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A student shall be eligible to appear for the Semester End Examinations, if he / she acquire a minimum of 75% of attendance in aggregate of all the Subjects/ Courses (including Non-Credit Co</w:t>
      </w:r>
      <w:r>
        <w:rPr>
          <w:color w:val="000000"/>
        </w:rPr>
        <w:t>urses) for that semester.</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 xml:space="preserve">Condoning of shortage of attendance in aggregate up to 10%(&gt;= 65%  and &lt; 75%) in each semester may be granted by the College Academic Committee (CAC) on genuine and </w:t>
      </w:r>
      <w:r>
        <w:rPr>
          <w:b/>
          <w:color w:val="000000"/>
        </w:rPr>
        <w:t xml:space="preserve">valid grounds </w:t>
      </w:r>
      <w:r>
        <w:rPr>
          <w:color w:val="000000"/>
        </w:rPr>
        <w:t>based on the student’s representation with supporti</w:t>
      </w:r>
      <w:r>
        <w:rPr>
          <w:color w:val="000000"/>
        </w:rPr>
        <w:t>ng evidence.</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A stipulated fee prescribed by the CAC, shall be payable towards condoning of shortage of attendance.</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Shortage of attendance below 65% in aggregate shall in NO case be condoned.</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Students whose attendance is &lt;</w:t>
      </w:r>
      <w:r>
        <w:rPr>
          <w:color w:val="000000"/>
        </w:rPr>
        <w:t xml:space="preserve"> 65% are not eligible to register for Semester End Examinations, they get detained and their registration for that semester shall stand cancelled. They will not be promoted to the next semester. They may seek re-registration for all those Subjects register</w:t>
      </w:r>
      <w:r>
        <w:rPr>
          <w:color w:val="000000"/>
        </w:rPr>
        <w:t xml:space="preserve">ed in that Semester in which he got detained, by seeking re-admission for that semester as and when offered; in case if there are any Professional Electives and/ or Open Electives, the same may also be </w:t>
      </w:r>
      <w:r>
        <w:rPr>
          <w:b/>
          <w:color w:val="000000"/>
        </w:rPr>
        <w:t xml:space="preserve">re-registered </w:t>
      </w:r>
      <w:r>
        <w:rPr>
          <w:color w:val="000000"/>
        </w:rPr>
        <w:t xml:space="preserve">if offered, however, if those electives </w:t>
      </w:r>
      <w:r>
        <w:rPr>
          <w:color w:val="000000"/>
        </w:rPr>
        <w:t xml:space="preserve">are not offered in later semesters, then alternate electives may be chosen from the </w:t>
      </w:r>
      <w:r>
        <w:rPr>
          <w:b/>
          <w:color w:val="000000"/>
        </w:rPr>
        <w:t>same</w:t>
      </w:r>
      <w:r>
        <w:rPr>
          <w:color w:val="000000"/>
        </w:rPr>
        <w:t xml:space="preserve"> set of elective subjects offered under that category.</w:t>
      </w:r>
    </w:p>
    <w:p w:rsidR="00C7450D" w:rsidRDefault="0092028B">
      <w:pPr>
        <w:numPr>
          <w:ilvl w:val="1"/>
          <w:numId w:val="154"/>
        </w:numPr>
        <w:pBdr>
          <w:top w:val="nil"/>
          <w:left w:val="nil"/>
          <w:bottom w:val="nil"/>
          <w:right w:val="nil"/>
          <w:between w:val="nil"/>
        </w:pBdr>
        <w:spacing w:line="240" w:lineRule="auto"/>
        <w:ind w:left="0" w:hanging="2"/>
        <w:rPr>
          <w:color w:val="000000"/>
        </w:rPr>
      </w:pPr>
      <w:r>
        <w:rPr>
          <w:color w:val="000000"/>
        </w:rPr>
        <w:t xml:space="preserve">If any student fulfills the attendance requirement in the present semester shall not be eligible for readmission </w:t>
      </w:r>
      <w:r>
        <w:rPr>
          <w:color w:val="000000"/>
        </w:rPr>
        <w:t>into the same semester.</w:t>
      </w: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0"/>
          <w:numId w:val="154"/>
        </w:numPr>
        <w:pBdr>
          <w:top w:val="nil"/>
          <w:left w:val="nil"/>
          <w:bottom w:val="nil"/>
          <w:right w:val="nil"/>
          <w:between w:val="nil"/>
        </w:pBdr>
        <w:tabs>
          <w:tab w:val="left" w:pos="360"/>
        </w:tabs>
        <w:spacing w:line="240" w:lineRule="auto"/>
        <w:ind w:left="0" w:hanging="2"/>
        <w:jc w:val="both"/>
        <w:rPr>
          <w:rFonts w:ascii="Calibri" w:eastAsia="Calibri" w:hAnsi="Calibri" w:cs="Calibri"/>
          <w:color w:val="000000"/>
        </w:rPr>
      </w:pPr>
      <w:r>
        <w:rPr>
          <w:b/>
          <w:color w:val="000000"/>
        </w:rPr>
        <w:t xml:space="preserve">Academic Requirements: </w:t>
      </w:r>
      <w:r>
        <w:rPr>
          <w:rFonts w:ascii="Calibri" w:eastAsia="Calibri" w:hAnsi="Calibri" w:cs="Calibri"/>
          <w:color w:val="000000"/>
        </w:rPr>
        <w:t>The following Academic Requirements have to be satisfied, in addition to the attendance requirements mentioned in item No.</w:t>
      </w:r>
      <w:r>
        <w:rPr>
          <w:rFonts w:ascii="Calibri" w:eastAsia="Calibri" w:hAnsi="Calibri" w:cs="Calibri"/>
          <w:b/>
          <w:color w:val="000000"/>
        </w:rPr>
        <w:t>6.</w:t>
      </w:r>
    </w:p>
    <w:p w:rsidR="00C7450D" w:rsidRDefault="0092028B">
      <w:pPr>
        <w:numPr>
          <w:ilvl w:val="1"/>
          <w:numId w:val="154"/>
        </w:numPr>
        <w:pBdr>
          <w:top w:val="nil"/>
          <w:left w:val="nil"/>
          <w:bottom w:val="nil"/>
          <w:right w:val="nil"/>
          <w:between w:val="nil"/>
        </w:pBdr>
        <w:tabs>
          <w:tab w:val="left" w:pos="360"/>
        </w:tabs>
        <w:spacing w:line="276" w:lineRule="auto"/>
        <w:ind w:left="0" w:hanging="2"/>
        <w:jc w:val="both"/>
        <w:rPr>
          <w:color w:val="000000"/>
        </w:rPr>
      </w:pPr>
      <w:r>
        <w:rPr>
          <w:color w:val="000000"/>
        </w:rPr>
        <w:t>A student shall be deemed to have satisfied the Academic requirements and earned the credits allotted to each Subject/ Course, if he / she secures not less than 35% marks in the Semester End Examination and with a minimum of 40% of the total marks allocate</w:t>
      </w:r>
      <w:r>
        <w:rPr>
          <w:color w:val="000000"/>
        </w:rPr>
        <w:t>d for the course; in terms of Letter Grades, this implies securing ‘P’ Grade or above in that Subject/ Course. If the student secured ‘F’ grade in any subject he/she can apply for recounting / revaluation by paying prescribed fee. If the student is not sat</w:t>
      </w:r>
      <w:r>
        <w:rPr>
          <w:color w:val="000000"/>
        </w:rPr>
        <w:t>isfied after the results declaration of recounting / revaluation he/she can apply for challenge valuation with the prescribed fee. College appoints a faculty member; student can bring another faculty member who taught the respective subject at least once (</w:t>
      </w:r>
      <w:r>
        <w:rPr>
          <w:color w:val="000000"/>
        </w:rPr>
        <w:t>proof should be provided). The faculty member should be from any autonomous college affiliated to JNTUH or JNTUH constituent colleges.</w:t>
      </w:r>
    </w:p>
    <w:p w:rsidR="00C7450D" w:rsidRDefault="0092028B">
      <w:pPr>
        <w:numPr>
          <w:ilvl w:val="1"/>
          <w:numId w:val="154"/>
        </w:numPr>
        <w:pBdr>
          <w:top w:val="nil"/>
          <w:left w:val="nil"/>
          <w:bottom w:val="nil"/>
          <w:right w:val="nil"/>
          <w:between w:val="nil"/>
        </w:pBdr>
        <w:tabs>
          <w:tab w:val="left" w:pos="360"/>
        </w:tabs>
        <w:spacing w:line="276" w:lineRule="auto"/>
        <w:ind w:left="0" w:hanging="2"/>
        <w:jc w:val="both"/>
        <w:rPr>
          <w:color w:val="000000"/>
        </w:rPr>
      </w:pPr>
      <w:r>
        <w:rPr>
          <w:color w:val="000000"/>
        </w:rPr>
        <w:t>A student shall be deemed to have satisfied the Academic Requirements and earned the credits allotted to Mini Project/Sem</w:t>
      </w:r>
      <w:r>
        <w:rPr>
          <w:color w:val="000000"/>
        </w:rPr>
        <w:t xml:space="preserve">inar/ Project, if he/ she secure not less than 40% of the total marks to be awarded for each. The student would be treated as failed, if he/ she (i) does not submit a report on his/ her Mini Project / Seminar / Project or does not make a </w:t>
      </w:r>
      <w:r>
        <w:rPr>
          <w:color w:val="000000"/>
        </w:rPr>
        <w:lastRenderedPageBreak/>
        <w:t>presentation of th</w:t>
      </w:r>
      <w:r>
        <w:rPr>
          <w:color w:val="000000"/>
        </w:rPr>
        <w:t>e same before the Evaluation Committee as per schedule or (ii) secures less than 40% of marks in Mini Project/ Seminar/ Project evaluations.</w:t>
      </w:r>
    </w:p>
    <w:p w:rsidR="00C7450D" w:rsidRDefault="0092028B">
      <w:pPr>
        <w:tabs>
          <w:tab w:val="left" w:pos="360"/>
        </w:tabs>
        <w:ind w:left="0" w:hanging="2"/>
        <w:jc w:val="both"/>
        <w:rPr>
          <w:color w:val="000000"/>
        </w:rPr>
      </w:pPr>
      <w:r>
        <w:rPr>
          <w:color w:val="000000"/>
        </w:rPr>
        <w:tab/>
        <w:t>He/ She may reappear once for each of the above evaluations, when they are scheduled again; if he/ she fails in su</w:t>
      </w:r>
      <w:r>
        <w:rPr>
          <w:color w:val="000000"/>
        </w:rPr>
        <w:t xml:space="preserve">ch </w:t>
      </w:r>
      <w:r>
        <w:rPr>
          <w:b/>
          <w:color w:val="000000"/>
        </w:rPr>
        <w:t>‘one-reappearance’</w:t>
      </w:r>
      <w:r>
        <w:rPr>
          <w:color w:val="000000"/>
        </w:rPr>
        <w:t xml:space="preserve"> evaluation also, he/ she has to reappear for the same in the next subsequent semester, as and when it is scheduled.</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Promotion Rules:</w:t>
      </w:r>
      <w:r>
        <w:rPr>
          <w:color w:val="000000"/>
        </w:rPr>
        <w:t xml:space="preserve"> Every student has to fulfil the Attendance and Academic requirements by securing the required credits against registered credits as shown below:</w:t>
      </w:r>
    </w:p>
    <w:p w:rsidR="00C7450D" w:rsidRDefault="00C7450D">
      <w:pPr>
        <w:pBdr>
          <w:top w:val="nil"/>
          <w:left w:val="nil"/>
          <w:bottom w:val="nil"/>
          <w:right w:val="nil"/>
          <w:between w:val="nil"/>
        </w:pBdr>
        <w:spacing w:line="276" w:lineRule="auto"/>
        <w:ind w:left="0" w:hanging="2"/>
        <w:jc w:val="both"/>
        <w:rPr>
          <w:color w:val="000000"/>
        </w:rPr>
      </w:pPr>
    </w:p>
    <w:tbl>
      <w:tblPr>
        <w:tblStyle w:val="affffffffffff5"/>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3486"/>
        <w:gridCol w:w="5375"/>
      </w:tblGrid>
      <w:tr w:rsidR="00C7450D">
        <w:trPr>
          <w:trHeight w:val="604"/>
        </w:trPr>
        <w:tc>
          <w:tcPr>
            <w:tcW w:w="504" w:type="dxa"/>
            <w:vAlign w:val="center"/>
          </w:tcPr>
          <w:p w:rsidR="00C7450D" w:rsidRDefault="0092028B">
            <w:pPr>
              <w:widowControl w:val="0"/>
              <w:pBdr>
                <w:top w:val="nil"/>
                <w:left w:val="nil"/>
                <w:bottom w:val="nil"/>
                <w:right w:val="nil"/>
                <w:between w:val="nil"/>
              </w:pBdr>
              <w:spacing w:line="276" w:lineRule="auto"/>
              <w:ind w:left="0" w:hanging="2"/>
              <w:jc w:val="center"/>
              <w:rPr>
                <w:color w:val="000000"/>
              </w:rPr>
            </w:pPr>
            <w:r>
              <w:rPr>
                <w:b/>
                <w:color w:val="000000"/>
              </w:rPr>
              <w:t>S. No.</w:t>
            </w:r>
          </w:p>
        </w:tc>
        <w:tc>
          <w:tcPr>
            <w:tcW w:w="3486" w:type="dxa"/>
            <w:vAlign w:val="center"/>
          </w:tcPr>
          <w:p w:rsidR="00C7450D" w:rsidRDefault="0092028B">
            <w:pPr>
              <w:widowControl w:val="0"/>
              <w:pBdr>
                <w:top w:val="nil"/>
                <w:left w:val="nil"/>
                <w:bottom w:val="nil"/>
                <w:right w:val="nil"/>
                <w:between w:val="nil"/>
              </w:pBdr>
              <w:spacing w:line="276" w:lineRule="auto"/>
              <w:ind w:left="0" w:right="90" w:hanging="2"/>
              <w:jc w:val="center"/>
              <w:rPr>
                <w:color w:val="000000"/>
              </w:rPr>
            </w:pPr>
            <w:r>
              <w:rPr>
                <w:b/>
                <w:color w:val="000000"/>
              </w:rPr>
              <w:t>Promotion</w:t>
            </w:r>
          </w:p>
        </w:tc>
        <w:tc>
          <w:tcPr>
            <w:tcW w:w="5375" w:type="dxa"/>
            <w:vAlign w:val="center"/>
          </w:tcPr>
          <w:p w:rsidR="00C7450D" w:rsidRDefault="0092028B">
            <w:pPr>
              <w:widowControl w:val="0"/>
              <w:pBdr>
                <w:top w:val="nil"/>
                <w:left w:val="nil"/>
                <w:bottom w:val="nil"/>
                <w:right w:val="nil"/>
                <w:between w:val="nil"/>
              </w:pBdr>
              <w:spacing w:line="276" w:lineRule="auto"/>
              <w:ind w:left="0" w:right="109" w:hanging="2"/>
              <w:jc w:val="center"/>
              <w:rPr>
                <w:color w:val="000000"/>
              </w:rPr>
            </w:pPr>
            <w:r>
              <w:rPr>
                <w:b/>
                <w:color w:val="000000"/>
              </w:rPr>
              <w:t>Conditions to be fulfilled</w:t>
            </w:r>
          </w:p>
        </w:tc>
      </w:tr>
      <w:tr w:rsidR="00C7450D">
        <w:trPr>
          <w:trHeight w:val="1072"/>
        </w:trPr>
        <w:tc>
          <w:tcPr>
            <w:tcW w:w="504" w:type="dxa"/>
            <w:vAlign w:val="center"/>
          </w:tcPr>
          <w:p w:rsidR="00C7450D" w:rsidRDefault="00C7450D">
            <w:pPr>
              <w:widowControl w:val="0"/>
              <w:numPr>
                <w:ilvl w:val="0"/>
                <w:numId w:val="187"/>
              </w:numPr>
              <w:pBdr>
                <w:top w:val="nil"/>
                <w:left w:val="nil"/>
                <w:bottom w:val="nil"/>
                <w:right w:val="nil"/>
                <w:between w:val="nil"/>
              </w:pBdr>
              <w:spacing w:before="1" w:line="276" w:lineRule="auto"/>
              <w:ind w:left="0"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before="1" w:line="276" w:lineRule="auto"/>
              <w:ind w:left="0" w:right="180" w:hanging="2"/>
              <w:jc w:val="both"/>
              <w:rPr>
                <w:color w:val="000000"/>
              </w:rPr>
            </w:pPr>
            <w:r>
              <w:rPr>
                <w:color w:val="000000"/>
              </w:rPr>
              <w:t>First year first semester (I Semester) to first year second semester (II Semester)</w:t>
            </w:r>
          </w:p>
        </w:tc>
        <w:tc>
          <w:tcPr>
            <w:tcW w:w="5375" w:type="dxa"/>
            <w:vAlign w:val="center"/>
          </w:tcPr>
          <w:p w:rsidR="00C7450D" w:rsidRDefault="0092028B">
            <w:pPr>
              <w:widowControl w:val="0"/>
              <w:numPr>
                <w:ilvl w:val="0"/>
                <w:numId w:val="285"/>
              </w:numPr>
              <w:pBdr>
                <w:top w:val="nil"/>
                <w:left w:val="nil"/>
                <w:bottom w:val="nil"/>
                <w:right w:val="nil"/>
                <w:between w:val="nil"/>
              </w:pBdr>
              <w:spacing w:before="1" w:line="276" w:lineRule="auto"/>
              <w:ind w:left="0" w:right="109" w:hanging="2"/>
              <w:jc w:val="right"/>
              <w:rPr>
                <w:color w:val="000000"/>
              </w:rPr>
            </w:pPr>
            <w:r>
              <w:rPr>
                <w:color w:val="000000"/>
              </w:rPr>
              <w:t>Regular course of study of first year first semester. (I Semester)</w:t>
            </w:r>
          </w:p>
        </w:tc>
      </w:tr>
      <w:tr w:rsidR="00C7450D">
        <w:trPr>
          <w:trHeight w:val="2395"/>
        </w:trPr>
        <w:tc>
          <w:tcPr>
            <w:tcW w:w="504" w:type="dxa"/>
            <w:vAlign w:val="center"/>
          </w:tcPr>
          <w:p w:rsidR="00C7450D" w:rsidRDefault="00C7450D">
            <w:pPr>
              <w:widowControl w:val="0"/>
              <w:numPr>
                <w:ilvl w:val="0"/>
                <w:numId w:val="187"/>
              </w:numPr>
              <w:pBdr>
                <w:top w:val="nil"/>
                <w:left w:val="nil"/>
                <w:bottom w:val="nil"/>
                <w:right w:val="nil"/>
                <w:between w:val="nil"/>
              </w:pBdr>
              <w:spacing w:line="276" w:lineRule="auto"/>
              <w:ind w:left="0" w:hanging="2"/>
              <w:jc w:val="center"/>
              <w:rPr>
                <w:color w:val="000000"/>
              </w:rPr>
            </w:pPr>
          </w:p>
        </w:tc>
        <w:tc>
          <w:tcPr>
            <w:tcW w:w="3486" w:type="dxa"/>
            <w:vAlign w:val="center"/>
          </w:tcPr>
          <w:p w:rsidR="00C7450D" w:rsidRDefault="0092028B">
            <w:pPr>
              <w:widowControl w:val="0"/>
              <w:pBdr>
                <w:top w:val="nil"/>
                <w:left w:val="nil"/>
                <w:bottom w:val="nil"/>
                <w:right w:val="nil"/>
                <w:between w:val="nil"/>
              </w:pBdr>
              <w:spacing w:line="276" w:lineRule="auto"/>
              <w:ind w:left="0" w:right="99" w:hanging="2"/>
              <w:jc w:val="both"/>
              <w:rPr>
                <w:color w:val="000000"/>
              </w:rPr>
            </w:pPr>
            <w:r>
              <w:rPr>
                <w:color w:val="000000"/>
              </w:rPr>
              <w:t>First year second semester (II Semester) to second year first semester (III Semester)</w:t>
            </w:r>
          </w:p>
        </w:tc>
        <w:tc>
          <w:tcPr>
            <w:tcW w:w="5375" w:type="dxa"/>
            <w:vAlign w:val="center"/>
          </w:tcPr>
          <w:p w:rsidR="00C7450D" w:rsidRDefault="0092028B">
            <w:pPr>
              <w:widowControl w:val="0"/>
              <w:numPr>
                <w:ilvl w:val="0"/>
                <w:numId w:val="285"/>
              </w:numPr>
              <w:pBdr>
                <w:top w:val="nil"/>
                <w:left w:val="nil"/>
                <w:bottom w:val="nil"/>
                <w:right w:val="nil"/>
                <w:between w:val="nil"/>
              </w:pBdr>
              <w:tabs>
                <w:tab w:val="left" w:pos="408"/>
              </w:tabs>
              <w:spacing w:line="276" w:lineRule="auto"/>
              <w:ind w:left="0" w:right="104" w:hanging="2"/>
              <w:jc w:val="right"/>
              <w:rPr>
                <w:color w:val="000000"/>
              </w:rPr>
            </w:pPr>
            <w:r>
              <w:rPr>
                <w:color w:val="000000"/>
              </w:rPr>
              <w:t>Regular course of study of first year second semester (II Semester).</w:t>
            </w:r>
          </w:p>
          <w:p w:rsidR="00C7450D" w:rsidRDefault="0092028B">
            <w:pPr>
              <w:widowControl w:val="0"/>
              <w:numPr>
                <w:ilvl w:val="0"/>
                <w:numId w:val="285"/>
              </w:numPr>
              <w:pBdr>
                <w:top w:val="nil"/>
                <w:left w:val="nil"/>
                <w:bottom w:val="nil"/>
                <w:right w:val="nil"/>
                <w:between w:val="nil"/>
              </w:pBdr>
              <w:tabs>
                <w:tab w:val="left" w:pos="456"/>
              </w:tabs>
              <w:spacing w:before="123" w:line="276" w:lineRule="auto"/>
              <w:ind w:left="0" w:right="100" w:hanging="2"/>
              <w:jc w:val="both"/>
              <w:rPr>
                <w:color w:val="000000"/>
              </w:rPr>
            </w:pPr>
            <w:r>
              <w:rPr>
                <w:color w:val="000000"/>
              </w:rPr>
              <w:t>Must have secured at least 50% credits up to first year second semester (II Semester) from all the relevant regular and supplementary examinations, whether the student takes those examinations or not.</w:t>
            </w:r>
          </w:p>
        </w:tc>
      </w:tr>
      <w:tr w:rsidR="00C7450D">
        <w:trPr>
          <w:trHeight w:val="1135"/>
        </w:trPr>
        <w:tc>
          <w:tcPr>
            <w:tcW w:w="504" w:type="dxa"/>
            <w:vAlign w:val="center"/>
          </w:tcPr>
          <w:p w:rsidR="00C7450D" w:rsidRDefault="00C7450D">
            <w:pPr>
              <w:widowControl w:val="0"/>
              <w:numPr>
                <w:ilvl w:val="0"/>
                <w:numId w:val="187"/>
              </w:numPr>
              <w:pBdr>
                <w:top w:val="nil"/>
                <w:left w:val="nil"/>
                <w:bottom w:val="nil"/>
                <w:right w:val="nil"/>
                <w:between w:val="nil"/>
              </w:pBdr>
              <w:spacing w:line="276" w:lineRule="auto"/>
              <w:ind w:left="0" w:right="434"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line="276" w:lineRule="auto"/>
              <w:ind w:left="0" w:right="180" w:hanging="2"/>
              <w:jc w:val="both"/>
              <w:rPr>
                <w:color w:val="000000"/>
              </w:rPr>
            </w:pPr>
            <w:r>
              <w:rPr>
                <w:color w:val="000000"/>
              </w:rPr>
              <w:t>Second year first semester (III Semester) to second year second semester (IV Semester)</w:t>
            </w:r>
          </w:p>
        </w:tc>
        <w:tc>
          <w:tcPr>
            <w:tcW w:w="5375" w:type="dxa"/>
            <w:vAlign w:val="center"/>
          </w:tcPr>
          <w:p w:rsidR="00C7450D" w:rsidRDefault="0092028B">
            <w:pPr>
              <w:widowControl w:val="0"/>
              <w:numPr>
                <w:ilvl w:val="0"/>
                <w:numId w:val="250"/>
              </w:numPr>
              <w:pBdr>
                <w:top w:val="nil"/>
                <w:left w:val="nil"/>
                <w:bottom w:val="nil"/>
                <w:right w:val="nil"/>
                <w:between w:val="nil"/>
              </w:pBdr>
              <w:spacing w:line="276" w:lineRule="auto"/>
              <w:ind w:left="0" w:right="109" w:hanging="2"/>
              <w:jc w:val="both"/>
              <w:rPr>
                <w:color w:val="000000"/>
              </w:rPr>
            </w:pPr>
            <w:r>
              <w:rPr>
                <w:color w:val="000000"/>
              </w:rPr>
              <w:t>Regular course of study of second year first semester (III Semester)</w:t>
            </w:r>
          </w:p>
        </w:tc>
      </w:tr>
      <w:tr w:rsidR="00C7450D">
        <w:trPr>
          <w:trHeight w:val="2368"/>
        </w:trPr>
        <w:tc>
          <w:tcPr>
            <w:tcW w:w="504" w:type="dxa"/>
            <w:vAlign w:val="center"/>
          </w:tcPr>
          <w:p w:rsidR="00C7450D" w:rsidRDefault="00C7450D">
            <w:pPr>
              <w:widowControl w:val="0"/>
              <w:numPr>
                <w:ilvl w:val="0"/>
                <w:numId w:val="187"/>
              </w:numPr>
              <w:pBdr>
                <w:top w:val="nil"/>
                <w:left w:val="nil"/>
                <w:bottom w:val="nil"/>
                <w:right w:val="nil"/>
                <w:between w:val="nil"/>
              </w:pBdr>
              <w:spacing w:line="276" w:lineRule="auto"/>
              <w:ind w:left="0"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line="276" w:lineRule="auto"/>
              <w:ind w:left="0" w:right="158" w:hanging="2"/>
              <w:jc w:val="right"/>
              <w:rPr>
                <w:color w:val="000000"/>
              </w:rPr>
            </w:pPr>
            <w:r>
              <w:rPr>
                <w:color w:val="000000"/>
              </w:rPr>
              <w:t>Second year second semester (IV Semester) to third year first semester (V Semester)</w:t>
            </w:r>
          </w:p>
        </w:tc>
        <w:tc>
          <w:tcPr>
            <w:tcW w:w="5375" w:type="dxa"/>
            <w:vAlign w:val="center"/>
          </w:tcPr>
          <w:p w:rsidR="00C7450D" w:rsidRDefault="0092028B">
            <w:pPr>
              <w:widowControl w:val="0"/>
              <w:numPr>
                <w:ilvl w:val="0"/>
                <w:numId w:val="250"/>
              </w:numPr>
              <w:pBdr>
                <w:top w:val="nil"/>
                <w:left w:val="nil"/>
                <w:bottom w:val="nil"/>
                <w:right w:val="nil"/>
                <w:between w:val="nil"/>
              </w:pBdr>
              <w:tabs>
                <w:tab w:val="left" w:pos="451"/>
              </w:tabs>
              <w:spacing w:line="276" w:lineRule="auto"/>
              <w:ind w:left="0" w:right="100" w:hanging="2"/>
              <w:jc w:val="both"/>
              <w:rPr>
                <w:color w:val="000000"/>
              </w:rPr>
            </w:pPr>
            <w:r>
              <w:rPr>
                <w:color w:val="000000"/>
              </w:rPr>
              <w:t>Regular course of study of second year second semester (IV Semester).</w:t>
            </w:r>
          </w:p>
          <w:p w:rsidR="00C7450D" w:rsidRDefault="0092028B">
            <w:pPr>
              <w:widowControl w:val="0"/>
              <w:numPr>
                <w:ilvl w:val="0"/>
                <w:numId w:val="250"/>
              </w:numPr>
              <w:pBdr>
                <w:top w:val="nil"/>
                <w:left w:val="nil"/>
                <w:bottom w:val="nil"/>
                <w:right w:val="nil"/>
                <w:between w:val="nil"/>
              </w:pBdr>
              <w:tabs>
                <w:tab w:val="left" w:pos="456"/>
              </w:tabs>
              <w:spacing w:before="121" w:line="276" w:lineRule="auto"/>
              <w:ind w:left="0" w:right="102" w:hanging="2"/>
              <w:jc w:val="both"/>
              <w:rPr>
                <w:color w:val="000000"/>
              </w:rPr>
            </w:pPr>
            <w:r>
              <w:rPr>
                <w:color w:val="000000"/>
              </w:rPr>
              <w:t>Must have secured at least 60% credits up to second year second semester (IV Semester) from all the relevant regular and supplementary examinations, whether the student takes those examinations or not.</w:t>
            </w:r>
          </w:p>
        </w:tc>
      </w:tr>
      <w:tr w:rsidR="00C7450D">
        <w:trPr>
          <w:trHeight w:val="1099"/>
        </w:trPr>
        <w:tc>
          <w:tcPr>
            <w:tcW w:w="504" w:type="dxa"/>
            <w:vAlign w:val="center"/>
          </w:tcPr>
          <w:p w:rsidR="00C7450D" w:rsidRDefault="00C7450D">
            <w:pPr>
              <w:widowControl w:val="0"/>
              <w:numPr>
                <w:ilvl w:val="0"/>
                <w:numId w:val="187"/>
              </w:numPr>
              <w:pBdr>
                <w:top w:val="nil"/>
                <w:left w:val="nil"/>
                <w:bottom w:val="nil"/>
                <w:right w:val="nil"/>
                <w:between w:val="nil"/>
              </w:pBdr>
              <w:spacing w:line="276" w:lineRule="auto"/>
              <w:ind w:left="0"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line="276" w:lineRule="auto"/>
              <w:ind w:left="0" w:right="99" w:hanging="2"/>
              <w:jc w:val="right"/>
              <w:rPr>
                <w:color w:val="000000"/>
              </w:rPr>
            </w:pPr>
            <w:r>
              <w:rPr>
                <w:color w:val="000000"/>
              </w:rPr>
              <w:t>Third year first semester (V Semester) to third year second semester (VI Semester)</w:t>
            </w:r>
          </w:p>
        </w:tc>
        <w:tc>
          <w:tcPr>
            <w:tcW w:w="5375" w:type="dxa"/>
            <w:vAlign w:val="center"/>
          </w:tcPr>
          <w:p w:rsidR="00C7450D" w:rsidRDefault="0092028B">
            <w:pPr>
              <w:widowControl w:val="0"/>
              <w:numPr>
                <w:ilvl w:val="0"/>
                <w:numId w:val="248"/>
              </w:numPr>
              <w:pBdr>
                <w:top w:val="nil"/>
                <w:left w:val="nil"/>
                <w:bottom w:val="nil"/>
                <w:right w:val="nil"/>
                <w:between w:val="nil"/>
              </w:pBdr>
              <w:spacing w:line="276" w:lineRule="auto"/>
              <w:ind w:left="0" w:right="109" w:hanging="2"/>
              <w:jc w:val="right"/>
              <w:rPr>
                <w:color w:val="000000"/>
              </w:rPr>
            </w:pPr>
            <w:r>
              <w:rPr>
                <w:color w:val="000000"/>
              </w:rPr>
              <w:t>Regular course of study of third year first semester (V Semester).</w:t>
            </w:r>
          </w:p>
        </w:tc>
      </w:tr>
      <w:tr w:rsidR="00C7450D">
        <w:trPr>
          <w:trHeight w:val="2485"/>
        </w:trPr>
        <w:tc>
          <w:tcPr>
            <w:tcW w:w="504" w:type="dxa"/>
            <w:vAlign w:val="center"/>
          </w:tcPr>
          <w:p w:rsidR="00C7450D" w:rsidRDefault="00C7450D">
            <w:pPr>
              <w:widowControl w:val="0"/>
              <w:numPr>
                <w:ilvl w:val="0"/>
                <w:numId w:val="187"/>
              </w:numPr>
              <w:pBdr>
                <w:top w:val="nil"/>
                <w:left w:val="nil"/>
                <w:bottom w:val="nil"/>
                <w:right w:val="nil"/>
                <w:between w:val="nil"/>
              </w:pBdr>
              <w:spacing w:before="1" w:line="276" w:lineRule="auto"/>
              <w:ind w:left="0"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before="1" w:line="276" w:lineRule="auto"/>
              <w:ind w:left="0" w:right="99" w:hanging="2"/>
              <w:jc w:val="right"/>
              <w:rPr>
                <w:color w:val="000000"/>
              </w:rPr>
            </w:pPr>
            <w:r>
              <w:rPr>
                <w:color w:val="000000"/>
              </w:rPr>
              <w:t>Third year second semester (VI Semester) to fourth year first semester (VII Semester)</w:t>
            </w:r>
          </w:p>
        </w:tc>
        <w:tc>
          <w:tcPr>
            <w:tcW w:w="5375" w:type="dxa"/>
            <w:vAlign w:val="center"/>
          </w:tcPr>
          <w:p w:rsidR="00C7450D" w:rsidRDefault="0092028B">
            <w:pPr>
              <w:widowControl w:val="0"/>
              <w:numPr>
                <w:ilvl w:val="0"/>
                <w:numId w:val="248"/>
              </w:numPr>
              <w:pBdr>
                <w:top w:val="nil"/>
                <w:left w:val="nil"/>
                <w:bottom w:val="nil"/>
                <w:right w:val="nil"/>
                <w:between w:val="nil"/>
              </w:pBdr>
              <w:tabs>
                <w:tab w:val="left" w:pos="394"/>
              </w:tabs>
              <w:spacing w:before="1" w:line="276" w:lineRule="auto"/>
              <w:ind w:left="0" w:right="100" w:hanging="2"/>
              <w:jc w:val="right"/>
              <w:rPr>
                <w:color w:val="000000"/>
              </w:rPr>
            </w:pPr>
            <w:r>
              <w:rPr>
                <w:color w:val="000000"/>
              </w:rPr>
              <w:t>Regular course of study of third year second semester (VI Semester).</w:t>
            </w:r>
          </w:p>
          <w:p w:rsidR="00C7450D" w:rsidRDefault="0092028B">
            <w:pPr>
              <w:widowControl w:val="0"/>
              <w:numPr>
                <w:ilvl w:val="0"/>
                <w:numId w:val="248"/>
              </w:numPr>
              <w:pBdr>
                <w:top w:val="nil"/>
                <w:left w:val="nil"/>
                <w:bottom w:val="nil"/>
                <w:right w:val="nil"/>
                <w:between w:val="nil"/>
              </w:pBdr>
              <w:tabs>
                <w:tab w:val="left" w:pos="456"/>
              </w:tabs>
              <w:spacing w:before="121" w:line="276" w:lineRule="auto"/>
              <w:ind w:left="0" w:right="102" w:hanging="2"/>
              <w:jc w:val="right"/>
              <w:rPr>
                <w:color w:val="000000"/>
              </w:rPr>
            </w:pPr>
            <w:r>
              <w:rPr>
                <w:color w:val="000000"/>
              </w:rPr>
              <w:t>Must have secured at least 60% credits up to third year second semester (VI Semester) from all the relevant regular and supplementary examinations, whether the student takes those examina</w:t>
            </w:r>
            <w:r>
              <w:rPr>
                <w:color w:val="000000"/>
              </w:rPr>
              <w:t>tions or not.</w:t>
            </w:r>
          </w:p>
        </w:tc>
      </w:tr>
      <w:tr w:rsidR="00C7450D">
        <w:trPr>
          <w:trHeight w:val="1135"/>
        </w:trPr>
        <w:tc>
          <w:tcPr>
            <w:tcW w:w="504" w:type="dxa"/>
            <w:vAlign w:val="center"/>
          </w:tcPr>
          <w:p w:rsidR="00C7450D" w:rsidRDefault="00C7450D">
            <w:pPr>
              <w:widowControl w:val="0"/>
              <w:numPr>
                <w:ilvl w:val="0"/>
                <w:numId w:val="187"/>
              </w:numPr>
              <w:pBdr>
                <w:top w:val="nil"/>
                <w:left w:val="nil"/>
                <w:bottom w:val="nil"/>
                <w:right w:val="nil"/>
                <w:between w:val="nil"/>
              </w:pBdr>
              <w:spacing w:before="1" w:line="276" w:lineRule="auto"/>
              <w:ind w:left="0" w:hanging="2"/>
              <w:jc w:val="right"/>
              <w:rPr>
                <w:color w:val="000000"/>
              </w:rPr>
            </w:pPr>
          </w:p>
        </w:tc>
        <w:tc>
          <w:tcPr>
            <w:tcW w:w="3486" w:type="dxa"/>
            <w:vAlign w:val="center"/>
          </w:tcPr>
          <w:p w:rsidR="00C7450D" w:rsidRDefault="0092028B">
            <w:pPr>
              <w:widowControl w:val="0"/>
              <w:pBdr>
                <w:top w:val="nil"/>
                <w:left w:val="nil"/>
                <w:bottom w:val="nil"/>
                <w:right w:val="nil"/>
                <w:between w:val="nil"/>
              </w:pBdr>
              <w:spacing w:before="1" w:line="276" w:lineRule="auto"/>
              <w:ind w:left="0" w:hanging="2"/>
              <w:jc w:val="right"/>
              <w:rPr>
                <w:color w:val="000000"/>
              </w:rPr>
            </w:pPr>
            <w:r>
              <w:rPr>
                <w:color w:val="000000"/>
              </w:rPr>
              <w:t xml:space="preserve"> Fourth year first semester (VII Semester) to fourth year second semester (VIII Semester)</w:t>
            </w:r>
          </w:p>
        </w:tc>
        <w:tc>
          <w:tcPr>
            <w:tcW w:w="5375" w:type="dxa"/>
            <w:vAlign w:val="center"/>
          </w:tcPr>
          <w:p w:rsidR="00C7450D" w:rsidRDefault="0092028B">
            <w:pPr>
              <w:widowControl w:val="0"/>
              <w:numPr>
                <w:ilvl w:val="0"/>
                <w:numId w:val="254"/>
              </w:numPr>
              <w:pBdr>
                <w:top w:val="nil"/>
                <w:left w:val="nil"/>
                <w:bottom w:val="nil"/>
                <w:right w:val="nil"/>
                <w:between w:val="nil"/>
              </w:pBdr>
              <w:spacing w:before="1" w:line="276" w:lineRule="auto"/>
              <w:ind w:left="0" w:right="109" w:hanging="2"/>
              <w:jc w:val="right"/>
              <w:rPr>
                <w:color w:val="000000"/>
              </w:rPr>
            </w:pPr>
            <w:r>
              <w:rPr>
                <w:color w:val="000000"/>
              </w:rPr>
              <w:t>Regular course of study of fourth year first semester (VII Semester).</w:t>
            </w:r>
          </w:p>
        </w:tc>
      </w:tr>
    </w:tbl>
    <w:p w:rsidR="00C7450D" w:rsidRDefault="0092028B">
      <w:pPr>
        <w:numPr>
          <w:ilvl w:val="1"/>
          <w:numId w:val="154"/>
        </w:numPr>
        <w:pBdr>
          <w:top w:val="nil"/>
          <w:left w:val="nil"/>
          <w:bottom w:val="nil"/>
          <w:right w:val="nil"/>
          <w:between w:val="nil"/>
        </w:pBdr>
        <w:spacing w:line="276" w:lineRule="auto"/>
        <w:ind w:left="0" w:hanging="2"/>
        <w:jc w:val="both"/>
        <w:rPr>
          <w:color w:val="000000"/>
        </w:rPr>
      </w:pPr>
      <w:sdt>
        <w:sdtPr>
          <w:tag w:val="goog_rdk_2"/>
          <w:id w:val="-1621372659"/>
        </w:sdtPr>
        <w:sdtEndPr/>
        <w:sdtContent>
          <w:r>
            <w:rPr>
              <w:rFonts w:ascii="Gungsuh" w:eastAsia="Gungsuh" w:hAnsi="Gungsuh" w:cs="Gungsuh"/>
              <w:color w:val="000000"/>
            </w:rPr>
            <w:t xml:space="preserve">  A Student shall register for all subjects covering 160 credits as specified and listed (with the relevant Course/ Subject Classifications as mentioned) in the Course Structure, fulfils all the Attendance and Academic requirements for 160 credits securing</w:t>
          </w:r>
          <w:r>
            <w:rPr>
              <w:rFonts w:ascii="Gungsuh" w:eastAsia="Gungsuh" w:hAnsi="Gungsuh" w:cs="Gungsuh"/>
              <w:color w:val="000000"/>
            </w:rPr>
            <w:t xml:space="preserve"> a minimum of ‘P’ Grade (Pass Grade) or above in each subject and earn 160 credits securing SGPA ≥ 5.0 (in each semester) and CGPA (at the end of each successive semester) ≥ 5.0, to successfully complete the B.Tech. Programme.</w:t>
          </w:r>
        </w:sdtContent>
      </w:sdt>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After securing the necessar</w:t>
      </w:r>
      <w:r>
        <w:rPr>
          <w:color w:val="000000"/>
        </w:rPr>
        <w:t>y 160 credits as specified for the successful completion of the B.Tech. Programme, the student can avail exemption of two subjects up to 6 credits, that is, one open elective and one professional elective subject or two professional elective/open electives</w:t>
      </w:r>
      <w:r>
        <w:rPr>
          <w:color w:val="000000"/>
        </w:rPr>
        <w:t xml:space="preserve"> subjects for optional drop out from these 160 credits earned; resulting in 154 credits for B.Tech. Programmeperformance evaluation, i.e., the performance of the student in these 154 credits shall alone be taken into account for the calculation of the fina</w:t>
      </w:r>
      <w:r>
        <w:rPr>
          <w:color w:val="000000"/>
        </w:rPr>
        <w:t>l CGPA (at the end of B.Tech. Programme, which takes the SGPA of the IV year II semester into account) and shall be indicated in the grade card of IV year II semester. However, the performance of student in the earlier individual semesters, with the corres</w:t>
      </w:r>
      <w:r>
        <w:rPr>
          <w:color w:val="000000"/>
        </w:rPr>
        <w:t>ponding SGPA and CGPA for which grade cards have already been given will not be altered.</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 xml:space="preserve">If a student registers for some more </w:t>
      </w:r>
      <w:r>
        <w:rPr>
          <w:b/>
          <w:color w:val="000000"/>
        </w:rPr>
        <w:t>‘Extra Subjects’</w:t>
      </w:r>
      <w:r>
        <w:rPr>
          <w:color w:val="000000"/>
        </w:rPr>
        <w:t xml:space="preserve"> (in the parent Department or other Departments/ Branches of Engineering) other than those listed subjects totalin</w:t>
      </w:r>
      <w:r>
        <w:rPr>
          <w:color w:val="000000"/>
        </w:rPr>
        <w:t>g to 160 credits as specified in the Course Structure of his/ her department, the performances in those ‘extra Subjects’ (although evaluated and graded using the same procedure as that of the required 160 credits) will not be taken into account while calcu</w:t>
      </w:r>
      <w:r>
        <w:rPr>
          <w:color w:val="000000"/>
        </w:rPr>
        <w:t>lating the SGPA and CGPA. For such extra subjects registered, Letter Grade alone will be indicated in the Grade Card, as a performance measure, subject to completion of the Attendance and Academic Requirements as stated in items No.6 and 7.1 to7.5.</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 xml:space="preserve">When a </w:t>
      </w:r>
      <w:r>
        <w:rPr>
          <w:color w:val="000000"/>
        </w:rPr>
        <w:t>student is detained due to shortage of attendance in any semester, he/ she may be re-admitted when the same semester is offered in the next academic year for fulfillment of academic requirements. The academic regulations under which student has been readmi</w:t>
      </w:r>
      <w:r>
        <w:rPr>
          <w:color w:val="000000"/>
        </w:rPr>
        <w:t>tted shall be applicable</w:t>
      </w:r>
      <w:r>
        <w:rPr>
          <w:color w:val="000000"/>
          <w:sz w:val="23"/>
          <w:szCs w:val="23"/>
        </w:rPr>
        <w:t xml:space="preserve">. </w:t>
      </w:r>
      <w:r>
        <w:rPr>
          <w:color w:val="000000"/>
        </w:rPr>
        <w:t>However, no Grade Allotments or SGPA/ CGPA calculations will be done for that entire semester in which he/ she got detained.</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When a student is detained due to lack of credits in any year, shall be promoted to the next academic yea</w:t>
      </w:r>
      <w:r>
        <w:rPr>
          <w:color w:val="000000"/>
        </w:rPr>
        <w:t>r only after acquiring the required academic credits. The academic regulations under which student has been readmitted shall be applicable to him.</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color w:val="000000"/>
        </w:rPr>
        <w:t>A student eligible to appear in the Semester End Examination in any Subject/ Course, but absent from it or fa</w:t>
      </w:r>
      <w:r>
        <w:rPr>
          <w:color w:val="000000"/>
        </w:rPr>
        <w:t>iled (thereby failing to secure ‘P’ Grade or above) may reappear for that Subject/ Course at the supplementary examination as and when conducted. In such cases, his / her Internal Marks (CIE) assessed earlier for that Subject/ Course will be carried over a</w:t>
      </w:r>
      <w:r>
        <w:rPr>
          <w:color w:val="000000"/>
        </w:rPr>
        <w:t>nd added to the marks to be obtained in the SEE supplementary examination, for evaluating his/ her performance in that subject.</w:t>
      </w:r>
    </w:p>
    <w:p w:rsidR="00C7450D" w:rsidRDefault="00C7450D">
      <w:pPr>
        <w:ind w:left="0" w:hanging="2"/>
        <w:rPr>
          <w:color w:val="000000"/>
        </w:rPr>
      </w:pPr>
    </w:p>
    <w:p w:rsidR="00C7450D" w:rsidRDefault="0092028B">
      <w:pPr>
        <w:numPr>
          <w:ilvl w:val="0"/>
          <w:numId w:val="154"/>
        </w:numPr>
        <w:pBdr>
          <w:top w:val="nil"/>
          <w:left w:val="nil"/>
          <w:bottom w:val="nil"/>
          <w:right w:val="nil"/>
          <w:between w:val="nil"/>
        </w:pBdr>
        <w:spacing w:line="276" w:lineRule="auto"/>
        <w:ind w:left="0" w:hanging="2"/>
        <w:jc w:val="both"/>
        <w:rPr>
          <w:color w:val="000000"/>
        </w:rPr>
      </w:pPr>
      <w:r>
        <w:rPr>
          <w:b/>
          <w:color w:val="000000"/>
        </w:rPr>
        <w:t>Evaluation, Distribution and Weightage of Marks</w:t>
      </w:r>
    </w:p>
    <w:p w:rsidR="00C7450D" w:rsidRDefault="0092028B">
      <w:pPr>
        <w:numPr>
          <w:ilvl w:val="2"/>
          <w:numId w:val="154"/>
        </w:numPr>
        <w:pBdr>
          <w:top w:val="nil"/>
          <w:left w:val="nil"/>
          <w:bottom w:val="nil"/>
          <w:right w:val="nil"/>
          <w:between w:val="nil"/>
        </w:pBdr>
        <w:spacing w:line="276" w:lineRule="auto"/>
        <w:ind w:left="0" w:hanging="2"/>
        <w:jc w:val="both"/>
        <w:rPr>
          <w:color w:val="000000"/>
        </w:rPr>
      </w:pPr>
      <w:r>
        <w:rPr>
          <w:color w:val="000000"/>
        </w:rPr>
        <w:lastRenderedPageBreak/>
        <w:t>The performance of a student in each semester shall be evaluated subject - wise (irrespective of credits assigned) for 100 marks for Theory, Practical’s, Seminar, Drawing / Design, Mini Project, Project and Minor Courses etc.,. The Theory / Practical cours</w:t>
      </w:r>
      <w:r>
        <w:rPr>
          <w:color w:val="000000"/>
        </w:rPr>
        <w:t>es are evaluated with two components. 1. Continuous Internal Evaluation (CIE), 2. Semester End Examination (SEE). The distribution of 30 Marks for CIE and 70 Marks for SEE decided in the Academic Council.</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Theory Courses:</w:t>
      </w:r>
    </w:p>
    <w:p w:rsidR="00C7450D" w:rsidRDefault="0092028B">
      <w:pPr>
        <w:numPr>
          <w:ilvl w:val="2"/>
          <w:numId w:val="154"/>
        </w:numPr>
        <w:pBdr>
          <w:top w:val="nil"/>
          <w:left w:val="nil"/>
          <w:bottom w:val="nil"/>
          <w:right w:val="nil"/>
          <w:between w:val="nil"/>
        </w:pBdr>
        <w:spacing w:line="276" w:lineRule="auto"/>
        <w:ind w:left="0" w:hanging="2"/>
        <w:jc w:val="both"/>
        <w:rPr>
          <w:color w:val="000000"/>
        </w:rPr>
      </w:pPr>
      <w:r>
        <w:rPr>
          <w:b/>
          <w:color w:val="000000"/>
        </w:rPr>
        <w:t>Continuous Internal Evaluation (CIE):</w:t>
      </w:r>
    </w:p>
    <w:p w:rsidR="00C7450D" w:rsidRDefault="0092028B">
      <w:pPr>
        <w:ind w:left="0" w:hanging="2"/>
        <w:jc w:val="both"/>
        <w:rPr>
          <w:color w:val="000000"/>
        </w:rPr>
      </w:pPr>
      <w:r>
        <w:rPr>
          <w:color w:val="000000"/>
        </w:rPr>
        <w:t>CIE shall be carried out for all courses of B.Tech. Programme twice in a semester (2 Midterm examinations) with the help of objective evaluation, subjective evaluation and regular assignments. Each mid-term examination</w:t>
      </w:r>
      <w:r>
        <w:rPr>
          <w:color w:val="000000"/>
        </w:rPr>
        <w:t xml:space="preserve"> shall consist of objective test with a duration of 20 minutes, subjective paper shall be conducted with a duration of 90 minutes and one assignment. The composition of objective test, subjective test and assignment shall be evaluated for 40%, 50% and 10% </w:t>
      </w:r>
      <w:r>
        <w:rPr>
          <w:color w:val="000000"/>
        </w:rPr>
        <w:t xml:space="preserve">of the allocated internal marks. </w:t>
      </w:r>
    </w:p>
    <w:p w:rsidR="00C7450D" w:rsidRDefault="00C7450D">
      <w:pPr>
        <w:ind w:left="0" w:hanging="2"/>
        <w:rPr>
          <w:color w:val="000000"/>
        </w:rPr>
      </w:pPr>
    </w:p>
    <w:tbl>
      <w:tblPr>
        <w:tblStyle w:val="affffffffffff6"/>
        <w:tblW w:w="847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2638"/>
        <w:gridCol w:w="1661"/>
        <w:gridCol w:w="1448"/>
        <w:gridCol w:w="1635"/>
      </w:tblGrid>
      <w:tr w:rsidR="00C7450D">
        <w:tc>
          <w:tcPr>
            <w:tcW w:w="8478" w:type="dxa"/>
            <w:gridSpan w:val="5"/>
          </w:tcPr>
          <w:p w:rsidR="00C7450D" w:rsidRDefault="0092028B">
            <w:pPr>
              <w:ind w:left="0" w:hanging="2"/>
              <w:jc w:val="center"/>
              <w:rPr>
                <w:color w:val="000000"/>
              </w:rPr>
            </w:pPr>
            <w:r>
              <w:rPr>
                <w:color w:val="000000"/>
              </w:rPr>
              <w:t>Mid - Term Examination – UG</w:t>
            </w:r>
          </w:p>
        </w:tc>
      </w:tr>
      <w:tr w:rsidR="00C7450D">
        <w:tc>
          <w:tcPr>
            <w:tcW w:w="1096" w:type="dxa"/>
            <w:vAlign w:val="center"/>
          </w:tcPr>
          <w:p w:rsidR="00C7450D" w:rsidRDefault="0092028B">
            <w:pPr>
              <w:ind w:left="0" w:hanging="2"/>
              <w:jc w:val="center"/>
              <w:rPr>
                <w:color w:val="000000"/>
              </w:rPr>
            </w:pPr>
            <w:r>
              <w:rPr>
                <w:color w:val="000000"/>
              </w:rPr>
              <w:t>Part</w:t>
            </w:r>
          </w:p>
        </w:tc>
        <w:tc>
          <w:tcPr>
            <w:tcW w:w="2638" w:type="dxa"/>
            <w:vAlign w:val="center"/>
          </w:tcPr>
          <w:p w:rsidR="00C7450D" w:rsidRDefault="0092028B">
            <w:pPr>
              <w:ind w:left="0" w:hanging="2"/>
              <w:jc w:val="center"/>
              <w:rPr>
                <w:color w:val="000000"/>
              </w:rPr>
            </w:pPr>
            <w:r>
              <w:rPr>
                <w:color w:val="000000"/>
              </w:rPr>
              <w:t>Type of Questions</w:t>
            </w:r>
          </w:p>
        </w:tc>
        <w:tc>
          <w:tcPr>
            <w:tcW w:w="1661" w:type="dxa"/>
          </w:tcPr>
          <w:p w:rsidR="00C7450D" w:rsidRDefault="0092028B">
            <w:pPr>
              <w:ind w:left="0" w:hanging="2"/>
              <w:jc w:val="center"/>
              <w:rPr>
                <w:color w:val="000000"/>
              </w:rPr>
            </w:pPr>
            <w:r>
              <w:rPr>
                <w:color w:val="000000"/>
              </w:rPr>
              <w:t>No.</w:t>
            </w:r>
          </w:p>
          <w:p w:rsidR="00C7450D" w:rsidRDefault="0092028B">
            <w:pPr>
              <w:ind w:left="0" w:hanging="2"/>
              <w:jc w:val="center"/>
              <w:rPr>
                <w:color w:val="000000"/>
              </w:rPr>
            </w:pPr>
            <w:r>
              <w:rPr>
                <w:color w:val="000000"/>
              </w:rPr>
              <w:t>of Questions</w:t>
            </w:r>
          </w:p>
        </w:tc>
        <w:tc>
          <w:tcPr>
            <w:tcW w:w="1448" w:type="dxa"/>
          </w:tcPr>
          <w:p w:rsidR="00C7450D" w:rsidRDefault="0092028B">
            <w:pPr>
              <w:ind w:left="0" w:hanging="2"/>
              <w:rPr>
                <w:color w:val="000000"/>
              </w:rPr>
            </w:pPr>
            <w:r>
              <w:rPr>
                <w:color w:val="000000"/>
              </w:rPr>
              <w:t>Marks per Question</w:t>
            </w:r>
          </w:p>
        </w:tc>
        <w:tc>
          <w:tcPr>
            <w:tcW w:w="1635" w:type="dxa"/>
            <w:vAlign w:val="center"/>
          </w:tcPr>
          <w:p w:rsidR="00C7450D" w:rsidRDefault="0092028B">
            <w:pPr>
              <w:ind w:left="0" w:hanging="2"/>
              <w:jc w:val="center"/>
              <w:rPr>
                <w:color w:val="000000"/>
              </w:rPr>
            </w:pPr>
            <w:r>
              <w:rPr>
                <w:color w:val="000000"/>
              </w:rPr>
              <w:t>Total</w:t>
            </w:r>
          </w:p>
        </w:tc>
      </w:tr>
      <w:tr w:rsidR="00C7450D">
        <w:tc>
          <w:tcPr>
            <w:tcW w:w="1096" w:type="dxa"/>
          </w:tcPr>
          <w:p w:rsidR="00C7450D" w:rsidRDefault="0092028B">
            <w:pPr>
              <w:ind w:left="0" w:hanging="2"/>
              <w:rPr>
                <w:color w:val="000000"/>
              </w:rPr>
            </w:pPr>
            <w:r>
              <w:rPr>
                <w:color w:val="000000"/>
              </w:rPr>
              <w:t>Part - A</w:t>
            </w:r>
          </w:p>
        </w:tc>
        <w:tc>
          <w:tcPr>
            <w:tcW w:w="2638" w:type="dxa"/>
          </w:tcPr>
          <w:p w:rsidR="00C7450D" w:rsidRDefault="0092028B">
            <w:pPr>
              <w:ind w:left="0" w:hanging="2"/>
              <w:rPr>
                <w:color w:val="000000"/>
              </w:rPr>
            </w:pPr>
            <w:r>
              <w:rPr>
                <w:color w:val="000000"/>
              </w:rPr>
              <w:t>Multiple – Choice Questions</w:t>
            </w:r>
          </w:p>
        </w:tc>
        <w:tc>
          <w:tcPr>
            <w:tcW w:w="1661" w:type="dxa"/>
            <w:vAlign w:val="center"/>
          </w:tcPr>
          <w:p w:rsidR="00C7450D" w:rsidRDefault="0092028B">
            <w:pPr>
              <w:ind w:left="0" w:hanging="2"/>
              <w:jc w:val="center"/>
              <w:rPr>
                <w:color w:val="000000"/>
              </w:rPr>
            </w:pPr>
            <w:r>
              <w:rPr>
                <w:color w:val="000000"/>
              </w:rPr>
              <w:t>20</w:t>
            </w:r>
          </w:p>
        </w:tc>
        <w:tc>
          <w:tcPr>
            <w:tcW w:w="1448" w:type="dxa"/>
            <w:vAlign w:val="center"/>
          </w:tcPr>
          <w:p w:rsidR="00C7450D" w:rsidRDefault="0092028B">
            <w:pPr>
              <w:ind w:left="0" w:hanging="2"/>
              <w:jc w:val="center"/>
              <w:rPr>
                <w:color w:val="000000"/>
              </w:rPr>
            </w:pPr>
            <w:r>
              <w:rPr>
                <w:color w:val="000000"/>
              </w:rPr>
              <w:t>1</w:t>
            </w:r>
          </w:p>
        </w:tc>
        <w:tc>
          <w:tcPr>
            <w:tcW w:w="1635" w:type="dxa"/>
            <w:vAlign w:val="center"/>
          </w:tcPr>
          <w:p w:rsidR="00C7450D" w:rsidRDefault="0092028B">
            <w:pPr>
              <w:ind w:left="0" w:hanging="2"/>
              <w:jc w:val="center"/>
              <w:rPr>
                <w:color w:val="000000"/>
              </w:rPr>
            </w:pPr>
            <w:r>
              <w:rPr>
                <w:color w:val="000000"/>
              </w:rPr>
              <w:t>20</w:t>
            </w:r>
          </w:p>
        </w:tc>
      </w:tr>
      <w:tr w:rsidR="00C7450D">
        <w:tc>
          <w:tcPr>
            <w:tcW w:w="1096" w:type="dxa"/>
          </w:tcPr>
          <w:p w:rsidR="00C7450D" w:rsidRDefault="0092028B">
            <w:pPr>
              <w:ind w:left="0" w:hanging="2"/>
              <w:rPr>
                <w:color w:val="000000"/>
              </w:rPr>
            </w:pPr>
            <w:r>
              <w:rPr>
                <w:color w:val="000000"/>
              </w:rPr>
              <w:t>Part - B</w:t>
            </w:r>
          </w:p>
        </w:tc>
        <w:tc>
          <w:tcPr>
            <w:tcW w:w="2638" w:type="dxa"/>
          </w:tcPr>
          <w:p w:rsidR="00C7450D" w:rsidRDefault="0092028B">
            <w:pPr>
              <w:ind w:left="0" w:hanging="2"/>
              <w:rPr>
                <w:color w:val="000000"/>
              </w:rPr>
            </w:pPr>
            <w:r>
              <w:rPr>
                <w:color w:val="000000"/>
              </w:rPr>
              <w:t>Internal choice questions (Module-wise)</w:t>
            </w:r>
          </w:p>
        </w:tc>
        <w:tc>
          <w:tcPr>
            <w:tcW w:w="1661" w:type="dxa"/>
            <w:vAlign w:val="center"/>
          </w:tcPr>
          <w:p w:rsidR="00C7450D" w:rsidRDefault="0092028B">
            <w:pPr>
              <w:ind w:left="0" w:hanging="2"/>
              <w:jc w:val="center"/>
              <w:rPr>
                <w:color w:val="000000"/>
              </w:rPr>
            </w:pPr>
            <w:r>
              <w:rPr>
                <w:color w:val="000000"/>
              </w:rPr>
              <w:t>5</w:t>
            </w:r>
          </w:p>
        </w:tc>
        <w:tc>
          <w:tcPr>
            <w:tcW w:w="1448" w:type="dxa"/>
            <w:vAlign w:val="center"/>
          </w:tcPr>
          <w:p w:rsidR="00C7450D" w:rsidRDefault="0092028B">
            <w:pPr>
              <w:ind w:left="0" w:hanging="2"/>
              <w:jc w:val="center"/>
              <w:rPr>
                <w:color w:val="000000"/>
              </w:rPr>
            </w:pPr>
            <w:r>
              <w:rPr>
                <w:color w:val="000000"/>
              </w:rPr>
              <w:t>5</w:t>
            </w:r>
          </w:p>
        </w:tc>
        <w:tc>
          <w:tcPr>
            <w:tcW w:w="1635" w:type="dxa"/>
            <w:vAlign w:val="center"/>
          </w:tcPr>
          <w:p w:rsidR="00C7450D" w:rsidRDefault="0092028B">
            <w:pPr>
              <w:ind w:left="0" w:hanging="2"/>
              <w:jc w:val="center"/>
              <w:rPr>
                <w:color w:val="000000"/>
              </w:rPr>
            </w:pPr>
            <w:r>
              <w:rPr>
                <w:color w:val="000000"/>
              </w:rPr>
              <w:t>25</w:t>
            </w:r>
          </w:p>
        </w:tc>
      </w:tr>
      <w:tr w:rsidR="00C7450D">
        <w:tc>
          <w:tcPr>
            <w:tcW w:w="6843" w:type="dxa"/>
            <w:gridSpan w:val="4"/>
          </w:tcPr>
          <w:p w:rsidR="00C7450D" w:rsidRDefault="0092028B">
            <w:pPr>
              <w:ind w:left="0" w:hanging="2"/>
              <w:jc w:val="center"/>
              <w:rPr>
                <w:color w:val="000000"/>
              </w:rPr>
            </w:pPr>
            <w:r>
              <w:rPr>
                <w:color w:val="000000"/>
              </w:rPr>
              <w:t>Mid Term Exam Total</w:t>
            </w:r>
          </w:p>
        </w:tc>
        <w:tc>
          <w:tcPr>
            <w:tcW w:w="1635" w:type="dxa"/>
          </w:tcPr>
          <w:p w:rsidR="00C7450D" w:rsidRDefault="0092028B">
            <w:pPr>
              <w:ind w:left="0" w:hanging="2"/>
              <w:jc w:val="center"/>
              <w:rPr>
                <w:color w:val="000000"/>
              </w:rPr>
            </w:pPr>
            <w:r>
              <w:rPr>
                <w:color w:val="000000"/>
              </w:rPr>
              <w:t>45</w:t>
            </w:r>
          </w:p>
        </w:tc>
      </w:tr>
      <w:tr w:rsidR="00C7450D">
        <w:tc>
          <w:tcPr>
            <w:tcW w:w="6843" w:type="dxa"/>
            <w:gridSpan w:val="4"/>
          </w:tcPr>
          <w:p w:rsidR="00C7450D" w:rsidRDefault="0092028B">
            <w:pPr>
              <w:ind w:left="0" w:hanging="2"/>
              <w:jc w:val="center"/>
              <w:rPr>
                <w:color w:val="000000"/>
              </w:rPr>
            </w:pPr>
            <w:r>
              <w:rPr>
                <w:color w:val="000000"/>
              </w:rPr>
              <w:t>Assignment</w:t>
            </w:r>
          </w:p>
        </w:tc>
        <w:tc>
          <w:tcPr>
            <w:tcW w:w="1635" w:type="dxa"/>
          </w:tcPr>
          <w:p w:rsidR="00C7450D" w:rsidRDefault="0092028B">
            <w:pPr>
              <w:ind w:left="0" w:hanging="2"/>
              <w:jc w:val="center"/>
              <w:rPr>
                <w:color w:val="000000"/>
              </w:rPr>
            </w:pPr>
            <w:r>
              <w:rPr>
                <w:color w:val="000000"/>
              </w:rPr>
              <w:t>5</w:t>
            </w:r>
          </w:p>
        </w:tc>
      </w:tr>
      <w:tr w:rsidR="00C7450D">
        <w:tc>
          <w:tcPr>
            <w:tcW w:w="6843" w:type="dxa"/>
            <w:gridSpan w:val="4"/>
          </w:tcPr>
          <w:p w:rsidR="00C7450D" w:rsidRDefault="0092028B">
            <w:pPr>
              <w:ind w:left="0" w:hanging="2"/>
              <w:jc w:val="center"/>
              <w:rPr>
                <w:color w:val="000000"/>
              </w:rPr>
            </w:pPr>
            <w:r>
              <w:rPr>
                <w:b/>
                <w:color w:val="000000"/>
              </w:rPr>
              <w:t>Grand Total</w:t>
            </w:r>
          </w:p>
        </w:tc>
        <w:tc>
          <w:tcPr>
            <w:tcW w:w="1635" w:type="dxa"/>
          </w:tcPr>
          <w:p w:rsidR="00C7450D" w:rsidRDefault="0092028B">
            <w:pPr>
              <w:ind w:left="0" w:hanging="2"/>
              <w:jc w:val="center"/>
              <w:rPr>
                <w:color w:val="000000"/>
              </w:rPr>
            </w:pPr>
            <w:r>
              <w:rPr>
                <w:b/>
                <w:color w:val="000000"/>
              </w:rPr>
              <w:t>50</w:t>
            </w:r>
          </w:p>
        </w:tc>
      </w:tr>
    </w:tbl>
    <w:p w:rsidR="00C7450D" w:rsidRDefault="00C7450D">
      <w:pPr>
        <w:ind w:left="0" w:hanging="2"/>
        <w:rPr>
          <w:color w:val="000000"/>
        </w:rPr>
      </w:pPr>
    </w:p>
    <w:p w:rsidR="00C7450D" w:rsidRDefault="0092028B">
      <w:pPr>
        <w:ind w:left="0" w:hanging="2"/>
        <w:jc w:val="both"/>
        <w:rPr>
          <w:color w:val="000000"/>
        </w:rPr>
      </w:pPr>
      <w:r>
        <w:rPr>
          <w:color w:val="000000"/>
        </w:rPr>
        <w:t>*The CIE will be conducted for 50 marks and scaled to 30 marks.</w:t>
      </w:r>
    </w:p>
    <w:p w:rsidR="00C7450D" w:rsidRDefault="0092028B">
      <w:pPr>
        <w:ind w:left="0" w:hanging="2"/>
        <w:jc w:val="both"/>
        <w:rPr>
          <w:color w:val="000000"/>
        </w:rPr>
      </w:pPr>
      <w:r>
        <w:rPr>
          <w:color w:val="000000"/>
        </w:rPr>
        <w:t>The first mid-term examination shall be conducted for the first 50% of the syllabus, and the second mid-term examination shall be conducted for the remaining 50% of the syllabus. First Assignment should be submitted before the conduct of the first mid-term</w:t>
      </w:r>
      <w:r>
        <w:rPr>
          <w:color w:val="000000"/>
        </w:rPr>
        <w:t xml:space="preserve"> examinations, and the Second Assignment should be submitted before the conduct of the second midterm examinations. </w:t>
      </w:r>
    </w:p>
    <w:p w:rsidR="00C7450D" w:rsidRDefault="00C7450D">
      <w:pPr>
        <w:ind w:left="0" w:hanging="2"/>
        <w:jc w:val="both"/>
        <w:rPr>
          <w:color w:val="000000"/>
        </w:rPr>
      </w:pPr>
    </w:p>
    <w:p w:rsidR="00C7450D" w:rsidRDefault="0092028B">
      <w:pPr>
        <w:ind w:left="0" w:hanging="2"/>
        <w:jc w:val="both"/>
        <w:rPr>
          <w:color w:val="000000"/>
        </w:rPr>
      </w:pPr>
      <w:r>
        <w:rPr>
          <w:color w:val="000000"/>
        </w:rPr>
        <w:t>The weightage for the midterm examination shall be given as average of both mid-term examination. The student shall appear for both midter</w:t>
      </w:r>
      <w:r>
        <w:rPr>
          <w:color w:val="000000"/>
        </w:rPr>
        <w:t>m examinations, in case of any specific reason the student appears only one midterm examination, 50% weightage of that examination shall be considered.</w:t>
      </w:r>
    </w:p>
    <w:p w:rsidR="00C7450D" w:rsidRDefault="00C7450D">
      <w:pPr>
        <w:ind w:hanging="1"/>
        <w:rPr>
          <w:color w:val="000000"/>
          <w:sz w:val="14"/>
          <w:szCs w:val="14"/>
        </w:rPr>
      </w:pPr>
    </w:p>
    <w:p w:rsidR="00C7450D" w:rsidRDefault="0092028B">
      <w:pPr>
        <w:numPr>
          <w:ilvl w:val="2"/>
          <w:numId w:val="154"/>
        </w:numPr>
        <w:pBdr>
          <w:top w:val="nil"/>
          <w:left w:val="nil"/>
          <w:bottom w:val="nil"/>
          <w:right w:val="nil"/>
          <w:between w:val="nil"/>
        </w:pBdr>
        <w:spacing w:line="276" w:lineRule="auto"/>
        <w:ind w:left="0" w:hanging="2"/>
        <w:jc w:val="both"/>
        <w:rPr>
          <w:color w:val="000000"/>
        </w:rPr>
      </w:pPr>
      <w:r>
        <w:rPr>
          <w:b/>
          <w:color w:val="000000"/>
        </w:rPr>
        <w:t>Semester End Examination (SEE):</w:t>
      </w:r>
    </w:p>
    <w:p w:rsidR="00C7450D" w:rsidRDefault="0092028B">
      <w:pPr>
        <w:widowControl w:val="0"/>
        <w:ind w:left="0" w:right="140" w:hanging="2"/>
        <w:jc w:val="both"/>
        <w:rPr>
          <w:color w:val="000000"/>
        </w:rPr>
      </w:pPr>
      <w:r>
        <w:rPr>
          <w:color w:val="000000"/>
        </w:rPr>
        <w:t>Semester End Examination (SEE) shall be conducted for all courses of B.Tech. Programmes at the end of the Semester. Duration of the examination is 3 hours. The paper setting and evaluation of all courses carried out by external examiners. The examiners wil</w:t>
      </w:r>
      <w:r>
        <w:rPr>
          <w:color w:val="000000"/>
        </w:rPr>
        <w:t xml:space="preserve">l be selected by the Chief Controller of Examinations/Principal, from the panel of examiners submitted by the head of the respective department. </w:t>
      </w:r>
    </w:p>
    <w:p w:rsidR="00C7450D" w:rsidRDefault="00C7450D">
      <w:pPr>
        <w:widowControl w:val="0"/>
        <w:ind w:left="0" w:right="140" w:hanging="2"/>
        <w:jc w:val="both"/>
        <w:rPr>
          <w:color w:val="000000"/>
        </w:rPr>
      </w:pPr>
    </w:p>
    <w:tbl>
      <w:tblPr>
        <w:tblStyle w:val="affffffffffff7"/>
        <w:tblW w:w="866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6"/>
        <w:gridCol w:w="1984"/>
        <w:gridCol w:w="2552"/>
        <w:gridCol w:w="913"/>
      </w:tblGrid>
      <w:tr w:rsidR="00C7450D">
        <w:tc>
          <w:tcPr>
            <w:tcW w:w="8665" w:type="dxa"/>
            <w:gridSpan w:val="4"/>
          </w:tcPr>
          <w:p w:rsidR="00C7450D" w:rsidRDefault="0092028B">
            <w:pPr>
              <w:ind w:left="0" w:hanging="2"/>
              <w:jc w:val="center"/>
              <w:rPr>
                <w:color w:val="000000"/>
              </w:rPr>
            </w:pPr>
            <w:r>
              <w:rPr>
                <w:color w:val="000000"/>
              </w:rPr>
              <w:t>Semester End Examination -  UG</w:t>
            </w:r>
          </w:p>
        </w:tc>
      </w:tr>
      <w:tr w:rsidR="00C7450D">
        <w:tc>
          <w:tcPr>
            <w:tcW w:w="3216" w:type="dxa"/>
          </w:tcPr>
          <w:p w:rsidR="00C7450D" w:rsidRDefault="0092028B">
            <w:pPr>
              <w:ind w:left="0" w:hanging="2"/>
              <w:jc w:val="center"/>
              <w:rPr>
                <w:color w:val="000000"/>
              </w:rPr>
            </w:pPr>
            <w:r>
              <w:rPr>
                <w:color w:val="000000"/>
              </w:rPr>
              <w:t>Type of Questions</w:t>
            </w:r>
          </w:p>
        </w:tc>
        <w:tc>
          <w:tcPr>
            <w:tcW w:w="1984" w:type="dxa"/>
          </w:tcPr>
          <w:p w:rsidR="00C7450D" w:rsidRDefault="0092028B">
            <w:pPr>
              <w:ind w:left="0" w:hanging="2"/>
              <w:jc w:val="center"/>
              <w:rPr>
                <w:color w:val="000000"/>
              </w:rPr>
            </w:pPr>
            <w:r>
              <w:rPr>
                <w:color w:val="000000"/>
              </w:rPr>
              <w:t>No. of Questions</w:t>
            </w:r>
          </w:p>
        </w:tc>
        <w:tc>
          <w:tcPr>
            <w:tcW w:w="2552" w:type="dxa"/>
          </w:tcPr>
          <w:p w:rsidR="00C7450D" w:rsidRDefault="0092028B">
            <w:pPr>
              <w:ind w:left="0" w:hanging="2"/>
              <w:jc w:val="center"/>
              <w:rPr>
                <w:color w:val="000000"/>
              </w:rPr>
            </w:pPr>
            <w:r>
              <w:rPr>
                <w:color w:val="000000"/>
              </w:rPr>
              <w:t>Marks per Question</w:t>
            </w:r>
          </w:p>
        </w:tc>
        <w:tc>
          <w:tcPr>
            <w:tcW w:w="913" w:type="dxa"/>
          </w:tcPr>
          <w:p w:rsidR="00C7450D" w:rsidRDefault="0092028B">
            <w:pPr>
              <w:ind w:left="0" w:hanging="2"/>
              <w:jc w:val="center"/>
              <w:rPr>
                <w:color w:val="000000"/>
              </w:rPr>
            </w:pPr>
            <w:r>
              <w:rPr>
                <w:color w:val="000000"/>
              </w:rPr>
              <w:t>Total</w:t>
            </w:r>
          </w:p>
        </w:tc>
      </w:tr>
      <w:tr w:rsidR="00C7450D">
        <w:tc>
          <w:tcPr>
            <w:tcW w:w="3216" w:type="dxa"/>
          </w:tcPr>
          <w:p w:rsidR="00C7450D" w:rsidRDefault="0092028B">
            <w:pPr>
              <w:ind w:left="0" w:hanging="2"/>
              <w:jc w:val="center"/>
              <w:rPr>
                <w:color w:val="000000"/>
              </w:rPr>
            </w:pPr>
            <w:r>
              <w:rPr>
                <w:color w:val="000000"/>
              </w:rPr>
              <w:t>Internal choice questions (Module-wise)</w:t>
            </w:r>
          </w:p>
        </w:tc>
        <w:tc>
          <w:tcPr>
            <w:tcW w:w="1984" w:type="dxa"/>
            <w:vAlign w:val="center"/>
          </w:tcPr>
          <w:p w:rsidR="00C7450D" w:rsidRDefault="0092028B">
            <w:pPr>
              <w:ind w:left="0" w:hanging="2"/>
              <w:jc w:val="center"/>
              <w:rPr>
                <w:color w:val="000000"/>
              </w:rPr>
            </w:pPr>
            <w:r>
              <w:rPr>
                <w:color w:val="000000"/>
              </w:rPr>
              <w:t>5</w:t>
            </w:r>
          </w:p>
        </w:tc>
        <w:tc>
          <w:tcPr>
            <w:tcW w:w="2552" w:type="dxa"/>
            <w:vAlign w:val="center"/>
          </w:tcPr>
          <w:p w:rsidR="00C7450D" w:rsidRDefault="0092028B">
            <w:pPr>
              <w:ind w:left="0" w:hanging="2"/>
              <w:jc w:val="center"/>
              <w:rPr>
                <w:color w:val="000000"/>
              </w:rPr>
            </w:pPr>
            <w:r>
              <w:rPr>
                <w:color w:val="000000"/>
              </w:rPr>
              <w:t>14</w:t>
            </w:r>
          </w:p>
        </w:tc>
        <w:tc>
          <w:tcPr>
            <w:tcW w:w="913" w:type="dxa"/>
            <w:vAlign w:val="center"/>
          </w:tcPr>
          <w:p w:rsidR="00C7450D" w:rsidRDefault="0092028B">
            <w:pPr>
              <w:ind w:left="0" w:hanging="2"/>
              <w:jc w:val="center"/>
              <w:rPr>
                <w:color w:val="000000"/>
              </w:rPr>
            </w:pPr>
            <w:r>
              <w:rPr>
                <w:color w:val="000000"/>
              </w:rPr>
              <w:t>70</w:t>
            </w:r>
          </w:p>
        </w:tc>
      </w:tr>
    </w:tbl>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Practical Courses:</w:t>
      </w:r>
    </w:p>
    <w:p w:rsidR="00C7450D" w:rsidRDefault="0092028B">
      <w:pPr>
        <w:widowControl w:val="0"/>
        <w:numPr>
          <w:ilvl w:val="2"/>
          <w:numId w:val="154"/>
        </w:numPr>
        <w:pBdr>
          <w:top w:val="nil"/>
          <w:left w:val="nil"/>
          <w:bottom w:val="nil"/>
          <w:right w:val="nil"/>
          <w:between w:val="nil"/>
        </w:pBdr>
        <w:spacing w:line="276" w:lineRule="auto"/>
        <w:ind w:left="0" w:right="140" w:hanging="2"/>
        <w:jc w:val="both"/>
        <w:rPr>
          <w:color w:val="000000"/>
        </w:rPr>
      </w:pPr>
      <w:r>
        <w:rPr>
          <w:b/>
          <w:color w:val="000000"/>
        </w:rPr>
        <w:t>Continuous Internal Evaluation (CIE):</w:t>
      </w:r>
    </w:p>
    <w:p w:rsidR="00C7450D" w:rsidRDefault="0092028B">
      <w:pPr>
        <w:widowControl w:val="0"/>
        <w:ind w:left="0" w:right="140" w:hanging="2"/>
        <w:jc w:val="both"/>
        <w:rPr>
          <w:color w:val="000000"/>
        </w:rPr>
      </w:pPr>
      <w:r>
        <w:rPr>
          <w:color w:val="000000"/>
        </w:rPr>
        <w:lastRenderedPageBreak/>
        <w:t>CIE marks shall be awarded with a distribution of 40% for day-to-day performance and timely submission of lab records, 40% for internal lab exam (average of the two exams) and 20% for viva-voce. The CIE will be conducted for 50 marks and scaled to 30 marks</w:t>
      </w:r>
      <w:r>
        <w:rPr>
          <w:color w:val="000000"/>
        </w:rPr>
        <w:t>.</w:t>
      </w:r>
    </w:p>
    <w:p w:rsidR="00C7450D" w:rsidRDefault="0092028B">
      <w:pPr>
        <w:widowControl w:val="0"/>
        <w:numPr>
          <w:ilvl w:val="2"/>
          <w:numId w:val="154"/>
        </w:numPr>
        <w:pBdr>
          <w:top w:val="nil"/>
          <w:left w:val="nil"/>
          <w:bottom w:val="nil"/>
          <w:right w:val="nil"/>
          <w:between w:val="nil"/>
        </w:pBdr>
        <w:spacing w:line="276" w:lineRule="auto"/>
        <w:ind w:left="0" w:right="140" w:hanging="2"/>
        <w:jc w:val="both"/>
        <w:rPr>
          <w:color w:val="000000"/>
        </w:rPr>
      </w:pPr>
      <w:r>
        <w:rPr>
          <w:b/>
          <w:color w:val="000000"/>
        </w:rPr>
        <w:t>Semester End Examination (SEE):</w:t>
      </w:r>
    </w:p>
    <w:p w:rsidR="00C7450D" w:rsidRDefault="0092028B">
      <w:pPr>
        <w:widowControl w:val="0"/>
        <w:ind w:left="0" w:right="140" w:hanging="2"/>
        <w:jc w:val="both"/>
        <w:rPr>
          <w:color w:val="000000"/>
        </w:rPr>
      </w:pPr>
      <w:r>
        <w:rPr>
          <w:color w:val="000000"/>
        </w:rPr>
        <w:t>SEE marks shall be awarded with a distribution of 20% for design/procedure/schematic diagram of the given experiment, 40% for conduction of experiment, 20% for results and 20% for viva-voce. For conducting SEE (with durati</w:t>
      </w:r>
      <w:r>
        <w:rPr>
          <w:color w:val="000000"/>
        </w:rPr>
        <w:t>on of 3hours), one internal examiner and one external examiner will be appointed by the Chief Controller of Examinations/Principal of the college. The external examiner should be selected from the outside college among the autonomous/reputed institutions f</w:t>
      </w:r>
      <w:r>
        <w:rPr>
          <w:color w:val="000000"/>
        </w:rPr>
        <w:t>rom a panel of three examiners submitted by the concerned Head of the Department.</w:t>
      </w: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 xml:space="preserve">   Engineering Graphics:</w:t>
      </w:r>
    </w:p>
    <w:p w:rsidR="00C7450D" w:rsidRDefault="0092028B">
      <w:pPr>
        <w:ind w:left="0" w:hanging="2"/>
        <w:jc w:val="both"/>
        <w:rPr>
          <w:color w:val="000000"/>
        </w:rPr>
      </w:pPr>
      <w:r>
        <w:rPr>
          <w:color w:val="000000"/>
        </w:rPr>
        <w:t>CIE: There will be 30% of total marks for CIE shall be awarded with a distribution of 40% of the CIE marks for day to day performance and timely subm</w:t>
      </w:r>
      <w:r>
        <w:rPr>
          <w:color w:val="000000"/>
        </w:rPr>
        <w:t>ission of drawing sheets and remaining 60% of CIE marks for midterm examinations.</w:t>
      </w:r>
    </w:p>
    <w:p w:rsidR="00C7450D" w:rsidRDefault="0092028B">
      <w:pPr>
        <w:ind w:left="0" w:hanging="2"/>
        <w:rPr>
          <w:color w:val="000000"/>
        </w:rPr>
      </w:pPr>
      <w:r>
        <w:rPr>
          <w:color w:val="000000"/>
        </w:rPr>
        <w:t xml:space="preserve">     The distribution of marks for CIE is given below</w:t>
      </w:r>
    </w:p>
    <w:p w:rsidR="00C7450D" w:rsidRDefault="00C7450D">
      <w:pPr>
        <w:ind w:left="0" w:hanging="2"/>
        <w:rPr>
          <w:color w:val="000000"/>
        </w:rPr>
      </w:pPr>
    </w:p>
    <w:tbl>
      <w:tblPr>
        <w:tblStyle w:val="affffffffffff8"/>
        <w:tblW w:w="837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4105"/>
        <w:gridCol w:w="1176"/>
        <w:gridCol w:w="1279"/>
        <w:gridCol w:w="7"/>
        <w:gridCol w:w="716"/>
      </w:tblGrid>
      <w:tr w:rsidR="00C7450D">
        <w:tc>
          <w:tcPr>
            <w:tcW w:w="8378" w:type="dxa"/>
            <w:gridSpan w:val="6"/>
          </w:tcPr>
          <w:p w:rsidR="00C7450D" w:rsidRDefault="0092028B">
            <w:pPr>
              <w:ind w:left="0" w:hanging="2"/>
              <w:jc w:val="center"/>
              <w:rPr>
                <w:color w:val="000000"/>
              </w:rPr>
            </w:pPr>
            <w:r>
              <w:rPr>
                <w:color w:val="000000"/>
              </w:rPr>
              <w:t>CIE for Engineering Graphics</w:t>
            </w:r>
          </w:p>
        </w:tc>
      </w:tr>
      <w:tr w:rsidR="00C7450D">
        <w:tc>
          <w:tcPr>
            <w:tcW w:w="1095" w:type="dxa"/>
            <w:vAlign w:val="center"/>
          </w:tcPr>
          <w:p w:rsidR="00C7450D" w:rsidRDefault="0092028B">
            <w:pPr>
              <w:ind w:left="0" w:hanging="2"/>
              <w:jc w:val="center"/>
              <w:rPr>
                <w:color w:val="000000"/>
              </w:rPr>
            </w:pPr>
            <w:r>
              <w:rPr>
                <w:color w:val="000000"/>
              </w:rPr>
              <w:t>Part</w:t>
            </w:r>
          </w:p>
        </w:tc>
        <w:tc>
          <w:tcPr>
            <w:tcW w:w="4105" w:type="dxa"/>
            <w:vAlign w:val="center"/>
          </w:tcPr>
          <w:p w:rsidR="00C7450D" w:rsidRDefault="0092028B">
            <w:pPr>
              <w:ind w:left="0" w:hanging="2"/>
              <w:jc w:val="center"/>
              <w:rPr>
                <w:color w:val="000000"/>
              </w:rPr>
            </w:pPr>
            <w:r>
              <w:rPr>
                <w:color w:val="000000"/>
              </w:rPr>
              <w:t>Type of Questions</w:t>
            </w:r>
          </w:p>
        </w:tc>
        <w:tc>
          <w:tcPr>
            <w:tcW w:w="1176" w:type="dxa"/>
          </w:tcPr>
          <w:p w:rsidR="00C7450D" w:rsidRDefault="0092028B">
            <w:pPr>
              <w:ind w:left="0" w:hanging="2"/>
              <w:rPr>
                <w:color w:val="000000"/>
              </w:rPr>
            </w:pPr>
            <w:r>
              <w:rPr>
                <w:color w:val="000000"/>
              </w:rPr>
              <w:t>No. of Questions</w:t>
            </w:r>
          </w:p>
        </w:tc>
        <w:tc>
          <w:tcPr>
            <w:tcW w:w="1279" w:type="dxa"/>
          </w:tcPr>
          <w:p w:rsidR="00C7450D" w:rsidRDefault="0092028B">
            <w:pPr>
              <w:ind w:left="0" w:hanging="2"/>
              <w:rPr>
                <w:color w:val="000000"/>
              </w:rPr>
            </w:pPr>
            <w:r>
              <w:rPr>
                <w:color w:val="000000"/>
              </w:rPr>
              <w:t>Marks per Question</w:t>
            </w:r>
          </w:p>
        </w:tc>
        <w:tc>
          <w:tcPr>
            <w:tcW w:w="723" w:type="dxa"/>
            <w:gridSpan w:val="2"/>
            <w:vAlign w:val="center"/>
          </w:tcPr>
          <w:p w:rsidR="00C7450D" w:rsidRDefault="0092028B">
            <w:pPr>
              <w:ind w:left="0" w:hanging="2"/>
              <w:rPr>
                <w:color w:val="000000"/>
              </w:rPr>
            </w:pPr>
            <w:r>
              <w:rPr>
                <w:color w:val="000000"/>
              </w:rPr>
              <w:t>Total</w:t>
            </w:r>
          </w:p>
        </w:tc>
      </w:tr>
      <w:tr w:rsidR="00C7450D">
        <w:tc>
          <w:tcPr>
            <w:tcW w:w="1095" w:type="dxa"/>
          </w:tcPr>
          <w:p w:rsidR="00C7450D" w:rsidRDefault="0092028B">
            <w:pPr>
              <w:ind w:left="0" w:hanging="2"/>
              <w:rPr>
                <w:color w:val="000000"/>
              </w:rPr>
            </w:pPr>
            <w:r>
              <w:rPr>
                <w:color w:val="000000"/>
              </w:rPr>
              <w:t>Part - A</w:t>
            </w:r>
          </w:p>
        </w:tc>
        <w:tc>
          <w:tcPr>
            <w:tcW w:w="6567" w:type="dxa"/>
            <w:gridSpan w:val="4"/>
          </w:tcPr>
          <w:p w:rsidR="00C7450D" w:rsidRDefault="0092028B">
            <w:pPr>
              <w:ind w:left="0" w:hanging="2"/>
              <w:jc w:val="center"/>
              <w:rPr>
                <w:color w:val="000000"/>
              </w:rPr>
            </w:pPr>
            <w:r>
              <w:rPr>
                <w:color w:val="000000"/>
              </w:rPr>
              <w:t>Day – to – Day Work</w:t>
            </w:r>
          </w:p>
        </w:tc>
        <w:tc>
          <w:tcPr>
            <w:tcW w:w="716" w:type="dxa"/>
          </w:tcPr>
          <w:p w:rsidR="00C7450D" w:rsidRDefault="0092028B">
            <w:pPr>
              <w:ind w:left="0" w:hanging="2"/>
              <w:jc w:val="center"/>
              <w:rPr>
                <w:color w:val="000000"/>
              </w:rPr>
            </w:pPr>
            <w:r>
              <w:rPr>
                <w:color w:val="000000"/>
              </w:rPr>
              <w:t>20</w:t>
            </w:r>
          </w:p>
        </w:tc>
      </w:tr>
      <w:tr w:rsidR="00C7450D">
        <w:tc>
          <w:tcPr>
            <w:tcW w:w="8378" w:type="dxa"/>
            <w:gridSpan w:val="6"/>
          </w:tcPr>
          <w:p w:rsidR="00C7450D" w:rsidRDefault="0092028B">
            <w:pPr>
              <w:ind w:left="0" w:hanging="2"/>
              <w:jc w:val="center"/>
              <w:rPr>
                <w:color w:val="000000"/>
              </w:rPr>
            </w:pPr>
            <w:r>
              <w:rPr>
                <w:color w:val="000000"/>
              </w:rPr>
              <w:t>Mid – Term Examination</w:t>
            </w:r>
          </w:p>
        </w:tc>
      </w:tr>
      <w:tr w:rsidR="00C7450D">
        <w:tc>
          <w:tcPr>
            <w:tcW w:w="1095" w:type="dxa"/>
          </w:tcPr>
          <w:p w:rsidR="00C7450D" w:rsidRDefault="0092028B">
            <w:pPr>
              <w:ind w:left="0" w:hanging="2"/>
              <w:rPr>
                <w:color w:val="000000"/>
              </w:rPr>
            </w:pPr>
            <w:r>
              <w:rPr>
                <w:color w:val="000000"/>
              </w:rPr>
              <w:t>Part - B</w:t>
            </w:r>
          </w:p>
        </w:tc>
        <w:tc>
          <w:tcPr>
            <w:tcW w:w="4105" w:type="dxa"/>
          </w:tcPr>
          <w:p w:rsidR="00C7450D" w:rsidRDefault="0092028B">
            <w:pPr>
              <w:ind w:left="0" w:hanging="2"/>
              <w:rPr>
                <w:color w:val="000000"/>
              </w:rPr>
            </w:pPr>
            <w:r>
              <w:rPr>
                <w:color w:val="000000"/>
              </w:rPr>
              <w:t>Internal choice questions (Module-wise)</w:t>
            </w:r>
          </w:p>
        </w:tc>
        <w:tc>
          <w:tcPr>
            <w:tcW w:w="1176" w:type="dxa"/>
          </w:tcPr>
          <w:p w:rsidR="00C7450D" w:rsidRDefault="0092028B">
            <w:pPr>
              <w:ind w:left="0" w:hanging="2"/>
              <w:jc w:val="center"/>
              <w:rPr>
                <w:color w:val="000000"/>
              </w:rPr>
            </w:pPr>
            <w:r>
              <w:rPr>
                <w:color w:val="000000"/>
              </w:rPr>
              <w:t>5</w:t>
            </w:r>
          </w:p>
        </w:tc>
        <w:tc>
          <w:tcPr>
            <w:tcW w:w="1279" w:type="dxa"/>
          </w:tcPr>
          <w:p w:rsidR="00C7450D" w:rsidRDefault="0092028B">
            <w:pPr>
              <w:ind w:left="0" w:hanging="2"/>
              <w:jc w:val="center"/>
              <w:rPr>
                <w:color w:val="000000"/>
              </w:rPr>
            </w:pPr>
            <w:r>
              <w:rPr>
                <w:color w:val="000000"/>
              </w:rPr>
              <w:t>6</w:t>
            </w:r>
          </w:p>
        </w:tc>
        <w:tc>
          <w:tcPr>
            <w:tcW w:w="723" w:type="dxa"/>
            <w:gridSpan w:val="2"/>
          </w:tcPr>
          <w:p w:rsidR="00C7450D" w:rsidRDefault="0092028B">
            <w:pPr>
              <w:ind w:left="0" w:hanging="2"/>
              <w:jc w:val="center"/>
              <w:rPr>
                <w:color w:val="000000"/>
              </w:rPr>
            </w:pPr>
            <w:r>
              <w:rPr>
                <w:color w:val="000000"/>
              </w:rPr>
              <w:t>30</w:t>
            </w:r>
          </w:p>
        </w:tc>
      </w:tr>
      <w:tr w:rsidR="00C7450D">
        <w:tc>
          <w:tcPr>
            <w:tcW w:w="7662" w:type="dxa"/>
            <w:gridSpan w:val="5"/>
          </w:tcPr>
          <w:p w:rsidR="00C7450D" w:rsidRDefault="0092028B">
            <w:pPr>
              <w:ind w:left="0" w:hanging="2"/>
              <w:jc w:val="center"/>
              <w:rPr>
                <w:color w:val="000000"/>
              </w:rPr>
            </w:pPr>
            <w:r>
              <w:rPr>
                <w:color w:val="000000"/>
              </w:rPr>
              <w:t>Total</w:t>
            </w:r>
          </w:p>
        </w:tc>
        <w:tc>
          <w:tcPr>
            <w:tcW w:w="716" w:type="dxa"/>
          </w:tcPr>
          <w:p w:rsidR="00C7450D" w:rsidRDefault="0092028B">
            <w:pPr>
              <w:ind w:left="0" w:hanging="2"/>
              <w:jc w:val="center"/>
              <w:rPr>
                <w:color w:val="000000"/>
              </w:rPr>
            </w:pPr>
            <w:r>
              <w:rPr>
                <w:color w:val="000000"/>
              </w:rPr>
              <w:t>50</w:t>
            </w:r>
          </w:p>
        </w:tc>
      </w:tr>
    </w:tbl>
    <w:p w:rsidR="00C7450D" w:rsidRDefault="0092028B">
      <w:pPr>
        <w:ind w:left="0" w:hanging="2"/>
        <w:rPr>
          <w:color w:val="000000"/>
        </w:rPr>
      </w:pPr>
      <w:r>
        <w:rPr>
          <w:color w:val="000000"/>
        </w:rPr>
        <w:t xml:space="preserve">     *The CIE will be conducted for 50 marks and scaled to 30 marks.</w:t>
      </w:r>
    </w:p>
    <w:p w:rsidR="00C7450D" w:rsidRDefault="0092028B">
      <w:pPr>
        <w:ind w:left="0" w:hanging="2"/>
        <w:rPr>
          <w:color w:val="000000"/>
        </w:rPr>
      </w:pPr>
      <w:r>
        <w:rPr>
          <w:color w:val="000000"/>
        </w:rPr>
        <w:t xml:space="preserve"> The distribution of marks for SEE is given below </w:t>
      </w:r>
    </w:p>
    <w:tbl>
      <w:tblPr>
        <w:tblStyle w:val="affffffffffff9"/>
        <w:tblW w:w="8479"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4"/>
        <w:gridCol w:w="1850"/>
        <w:gridCol w:w="2124"/>
        <w:gridCol w:w="1691"/>
      </w:tblGrid>
      <w:tr w:rsidR="00C7450D">
        <w:trPr>
          <w:trHeight w:val="390"/>
        </w:trPr>
        <w:tc>
          <w:tcPr>
            <w:tcW w:w="8479" w:type="dxa"/>
            <w:gridSpan w:val="4"/>
            <w:vAlign w:val="center"/>
          </w:tcPr>
          <w:p w:rsidR="00C7450D" w:rsidRDefault="0092028B">
            <w:pPr>
              <w:ind w:left="0" w:hanging="2"/>
              <w:jc w:val="center"/>
              <w:rPr>
                <w:color w:val="000000"/>
              </w:rPr>
            </w:pPr>
            <w:r>
              <w:rPr>
                <w:color w:val="000000"/>
              </w:rPr>
              <w:t>SEE for Engineering Graphics</w:t>
            </w:r>
          </w:p>
        </w:tc>
      </w:tr>
      <w:tr w:rsidR="00C7450D">
        <w:trPr>
          <w:trHeight w:val="572"/>
        </w:trPr>
        <w:tc>
          <w:tcPr>
            <w:tcW w:w="2814" w:type="dxa"/>
            <w:vAlign w:val="center"/>
          </w:tcPr>
          <w:p w:rsidR="00C7450D" w:rsidRDefault="00C7450D">
            <w:pPr>
              <w:ind w:left="0" w:hanging="2"/>
              <w:jc w:val="center"/>
              <w:rPr>
                <w:color w:val="000000"/>
              </w:rPr>
            </w:pPr>
          </w:p>
          <w:p w:rsidR="00C7450D" w:rsidRDefault="0092028B">
            <w:pPr>
              <w:ind w:left="0" w:hanging="2"/>
              <w:jc w:val="center"/>
              <w:rPr>
                <w:color w:val="000000"/>
              </w:rPr>
            </w:pPr>
            <w:r>
              <w:rPr>
                <w:color w:val="000000"/>
              </w:rPr>
              <w:t>Type of Questions</w:t>
            </w:r>
          </w:p>
          <w:p w:rsidR="00C7450D" w:rsidRDefault="00C7450D">
            <w:pPr>
              <w:ind w:left="0" w:hanging="2"/>
              <w:jc w:val="center"/>
              <w:rPr>
                <w:color w:val="000000"/>
              </w:rPr>
            </w:pPr>
          </w:p>
        </w:tc>
        <w:tc>
          <w:tcPr>
            <w:tcW w:w="1850" w:type="dxa"/>
            <w:vAlign w:val="center"/>
          </w:tcPr>
          <w:p w:rsidR="00C7450D" w:rsidRDefault="0092028B">
            <w:pPr>
              <w:ind w:left="0" w:hanging="2"/>
              <w:jc w:val="center"/>
              <w:rPr>
                <w:color w:val="000000"/>
              </w:rPr>
            </w:pPr>
            <w:r>
              <w:rPr>
                <w:color w:val="000000"/>
              </w:rPr>
              <w:t>No. of Questions</w:t>
            </w:r>
          </w:p>
        </w:tc>
        <w:tc>
          <w:tcPr>
            <w:tcW w:w="2124" w:type="dxa"/>
            <w:vAlign w:val="center"/>
          </w:tcPr>
          <w:p w:rsidR="00C7450D" w:rsidRDefault="0092028B">
            <w:pPr>
              <w:ind w:left="0" w:hanging="2"/>
              <w:jc w:val="center"/>
              <w:rPr>
                <w:color w:val="000000"/>
              </w:rPr>
            </w:pPr>
            <w:r>
              <w:rPr>
                <w:color w:val="000000"/>
              </w:rPr>
              <w:t>Marks per Question</w:t>
            </w:r>
          </w:p>
        </w:tc>
        <w:tc>
          <w:tcPr>
            <w:tcW w:w="1691" w:type="dxa"/>
            <w:vAlign w:val="center"/>
          </w:tcPr>
          <w:p w:rsidR="00C7450D" w:rsidRDefault="0092028B">
            <w:pPr>
              <w:ind w:left="0" w:hanging="2"/>
              <w:jc w:val="center"/>
              <w:rPr>
                <w:color w:val="000000"/>
              </w:rPr>
            </w:pPr>
            <w:r>
              <w:rPr>
                <w:color w:val="000000"/>
              </w:rPr>
              <w:t>Total</w:t>
            </w:r>
          </w:p>
        </w:tc>
      </w:tr>
      <w:tr w:rsidR="00C7450D">
        <w:trPr>
          <w:trHeight w:val="795"/>
        </w:trPr>
        <w:tc>
          <w:tcPr>
            <w:tcW w:w="2814" w:type="dxa"/>
            <w:vAlign w:val="center"/>
          </w:tcPr>
          <w:p w:rsidR="00C7450D" w:rsidRDefault="0092028B">
            <w:pPr>
              <w:ind w:left="0" w:hanging="2"/>
              <w:jc w:val="center"/>
              <w:rPr>
                <w:color w:val="000000"/>
              </w:rPr>
            </w:pPr>
            <w:r>
              <w:rPr>
                <w:color w:val="000000"/>
              </w:rPr>
              <w:t>Internal choice questions (Module-wise)</w:t>
            </w:r>
          </w:p>
        </w:tc>
        <w:tc>
          <w:tcPr>
            <w:tcW w:w="1850" w:type="dxa"/>
            <w:vAlign w:val="center"/>
          </w:tcPr>
          <w:p w:rsidR="00C7450D" w:rsidRDefault="0092028B">
            <w:pPr>
              <w:ind w:left="0" w:hanging="2"/>
              <w:jc w:val="center"/>
              <w:rPr>
                <w:color w:val="000000"/>
              </w:rPr>
            </w:pPr>
            <w:r>
              <w:rPr>
                <w:color w:val="000000"/>
              </w:rPr>
              <w:t>5</w:t>
            </w:r>
          </w:p>
        </w:tc>
        <w:tc>
          <w:tcPr>
            <w:tcW w:w="2124" w:type="dxa"/>
            <w:vAlign w:val="center"/>
          </w:tcPr>
          <w:p w:rsidR="00C7450D" w:rsidRDefault="0092028B">
            <w:pPr>
              <w:ind w:left="0" w:hanging="2"/>
              <w:jc w:val="center"/>
              <w:rPr>
                <w:color w:val="000000"/>
              </w:rPr>
            </w:pPr>
            <w:r>
              <w:rPr>
                <w:color w:val="000000"/>
              </w:rPr>
              <w:t>14</w:t>
            </w:r>
          </w:p>
        </w:tc>
        <w:tc>
          <w:tcPr>
            <w:tcW w:w="1691" w:type="dxa"/>
            <w:vAlign w:val="center"/>
          </w:tcPr>
          <w:p w:rsidR="00C7450D" w:rsidRDefault="0092028B">
            <w:pPr>
              <w:ind w:left="0" w:hanging="2"/>
              <w:jc w:val="center"/>
              <w:rPr>
                <w:color w:val="000000"/>
              </w:rPr>
            </w:pPr>
            <w:r>
              <w:rPr>
                <w:color w:val="000000"/>
              </w:rPr>
              <w:t>70</w:t>
            </w:r>
          </w:p>
        </w:tc>
      </w:tr>
    </w:tbl>
    <w:p w:rsidR="00C7450D" w:rsidRDefault="00C7450D">
      <w:pPr>
        <w:ind w:left="0" w:hanging="2"/>
        <w:rPr>
          <w:color w:val="000000"/>
        </w:rPr>
      </w:pP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Machine Drawing:</w:t>
      </w:r>
    </w:p>
    <w:p w:rsidR="00C7450D" w:rsidRDefault="0092028B">
      <w:pPr>
        <w:ind w:left="0" w:hanging="2"/>
        <w:jc w:val="both"/>
        <w:rPr>
          <w:color w:val="000000"/>
        </w:rPr>
      </w:pPr>
      <w:r>
        <w:rPr>
          <w:color w:val="000000"/>
        </w:rPr>
        <w:t>CIE: There will be 30% of total marks for CIE shall be awarded with a distribution of 40% of the CIE marks for day to day performance and timely submission of drawing sheets and remaining 60% of CIE marks for midterm examinations.</w:t>
      </w:r>
    </w:p>
    <w:p w:rsidR="00C7450D" w:rsidRDefault="0092028B">
      <w:pPr>
        <w:ind w:left="0" w:hanging="2"/>
        <w:rPr>
          <w:color w:val="000000"/>
        </w:rPr>
      </w:pPr>
      <w:r>
        <w:rPr>
          <w:color w:val="000000"/>
        </w:rPr>
        <w:t>The distribution of marks</w:t>
      </w:r>
      <w:r>
        <w:rPr>
          <w:color w:val="000000"/>
        </w:rPr>
        <w:t xml:space="preserve"> for CIE is given below</w:t>
      </w:r>
    </w:p>
    <w:tbl>
      <w:tblPr>
        <w:tblStyle w:val="affffffffffffa"/>
        <w:tblW w:w="8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2077"/>
        <w:gridCol w:w="2328"/>
        <w:gridCol w:w="1789"/>
      </w:tblGrid>
      <w:tr w:rsidR="00C7450D">
        <w:trPr>
          <w:jc w:val="center"/>
        </w:trPr>
        <w:tc>
          <w:tcPr>
            <w:tcW w:w="8569" w:type="dxa"/>
            <w:gridSpan w:val="4"/>
          </w:tcPr>
          <w:p w:rsidR="00C7450D" w:rsidRDefault="0092028B">
            <w:pPr>
              <w:ind w:left="0" w:hanging="2"/>
              <w:jc w:val="center"/>
              <w:rPr>
                <w:color w:val="000000"/>
              </w:rPr>
            </w:pPr>
            <w:r>
              <w:rPr>
                <w:color w:val="000000"/>
              </w:rPr>
              <w:t>CIE for Machine Drawing</w:t>
            </w:r>
          </w:p>
        </w:tc>
      </w:tr>
      <w:tr w:rsidR="00C7450D">
        <w:trPr>
          <w:trHeight w:val="323"/>
          <w:jc w:val="center"/>
        </w:trPr>
        <w:tc>
          <w:tcPr>
            <w:tcW w:w="2375" w:type="dxa"/>
            <w:vAlign w:val="center"/>
          </w:tcPr>
          <w:p w:rsidR="00C7450D" w:rsidRDefault="0092028B">
            <w:pPr>
              <w:ind w:left="0" w:hanging="2"/>
              <w:jc w:val="center"/>
              <w:rPr>
                <w:color w:val="000000"/>
              </w:rPr>
            </w:pPr>
            <w:r>
              <w:rPr>
                <w:color w:val="000000"/>
              </w:rPr>
              <w:t>Type of Questions</w:t>
            </w:r>
          </w:p>
        </w:tc>
        <w:tc>
          <w:tcPr>
            <w:tcW w:w="2077" w:type="dxa"/>
            <w:vAlign w:val="center"/>
          </w:tcPr>
          <w:p w:rsidR="00C7450D" w:rsidRDefault="0092028B">
            <w:pPr>
              <w:ind w:left="0" w:hanging="2"/>
              <w:jc w:val="center"/>
              <w:rPr>
                <w:color w:val="000000"/>
              </w:rPr>
            </w:pPr>
            <w:r>
              <w:rPr>
                <w:color w:val="000000"/>
              </w:rPr>
              <w:t>No. of Questions</w:t>
            </w:r>
          </w:p>
        </w:tc>
        <w:tc>
          <w:tcPr>
            <w:tcW w:w="2328" w:type="dxa"/>
            <w:tcBorders>
              <w:right w:val="single" w:sz="4" w:space="0" w:color="000000"/>
            </w:tcBorders>
            <w:vAlign w:val="center"/>
          </w:tcPr>
          <w:p w:rsidR="00C7450D" w:rsidRDefault="0092028B">
            <w:pPr>
              <w:ind w:left="0" w:hanging="2"/>
              <w:jc w:val="center"/>
              <w:rPr>
                <w:color w:val="000000"/>
              </w:rPr>
            </w:pPr>
            <w:r>
              <w:rPr>
                <w:color w:val="000000"/>
              </w:rPr>
              <w:t>Marks per Question</w:t>
            </w:r>
          </w:p>
        </w:tc>
        <w:tc>
          <w:tcPr>
            <w:tcW w:w="1789" w:type="dxa"/>
            <w:tcBorders>
              <w:left w:val="single" w:sz="4" w:space="0" w:color="000000"/>
            </w:tcBorders>
            <w:vAlign w:val="center"/>
          </w:tcPr>
          <w:p w:rsidR="00C7450D" w:rsidRDefault="0092028B">
            <w:pPr>
              <w:ind w:left="0" w:hanging="2"/>
              <w:jc w:val="center"/>
              <w:rPr>
                <w:color w:val="000000"/>
              </w:rPr>
            </w:pPr>
            <w:r>
              <w:rPr>
                <w:color w:val="000000"/>
              </w:rPr>
              <w:t>Total</w:t>
            </w:r>
          </w:p>
        </w:tc>
      </w:tr>
      <w:tr w:rsidR="00C7450D">
        <w:trPr>
          <w:jc w:val="center"/>
        </w:trPr>
        <w:tc>
          <w:tcPr>
            <w:tcW w:w="6780" w:type="dxa"/>
            <w:gridSpan w:val="3"/>
            <w:tcBorders>
              <w:right w:val="single" w:sz="4" w:space="0" w:color="000000"/>
            </w:tcBorders>
          </w:tcPr>
          <w:p w:rsidR="00C7450D" w:rsidRDefault="0092028B">
            <w:pPr>
              <w:ind w:left="0" w:hanging="2"/>
              <w:jc w:val="center"/>
              <w:rPr>
                <w:color w:val="000000"/>
              </w:rPr>
            </w:pPr>
            <w:r>
              <w:rPr>
                <w:color w:val="000000"/>
              </w:rPr>
              <w:t>Day to Day Work</w:t>
            </w:r>
          </w:p>
        </w:tc>
        <w:tc>
          <w:tcPr>
            <w:tcW w:w="1789" w:type="dxa"/>
            <w:tcBorders>
              <w:left w:val="single" w:sz="4" w:space="0" w:color="000000"/>
            </w:tcBorders>
          </w:tcPr>
          <w:p w:rsidR="00C7450D" w:rsidRDefault="0092028B">
            <w:pPr>
              <w:ind w:left="0" w:hanging="2"/>
              <w:jc w:val="center"/>
              <w:rPr>
                <w:color w:val="000000"/>
              </w:rPr>
            </w:pPr>
            <w:r>
              <w:rPr>
                <w:color w:val="000000"/>
              </w:rPr>
              <w:t>20</w:t>
            </w:r>
          </w:p>
        </w:tc>
      </w:tr>
      <w:tr w:rsidR="00C7450D">
        <w:trPr>
          <w:jc w:val="center"/>
        </w:trPr>
        <w:tc>
          <w:tcPr>
            <w:tcW w:w="8569" w:type="dxa"/>
            <w:gridSpan w:val="4"/>
          </w:tcPr>
          <w:p w:rsidR="00C7450D" w:rsidRDefault="0092028B">
            <w:pPr>
              <w:ind w:left="0" w:hanging="2"/>
              <w:jc w:val="center"/>
              <w:rPr>
                <w:color w:val="000000"/>
              </w:rPr>
            </w:pPr>
            <w:r>
              <w:rPr>
                <w:color w:val="000000"/>
              </w:rPr>
              <w:t>I Mid Term Examination</w:t>
            </w:r>
          </w:p>
        </w:tc>
      </w:tr>
      <w:tr w:rsidR="00C7450D">
        <w:trPr>
          <w:jc w:val="center"/>
        </w:trPr>
        <w:tc>
          <w:tcPr>
            <w:tcW w:w="2375" w:type="dxa"/>
          </w:tcPr>
          <w:p w:rsidR="00C7450D" w:rsidRDefault="0092028B">
            <w:pPr>
              <w:ind w:left="0" w:hanging="2"/>
              <w:rPr>
                <w:color w:val="000000"/>
              </w:rPr>
            </w:pPr>
            <w:r>
              <w:rPr>
                <w:color w:val="000000"/>
              </w:rPr>
              <w:t xml:space="preserve">Part Drawing </w:t>
            </w:r>
          </w:p>
          <w:p w:rsidR="00C7450D" w:rsidRDefault="0092028B">
            <w:pPr>
              <w:ind w:left="0" w:hanging="2"/>
              <w:rPr>
                <w:color w:val="000000"/>
              </w:rPr>
            </w:pPr>
            <w:r>
              <w:rPr>
                <w:color w:val="000000"/>
              </w:rPr>
              <w:t>(4 out of 6)</w:t>
            </w:r>
          </w:p>
        </w:tc>
        <w:tc>
          <w:tcPr>
            <w:tcW w:w="2077" w:type="dxa"/>
            <w:vAlign w:val="center"/>
          </w:tcPr>
          <w:p w:rsidR="00C7450D" w:rsidRDefault="0092028B">
            <w:pPr>
              <w:ind w:left="0" w:hanging="2"/>
              <w:jc w:val="center"/>
              <w:rPr>
                <w:color w:val="000000"/>
              </w:rPr>
            </w:pPr>
            <w:r>
              <w:rPr>
                <w:color w:val="000000"/>
              </w:rPr>
              <w:t>4</w:t>
            </w:r>
          </w:p>
        </w:tc>
        <w:tc>
          <w:tcPr>
            <w:tcW w:w="2328" w:type="dxa"/>
            <w:vAlign w:val="center"/>
          </w:tcPr>
          <w:p w:rsidR="00C7450D" w:rsidRDefault="0092028B">
            <w:pPr>
              <w:ind w:left="0" w:hanging="2"/>
              <w:jc w:val="center"/>
              <w:rPr>
                <w:color w:val="000000"/>
              </w:rPr>
            </w:pPr>
            <w:r>
              <w:rPr>
                <w:color w:val="000000"/>
              </w:rPr>
              <w:t>7.5</w:t>
            </w:r>
          </w:p>
        </w:tc>
        <w:tc>
          <w:tcPr>
            <w:tcW w:w="1789" w:type="dxa"/>
            <w:vAlign w:val="center"/>
          </w:tcPr>
          <w:p w:rsidR="00C7450D" w:rsidRDefault="0092028B">
            <w:pPr>
              <w:ind w:left="0" w:hanging="2"/>
              <w:jc w:val="center"/>
              <w:rPr>
                <w:color w:val="000000"/>
              </w:rPr>
            </w:pPr>
            <w:r>
              <w:rPr>
                <w:color w:val="000000"/>
              </w:rPr>
              <w:t>30</w:t>
            </w:r>
          </w:p>
        </w:tc>
      </w:tr>
      <w:tr w:rsidR="00C7450D">
        <w:trPr>
          <w:jc w:val="center"/>
        </w:trPr>
        <w:tc>
          <w:tcPr>
            <w:tcW w:w="8569" w:type="dxa"/>
            <w:gridSpan w:val="4"/>
            <w:vAlign w:val="center"/>
          </w:tcPr>
          <w:p w:rsidR="00C7450D" w:rsidRDefault="0092028B">
            <w:pPr>
              <w:ind w:left="0" w:hanging="2"/>
              <w:jc w:val="center"/>
              <w:rPr>
                <w:color w:val="000000"/>
              </w:rPr>
            </w:pPr>
            <w:r>
              <w:rPr>
                <w:color w:val="000000"/>
              </w:rPr>
              <w:t>II Mid Term Examination</w:t>
            </w:r>
          </w:p>
        </w:tc>
      </w:tr>
      <w:tr w:rsidR="00C7450D">
        <w:trPr>
          <w:jc w:val="center"/>
        </w:trPr>
        <w:tc>
          <w:tcPr>
            <w:tcW w:w="2375" w:type="dxa"/>
          </w:tcPr>
          <w:p w:rsidR="00C7450D" w:rsidRDefault="0092028B">
            <w:pPr>
              <w:ind w:left="0" w:hanging="2"/>
              <w:rPr>
                <w:color w:val="000000"/>
              </w:rPr>
            </w:pPr>
            <w:r>
              <w:rPr>
                <w:color w:val="000000"/>
              </w:rPr>
              <w:t>Assembly Drawing</w:t>
            </w:r>
          </w:p>
          <w:p w:rsidR="00C7450D" w:rsidRDefault="0092028B">
            <w:pPr>
              <w:ind w:left="0" w:hanging="2"/>
              <w:rPr>
                <w:color w:val="000000"/>
              </w:rPr>
            </w:pPr>
            <w:r>
              <w:rPr>
                <w:color w:val="000000"/>
              </w:rPr>
              <w:t xml:space="preserve"> (1 out of 2)</w:t>
            </w:r>
          </w:p>
        </w:tc>
        <w:tc>
          <w:tcPr>
            <w:tcW w:w="2077" w:type="dxa"/>
            <w:vAlign w:val="center"/>
          </w:tcPr>
          <w:p w:rsidR="00C7450D" w:rsidRDefault="0092028B">
            <w:pPr>
              <w:ind w:left="0" w:hanging="2"/>
              <w:jc w:val="center"/>
              <w:rPr>
                <w:color w:val="000000"/>
              </w:rPr>
            </w:pPr>
            <w:r>
              <w:rPr>
                <w:color w:val="000000"/>
              </w:rPr>
              <w:t>1</w:t>
            </w:r>
          </w:p>
        </w:tc>
        <w:tc>
          <w:tcPr>
            <w:tcW w:w="2328" w:type="dxa"/>
            <w:vAlign w:val="center"/>
          </w:tcPr>
          <w:p w:rsidR="00C7450D" w:rsidRDefault="0092028B">
            <w:pPr>
              <w:ind w:left="0" w:hanging="2"/>
              <w:jc w:val="center"/>
              <w:rPr>
                <w:color w:val="000000"/>
              </w:rPr>
            </w:pPr>
            <w:r>
              <w:rPr>
                <w:color w:val="000000"/>
              </w:rPr>
              <w:t>30</w:t>
            </w:r>
          </w:p>
        </w:tc>
        <w:tc>
          <w:tcPr>
            <w:tcW w:w="1789" w:type="dxa"/>
            <w:vAlign w:val="center"/>
          </w:tcPr>
          <w:p w:rsidR="00C7450D" w:rsidRDefault="0092028B">
            <w:pPr>
              <w:ind w:left="0" w:hanging="2"/>
              <w:jc w:val="center"/>
              <w:rPr>
                <w:color w:val="000000"/>
              </w:rPr>
            </w:pPr>
            <w:r>
              <w:rPr>
                <w:color w:val="000000"/>
              </w:rPr>
              <w:t>30</w:t>
            </w:r>
          </w:p>
        </w:tc>
      </w:tr>
      <w:tr w:rsidR="00C7450D">
        <w:trPr>
          <w:jc w:val="center"/>
        </w:trPr>
        <w:tc>
          <w:tcPr>
            <w:tcW w:w="6780" w:type="dxa"/>
            <w:gridSpan w:val="3"/>
          </w:tcPr>
          <w:p w:rsidR="00C7450D" w:rsidRDefault="0092028B">
            <w:pPr>
              <w:ind w:left="0" w:hanging="2"/>
              <w:jc w:val="center"/>
              <w:rPr>
                <w:color w:val="000000"/>
              </w:rPr>
            </w:pPr>
            <w:r>
              <w:rPr>
                <w:color w:val="000000"/>
              </w:rPr>
              <w:t>Total</w:t>
            </w:r>
          </w:p>
        </w:tc>
        <w:tc>
          <w:tcPr>
            <w:tcW w:w="1789" w:type="dxa"/>
            <w:vAlign w:val="center"/>
          </w:tcPr>
          <w:p w:rsidR="00C7450D" w:rsidRDefault="0092028B">
            <w:pPr>
              <w:ind w:left="0" w:hanging="2"/>
              <w:jc w:val="center"/>
              <w:rPr>
                <w:color w:val="000000"/>
              </w:rPr>
            </w:pPr>
            <w:r>
              <w:rPr>
                <w:color w:val="000000"/>
              </w:rPr>
              <w:t>50</w:t>
            </w:r>
          </w:p>
        </w:tc>
      </w:tr>
    </w:tbl>
    <w:p w:rsidR="00C7450D" w:rsidRDefault="00C7450D">
      <w:pPr>
        <w:ind w:hanging="1"/>
        <w:rPr>
          <w:color w:val="000000"/>
          <w:sz w:val="14"/>
          <w:szCs w:val="14"/>
        </w:rPr>
      </w:pPr>
    </w:p>
    <w:p w:rsidR="00C7450D" w:rsidRDefault="0092028B">
      <w:pPr>
        <w:ind w:left="0" w:hanging="2"/>
        <w:rPr>
          <w:color w:val="000000"/>
        </w:rPr>
      </w:pPr>
      <w:r>
        <w:rPr>
          <w:color w:val="000000"/>
        </w:rPr>
        <w:t>*The CIE will be conducted for 50 marks and scaled to 30 marks.</w:t>
      </w:r>
    </w:p>
    <w:p w:rsidR="00C7450D" w:rsidRDefault="0092028B">
      <w:pPr>
        <w:ind w:left="0" w:hanging="2"/>
        <w:rPr>
          <w:color w:val="000000"/>
        </w:rPr>
      </w:pPr>
      <w:r>
        <w:rPr>
          <w:color w:val="000000"/>
        </w:rPr>
        <w:lastRenderedPageBreak/>
        <w:t xml:space="preserve">The distribution of marks for SEE is given below </w:t>
      </w:r>
    </w:p>
    <w:tbl>
      <w:tblPr>
        <w:tblStyle w:val="affffffffffffb"/>
        <w:tblW w:w="8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070"/>
        <w:gridCol w:w="2394"/>
        <w:gridCol w:w="1476"/>
      </w:tblGrid>
      <w:tr w:rsidR="00C7450D">
        <w:trPr>
          <w:jc w:val="center"/>
        </w:trPr>
        <w:tc>
          <w:tcPr>
            <w:tcW w:w="8658" w:type="dxa"/>
            <w:gridSpan w:val="4"/>
          </w:tcPr>
          <w:p w:rsidR="00C7450D" w:rsidRDefault="0092028B">
            <w:pPr>
              <w:ind w:left="0" w:hanging="2"/>
              <w:jc w:val="center"/>
              <w:rPr>
                <w:color w:val="000000"/>
              </w:rPr>
            </w:pPr>
            <w:r>
              <w:rPr>
                <w:color w:val="000000"/>
              </w:rPr>
              <w:t>SEE for Machine Drawing</w:t>
            </w:r>
          </w:p>
        </w:tc>
      </w:tr>
      <w:tr w:rsidR="00C7450D">
        <w:trPr>
          <w:trHeight w:val="305"/>
          <w:jc w:val="center"/>
        </w:trPr>
        <w:tc>
          <w:tcPr>
            <w:tcW w:w="2718" w:type="dxa"/>
          </w:tcPr>
          <w:p w:rsidR="00C7450D" w:rsidRDefault="0092028B">
            <w:pPr>
              <w:ind w:left="0" w:hanging="2"/>
              <w:jc w:val="center"/>
              <w:rPr>
                <w:color w:val="000000"/>
              </w:rPr>
            </w:pPr>
            <w:r>
              <w:rPr>
                <w:color w:val="000000"/>
              </w:rPr>
              <w:t>Type of Questions</w:t>
            </w:r>
          </w:p>
        </w:tc>
        <w:tc>
          <w:tcPr>
            <w:tcW w:w="2070" w:type="dxa"/>
          </w:tcPr>
          <w:p w:rsidR="00C7450D" w:rsidRDefault="0092028B">
            <w:pPr>
              <w:ind w:left="0" w:hanging="2"/>
              <w:jc w:val="center"/>
              <w:rPr>
                <w:color w:val="000000"/>
              </w:rPr>
            </w:pPr>
            <w:r>
              <w:rPr>
                <w:color w:val="000000"/>
              </w:rPr>
              <w:t>No. of Questions</w:t>
            </w:r>
          </w:p>
        </w:tc>
        <w:tc>
          <w:tcPr>
            <w:tcW w:w="2394" w:type="dxa"/>
          </w:tcPr>
          <w:p w:rsidR="00C7450D" w:rsidRDefault="0092028B">
            <w:pPr>
              <w:ind w:left="0" w:hanging="2"/>
              <w:jc w:val="center"/>
              <w:rPr>
                <w:color w:val="000000"/>
              </w:rPr>
            </w:pPr>
            <w:r>
              <w:rPr>
                <w:color w:val="000000"/>
              </w:rPr>
              <w:t>Marks per Question</w:t>
            </w:r>
          </w:p>
        </w:tc>
        <w:tc>
          <w:tcPr>
            <w:tcW w:w="1476" w:type="dxa"/>
          </w:tcPr>
          <w:p w:rsidR="00C7450D" w:rsidRDefault="0092028B">
            <w:pPr>
              <w:ind w:left="0" w:hanging="2"/>
              <w:jc w:val="center"/>
              <w:rPr>
                <w:color w:val="000000"/>
              </w:rPr>
            </w:pPr>
            <w:r>
              <w:rPr>
                <w:color w:val="000000"/>
              </w:rPr>
              <w:t>Total</w:t>
            </w:r>
          </w:p>
        </w:tc>
      </w:tr>
      <w:tr w:rsidR="00C7450D">
        <w:trPr>
          <w:jc w:val="center"/>
        </w:trPr>
        <w:tc>
          <w:tcPr>
            <w:tcW w:w="2718" w:type="dxa"/>
          </w:tcPr>
          <w:p w:rsidR="00C7450D" w:rsidRDefault="0092028B">
            <w:pPr>
              <w:ind w:left="0" w:hanging="2"/>
              <w:rPr>
                <w:color w:val="000000"/>
              </w:rPr>
            </w:pPr>
            <w:r>
              <w:rPr>
                <w:color w:val="000000"/>
              </w:rPr>
              <w:t xml:space="preserve">Part A - Part Drawing  </w:t>
            </w:r>
          </w:p>
          <w:p w:rsidR="00C7450D" w:rsidRDefault="0092028B">
            <w:pPr>
              <w:ind w:left="0" w:hanging="2"/>
              <w:rPr>
                <w:color w:val="000000"/>
              </w:rPr>
            </w:pPr>
            <w:r>
              <w:rPr>
                <w:color w:val="000000"/>
              </w:rPr>
              <w:t>(2 out of 4)</w:t>
            </w:r>
          </w:p>
        </w:tc>
        <w:tc>
          <w:tcPr>
            <w:tcW w:w="2070" w:type="dxa"/>
            <w:vAlign w:val="center"/>
          </w:tcPr>
          <w:p w:rsidR="00C7450D" w:rsidRDefault="0092028B">
            <w:pPr>
              <w:ind w:left="0" w:hanging="2"/>
              <w:jc w:val="center"/>
              <w:rPr>
                <w:color w:val="000000"/>
              </w:rPr>
            </w:pPr>
            <w:r>
              <w:rPr>
                <w:color w:val="000000"/>
              </w:rPr>
              <w:t>2</w:t>
            </w:r>
          </w:p>
        </w:tc>
        <w:tc>
          <w:tcPr>
            <w:tcW w:w="2394" w:type="dxa"/>
            <w:vAlign w:val="center"/>
          </w:tcPr>
          <w:p w:rsidR="00C7450D" w:rsidRDefault="0092028B">
            <w:pPr>
              <w:ind w:left="0" w:hanging="2"/>
              <w:jc w:val="center"/>
              <w:rPr>
                <w:color w:val="000000"/>
              </w:rPr>
            </w:pPr>
            <w:r>
              <w:rPr>
                <w:color w:val="000000"/>
              </w:rPr>
              <w:t>15</w:t>
            </w:r>
          </w:p>
        </w:tc>
        <w:tc>
          <w:tcPr>
            <w:tcW w:w="1476" w:type="dxa"/>
            <w:vAlign w:val="center"/>
          </w:tcPr>
          <w:p w:rsidR="00C7450D" w:rsidRDefault="0092028B">
            <w:pPr>
              <w:ind w:left="0" w:hanging="2"/>
              <w:jc w:val="center"/>
              <w:rPr>
                <w:color w:val="000000"/>
              </w:rPr>
            </w:pPr>
            <w:r>
              <w:rPr>
                <w:color w:val="000000"/>
              </w:rPr>
              <w:t>30</w:t>
            </w:r>
          </w:p>
        </w:tc>
      </w:tr>
      <w:tr w:rsidR="00C7450D">
        <w:trPr>
          <w:jc w:val="center"/>
        </w:trPr>
        <w:tc>
          <w:tcPr>
            <w:tcW w:w="2718" w:type="dxa"/>
          </w:tcPr>
          <w:p w:rsidR="00C7450D" w:rsidRDefault="0092028B">
            <w:pPr>
              <w:ind w:left="0" w:hanging="2"/>
              <w:rPr>
                <w:color w:val="000000"/>
              </w:rPr>
            </w:pPr>
            <w:r>
              <w:rPr>
                <w:color w:val="000000"/>
              </w:rPr>
              <w:t xml:space="preserve">Part B - Assembly Drawing </w:t>
            </w:r>
          </w:p>
          <w:p w:rsidR="00C7450D" w:rsidRDefault="0092028B">
            <w:pPr>
              <w:ind w:left="0" w:hanging="2"/>
              <w:rPr>
                <w:color w:val="000000"/>
              </w:rPr>
            </w:pPr>
            <w:r>
              <w:rPr>
                <w:color w:val="000000"/>
              </w:rPr>
              <w:t>(Compulsory Question)</w:t>
            </w:r>
          </w:p>
        </w:tc>
        <w:tc>
          <w:tcPr>
            <w:tcW w:w="2070" w:type="dxa"/>
            <w:vAlign w:val="center"/>
          </w:tcPr>
          <w:p w:rsidR="00C7450D" w:rsidRDefault="0092028B">
            <w:pPr>
              <w:ind w:left="0" w:hanging="2"/>
              <w:jc w:val="center"/>
              <w:rPr>
                <w:color w:val="000000"/>
              </w:rPr>
            </w:pPr>
            <w:r>
              <w:rPr>
                <w:color w:val="000000"/>
              </w:rPr>
              <w:t>1</w:t>
            </w:r>
          </w:p>
        </w:tc>
        <w:tc>
          <w:tcPr>
            <w:tcW w:w="2394" w:type="dxa"/>
            <w:vAlign w:val="center"/>
          </w:tcPr>
          <w:p w:rsidR="00C7450D" w:rsidRDefault="0092028B">
            <w:pPr>
              <w:ind w:left="0" w:hanging="2"/>
              <w:jc w:val="center"/>
              <w:rPr>
                <w:color w:val="000000"/>
              </w:rPr>
            </w:pPr>
            <w:r>
              <w:rPr>
                <w:color w:val="000000"/>
              </w:rPr>
              <w:t>40</w:t>
            </w:r>
          </w:p>
        </w:tc>
        <w:tc>
          <w:tcPr>
            <w:tcW w:w="1476" w:type="dxa"/>
            <w:vAlign w:val="center"/>
          </w:tcPr>
          <w:p w:rsidR="00C7450D" w:rsidRDefault="0092028B">
            <w:pPr>
              <w:ind w:left="0" w:hanging="2"/>
              <w:jc w:val="center"/>
              <w:rPr>
                <w:color w:val="000000"/>
              </w:rPr>
            </w:pPr>
            <w:r>
              <w:rPr>
                <w:color w:val="000000"/>
              </w:rPr>
              <w:t>40</w:t>
            </w:r>
          </w:p>
          <w:p w:rsidR="00C7450D" w:rsidRDefault="00C7450D">
            <w:pPr>
              <w:ind w:left="0" w:hanging="2"/>
              <w:jc w:val="center"/>
              <w:rPr>
                <w:color w:val="000000"/>
              </w:rPr>
            </w:pPr>
          </w:p>
        </w:tc>
      </w:tr>
      <w:tr w:rsidR="00C7450D">
        <w:trPr>
          <w:jc w:val="center"/>
        </w:trPr>
        <w:tc>
          <w:tcPr>
            <w:tcW w:w="7182" w:type="dxa"/>
            <w:gridSpan w:val="3"/>
          </w:tcPr>
          <w:p w:rsidR="00C7450D" w:rsidRDefault="0092028B">
            <w:pPr>
              <w:ind w:left="0" w:hanging="2"/>
              <w:jc w:val="center"/>
              <w:rPr>
                <w:color w:val="000000"/>
              </w:rPr>
            </w:pPr>
            <w:r>
              <w:rPr>
                <w:color w:val="000000"/>
              </w:rPr>
              <w:t>Total</w:t>
            </w:r>
          </w:p>
        </w:tc>
        <w:tc>
          <w:tcPr>
            <w:tcW w:w="1476" w:type="dxa"/>
          </w:tcPr>
          <w:p w:rsidR="00C7450D" w:rsidRDefault="0092028B">
            <w:pPr>
              <w:ind w:left="0" w:hanging="2"/>
              <w:jc w:val="center"/>
              <w:rPr>
                <w:color w:val="000000"/>
              </w:rPr>
            </w:pPr>
            <w:r>
              <w:rPr>
                <w:color w:val="000000"/>
              </w:rPr>
              <w:t>70</w:t>
            </w:r>
          </w:p>
        </w:tc>
      </w:tr>
    </w:tbl>
    <w:p w:rsidR="00C7450D" w:rsidRDefault="00C7450D">
      <w:pPr>
        <w:widowControl w:val="0"/>
        <w:ind w:left="0" w:right="140" w:hanging="2"/>
        <w:rPr>
          <w:color w:val="000000"/>
        </w:rPr>
      </w:pPr>
    </w:p>
    <w:p w:rsidR="00C7450D" w:rsidRDefault="0092028B">
      <w:pPr>
        <w:numPr>
          <w:ilvl w:val="1"/>
          <w:numId w:val="154"/>
        </w:numPr>
        <w:pBdr>
          <w:top w:val="nil"/>
          <w:left w:val="nil"/>
          <w:bottom w:val="nil"/>
          <w:right w:val="nil"/>
          <w:between w:val="nil"/>
        </w:pBdr>
        <w:spacing w:line="276" w:lineRule="auto"/>
        <w:ind w:left="0" w:hanging="2"/>
        <w:jc w:val="both"/>
        <w:rPr>
          <w:color w:val="000000"/>
        </w:rPr>
      </w:pPr>
      <w:r>
        <w:rPr>
          <w:b/>
          <w:color w:val="000000"/>
        </w:rPr>
        <w:t>Projects:</w:t>
      </w:r>
    </w:p>
    <w:p w:rsidR="00C7450D" w:rsidRDefault="0092028B">
      <w:pPr>
        <w:numPr>
          <w:ilvl w:val="2"/>
          <w:numId w:val="154"/>
        </w:numPr>
        <w:pBdr>
          <w:top w:val="nil"/>
          <w:left w:val="nil"/>
          <w:bottom w:val="nil"/>
          <w:right w:val="nil"/>
          <w:between w:val="nil"/>
        </w:pBdr>
        <w:spacing w:line="276" w:lineRule="auto"/>
        <w:ind w:left="0" w:hanging="2"/>
        <w:jc w:val="both"/>
        <w:rPr>
          <w:color w:val="000000"/>
        </w:rPr>
      </w:pPr>
      <w:r>
        <w:rPr>
          <w:b/>
          <w:color w:val="000000"/>
        </w:rPr>
        <w:t>Internship-III/Mini Project:</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There shall be an Internship-III/Mini Project, for which the students will register after the completion of III year II semester (VI Semester) end examinations and pursue it during summer vacation. The evaluation of Mini project will be done at the end of </w:t>
      </w:r>
      <w:r>
        <w:rPr>
          <w:color w:val="000000"/>
        </w:rPr>
        <w:t>IV Year I semester (VII semester). It shall be evaluated internally for 100 marks. The committee consisting Project Coordinator, Supervisor of the project and one senior faculty of the department will evaluate the Internship-III/Mini Projectand award appro</w:t>
      </w:r>
      <w:r>
        <w:rPr>
          <w:color w:val="000000"/>
        </w:rPr>
        <w:t>priate Grade, based on the report submitted to the department and presentation provided by the student in front of the committee.</w:t>
      </w:r>
    </w:p>
    <w:p w:rsidR="00C7450D" w:rsidRDefault="00C7450D">
      <w:pPr>
        <w:pBdr>
          <w:top w:val="nil"/>
          <w:left w:val="nil"/>
          <w:bottom w:val="nil"/>
          <w:right w:val="nil"/>
          <w:between w:val="nil"/>
        </w:pBdr>
        <w:spacing w:line="240" w:lineRule="auto"/>
        <w:ind w:left="0" w:hanging="2"/>
        <w:jc w:val="both"/>
        <w:rPr>
          <w:color w:val="000000"/>
          <w:sz w:val="16"/>
          <w:szCs w:val="16"/>
        </w:rPr>
      </w:pPr>
    </w:p>
    <w:p w:rsidR="00C7450D" w:rsidRDefault="0092028B">
      <w:pPr>
        <w:numPr>
          <w:ilvl w:val="2"/>
          <w:numId w:val="154"/>
        </w:numPr>
        <w:pBdr>
          <w:top w:val="nil"/>
          <w:left w:val="nil"/>
          <w:bottom w:val="nil"/>
          <w:right w:val="nil"/>
          <w:between w:val="nil"/>
        </w:pBdr>
        <w:spacing w:line="276" w:lineRule="auto"/>
        <w:ind w:left="0" w:hanging="2"/>
        <w:jc w:val="both"/>
        <w:rPr>
          <w:color w:val="000000"/>
        </w:rPr>
      </w:pPr>
      <w:r>
        <w:rPr>
          <w:b/>
          <w:color w:val="000000"/>
        </w:rPr>
        <w:t>Project:</w:t>
      </w:r>
    </w:p>
    <w:p w:rsidR="00C7450D" w:rsidRDefault="0092028B">
      <w:pPr>
        <w:ind w:left="0" w:hanging="2"/>
        <w:jc w:val="both"/>
        <w:rPr>
          <w:color w:val="000000"/>
        </w:rPr>
      </w:pPr>
      <w:r>
        <w:rPr>
          <w:color w:val="000000"/>
        </w:rPr>
        <w:t>Major Project has to be carried out during the VIII semester, as per the instructions of the project supervisor assi</w:t>
      </w:r>
      <w:r>
        <w:rPr>
          <w:color w:val="000000"/>
        </w:rPr>
        <w:t>gned by the Head of the Department for 200 marks. Out of total 200 marks allotted for the major project, 60 marks shall be for CIE (Continuous Internal Evaluation) and 140 marks for the SEE (Semester End Viva-voce Examination). CIE marks shall be awarded b</w:t>
      </w:r>
      <w:r>
        <w:rPr>
          <w:color w:val="000000"/>
        </w:rPr>
        <w:t>y a Departmental Committee consisting of Project coordinator, Supervisor of Major Project and a senior Faculty member, from two reviews (average). Review - I will be conducted within a month from the commencement of class work (problem definition, objectiv</w:t>
      </w:r>
      <w:r>
        <w:rPr>
          <w:color w:val="000000"/>
        </w:rPr>
        <w:t xml:space="preserve">e, literature survey and brief description - each 10 marks) and Review - II will be conducted before second mid examination (progress of work, results, discussion and presentation - each 10 marks). The Major Project Viva-voce (SEE) shall be conducted by a </w:t>
      </w:r>
      <w:r>
        <w:rPr>
          <w:color w:val="000000"/>
        </w:rPr>
        <w:t xml:space="preserve">committee comprising of an External Examiner, Head of the Department and Project Supervisor. In SEE of 140 marks, 70 marks for working model / simulation / data collection, 35 marks for report preparation and 35 marks for presentation and viva - voce. The </w:t>
      </w:r>
      <w:r>
        <w:rPr>
          <w:color w:val="000000"/>
        </w:rPr>
        <w:t>external examiner should be selected by Chief Controller of Examinations from outside the college among the autonomous / reputed institutions from a panel of three examiners submitted by the concerned Head of the Department / Board of Studies (BOS) Chairma</w:t>
      </w:r>
      <w:r>
        <w:rPr>
          <w:color w:val="000000"/>
        </w:rPr>
        <w:t>n.</w:t>
      </w:r>
    </w:p>
    <w:p w:rsidR="00C7450D" w:rsidRDefault="0092028B">
      <w:pPr>
        <w:ind w:left="0" w:hanging="2"/>
        <w:jc w:val="both"/>
        <w:rPr>
          <w:color w:val="000000"/>
        </w:rPr>
      </w:pPr>
      <w:r>
        <w:rPr>
          <w:i/>
          <w:color w:val="000000"/>
        </w:rPr>
        <w:t>The topics for mini project and seminar shall be different from one another.</w:t>
      </w:r>
    </w:p>
    <w:p w:rsidR="00C7450D" w:rsidRDefault="00C7450D">
      <w:pPr>
        <w:ind w:hanging="1"/>
        <w:jc w:val="both"/>
        <w:rPr>
          <w:color w:val="000000"/>
          <w:sz w:val="10"/>
          <w:szCs w:val="10"/>
        </w:rPr>
      </w:pPr>
    </w:p>
    <w:p w:rsidR="00C7450D" w:rsidRDefault="0092028B">
      <w:pPr>
        <w:ind w:left="0" w:hanging="2"/>
        <w:jc w:val="both"/>
        <w:rPr>
          <w:color w:val="000000"/>
        </w:rPr>
      </w:pPr>
      <w:r>
        <w:rPr>
          <w:color w:val="000000"/>
        </w:rPr>
        <w:t xml:space="preserve">The student is deemed to be failed, if he/ she (i) does not submit a report on Project, or does not make a presentation of the same before the external examiner as per schedule, or (ii) secures less than 40% marks in the sum total of the CIE and SEE taken </w:t>
      </w:r>
      <w:r>
        <w:rPr>
          <w:color w:val="000000"/>
        </w:rPr>
        <w:t>together.  A student who has failed may reappear once for the above evaluation, when it is scheduled again; if student fails in such ‘one reappearance’ evaluation also, he has to reappear for the same in the next subsequent semester, as and when it is sche</w:t>
      </w:r>
      <w:r>
        <w:rPr>
          <w:color w:val="000000"/>
        </w:rPr>
        <w:t>duled.</w:t>
      </w:r>
    </w:p>
    <w:p w:rsidR="00C7450D" w:rsidRDefault="0092028B">
      <w:pPr>
        <w:spacing w:line="276" w:lineRule="auto"/>
        <w:ind w:left="0" w:hanging="2"/>
        <w:jc w:val="both"/>
        <w:rPr>
          <w:color w:val="000000"/>
        </w:rPr>
      </w:pPr>
      <w:r>
        <w:rPr>
          <w:b/>
          <w:color w:val="000000"/>
        </w:rPr>
        <w:t>8.6.3 Seminar:</w:t>
      </w:r>
    </w:p>
    <w:p w:rsidR="00C7450D" w:rsidRDefault="0092028B">
      <w:pPr>
        <w:pBdr>
          <w:top w:val="nil"/>
          <w:left w:val="nil"/>
          <w:bottom w:val="nil"/>
          <w:right w:val="nil"/>
          <w:between w:val="nil"/>
        </w:pBdr>
        <w:spacing w:line="276" w:lineRule="auto"/>
        <w:ind w:left="0" w:hanging="2"/>
        <w:jc w:val="both"/>
        <w:rPr>
          <w:color w:val="000000"/>
        </w:rPr>
      </w:pPr>
      <w:r>
        <w:rPr>
          <w:color w:val="000000"/>
        </w:rPr>
        <w:t>For Seminar presentation, the student shall collect the information on a specialized topic, prepare a report and submit to the department at the time of seminar presentation. The seminar presentation (along with the report) shall be e</w:t>
      </w:r>
      <w:r>
        <w:rPr>
          <w:color w:val="000000"/>
        </w:rPr>
        <w:t xml:space="preserve">valuated by a committee consisting of Seminar coordinator and two senior faculty members with appropriate grade. The seminar </w:t>
      </w:r>
      <w:r>
        <w:rPr>
          <w:color w:val="000000"/>
        </w:rPr>
        <w:lastRenderedPageBreak/>
        <w:t xml:space="preserve">report shall be evaluated internally for 100 marks. There shall be no semester end examination for the seminar. </w:t>
      </w:r>
    </w:p>
    <w:p w:rsidR="00C7450D" w:rsidRDefault="00C7450D">
      <w:pPr>
        <w:ind w:left="0" w:hanging="2"/>
        <w:rPr>
          <w:color w:val="000000"/>
          <w:sz w:val="16"/>
          <w:szCs w:val="16"/>
        </w:rPr>
      </w:pPr>
    </w:p>
    <w:p w:rsidR="00C7450D" w:rsidRDefault="0092028B">
      <w:pPr>
        <w:numPr>
          <w:ilvl w:val="1"/>
          <w:numId w:val="154"/>
        </w:numPr>
        <w:pBdr>
          <w:top w:val="nil"/>
          <w:left w:val="nil"/>
          <w:bottom w:val="nil"/>
          <w:right w:val="nil"/>
          <w:between w:val="nil"/>
        </w:pBdr>
        <w:tabs>
          <w:tab w:val="left" w:pos="360"/>
        </w:tabs>
        <w:spacing w:line="276" w:lineRule="auto"/>
        <w:ind w:left="0" w:hanging="2"/>
        <w:jc w:val="both"/>
        <w:rPr>
          <w:color w:val="000000"/>
        </w:rPr>
      </w:pPr>
      <w:r>
        <w:rPr>
          <w:b/>
          <w:color w:val="000000"/>
        </w:rPr>
        <w:t>Non-Credit Course</w:t>
      </w:r>
      <w:r>
        <w:rPr>
          <w:b/>
          <w:color w:val="000000"/>
        </w:rPr>
        <w:t>s:</w:t>
      </w:r>
    </w:p>
    <w:p w:rsidR="00C7450D" w:rsidRDefault="0092028B">
      <w:pPr>
        <w:spacing w:line="276" w:lineRule="auto"/>
        <w:ind w:left="0" w:hanging="2"/>
        <w:jc w:val="both"/>
        <w:rPr>
          <w:color w:val="000000"/>
        </w:rPr>
      </w:pPr>
      <w:r>
        <w:rPr>
          <w:b/>
          <w:color w:val="000000"/>
        </w:rPr>
        <w:t>8.7.1 Mandatory Courses:</w:t>
      </w:r>
    </w:p>
    <w:p w:rsidR="00C7450D" w:rsidRDefault="0092028B">
      <w:pPr>
        <w:ind w:left="0" w:hanging="2"/>
        <w:jc w:val="both"/>
        <w:rPr>
          <w:color w:val="000000"/>
        </w:rPr>
      </w:pPr>
      <w:r>
        <w:rPr>
          <w:color w:val="000000"/>
        </w:rPr>
        <w:t>For Mandatory Courses offered in any semester, a ‘Satisfactory/ Not Satisfactory’ shall be awarded to the student based on the performance in both CIE and SEE.</w:t>
      </w:r>
    </w:p>
    <w:p w:rsidR="00C7450D" w:rsidRDefault="0092028B">
      <w:pPr>
        <w:spacing w:line="276" w:lineRule="auto"/>
        <w:ind w:left="0" w:hanging="2"/>
        <w:jc w:val="both"/>
        <w:rPr>
          <w:color w:val="000000"/>
        </w:rPr>
      </w:pPr>
      <w:r>
        <w:rPr>
          <w:b/>
          <w:color w:val="000000"/>
        </w:rPr>
        <w:t>8.7.2 Audit Courses:</w:t>
      </w:r>
    </w:p>
    <w:p w:rsidR="00C7450D" w:rsidRDefault="0092028B">
      <w:pPr>
        <w:ind w:left="0" w:hanging="2"/>
        <w:jc w:val="both"/>
        <w:rPr>
          <w:color w:val="000000"/>
        </w:rPr>
      </w:pPr>
      <w:r>
        <w:rPr>
          <w:color w:val="000000"/>
        </w:rPr>
        <w:t>For Audit Courses offered in any Semester, the student must submit a ‘</w:t>
      </w:r>
      <w:r>
        <w:rPr>
          <w:b/>
          <w:color w:val="000000"/>
        </w:rPr>
        <w:t>Participation Certificate</w:t>
      </w:r>
      <w:r>
        <w:rPr>
          <w:color w:val="000000"/>
        </w:rPr>
        <w:t>’ from the concerned authorities.Internship program is also conducted under the category of Audit Courses. The student needs to submit a detailed report to the d</w:t>
      </w:r>
      <w:r>
        <w:rPr>
          <w:color w:val="000000"/>
        </w:rPr>
        <w:t>epartment after internship program. No marks or Letter Grade shall be allotted for these activities.</w:t>
      </w:r>
    </w:p>
    <w:p w:rsidR="00C7450D" w:rsidRDefault="00C7450D">
      <w:pPr>
        <w:ind w:left="0" w:hanging="2"/>
        <w:rPr>
          <w:color w:val="000000"/>
        </w:rPr>
      </w:pPr>
    </w:p>
    <w:p w:rsidR="00C7450D" w:rsidRDefault="0092028B">
      <w:pPr>
        <w:numPr>
          <w:ilvl w:val="0"/>
          <w:numId w:val="154"/>
        </w:numPr>
        <w:pBdr>
          <w:top w:val="nil"/>
          <w:left w:val="nil"/>
          <w:bottom w:val="nil"/>
          <w:right w:val="nil"/>
          <w:between w:val="nil"/>
        </w:pBdr>
        <w:spacing w:line="276" w:lineRule="auto"/>
        <w:ind w:left="0" w:hanging="2"/>
        <w:jc w:val="both"/>
        <w:rPr>
          <w:color w:val="000000"/>
        </w:rPr>
      </w:pPr>
      <w:r>
        <w:rPr>
          <w:b/>
          <w:color w:val="000000"/>
        </w:rPr>
        <w:t>Grading Procedure</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Grades will be awarded to indicate the performance of each student in each theory subject, or Lab/ Practical or Seminar or Project or Mi</w:t>
      </w:r>
      <w:r>
        <w:rPr>
          <w:color w:val="000000"/>
        </w:rPr>
        <w:t>ni-Project or Minor Course etc., based on the % of marks obtained in CIE + SEE both taken together as specified in Item No. 8 and a corresponding Letter Grade shall be given.</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As a measure of the student’s performance, a 10-point Absolute Grading System usi</w:t>
      </w:r>
      <w:r>
        <w:rPr>
          <w:color w:val="000000"/>
        </w:rPr>
        <w:t>ng the following Letter Grades (UGC Guidelines) and corresponding percentage of marks shall be followed.</w:t>
      </w:r>
    </w:p>
    <w:p w:rsidR="00C7450D" w:rsidRDefault="00C7450D">
      <w:pPr>
        <w:pBdr>
          <w:top w:val="nil"/>
          <w:left w:val="nil"/>
          <w:bottom w:val="nil"/>
          <w:right w:val="nil"/>
          <w:between w:val="nil"/>
        </w:pBdr>
        <w:spacing w:line="276" w:lineRule="auto"/>
        <w:ind w:left="0" w:hanging="2"/>
        <w:jc w:val="both"/>
        <w:rPr>
          <w:color w:val="000000"/>
        </w:rPr>
      </w:pPr>
    </w:p>
    <w:tbl>
      <w:tblPr>
        <w:tblStyle w:val="affffffffffffc"/>
        <w:tblW w:w="5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1683"/>
        <w:gridCol w:w="2318"/>
      </w:tblGrid>
      <w:tr w:rsidR="00C7450D">
        <w:trPr>
          <w:jc w:val="center"/>
        </w:trPr>
        <w:tc>
          <w:tcPr>
            <w:tcW w:w="1706" w:type="dxa"/>
          </w:tcPr>
          <w:p w:rsidR="00C7450D" w:rsidRDefault="0092028B">
            <w:pPr>
              <w:widowControl w:val="0"/>
              <w:ind w:left="0" w:hanging="2"/>
              <w:jc w:val="center"/>
              <w:rPr>
                <w:color w:val="000000"/>
              </w:rPr>
            </w:pPr>
            <w:r>
              <w:rPr>
                <w:b/>
                <w:color w:val="000000"/>
              </w:rPr>
              <w:t>% of Marks</w:t>
            </w:r>
          </w:p>
        </w:tc>
        <w:tc>
          <w:tcPr>
            <w:tcW w:w="1683" w:type="dxa"/>
          </w:tcPr>
          <w:p w:rsidR="00C7450D" w:rsidRDefault="0092028B">
            <w:pPr>
              <w:ind w:left="0" w:hanging="2"/>
              <w:jc w:val="center"/>
              <w:rPr>
                <w:color w:val="000000"/>
              </w:rPr>
            </w:pPr>
            <w:r>
              <w:rPr>
                <w:b/>
                <w:color w:val="000000"/>
              </w:rPr>
              <w:t>Grade Points</w:t>
            </w:r>
          </w:p>
        </w:tc>
        <w:tc>
          <w:tcPr>
            <w:tcW w:w="2318" w:type="dxa"/>
          </w:tcPr>
          <w:p w:rsidR="00C7450D" w:rsidRDefault="0092028B">
            <w:pPr>
              <w:ind w:left="0" w:hanging="2"/>
              <w:jc w:val="center"/>
              <w:rPr>
                <w:color w:val="000000"/>
              </w:rPr>
            </w:pPr>
            <w:r>
              <w:rPr>
                <w:b/>
                <w:color w:val="000000"/>
              </w:rPr>
              <w:t>Letter Grade</w:t>
            </w:r>
          </w:p>
        </w:tc>
      </w:tr>
      <w:tr w:rsidR="00C7450D">
        <w:trPr>
          <w:jc w:val="center"/>
        </w:trPr>
        <w:tc>
          <w:tcPr>
            <w:tcW w:w="1706" w:type="dxa"/>
          </w:tcPr>
          <w:p w:rsidR="00C7450D" w:rsidRDefault="0092028B">
            <w:pPr>
              <w:widowControl w:val="0"/>
              <w:ind w:left="0" w:hanging="2"/>
              <w:jc w:val="center"/>
              <w:rPr>
                <w:color w:val="000000"/>
              </w:rPr>
            </w:pPr>
            <w:sdt>
              <w:sdtPr>
                <w:tag w:val="goog_rdk_3"/>
                <w:id w:val="1067835684"/>
              </w:sdtPr>
              <w:sdtEndPr/>
              <w:sdtContent>
                <w:r>
                  <w:rPr>
                    <w:rFonts w:ascii="Gungsuh" w:eastAsia="Gungsuh" w:hAnsi="Gungsuh" w:cs="Gungsuh"/>
                    <w:color w:val="000000"/>
                  </w:rPr>
                  <w:t>≥90</w:t>
                </w:r>
              </w:sdtContent>
            </w:sdt>
          </w:p>
        </w:tc>
        <w:tc>
          <w:tcPr>
            <w:tcW w:w="1683" w:type="dxa"/>
          </w:tcPr>
          <w:p w:rsidR="00C7450D" w:rsidRDefault="0092028B">
            <w:pPr>
              <w:ind w:left="0" w:hanging="2"/>
              <w:jc w:val="center"/>
              <w:rPr>
                <w:color w:val="000000"/>
              </w:rPr>
            </w:pPr>
            <w:r>
              <w:rPr>
                <w:color w:val="000000"/>
              </w:rPr>
              <w:t>10</w:t>
            </w:r>
          </w:p>
        </w:tc>
        <w:tc>
          <w:tcPr>
            <w:tcW w:w="2318" w:type="dxa"/>
          </w:tcPr>
          <w:p w:rsidR="00C7450D" w:rsidRDefault="0092028B">
            <w:pPr>
              <w:widowControl w:val="0"/>
              <w:tabs>
                <w:tab w:val="left" w:pos="105"/>
              </w:tabs>
              <w:ind w:left="0" w:hanging="2"/>
              <w:rPr>
                <w:color w:val="000000"/>
              </w:rPr>
            </w:pPr>
            <w:r>
              <w:rPr>
                <w:color w:val="000000"/>
              </w:rPr>
              <w:t xml:space="preserve"> O  ( Out Standing)</w:t>
            </w:r>
          </w:p>
        </w:tc>
      </w:tr>
      <w:tr w:rsidR="00C7450D">
        <w:trPr>
          <w:jc w:val="center"/>
        </w:trPr>
        <w:tc>
          <w:tcPr>
            <w:tcW w:w="1706" w:type="dxa"/>
          </w:tcPr>
          <w:p w:rsidR="00C7450D" w:rsidRDefault="0092028B">
            <w:pPr>
              <w:widowControl w:val="0"/>
              <w:ind w:left="0" w:hanging="2"/>
              <w:jc w:val="center"/>
              <w:rPr>
                <w:color w:val="000000"/>
              </w:rPr>
            </w:pPr>
            <w:sdt>
              <w:sdtPr>
                <w:tag w:val="goog_rdk_4"/>
                <w:id w:val="-1956086555"/>
              </w:sdtPr>
              <w:sdtEndPr/>
              <w:sdtContent>
                <w:r>
                  <w:rPr>
                    <w:rFonts w:ascii="Gungsuh" w:eastAsia="Gungsuh" w:hAnsi="Gungsuh" w:cs="Gungsuh"/>
                    <w:color w:val="000000"/>
                  </w:rPr>
                  <w:t>≥80 to &lt; 90</w:t>
                </w:r>
              </w:sdtContent>
            </w:sdt>
          </w:p>
        </w:tc>
        <w:tc>
          <w:tcPr>
            <w:tcW w:w="1683" w:type="dxa"/>
          </w:tcPr>
          <w:p w:rsidR="00C7450D" w:rsidRDefault="0092028B">
            <w:pPr>
              <w:ind w:left="0" w:hanging="2"/>
              <w:jc w:val="center"/>
              <w:rPr>
                <w:color w:val="000000"/>
              </w:rPr>
            </w:pPr>
            <w:r>
              <w:rPr>
                <w:color w:val="000000"/>
              </w:rPr>
              <w:t>9</w:t>
            </w:r>
          </w:p>
        </w:tc>
        <w:tc>
          <w:tcPr>
            <w:tcW w:w="2318" w:type="dxa"/>
          </w:tcPr>
          <w:p w:rsidR="00C7450D" w:rsidRDefault="0092028B">
            <w:pPr>
              <w:widowControl w:val="0"/>
              <w:ind w:left="0" w:hanging="2"/>
              <w:rPr>
                <w:color w:val="000000"/>
              </w:rPr>
            </w:pPr>
            <w:r>
              <w:rPr>
                <w:color w:val="000000"/>
              </w:rPr>
              <w:t>A</w:t>
            </w:r>
            <w:r>
              <w:rPr>
                <w:color w:val="000000"/>
                <w:vertAlign w:val="superscript"/>
              </w:rPr>
              <w:t xml:space="preserve">+  </w:t>
            </w:r>
            <w:r>
              <w:rPr>
                <w:color w:val="000000"/>
              </w:rPr>
              <w:t>(Excellent)</w:t>
            </w:r>
          </w:p>
        </w:tc>
      </w:tr>
      <w:tr w:rsidR="00C7450D">
        <w:trPr>
          <w:jc w:val="center"/>
        </w:trPr>
        <w:tc>
          <w:tcPr>
            <w:tcW w:w="1706" w:type="dxa"/>
          </w:tcPr>
          <w:p w:rsidR="00C7450D" w:rsidRDefault="0092028B">
            <w:pPr>
              <w:widowControl w:val="0"/>
              <w:ind w:left="0" w:hanging="2"/>
              <w:jc w:val="center"/>
              <w:rPr>
                <w:color w:val="000000"/>
              </w:rPr>
            </w:pPr>
            <w:sdt>
              <w:sdtPr>
                <w:tag w:val="goog_rdk_5"/>
                <w:id w:val="-1165466454"/>
              </w:sdtPr>
              <w:sdtEndPr/>
              <w:sdtContent>
                <w:r>
                  <w:rPr>
                    <w:rFonts w:ascii="Gungsuh" w:eastAsia="Gungsuh" w:hAnsi="Gungsuh" w:cs="Gungsuh"/>
                    <w:color w:val="000000"/>
                  </w:rPr>
                  <w:t>≥70 to &lt; 80</w:t>
                </w:r>
              </w:sdtContent>
            </w:sdt>
          </w:p>
        </w:tc>
        <w:tc>
          <w:tcPr>
            <w:tcW w:w="1683" w:type="dxa"/>
          </w:tcPr>
          <w:p w:rsidR="00C7450D" w:rsidRDefault="0092028B">
            <w:pPr>
              <w:ind w:left="0" w:hanging="2"/>
              <w:jc w:val="center"/>
              <w:rPr>
                <w:color w:val="000000"/>
              </w:rPr>
            </w:pPr>
            <w:r>
              <w:rPr>
                <w:color w:val="000000"/>
              </w:rPr>
              <w:t>8</w:t>
            </w:r>
          </w:p>
        </w:tc>
        <w:tc>
          <w:tcPr>
            <w:tcW w:w="2318" w:type="dxa"/>
          </w:tcPr>
          <w:p w:rsidR="00C7450D" w:rsidRDefault="0092028B">
            <w:pPr>
              <w:widowControl w:val="0"/>
              <w:ind w:left="0" w:hanging="2"/>
              <w:rPr>
                <w:color w:val="000000"/>
              </w:rPr>
            </w:pPr>
            <w:r>
              <w:rPr>
                <w:color w:val="000000"/>
              </w:rPr>
              <w:t>A   (Very Good)</w:t>
            </w:r>
          </w:p>
        </w:tc>
      </w:tr>
      <w:tr w:rsidR="00C7450D">
        <w:trPr>
          <w:jc w:val="center"/>
        </w:trPr>
        <w:tc>
          <w:tcPr>
            <w:tcW w:w="1706" w:type="dxa"/>
          </w:tcPr>
          <w:p w:rsidR="00C7450D" w:rsidRDefault="0092028B">
            <w:pPr>
              <w:widowControl w:val="0"/>
              <w:ind w:left="0" w:hanging="2"/>
              <w:jc w:val="center"/>
              <w:rPr>
                <w:color w:val="000000"/>
              </w:rPr>
            </w:pPr>
            <w:sdt>
              <w:sdtPr>
                <w:tag w:val="goog_rdk_6"/>
                <w:id w:val="831410748"/>
              </w:sdtPr>
              <w:sdtEndPr/>
              <w:sdtContent>
                <w:r>
                  <w:rPr>
                    <w:rFonts w:ascii="Gungsuh" w:eastAsia="Gungsuh" w:hAnsi="Gungsuh" w:cs="Gungsuh"/>
                    <w:color w:val="000000"/>
                  </w:rPr>
                  <w:t>≥60 to &lt; 70</w:t>
                </w:r>
              </w:sdtContent>
            </w:sdt>
          </w:p>
        </w:tc>
        <w:tc>
          <w:tcPr>
            <w:tcW w:w="1683" w:type="dxa"/>
          </w:tcPr>
          <w:p w:rsidR="00C7450D" w:rsidRDefault="0092028B">
            <w:pPr>
              <w:ind w:left="0" w:hanging="2"/>
              <w:jc w:val="center"/>
              <w:rPr>
                <w:color w:val="000000"/>
              </w:rPr>
            </w:pPr>
            <w:r>
              <w:rPr>
                <w:color w:val="000000"/>
              </w:rPr>
              <w:t>7</w:t>
            </w:r>
          </w:p>
        </w:tc>
        <w:tc>
          <w:tcPr>
            <w:tcW w:w="2318" w:type="dxa"/>
          </w:tcPr>
          <w:p w:rsidR="00C7450D" w:rsidRDefault="0092028B">
            <w:pPr>
              <w:widowControl w:val="0"/>
              <w:ind w:left="0" w:hanging="2"/>
              <w:rPr>
                <w:color w:val="000000"/>
              </w:rPr>
            </w:pPr>
            <w:r>
              <w:rPr>
                <w:color w:val="000000"/>
              </w:rPr>
              <w:t>B</w:t>
            </w:r>
            <w:r>
              <w:rPr>
                <w:color w:val="000000"/>
                <w:vertAlign w:val="superscript"/>
              </w:rPr>
              <w:t xml:space="preserve">+  </w:t>
            </w:r>
            <w:r>
              <w:rPr>
                <w:color w:val="000000"/>
              </w:rPr>
              <w:t>(Good)</w:t>
            </w:r>
          </w:p>
        </w:tc>
      </w:tr>
      <w:tr w:rsidR="00C7450D">
        <w:trPr>
          <w:jc w:val="center"/>
        </w:trPr>
        <w:tc>
          <w:tcPr>
            <w:tcW w:w="1706" w:type="dxa"/>
          </w:tcPr>
          <w:p w:rsidR="00C7450D" w:rsidRDefault="0092028B">
            <w:pPr>
              <w:widowControl w:val="0"/>
              <w:ind w:left="0" w:hanging="2"/>
              <w:jc w:val="center"/>
              <w:rPr>
                <w:color w:val="000000"/>
              </w:rPr>
            </w:pPr>
            <w:sdt>
              <w:sdtPr>
                <w:tag w:val="goog_rdk_7"/>
                <w:id w:val="571556274"/>
              </w:sdtPr>
              <w:sdtEndPr/>
              <w:sdtContent>
                <w:r>
                  <w:rPr>
                    <w:rFonts w:ascii="Gungsuh" w:eastAsia="Gungsuh" w:hAnsi="Gungsuh" w:cs="Gungsuh"/>
                    <w:color w:val="000000"/>
                  </w:rPr>
                  <w:t>≥50 to &lt;60</w:t>
                </w:r>
              </w:sdtContent>
            </w:sdt>
          </w:p>
        </w:tc>
        <w:tc>
          <w:tcPr>
            <w:tcW w:w="1683" w:type="dxa"/>
          </w:tcPr>
          <w:p w:rsidR="00C7450D" w:rsidRDefault="0092028B">
            <w:pPr>
              <w:ind w:left="0" w:hanging="2"/>
              <w:jc w:val="center"/>
              <w:rPr>
                <w:color w:val="000000"/>
              </w:rPr>
            </w:pPr>
            <w:r>
              <w:rPr>
                <w:color w:val="000000"/>
              </w:rPr>
              <w:t>6</w:t>
            </w:r>
          </w:p>
        </w:tc>
        <w:tc>
          <w:tcPr>
            <w:tcW w:w="2318" w:type="dxa"/>
          </w:tcPr>
          <w:p w:rsidR="00C7450D" w:rsidRDefault="0092028B">
            <w:pPr>
              <w:widowControl w:val="0"/>
              <w:ind w:left="0" w:hanging="2"/>
              <w:rPr>
                <w:color w:val="000000"/>
              </w:rPr>
            </w:pPr>
            <w:r>
              <w:rPr>
                <w:color w:val="000000"/>
              </w:rPr>
              <w:t>B    ( Average)</w:t>
            </w:r>
          </w:p>
        </w:tc>
      </w:tr>
      <w:tr w:rsidR="00C7450D">
        <w:trPr>
          <w:jc w:val="center"/>
        </w:trPr>
        <w:tc>
          <w:tcPr>
            <w:tcW w:w="1706" w:type="dxa"/>
          </w:tcPr>
          <w:p w:rsidR="00C7450D" w:rsidRDefault="0092028B">
            <w:pPr>
              <w:widowControl w:val="0"/>
              <w:ind w:left="0" w:hanging="2"/>
              <w:jc w:val="center"/>
              <w:rPr>
                <w:color w:val="000000"/>
              </w:rPr>
            </w:pPr>
            <w:sdt>
              <w:sdtPr>
                <w:tag w:val="goog_rdk_8"/>
                <w:id w:val="-1635556013"/>
              </w:sdtPr>
              <w:sdtEndPr/>
              <w:sdtContent>
                <w:r>
                  <w:rPr>
                    <w:rFonts w:ascii="Gungsuh" w:eastAsia="Gungsuh" w:hAnsi="Gungsuh" w:cs="Gungsuh"/>
                    <w:color w:val="000000"/>
                  </w:rPr>
                  <w:t>≥40 to &lt; 50</w:t>
                </w:r>
              </w:sdtContent>
            </w:sdt>
          </w:p>
        </w:tc>
        <w:tc>
          <w:tcPr>
            <w:tcW w:w="1683" w:type="dxa"/>
          </w:tcPr>
          <w:p w:rsidR="00C7450D" w:rsidRDefault="0092028B">
            <w:pPr>
              <w:ind w:left="0" w:hanging="2"/>
              <w:jc w:val="center"/>
              <w:rPr>
                <w:color w:val="000000"/>
              </w:rPr>
            </w:pPr>
            <w:r>
              <w:rPr>
                <w:color w:val="000000"/>
              </w:rPr>
              <w:t>5</w:t>
            </w:r>
          </w:p>
        </w:tc>
        <w:tc>
          <w:tcPr>
            <w:tcW w:w="2318" w:type="dxa"/>
          </w:tcPr>
          <w:p w:rsidR="00C7450D" w:rsidRDefault="0092028B">
            <w:pPr>
              <w:widowControl w:val="0"/>
              <w:ind w:left="0" w:hanging="2"/>
              <w:rPr>
                <w:color w:val="000000"/>
              </w:rPr>
            </w:pPr>
            <w:r>
              <w:rPr>
                <w:color w:val="000000"/>
              </w:rPr>
              <w:t>C(Pass)</w:t>
            </w:r>
          </w:p>
        </w:tc>
      </w:tr>
      <w:tr w:rsidR="00C7450D">
        <w:trPr>
          <w:jc w:val="center"/>
        </w:trPr>
        <w:tc>
          <w:tcPr>
            <w:tcW w:w="1706" w:type="dxa"/>
          </w:tcPr>
          <w:p w:rsidR="00C7450D" w:rsidRDefault="0092028B">
            <w:pPr>
              <w:widowControl w:val="0"/>
              <w:ind w:left="0" w:hanging="2"/>
              <w:jc w:val="center"/>
              <w:rPr>
                <w:color w:val="000000"/>
              </w:rPr>
            </w:pPr>
            <w:r>
              <w:rPr>
                <w:color w:val="000000"/>
              </w:rPr>
              <w:t>&lt; 40</w:t>
            </w:r>
          </w:p>
        </w:tc>
        <w:tc>
          <w:tcPr>
            <w:tcW w:w="1683" w:type="dxa"/>
          </w:tcPr>
          <w:p w:rsidR="00C7450D" w:rsidRDefault="0092028B">
            <w:pPr>
              <w:ind w:left="0" w:hanging="2"/>
              <w:jc w:val="center"/>
              <w:rPr>
                <w:color w:val="000000"/>
              </w:rPr>
            </w:pPr>
            <w:r>
              <w:rPr>
                <w:color w:val="000000"/>
              </w:rPr>
              <w:t>0</w:t>
            </w:r>
          </w:p>
        </w:tc>
        <w:tc>
          <w:tcPr>
            <w:tcW w:w="2318" w:type="dxa"/>
          </w:tcPr>
          <w:p w:rsidR="00C7450D" w:rsidRDefault="0092028B">
            <w:pPr>
              <w:widowControl w:val="0"/>
              <w:ind w:left="0" w:hanging="2"/>
              <w:rPr>
                <w:color w:val="000000"/>
              </w:rPr>
            </w:pPr>
            <w:r>
              <w:rPr>
                <w:color w:val="000000"/>
              </w:rPr>
              <w:t>F     (Fail)</w:t>
            </w:r>
          </w:p>
        </w:tc>
      </w:tr>
      <w:tr w:rsidR="00C7450D">
        <w:trPr>
          <w:jc w:val="center"/>
        </w:trPr>
        <w:tc>
          <w:tcPr>
            <w:tcW w:w="1706" w:type="dxa"/>
          </w:tcPr>
          <w:p w:rsidR="00C7450D" w:rsidRDefault="0092028B">
            <w:pPr>
              <w:widowControl w:val="0"/>
              <w:ind w:left="0" w:hanging="2"/>
              <w:jc w:val="center"/>
              <w:rPr>
                <w:color w:val="000000"/>
              </w:rPr>
            </w:pPr>
            <w:r>
              <w:rPr>
                <w:color w:val="000000"/>
              </w:rPr>
              <w:t>Absent</w:t>
            </w:r>
          </w:p>
        </w:tc>
        <w:tc>
          <w:tcPr>
            <w:tcW w:w="1683" w:type="dxa"/>
          </w:tcPr>
          <w:p w:rsidR="00C7450D" w:rsidRDefault="0092028B">
            <w:pPr>
              <w:ind w:left="0" w:hanging="2"/>
              <w:jc w:val="center"/>
              <w:rPr>
                <w:color w:val="000000"/>
              </w:rPr>
            </w:pPr>
            <w:r>
              <w:rPr>
                <w:color w:val="000000"/>
              </w:rPr>
              <w:t>0</w:t>
            </w:r>
          </w:p>
        </w:tc>
        <w:tc>
          <w:tcPr>
            <w:tcW w:w="2318" w:type="dxa"/>
          </w:tcPr>
          <w:p w:rsidR="00C7450D" w:rsidRDefault="0092028B">
            <w:pPr>
              <w:widowControl w:val="0"/>
              <w:ind w:left="0" w:hanging="2"/>
              <w:rPr>
                <w:color w:val="000000"/>
              </w:rPr>
            </w:pPr>
            <w:r>
              <w:rPr>
                <w:color w:val="000000"/>
              </w:rPr>
              <w:t>Ab</w:t>
            </w:r>
          </w:p>
        </w:tc>
      </w:tr>
    </w:tbl>
    <w:p w:rsidR="00C7450D" w:rsidRDefault="00C7450D">
      <w:pPr>
        <w:ind w:left="0" w:hanging="2"/>
        <w:rPr>
          <w:color w:val="000000"/>
        </w:rPr>
      </w:pP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A student obtaining ‘F’ Grade in any subject shall be considered ‘Failed’ and will be required to reappear as ‘Supplementary Candidate’ in the Semester End Examination (SEE) as and when conducted. In such cases, his / her Internal Marks (CIE Marks) in thos</w:t>
      </w:r>
      <w:r>
        <w:rPr>
          <w:color w:val="000000"/>
        </w:rPr>
        <w:t>e subject(s) will remain same as those he / she obtained earlier.</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A Letter Grade does not imply any specific % of marks.</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In general, a student shall not be permitted to repeat any Subject/ Course (s) only for the sake of ‘Grade Improvement’ or ‘SGPA / CGPA</w:t>
      </w:r>
      <w:r>
        <w:rPr>
          <w:color w:val="000000"/>
        </w:rPr>
        <w:t xml:space="preserve"> Improvement’. However, he / she has to repeat all the Subjects/ Courses pertaining to that semester, when he / she is detained (as listed in Items Nos.7.7 &amp;7.8).</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A student earns Grade Point (GP) in each Subject/ Course, on the basis of the Letter Grade ob</w:t>
      </w:r>
      <w:r>
        <w:rPr>
          <w:color w:val="000000"/>
        </w:rPr>
        <w:t>tained by him in that Subject/ Course (excluding Mandatory non-credit Courses). Then the corresponding ‘Credit Points’ (CP) are computed by multiplying the Grade Point with credits for that particular Subject/ Course.</w:t>
      </w:r>
    </w:p>
    <w:p w:rsidR="00C7450D" w:rsidRDefault="0092028B">
      <w:pPr>
        <w:ind w:left="0" w:hanging="2"/>
        <w:rPr>
          <w:color w:val="000000"/>
        </w:rPr>
      </w:pPr>
      <w:r>
        <w:rPr>
          <w:b/>
          <w:color w:val="000000"/>
        </w:rPr>
        <w:t xml:space="preserve">  Credit Points (CP) = Grade Point (GP</w:t>
      </w:r>
      <w:r>
        <w:rPr>
          <w:b/>
          <w:color w:val="000000"/>
        </w:rPr>
        <w:t>) x Credits …For a Course</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sdt>
        <w:sdtPr>
          <w:tag w:val="goog_rdk_9"/>
          <w:id w:val="2032446732"/>
        </w:sdtPr>
        <w:sdtEndPr/>
        <w:sdtContent>
          <w:r>
            <w:rPr>
              <w:rFonts w:ascii="Gungsuh" w:eastAsia="Gungsuh" w:hAnsi="Gungsuh" w:cs="Gungsuh"/>
              <w:color w:val="000000"/>
            </w:rPr>
            <w:t>The Student passes the Subject/ Course only when he / she gets GP ≥ 5(‘C’ Grade or above).</w:t>
          </w:r>
        </w:sdtContent>
      </w:sdt>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The Semester Grade Point Average (SGPA) is calculated by dividing the Sum of Credit Points (ΣCP) secured from all Subjects/ Courses regis</w:t>
      </w:r>
      <w:r>
        <w:rPr>
          <w:color w:val="000000"/>
        </w:rPr>
        <w:t>tered in a semester by the Total Number of Credits registered during that semester. SGPA is rounded off to two decimal places. SGPA is thus computed as</w:t>
      </w:r>
    </w:p>
    <w:p w:rsidR="00C7450D" w:rsidRDefault="0092028B">
      <w:pPr>
        <w:ind w:left="0" w:hanging="2"/>
        <w:rPr>
          <w:color w:val="000000"/>
        </w:rPr>
      </w:pPr>
      <w:r>
        <w:rPr>
          <w:color w:val="000000"/>
        </w:rPr>
        <w:tab/>
      </w:r>
      <w:r>
        <w:rPr>
          <w:noProof/>
          <w:color w:val="000000"/>
          <w:lang w:val="en-IN" w:eastAsia="en-IN"/>
        </w:rPr>
        <w:drawing>
          <wp:inline distT="0" distB="0" distL="114300" distR="114300">
            <wp:extent cx="1952625" cy="209550"/>
            <wp:effectExtent l="0" t="0" r="0" b="0"/>
            <wp:docPr id="10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952625" cy="209550"/>
                    </a:xfrm>
                    <a:prstGeom prst="rect">
                      <a:avLst/>
                    </a:prstGeom>
                    <a:ln/>
                  </pic:spPr>
                </pic:pic>
              </a:graphicData>
            </a:graphic>
          </wp:inline>
        </w:drawing>
      </w:r>
      <w:r>
        <w:rPr>
          <w:noProof/>
          <w:color w:val="000000"/>
          <w:lang w:val="en-IN" w:eastAsia="en-IN"/>
        </w:rPr>
        <w:drawing>
          <wp:inline distT="0" distB="0" distL="114300" distR="114300">
            <wp:extent cx="1952625" cy="209550"/>
            <wp:effectExtent l="0" t="0" r="0" b="0"/>
            <wp:docPr id="10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952625" cy="209550"/>
                    </a:xfrm>
                    <a:prstGeom prst="rect">
                      <a:avLst/>
                    </a:prstGeom>
                    <a:ln/>
                  </pic:spPr>
                </pic:pic>
              </a:graphicData>
            </a:graphic>
          </wp:inline>
        </w:drawing>
      </w:r>
      <w:r>
        <w:rPr>
          <w:color w:val="000000"/>
        </w:rPr>
        <w:t xml:space="preserve"> … for each semester</w:t>
      </w:r>
    </w:p>
    <w:p w:rsidR="00C7450D" w:rsidRDefault="0092028B">
      <w:pPr>
        <w:ind w:left="0" w:hanging="2"/>
        <w:jc w:val="both"/>
        <w:rPr>
          <w:color w:val="000000"/>
        </w:rPr>
      </w:pPr>
      <w:r>
        <w:rPr>
          <w:color w:val="000000"/>
        </w:rPr>
        <w:t xml:space="preserve">where ‘i’ is the subject indicator index (takes into account all subjects in a  </w:t>
      </w:r>
      <w:r>
        <w:rPr>
          <w:color w:val="000000"/>
        </w:rPr>
        <w:t xml:space="preserve"> semester), ‘N’ is the number of subjects registered for the semester (as specifically required and listed under the Course Structure of the parent department) is the number of credits allotted to the i</w:t>
      </w:r>
      <w:r>
        <w:rPr>
          <w:color w:val="000000"/>
          <w:vertAlign w:val="superscript"/>
        </w:rPr>
        <w:t xml:space="preserve">th </w:t>
      </w:r>
      <w:r>
        <w:rPr>
          <w:color w:val="000000"/>
        </w:rPr>
        <w:t>subject and represents the Grade Points (GP)corresp</w:t>
      </w:r>
      <w:r>
        <w:rPr>
          <w:color w:val="000000"/>
        </w:rPr>
        <w:t>onding to the Letter Grade awarded for that i</w:t>
      </w:r>
      <w:r>
        <w:rPr>
          <w:color w:val="000000"/>
          <w:vertAlign w:val="superscript"/>
        </w:rPr>
        <w:t xml:space="preserve">th </w:t>
      </w:r>
      <w:r>
        <w:rPr>
          <w:color w:val="000000"/>
        </w:rPr>
        <w:t>subject.</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The Cumulative Grade Point Average (CGPA) is a measure of the overall cumulative performance of a student over all semesters considered for registration. The CGPA is the ratio of the Total Credit Poi</w:t>
      </w:r>
      <w:r>
        <w:rPr>
          <w:color w:val="000000"/>
        </w:rPr>
        <w:t>nts secured by a student in all registered courses in ALL semesters and the total number of credits registered in all the semesters. CGPA is rounded off to two decimal places. CGPA is thus computed from the II semester onwards, at the end of each semester,</w:t>
      </w:r>
      <w:r>
        <w:rPr>
          <w:color w:val="000000"/>
        </w:rPr>
        <w:t xml:space="preserve"> as per the formula.</w:t>
      </w:r>
    </w:p>
    <w:p w:rsidR="00C7450D" w:rsidRDefault="0092028B">
      <w:pPr>
        <w:widowControl w:val="0"/>
        <w:ind w:left="0" w:hanging="2"/>
        <w:rPr>
          <w:color w:val="000000"/>
        </w:rPr>
      </w:pPr>
      <w:r>
        <w:rPr>
          <w:color w:val="000000"/>
        </w:rPr>
        <w:tab/>
      </w:r>
      <w:r>
        <w:rPr>
          <w:noProof/>
          <w:color w:val="000000"/>
          <w:lang w:val="en-IN" w:eastAsia="en-IN"/>
        </w:rPr>
        <w:drawing>
          <wp:inline distT="0" distB="0" distL="114300" distR="114300">
            <wp:extent cx="1924050" cy="219075"/>
            <wp:effectExtent l="0" t="0" r="0" b="0"/>
            <wp:docPr id="10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24050" cy="219075"/>
                    </a:xfrm>
                    <a:prstGeom prst="rect">
                      <a:avLst/>
                    </a:prstGeom>
                    <a:ln/>
                  </pic:spPr>
                </pic:pic>
              </a:graphicData>
            </a:graphic>
          </wp:inline>
        </w:drawing>
      </w:r>
      <w:r>
        <w:rPr>
          <w:noProof/>
          <w:color w:val="000000"/>
          <w:lang w:val="en-IN" w:eastAsia="en-IN"/>
        </w:rPr>
        <w:drawing>
          <wp:inline distT="0" distB="0" distL="114300" distR="114300">
            <wp:extent cx="1924050" cy="219075"/>
            <wp:effectExtent l="0" t="0" r="0" b="0"/>
            <wp:docPr id="10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924050" cy="219075"/>
                    </a:xfrm>
                    <a:prstGeom prst="rect">
                      <a:avLst/>
                    </a:prstGeom>
                    <a:ln/>
                  </pic:spPr>
                </pic:pic>
              </a:graphicData>
            </a:graphic>
          </wp:inline>
        </w:drawing>
      </w:r>
      <w:r>
        <w:rPr>
          <w:color w:val="000000"/>
        </w:rPr>
        <w:t>… for all ‘S’ semesters registered</w:t>
      </w:r>
    </w:p>
    <w:p w:rsidR="00C7450D" w:rsidRDefault="0092028B">
      <w:pPr>
        <w:widowControl w:val="0"/>
        <w:ind w:left="0" w:hanging="2"/>
        <w:rPr>
          <w:color w:val="000000"/>
        </w:rPr>
      </w:pPr>
      <w:sdt>
        <w:sdtPr>
          <w:tag w:val="goog_rdk_10"/>
          <w:id w:val="138389045"/>
        </w:sdtPr>
        <w:sdtEndPr/>
        <w:sdtContent>
          <w:r>
            <w:rPr>
              <w:rFonts w:ascii="Gungsuh" w:eastAsia="Gungsuh" w:hAnsi="Gungsuh" w:cs="Gungsuh"/>
              <w:color w:val="000000"/>
            </w:rPr>
            <w:t>(i.e., up to and inclusive of  ‘S’ semesters, S ≥ 2)</w:t>
          </w:r>
        </w:sdtContent>
      </w:sdt>
    </w:p>
    <w:p w:rsidR="00C7450D" w:rsidRDefault="0092028B">
      <w:pPr>
        <w:ind w:left="0" w:hanging="2"/>
        <w:jc w:val="both"/>
        <w:rPr>
          <w:color w:val="000000"/>
        </w:rPr>
      </w:pPr>
      <w:r>
        <w:rPr>
          <w:color w:val="000000"/>
        </w:rPr>
        <w:t>where ‘M’ is the total number of subjects (as specifically required and listed under the course structure of the parent department) the studen</w:t>
      </w:r>
      <w:r>
        <w:rPr>
          <w:color w:val="000000"/>
        </w:rPr>
        <w:t>t has registered from the 1</w:t>
      </w:r>
      <w:r>
        <w:rPr>
          <w:color w:val="000000"/>
          <w:vertAlign w:val="superscript"/>
        </w:rPr>
        <w:t>st</w:t>
      </w:r>
      <w:r>
        <w:rPr>
          <w:color w:val="000000"/>
        </w:rPr>
        <w:t>semester onwards up to and inclusive of the semester ‘S’ (obviously M &gt; N ), ‘j’ is the subject indicator index (takes in to account all subjects from ‘1’ to ‘S’ semesters) is the number of credits allotted to the j</w:t>
      </w:r>
      <w:r>
        <w:rPr>
          <w:color w:val="000000"/>
          <w:vertAlign w:val="superscript"/>
        </w:rPr>
        <w:t xml:space="preserve">th </w:t>
      </w:r>
      <w:r>
        <w:rPr>
          <w:color w:val="000000"/>
        </w:rPr>
        <w:t xml:space="preserve">subject, </w:t>
      </w:r>
      <w:r>
        <w:rPr>
          <w:color w:val="000000"/>
        </w:rPr>
        <w:t>and represents the Grade Points (GP) corresponding to the Letter Grade awarded for that j</w:t>
      </w:r>
      <w:r>
        <w:rPr>
          <w:color w:val="000000"/>
          <w:vertAlign w:val="superscript"/>
        </w:rPr>
        <w:t xml:space="preserve">th </w:t>
      </w:r>
      <w:r>
        <w:rPr>
          <w:color w:val="000000"/>
        </w:rPr>
        <w:t>subject. After registration and completion of I Year I Semester however, the SGPA of that semester itself may be taken as the CGPA, as there are no cumulative effec</w:t>
      </w:r>
      <w:r>
        <w:rPr>
          <w:color w:val="000000"/>
        </w:rPr>
        <w:t>ts.</w:t>
      </w:r>
    </w:p>
    <w:p w:rsidR="00C7450D" w:rsidRDefault="0092028B">
      <w:pPr>
        <w:pStyle w:val="Heading2"/>
        <w:spacing w:before="0" w:after="0" w:line="240" w:lineRule="auto"/>
        <w:ind w:hanging="2"/>
        <w:jc w:val="both"/>
        <w:rPr>
          <w:rFonts w:ascii="Times New Roman" w:hAnsi="Times New Roman"/>
          <w:color w:val="000000"/>
          <w:sz w:val="24"/>
          <w:szCs w:val="24"/>
        </w:rPr>
      </w:pPr>
      <w:r>
        <w:rPr>
          <w:rFonts w:ascii="Times New Roman" w:hAnsi="Times New Roman"/>
          <w:b/>
          <w:color w:val="000000"/>
          <w:sz w:val="24"/>
          <w:szCs w:val="24"/>
        </w:rPr>
        <w:t>Illustration of calculation of SGPA</w:t>
      </w:r>
    </w:p>
    <w:tbl>
      <w:tblPr>
        <w:tblStyle w:val="affffffffffffd"/>
        <w:tblW w:w="7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3"/>
        <w:gridCol w:w="1364"/>
        <w:gridCol w:w="990"/>
        <w:gridCol w:w="990"/>
        <w:gridCol w:w="2745"/>
      </w:tblGrid>
      <w:tr w:rsidR="00C7450D">
        <w:trPr>
          <w:trHeight w:val="640"/>
          <w:jc w:val="center"/>
        </w:trPr>
        <w:tc>
          <w:tcPr>
            <w:tcW w:w="1653"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Course/</w:t>
            </w:r>
          </w:p>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Subject</w:t>
            </w:r>
          </w:p>
        </w:tc>
        <w:tc>
          <w:tcPr>
            <w:tcW w:w="1364" w:type="dxa"/>
            <w:vAlign w:val="center"/>
          </w:tcPr>
          <w:p w:rsidR="00C7450D" w:rsidRDefault="0092028B">
            <w:pPr>
              <w:widowControl w:val="0"/>
              <w:pBdr>
                <w:top w:val="nil"/>
                <w:left w:val="nil"/>
                <w:bottom w:val="nil"/>
                <w:right w:val="nil"/>
                <w:between w:val="nil"/>
              </w:pBdr>
              <w:spacing w:line="240" w:lineRule="auto"/>
              <w:ind w:left="0" w:right="105" w:hanging="2"/>
              <w:jc w:val="center"/>
              <w:rPr>
                <w:color w:val="000000"/>
              </w:rPr>
            </w:pPr>
            <w:r>
              <w:rPr>
                <w:b/>
                <w:color w:val="000000"/>
              </w:rPr>
              <w:t>Credits</w:t>
            </w:r>
          </w:p>
        </w:tc>
        <w:tc>
          <w:tcPr>
            <w:tcW w:w="990" w:type="dxa"/>
            <w:vAlign w:val="center"/>
          </w:tcPr>
          <w:p w:rsidR="00C7450D" w:rsidRDefault="0092028B">
            <w:pPr>
              <w:widowControl w:val="0"/>
              <w:pBdr>
                <w:top w:val="nil"/>
                <w:left w:val="nil"/>
                <w:bottom w:val="nil"/>
                <w:right w:val="nil"/>
                <w:between w:val="nil"/>
              </w:pBdr>
              <w:spacing w:line="240" w:lineRule="auto"/>
              <w:ind w:left="0" w:right="-6" w:hanging="2"/>
              <w:jc w:val="center"/>
              <w:rPr>
                <w:color w:val="000000"/>
              </w:rPr>
            </w:pPr>
            <w:r>
              <w:rPr>
                <w:b/>
                <w:color w:val="000000"/>
              </w:rPr>
              <w:t>Letter Grade</w:t>
            </w:r>
          </w:p>
        </w:tc>
        <w:tc>
          <w:tcPr>
            <w:tcW w:w="990"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Grade Points</w:t>
            </w:r>
          </w:p>
        </w:tc>
        <w:tc>
          <w:tcPr>
            <w:tcW w:w="2745" w:type="dxa"/>
            <w:vAlign w:val="center"/>
          </w:tcPr>
          <w:p w:rsidR="00C7450D" w:rsidRDefault="0092028B">
            <w:pPr>
              <w:widowControl w:val="0"/>
              <w:pBdr>
                <w:top w:val="nil"/>
                <w:left w:val="nil"/>
                <w:bottom w:val="nil"/>
                <w:right w:val="nil"/>
                <w:between w:val="nil"/>
              </w:pBdr>
              <w:spacing w:line="240" w:lineRule="auto"/>
              <w:ind w:left="0" w:right="365" w:hanging="2"/>
              <w:jc w:val="center"/>
              <w:rPr>
                <w:color w:val="000000"/>
              </w:rPr>
            </w:pPr>
            <w:r>
              <w:rPr>
                <w:b/>
                <w:color w:val="000000"/>
              </w:rPr>
              <w:t>Credit Points</w:t>
            </w:r>
          </w:p>
        </w:tc>
      </w:tr>
      <w:tr w:rsidR="00C7450D">
        <w:trPr>
          <w:trHeight w:val="288"/>
          <w:jc w:val="center"/>
        </w:trPr>
        <w:tc>
          <w:tcPr>
            <w:tcW w:w="1653" w:type="dxa"/>
          </w:tcPr>
          <w:p w:rsidR="00C7450D" w:rsidRDefault="0092028B">
            <w:pPr>
              <w:widowControl w:val="0"/>
              <w:pBdr>
                <w:top w:val="nil"/>
                <w:left w:val="nil"/>
                <w:bottom w:val="nil"/>
                <w:right w:val="nil"/>
                <w:between w:val="nil"/>
              </w:pBdr>
              <w:tabs>
                <w:tab w:val="left" w:pos="1203"/>
              </w:tabs>
              <w:spacing w:before="32" w:line="276" w:lineRule="auto"/>
              <w:ind w:left="0" w:right="104" w:hanging="2"/>
              <w:jc w:val="center"/>
              <w:rPr>
                <w:color w:val="000000"/>
              </w:rPr>
            </w:pPr>
            <w:r>
              <w:rPr>
                <w:color w:val="000000"/>
              </w:rPr>
              <w:t xml:space="preserve"> Course 1</w:t>
            </w:r>
          </w:p>
        </w:tc>
        <w:tc>
          <w:tcPr>
            <w:tcW w:w="1364" w:type="dxa"/>
          </w:tcPr>
          <w:p w:rsidR="00C7450D" w:rsidRDefault="0092028B">
            <w:pPr>
              <w:widowControl w:val="0"/>
              <w:pBdr>
                <w:top w:val="nil"/>
                <w:left w:val="nil"/>
                <w:bottom w:val="nil"/>
                <w:right w:val="nil"/>
                <w:between w:val="nil"/>
              </w:pBdr>
              <w:spacing w:before="13" w:line="276" w:lineRule="auto"/>
              <w:ind w:left="0" w:hanging="2"/>
              <w:jc w:val="center"/>
              <w:rPr>
                <w:color w:val="000000"/>
              </w:rPr>
            </w:pPr>
            <w:r>
              <w:rPr>
                <w:color w:val="000000"/>
              </w:rPr>
              <w:t>3</w:t>
            </w:r>
          </w:p>
        </w:tc>
        <w:tc>
          <w:tcPr>
            <w:tcW w:w="990" w:type="dxa"/>
            <w:vAlign w:val="center"/>
          </w:tcPr>
          <w:p w:rsidR="00C7450D" w:rsidRDefault="0092028B">
            <w:pPr>
              <w:widowControl w:val="0"/>
              <w:pBdr>
                <w:top w:val="nil"/>
                <w:left w:val="nil"/>
                <w:bottom w:val="nil"/>
                <w:right w:val="nil"/>
                <w:between w:val="nil"/>
              </w:pBdr>
              <w:spacing w:before="13" w:line="276" w:lineRule="auto"/>
              <w:ind w:left="0" w:hanging="2"/>
              <w:jc w:val="center"/>
              <w:rPr>
                <w:color w:val="000000"/>
              </w:rPr>
            </w:pPr>
            <w:r>
              <w:rPr>
                <w:color w:val="000000"/>
              </w:rPr>
              <w:t>A</w:t>
            </w:r>
          </w:p>
        </w:tc>
        <w:tc>
          <w:tcPr>
            <w:tcW w:w="990" w:type="dxa"/>
          </w:tcPr>
          <w:p w:rsidR="00C7450D" w:rsidRDefault="0092028B">
            <w:pPr>
              <w:widowControl w:val="0"/>
              <w:pBdr>
                <w:top w:val="nil"/>
                <w:left w:val="nil"/>
                <w:bottom w:val="nil"/>
                <w:right w:val="nil"/>
                <w:between w:val="nil"/>
              </w:pBdr>
              <w:spacing w:before="13" w:line="276" w:lineRule="auto"/>
              <w:ind w:left="0" w:right="45" w:hanging="2"/>
              <w:jc w:val="center"/>
              <w:rPr>
                <w:color w:val="000000"/>
              </w:rPr>
            </w:pPr>
            <w:r>
              <w:rPr>
                <w:color w:val="000000"/>
              </w:rPr>
              <w:t>8</w:t>
            </w:r>
          </w:p>
        </w:tc>
        <w:tc>
          <w:tcPr>
            <w:tcW w:w="2745" w:type="dxa"/>
          </w:tcPr>
          <w:p w:rsidR="00C7450D" w:rsidRDefault="0092028B">
            <w:pPr>
              <w:widowControl w:val="0"/>
              <w:pBdr>
                <w:top w:val="nil"/>
                <w:left w:val="nil"/>
                <w:bottom w:val="nil"/>
                <w:right w:val="nil"/>
                <w:between w:val="nil"/>
              </w:pBdr>
              <w:spacing w:before="13" w:line="276" w:lineRule="auto"/>
              <w:ind w:left="0" w:right="152" w:hanging="2"/>
              <w:jc w:val="center"/>
              <w:rPr>
                <w:color w:val="000000"/>
              </w:rPr>
            </w:pPr>
            <w:r>
              <w:rPr>
                <w:color w:val="000000"/>
              </w:rPr>
              <w:t>3 x 8   =  24</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0" w:line="276" w:lineRule="auto"/>
              <w:ind w:left="0" w:hanging="2"/>
              <w:jc w:val="center"/>
              <w:rPr>
                <w:color w:val="000000"/>
              </w:rPr>
            </w:pPr>
            <w:r>
              <w:rPr>
                <w:color w:val="000000"/>
              </w:rPr>
              <w:t>Course 2</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3</w:t>
            </w:r>
          </w:p>
        </w:tc>
        <w:tc>
          <w:tcPr>
            <w:tcW w:w="990" w:type="dxa"/>
            <w:vAlign w:val="center"/>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O</w:t>
            </w:r>
          </w:p>
        </w:tc>
        <w:tc>
          <w:tcPr>
            <w:tcW w:w="990" w:type="dxa"/>
          </w:tcPr>
          <w:p w:rsidR="00C7450D" w:rsidRDefault="0092028B">
            <w:pPr>
              <w:widowControl w:val="0"/>
              <w:pBdr>
                <w:top w:val="nil"/>
                <w:left w:val="nil"/>
                <w:bottom w:val="nil"/>
                <w:right w:val="nil"/>
                <w:between w:val="nil"/>
              </w:pBdr>
              <w:spacing w:before="11" w:line="276" w:lineRule="auto"/>
              <w:ind w:left="0" w:right="45" w:hanging="2"/>
              <w:jc w:val="center"/>
              <w:rPr>
                <w:color w:val="000000"/>
              </w:rPr>
            </w:pPr>
            <w:r>
              <w:rPr>
                <w:color w:val="000000"/>
              </w:rPr>
              <w:t>10</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3 x 10 =  30</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2" w:line="276" w:lineRule="auto"/>
              <w:ind w:left="0" w:hanging="2"/>
              <w:jc w:val="center"/>
              <w:rPr>
                <w:color w:val="000000"/>
              </w:rPr>
            </w:pPr>
            <w:r>
              <w:rPr>
                <w:color w:val="000000"/>
              </w:rPr>
              <w:t>Course 3</w:t>
            </w:r>
          </w:p>
        </w:tc>
        <w:tc>
          <w:tcPr>
            <w:tcW w:w="1364" w:type="dxa"/>
          </w:tcPr>
          <w:p w:rsidR="00C7450D" w:rsidRDefault="0092028B">
            <w:pPr>
              <w:widowControl w:val="0"/>
              <w:pBdr>
                <w:top w:val="nil"/>
                <w:left w:val="nil"/>
                <w:bottom w:val="nil"/>
                <w:right w:val="nil"/>
                <w:between w:val="nil"/>
              </w:pBdr>
              <w:spacing w:before="13" w:line="276" w:lineRule="auto"/>
              <w:ind w:left="0" w:hanging="2"/>
              <w:jc w:val="center"/>
              <w:rPr>
                <w:color w:val="000000"/>
              </w:rPr>
            </w:pPr>
            <w:r>
              <w:rPr>
                <w:color w:val="000000"/>
              </w:rPr>
              <w:t>3</w:t>
            </w:r>
          </w:p>
        </w:tc>
        <w:tc>
          <w:tcPr>
            <w:tcW w:w="990" w:type="dxa"/>
            <w:vAlign w:val="center"/>
          </w:tcPr>
          <w:p w:rsidR="00C7450D" w:rsidRDefault="0092028B">
            <w:pPr>
              <w:widowControl w:val="0"/>
              <w:pBdr>
                <w:top w:val="nil"/>
                <w:left w:val="nil"/>
                <w:bottom w:val="nil"/>
                <w:right w:val="nil"/>
                <w:between w:val="nil"/>
              </w:pBdr>
              <w:spacing w:before="13" w:line="276" w:lineRule="auto"/>
              <w:ind w:left="0" w:hanging="2"/>
              <w:jc w:val="center"/>
              <w:rPr>
                <w:color w:val="000000"/>
              </w:rPr>
            </w:pPr>
            <w:r>
              <w:rPr>
                <w:color w:val="000000"/>
              </w:rPr>
              <w:t>C</w:t>
            </w:r>
          </w:p>
        </w:tc>
        <w:tc>
          <w:tcPr>
            <w:tcW w:w="990" w:type="dxa"/>
          </w:tcPr>
          <w:p w:rsidR="00C7450D" w:rsidRDefault="0092028B">
            <w:pPr>
              <w:widowControl w:val="0"/>
              <w:pBdr>
                <w:top w:val="nil"/>
                <w:left w:val="nil"/>
                <w:bottom w:val="nil"/>
                <w:right w:val="nil"/>
                <w:between w:val="nil"/>
              </w:pBdr>
              <w:spacing w:before="13" w:line="276" w:lineRule="auto"/>
              <w:ind w:left="0" w:right="45" w:hanging="2"/>
              <w:jc w:val="center"/>
              <w:rPr>
                <w:color w:val="000000"/>
              </w:rPr>
            </w:pPr>
            <w:r>
              <w:rPr>
                <w:color w:val="000000"/>
              </w:rPr>
              <w:t>5</w:t>
            </w:r>
          </w:p>
        </w:tc>
        <w:tc>
          <w:tcPr>
            <w:tcW w:w="2745" w:type="dxa"/>
          </w:tcPr>
          <w:p w:rsidR="00C7450D" w:rsidRDefault="0092028B">
            <w:pPr>
              <w:widowControl w:val="0"/>
              <w:pBdr>
                <w:top w:val="nil"/>
                <w:left w:val="nil"/>
                <w:bottom w:val="nil"/>
                <w:right w:val="nil"/>
                <w:between w:val="nil"/>
              </w:pBdr>
              <w:spacing w:before="13" w:line="276" w:lineRule="auto"/>
              <w:ind w:left="0" w:right="152" w:hanging="2"/>
              <w:jc w:val="center"/>
              <w:rPr>
                <w:color w:val="000000"/>
              </w:rPr>
            </w:pPr>
            <w:r>
              <w:rPr>
                <w:color w:val="000000"/>
              </w:rPr>
              <w:t>3 x 5   =  15</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0" w:line="276" w:lineRule="auto"/>
              <w:ind w:left="0" w:hanging="2"/>
              <w:jc w:val="center"/>
              <w:rPr>
                <w:color w:val="000000"/>
              </w:rPr>
            </w:pPr>
            <w:r>
              <w:rPr>
                <w:color w:val="000000"/>
              </w:rPr>
              <w:t>Course 4</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3</w:t>
            </w:r>
          </w:p>
        </w:tc>
        <w:tc>
          <w:tcPr>
            <w:tcW w:w="990" w:type="dxa"/>
            <w:vAlign w:val="center"/>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B</w:t>
            </w:r>
          </w:p>
        </w:tc>
        <w:tc>
          <w:tcPr>
            <w:tcW w:w="990" w:type="dxa"/>
          </w:tcPr>
          <w:p w:rsidR="00C7450D" w:rsidRDefault="0092028B">
            <w:pPr>
              <w:widowControl w:val="0"/>
              <w:pBdr>
                <w:top w:val="nil"/>
                <w:left w:val="nil"/>
                <w:bottom w:val="nil"/>
                <w:right w:val="nil"/>
                <w:between w:val="nil"/>
              </w:pBdr>
              <w:spacing w:before="11" w:line="276" w:lineRule="auto"/>
              <w:ind w:left="0" w:right="45" w:hanging="2"/>
              <w:jc w:val="center"/>
              <w:rPr>
                <w:color w:val="000000"/>
              </w:rPr>
            </w:pPr>
            <w:r>
              <w:rPr>
                <w:color w:val="000000"/>
              </w:rPr>
              <w:t>6</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3 x 6   =  18</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2" w:line="276" w:lineRule="auto"/>
              <w:ind w:left="0" w:hanging="2"/>
              <w:jc w:val="center"/>
              <w:rPr>
                <w:color w:val="000000"/>
              </w:rPr>
            </w:pPr>
            <w:r>
              <w:rPr>
                <w:color w:val="000000"/>
              </w:rPr>
              <w:t>Course 5</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3</w:t>
            </w:r>
          </w:p>
        </w:tc>
        <w:tc>
          <w:tcPr>
            <w:tcW w:w="990" w:type="dxa"/>
            <w:vAlign w:val="center"/>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A+</w:t>
            </w:r>
          </w:p>
        </w:tc>
        <w:tc>
          <w:tcPr>
            <w:tcW w:w="990" w:type="dxa"/>
          </w:tcPr>
          <w:p w:rsidR="00C7450D" w:rsidRDefault="0092028B">
            <w:pPr>
              <w:widowControl w:val="0"/>
              <w:pBdr>
                <w:top w:val="nil"/>
                <w:left w:val="nil"/>
                <w:bottom w:val="nil"/>
                <w:right w:val="nil"/>
                <w:between w:val="nil"/>
              </w:pBdr>
              <w:spacing w:before="11" w:line="276" w:lineRule="auto"/>
              <w:ind w:left="0" w:right="45" w:hanging="2"/>
              <w:jc w:val="center"/>
              <w:rPr>
                <w:color w:val="000000"/>
              </w:rPr>
            </w:pPr>
            <w:r>
              <w:rPr>
                <w:color w:val="000000"/>
              </w:rPr>
              <w:t>9</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3 x 9   =  27</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0" w:line="276" w:lineRule="auto"/>
              <w:ind w:left="0" w:hanging="2"/>
              <w:jc w:val="center"/>
              <w:rPr>
                <w:color w:val="000000"/>
              </w:rPr>
            </w:pPr>
            <w:r>
              <w:rPr>
                <w:color w:val="000000"/>
              </w:rPr>
              <w:t>Course 6</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1.5</w:t>
            </w:r>
          </w:p>
        </w:tc>
        <w:tc>
          <w:tcPr>
            <w:tcW w:w="990" w:type="dxa"/>
            <w:vAlign w:val="center"/>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B</w:t>
            </w:r>
          </w:p>
        </w:tc>
        <w:tc>
          <w:tcPr>
            <w:tcW w:w="990" w:type="dxa"/>
          </w:tcPr>
          <w:p w:rsidR="00C7450D" w:rsidRDefault="0092028B">
            <w:pPr>
              <w:widowControl w:val="0"/>
              <w:pBdr>
                <w:top w:val="nil"/>
                <w:left w:val="nil"/>
                <w:bottom w:val="nil"/>
                <w:right w:val="nil"/>
                <w:between w:val="nil"/>
              </w:pBdr>
              <w:spacing w:before="11" w:line="276" w:lineRule="auto"/>
              <w:ind w:left="0" w:right="45" w:hanging="2"/>
              <w:jc w:val="center"/>
              <w:rPr>
                <w:color w:val="000000"/>
              </w:rPr>
            </w:pPr>
            <w:r>
              <w:rPr>
                <w:color w:val="000000"/>
              </w:rPr>
              <w:t>6</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1.5 x 6   =  09</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0" w:line="276" w:lineRule="auto"/>
              <w:ind w:left="0" w:hanging="2"/>
              <w:jc w:val="center"/>
              <w:rPr>
                <w:color w:val="000000"/>
              </w:rPr>
            </w:pPr>
            <w:r>
              <w:rPr>
                <w:color w:val="000000"/>
              </w:rPr>
              <w:t>Course 7</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1.5</w:t>
            </w:r>
          </w:p>
        </w:tc>
        <w:tc>
          <w:tcPr>
            <w:tcW w:w="990" w:type="dxa"/>
            <w:vAlign w:val="center"/>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A</w:t>
            </w:r>
          </w:p>
        </w:tc>
        <w:tc>
          <w:tcPr>
            <w:tcW w:w="990" w:type="dxa"/>
          </w:tcPr>
          <w:p w:rsidR="00C7450D" w:rsidRDefault="0092028B">
            <w:pPr>
              <w:widowControl w:val="0"/>
              <w:pBdr>
                <w:top w:val="nil"/>
                <w:left w:val="nil"/>
                <w:bottom w:val="nil"/>
                <w:right w:val="nil"/>
                <w:between w:val="nil"/>
              </w:pBdr>
              <w:spacing w:before="11" w:line="276" w:lineRule="auto"/>
              <w:ind w:left="0" w:right="45" w:hanging="2"/>
              <w:jc w:val="center"/>
              <w:rPr>
                <w:color w:val="000000"/>
              </w:rPr>
            </w:pPr>
            <w:r>
              <w:rPr>
                <w:color w:val="000000"/>
              </w:rPr>
              <w:t>8</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1.5 x 8   =  12</w:t>
            </w:r>
          </w:p>
        </w:tc>
      </w:tr>
      <w:tr w:rsidR="00C7450D">
        <w:trPr>
          <w:trHeight w:val="288"/>
          <w:jc w:val="center"/>
        </w:trPr>
        <w:tc>
          <w:tcPr>
            <w:tcW w:w="1653" w:type="dxa"/>
          </w:tcPr>
          <w:p w:rsidR="00C7450D" w:rsidRDefault="0092028B">
            <w:pPr>
              <w:widowControl w:val="0"/>
              <w:pBdr>
                <w:top w:val="nil"/>
                <w:left w:val="nil"/>
                <w:bottom w:val="nil"/>
                <w:right w:val="nil"/>
                <w:between w:val="nil"/>
              </w:pBdr>
              <w:spacing w:before="30" w:line="276" w:lineRule="auto"/>
              <w:ind w:left="0" w:hanging="2"/>
              <w:jc w:val="center"/>
              <w:rPr>
                <w:color w:val="000000"/>
              </w:rPr>
            </w:pPr>
            <w:r>
              <w:rPr>
                <w:color w:val="000000"/>
              </w:rPr>
              <w:t>Course 8</w:t>
            </w:r>
          </w:p>
        </w:tc>
        <w:tc>
          <w:tcPr>
            <w:tcW w:w="1364" w:type="dxa"/>
          </w:tcPr>
          <w:p w:rsidR="00C7450D" w:rsidRDefault="0092028B">
            <w:pPr>
              <w:widowControl w:val="0"/>
              <w:pBdr>
                <w:top w:val="nil"/>
                <w:left w:val="nil"/>
                <w:bottom w:val="nil"/>
                <w:right w:val="nil"/>
                <w:between w:val="nil"/>
              </w:pBdr>
              <w:spacing w:before="11" w:line="276" w:lineRule="auto"/>
              <w:ind w:left="0" w:hanging="2"/>
              <w:jc w:val="center"/>
              <w:rPr>
                <w:color w:val="000000"/>
              </w:rPr>
            </w:pPr>
            <w:r>
              <w:rPr>
                <w:color w:val="000000"/>
              </w:rPr>
              <w:t>2</w:t>
            </w:r>
          </w:p>
        </w:tc>
        <w:tc>
          <w:tcPr>
            <w:tcW w:w="990" w:type="dxa"/>
            <w:vAlign w:val="center"/>
          </w:tcPr>
          <w:p w:rsidR="00C7450D" w:rsidRDefault="0092028B">
            <w:pPr>
              <w:widowControl w:val="0"/>
              <w:pBdr>
                <w:top w:val="nil"/>
                <w:left w:val="nil"/>
                <w:bottom w:val="nil"/>
                <w:right w:val="nil"/>
                <w:between w:val="nil"/>
              </w:pBdr>
              <w:spacing w:before="13" w:line="276" w:lineRule="auto"/>
              <w:ind w:left="0" w:hanging="2"/>
              <w:jc w:val="center"/>
              <w:rPr>
                <w:color w:val="000000"/>
              </w:rPr>
            </w:pPr>
            <w:r>
              <w:rPr>
                <w:color w:val="000000"/>
              </w:rPr>
              <w:t>A</w:t>
            </w:r>
          </w:p>
        </w:tc>
        <w:tc>
          <w:tcPr>
            <w:tcW w:w="990" w:type="dxa"/>
          </w:tcPr>
          <w:p w:rsidR="00C7450D" w:rsidRDefault="0092028B">
            <w:pPr>
              <w:widowControl w:val="0"/>
              <w:pBdr>
                <w:top w:val="nil"/>
                <w:left w:val="nil"/>
                <w:bottom w:val="nil"/>
                <w:right w:val="nil"/>
                <w:between w:val="nil"/>
              </w:pBdr>
              <w:spacing w:before="13" w:line="276" w:lineRule="auto"/>
              <w:ind w:left="0" w:right="45" w:hanging="2"/>
              <w:jc w:val="center"/>
              <w:rPr>
                <w:color w:val="000000"/>
              </w:rPr>
            </w:pPr>
            <w:r>
              <w:rPr>
                <w:color w:val="000000"/>
              </w:rPr>
              <w:t>8</w:t>
            </w:r>
          </w:p>
        </w:tc>
        <w:tc>
          <w:tcPr>
            <w:tcW w:w="2745" w:type="dxa"/>
          </w:tcPr>
          <w:p w:rsidR="00C7450D" w:rsidRDefault="0092028B">
            <w:pPr>
              <w:widowControl w:val="0"/>
              <w:pBdr>
                <w:top w:val="nil"/>
                <w:left w:val="nil"/>
                <w:bottom w:val="nil"/>
                <w:right w:val="nil"/>
                <w:between w:val="nil"/>
              </w:pBdr>
              <w:spacing w:before="11" w:line="276" w:lineRule="auto"/>
              <w:ind w:left="0" w:right="152" w:hanging="2"/>
              <w:jc w:val="center"/>
              <w:rPr>
                <w:color w:val="000000"/>
              </w:rPr>
            </w:pPr>
            <w:r>
              <w:rPr>
                <w:color w:val="000000"/>
              </w:rPr>
              <w:t>2 x 8   =  16</w:t>
            </w:r>
          </w:p>
        </w:tc>
      </w:tr>
      <w:tr w:rsidR="00C7450D">
        <w:trPr>
          <w:trHeight w:val="361"/>
          <w:jc w:val="center"/>
        </w:trPr>
        <w:tc>
          <w:tcPr>
            <w:tcW w:w="1653" w:type="dxa"/>
          </w:tcPr>
          <w:p w:rsidR="00C7450D" w:rsidRDefault="00C7450D">
            <w:pPr>
              <w:ind w:left="0" w:hanging="2"/>
              <w:rPr>
                <w:color w:val="000000"/>
              </w:rPr>
            </w:pPr>
          </w:p>
        </w:tc>
        <w:tc>
          <w:tcPr>
            <w:tcW w:w="1364" w:type="dxa"/>
          </w:tcPr>
          <w:p w:rsidR="00C7450D" w:rsidRDefault="0092028B">
            <w:pPr>
              <w:widowControl w:val="0"/>
              <w:pBdr>
                <w:top w:val="nil"/>
                <w:left w:val="nil"/>
                <w:bottom w:val="nil"/>
                <w:right w:val="nil"/>
                <w:between w:val="nil"/>
              </w:pBdr>
              <w:spacing w:before="30" w:line="276" w:lineRule="auto"/>
              <w:ind w:left="0" w:right="104" w:hanging="2"/>
              <w:jc w:val="center"/>
              <w:rPr>
                <w:color w:val="000000"/>
              </w:rPr>
            </w:pPr>
            <w:r>
              <w:rPr>
                <w:color w:val="000000"/>
              </w:rPr>
              <w:t>Total = 20</w:t>
            </w:r>
          </w:p>
        </w:tc>
        <w:tc>
          <w:tcPr>
            <w:tcW w:w="990" w:type="dxa"/>
          </w:tcPr>
          <w:p w:rsidR="00C7450D" w:rsidRDefault="00C7450D">
            <w:pPr>
              <w:ind w:left="0" w:hanging="2"/>
              <w:rPr>
                <w:color w:val="000000"/>
              </w:rPr>
            </w:pPr>
          </w:p>
        </w:tc>
        <w:tc>
          <w:tcPr>
            <w:tcW w:w="990" w:type="dxa"/>
          </w:tcPr>
          <w:p w:rsidR="00C7450D" w:rsidRDefault="00C7450D">
            <w:pPr>
              <w:ind w:left="0" w:hanging="2"/>
              <w:rPr>
                <w:color w:val="000000"/>
              </w:rPr>
            </w:pPr>
          </w:p>
        </w:tc>
        <w:tc>
          <w:tcPr>
            <w:tcW w:w="2745" w:type="dxa"/>
          </w:tcPr>
          <w:p w:rsidR="00C7450D" w:rsidRDefault="0092028B">
            <w:pPr>
              <w:widowControl w:val="0"/>
              <w:pBdr>
                <w:top w:val="nil"/>
                <w:left w:val="nil"/>
                <w:bottom w:val="nil"/>
                <w:right w:val="nil"/>
                <w:between w:val="nil"/>
              </w:pBdr>
              <w:spacing w:before="11" w:line="276" w:lineRule="auto"/>
              <w:ind w:left="0" w:right="85" w:hanging="2"/>
              <w:jc w:val="center"/>
              <w:rPr>
                <w:color w:val="000000"/>
              </w:rPr>
            </w:pPr>
            <w:r>
              <w:rPr>
                <w:color w:val="000000"/>
              </w:rPr>
              <w:t>Total Credit Points = 151</w:t>
            </w:r>
          </w:p>
        </w:tc>
      </w:tr>
    </w:tbl>
    <w:p w:rsidR="00C7450D" w:rsidRDefault="0092028B">
      <w:pPr>
        <w:widowControl w:val="0"/>
        <w:pBdr>
          <w:top w:val="nil"/>
          <w:left w:val="nil"/>
          <w:bottom w:val="nil"/>
          <w:right w:val="nil"/>
          <w:between w:val="nil"/>
        </w:pBdr>
        <w:spacing w:before="69" w:line="276" w:lineRule="auto"/>
        <w:ind w:left="0" w:right="26" w:hanging="2"/>
        <w:jc w:val="center"/>
        <w:rPr>
          <w:color w:val="000000"/>
        </w:rPr>
      </w:pPr>
      <w:r>
        <w:rPr>
          <w:color w:val="000000"/>
        </w:rPr>
        <w:t>SGPA = 151/20 = 7.55</w:t>
      </w:r>
    </w:p>
    <w:p w:rsidR="00C7450D" w:rsidRDefault="0092028B">
      <w:pPr>
        <w:pStyle w:val="Heading2"/>
        <w:spacing w:before="0" w:after="0" w:line="240" w:lineRule="auto"/>
        <w:ind w:right="1920" w:hanging="2"/>
        <w:rPr>
          <w:rFonts w:ascii="Times New Roman" w:hAnsi="Times New Roman"/>
          <w:color w:val="000000"/>
          <w:sz w:val="24"/>
          <w:szCs w:val="24"/>
        </w:rPr>
      </w:pPr>
      <w:r>
        <w:rPr>
          <w:rFonts w:ascii="Times New Roman" w:hAnsi="Times New Roman"/>
          <w:b/>
          <w:color w:val="000000"/>
          <w:sz w:val="24"/>
          <w:szCs w:val="24"/>
        </w:rPr>
        <w:t>Illustration of calculation of CGPA:</w:t>
      </w:r>
    </w:p>
    <w:tbl>
      <w:tblPr>
        <w:tblStyle w:val="affffffffffffe"/>
        <w:tblW w:w="7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1350"/>
        <w:gridCol w:w="1440"/>
        <w:gridCol w:w="3205"/>
      </w:tblGrid>
      <w:tr w:rsidR="00C7450D">
        <w:trPr>
          <w:trHeight w:val="288"/>
          <w:jc w:val="center"/>
        </w:trPr>
        <w:tc>
          <w:tcPr>
            <w:tcW w:w="1631" w:type="dxa"/>
            <w:vAlign w:val="center"/>
          </w:tcPr>
          <w:p w:rsidR="00C7450D" w:rsidRDefault="0092028B">
            <w:pPr>
              <w:ind w:left="0" w:hanging="2"/>
              <w:jc w:val="center"/>
              <w:rPr>
                <w:color w:val="000000"/>
              </w:rPr>
            </w:pPr>
            <w:r>
              <w:rPr>
                <w:b/>
                <w:color w:val="000000"/>
              </w:rPr>
              <w:t>Semester</w:t>
            </w:r>
          </w:p>
        </w:tc>
        <w:tc>
          <w:tcPr>
            <w:tcW w:w="1350" w:type="dxa"/>
            <w:vAlign w:val="center"/>
          </w:tcPr>
          <w:p w:rsidR="00C7450D" w:rsidRDefault="0092028B">
            <w:pPr>
              <w:ind w:left="0" w:hanging="2"/>
              <w:jc w:val="center"/>
              <w:rPr>
                <w:color w:val="000000"/>
              </w:rPr>
            </w:pPr>
            <w:r>
              <w:rPr>
                <w:b/>
                <w:color w:val="000000"/>
              </w:rPr>
              <w:t>Credits</w:t>
            </w:r>
          </w:p>
        </w:tc>
        <w:tc>
          <w:tcPr>
            <w:tcW w:w="1440" w:type="dxa"/>
            <w:vAlign w:val="center"/>
          </w:tcPr>
          <w:p w:rsidR="00C7450D" w:rsidRDefault="0092028B">
            <w:pPr>
              <w:ind w:left="0" w:hanging="2"/>
              <w:jc w:val="center"/>
              <w:rPr>
                <w:color w:val="000000"/>
              </w:rPr>
            </w:pPr>
            <w:r>
              <w:rPr>
                <w:b/>
                <w:color w:val="000000"/>
              </w:rPr>
              <w:t>SGPA</w:t>
            </w:r>
          </w:p>
        </w:tc>
        <w:tc>
          <w:tcPr>
            <w:tcW w:w="3205" w:type="dxa"/>
            <w:vAlign w:val="center"/>
          </w:tcPr>
          <w:p w:rsidR="00C7450D" w:rsidRDefault="0092028B">
            <w:pPr>
              <w:ind w:left="0" w:hanging="2"/>
              <w:jc w:val="center"/>
              <w:rPr>
                <w:color w:val="000000"/>
              </w:rPr>
            </w:pPr>
            <w:r>
              <w:rPr>
                <w:b/>
                <w:color w:val="000000"/>
              </w:rPr>
              <w:t>Credits X SGPA</w:t>
            </w:r>
          </w:p>
        </w:tc>
      </w:tr>
      <w:tr w:rsidR="00C7450D">
        <w:trPr>
          <w:trHeight w:val="288"/>
          <w:jc w:val="center"/>
        </w:trPr>
        <w:tc>
          <w:tcPr>
            <w:tcW w:w="1631" w:type="dxa"/>
            <w:vAlign w:val="center"/>
          </w:tcPr>
          <w:p w:rsidR="00C7450D" w:rsidRDefault="0092028B">
            <w:pPr>
              <w:ind w:left="0" w:hanging="2"/>
              <w:rPr>
                <w:color w:val="000000"/>
              </w:rPr>
            </w:pPr>
            <w:r>
              <w:rPr>
                <w:color w:val="000000"/>
              </w:rPr>
              <w:t>Semester I</w:t>
            </w:r>
          </w:p>
        </w:tc>
        <w:tc>
          <w:tcPr>
            <w:tcW w:w="1350" w:type="dxa"/>
            <w:vAlign w:val="center"/>
          </w:tcPr>
          <w:p w:rsidR="00C7450D" w:rsidRDefault="0092028B">
            <w:pPr>
              <w:ind w:left="0" w:hanging="2"/>
              <w:jc w:val="center"/>
              <w:rPr>
                <w:color w:val="000000"/>
              </w:rPr>
            </w:pPr>
            <w:r>
              <w:rPr>
                <w:color w:val="000000"/>
              </w:rPr>
              <w:t>21</w:t>
            </w:r>
          </w:p>
        </w:tc>
        <w:tc>
          <w:tcPr>
            <w:tcW w:w="1440" w:type="dxa"/>
            <w:vAlign w:val="center"/>
          </w:tcPr>
          <w:p w:rsidR="00C7450D" w:rsidRDefault="0092028B">
            <w:pPr>
              <w:ind w:left="0" w:hanging="2"/>
              <w:jc w:val="center"/>
              <w:rPr>
                <w:color w:val="000000"/>
              </w:rPr>
            </w:pPr>
            <w:r>
              <w:rPr>
                <w:color w:val="000000"/>
              </w:rPr>
              <w:t>7</w:t>
            </w:r>
          </w:p>
        </w:tc>
        <w:tc>
          <w:tcPr>
            <w:tcW w:w="3205" w:type="dxa"/>
            <w:vAlign w:val="center"/>
          </w:tcPr>
          <w:p w:rsidR="00C7450D" w:rsidRDefault="0092028B">
            <w:pPr>
              <w:ind w:left="0" w:hanging="2"/>
              <w:jc w:val="center"/>
              <w:rPr>
                <w:color w:val="000000"/>
              </w:rPr>
            </w:pPr>
            <w:r>
              <w:rPr>
                <w:color w:val="000000"/>
              </w:rPr>
              <w:t>21 X 7 = 147</w:t>
            </w:r>
          </w:p>
        </w:tc>
      </w:tr>
      <w:tr w:rsidR="00C7450D">
        <w:trPr>
          <w:trHeight w:val="288"/>
          <w:jc w:val="center"/>
        </w:trPr>
        <w:tc>
          <w:tcPr>
            <w:tcW w:w="1631" w:type="dxa"/>
            <w:vAlign w:val="center"/>
          </w:tcPr>
          <w:p w:rsidR="00C7450D" w:rsidRDefault="0092028B">
            <w:pPr>
              <w:ind w:left="0" w:hanging="2"/>
              <w:rPr>
                <w:color w:val="000000"/>
              </w:rPr>
            </w:pPr>
            <w:r>
              <w:rPr>
                <w:color w:val="000000"/>
              </w:rPr>
              <w:t>Semester II</w:t>
            </w:r>
          </w:p>
        </w:tc>
        <w:tc>
          <w:tcPr>
            <w:tcW w:w="1350" w:type="dxa"/>
            <w:vAlign w:val="center"/>
          </w:tcPr>
          <w:p w:rsidR="00C7450D" w:rsidRDefault="0092028B">
            <w:pPr>
              <w:ind w:left="0" w:hanging="2"/>
              <w:jc w:val="center"/>
              <w:rPr>
                <w:color w:val="000000"/>
              </w:rPr>
            </w:pPr>
            <w:r>
              <w:rPr>
                <w:color w:val="000000"/>
              </w:rPr>
              <w:t>19</w:t>
            </w:r>
          </w:p>
        </w:tc>
        <w:tc>
          <w:tcPr>
            <w:tcW w:w="1440" w:type="dxa"/>
            <w:vAlign w:val="center"/>
          </w:tcPr>
          <w:p w:rsidR="00C7450D" w:rsidRDefault="0092028B">
            <w:pPr>
              <w:ind w:left="0" w:hanging="2"/>
              <w:jc w:val="center"/>
              <w:rPr>
                <w:color w:val="000000"/>
              </w:rPr>
            </w:pPr>
            <w:r>
              <w:rPr>
                <w:color w:val="000000"/>
              </w:rPr>
              <w:t>6</w:t>
            </w:r>
          </w:p>
        </w:tc>
        <w:tc>
          <w:tcPr>
            <w:tcW w:w="3205" w:type="dxa"/>
            <w:vAlign w:val="center"/>
          </w:tcPr>
          <w:p w:rsidR="00C7450D" w:rsidRDefault="0092028B">
            <w:pPr>
              <w:ind w:left="0" w:hanging="2"/>
              <w:jc w:val="center"/>
              <w:rPr>
                <w:color w:val="000000"/>
              </w:rPr>
            </w:pPr>
            <w:r>
              <w:rPr>
                <w:color w:val="000000"/>
              </w:rPr>
              <w:t>19 X 6 = 114</w:t>
            </w:r>
          </w:p>
        </w:tc>
      </w:tr>
      <w:tr w:rsidR="00C7450D">
        <w:trPr>
          <w:trHeight w:val="288"/>
          <w:jc w:val="center"/>
        </w:trPr>
        <w:tc>
          <w:tcPr>
            <w:tcW w:w="1631" w:type="dxa"/>
            <w:vAlign w:val="center"/>
          </w:tcPr>
          <w:p w:rsidR="00C7450D" w:rsidRDefault="0092028B">
            <w:pPr>
              <w:ind w:left="0" w:hanging="2"/>
              <w:rPr>
                <w:color w:val="000000"/>
              </w:rPr>
            </w:pPr>
            <w:r>
              <w:rPr>
                <w:color w:val="000000"/>
              </w:rPr>
              <w:lastRenderedPageBreak/>
              <w:t>Semester III</w:t>
            </w:r>
          </w:p>
        </w:tc>
        <w:tc>
          <w:tcPr>
            <w:tcW w:w="1350" w:type="dxa"/>
            <w:vAlign w:val="center"/>
          </w:tcPr>
          <w:p w:rsidR="00C7450D" w:rsidRDefault="0092028B">
            <w:pPr>
              <w:ind w:left="0" w:hanging="2"/>
              <w:jc w:val="center"/>
              <w:rPr>
                <w:color w:val="000000"/>
              </w:rPr>
            </w:pPr>
            <w:r>
              <w:rPr>
                <w:color w:val="000000"/>
              </w:rPr>
              <w:t>22</w:t>
            </w:r>
          </w:p>
        </w:tc>
        <w:tc>
          <w:tcPr>
            <w:tcW w:w="1440" w:type="dxa"/>
            <w:vAlign w:val="center"/>
          </w:tcPr>
          <w:p w:rsidR="00C7450D" w:rsidRDefault="0092028B">
            <w:pPr>
              <w:ind w:left="0" w:hanging="2"/>
              <w:jc w:val="center"/>
              <w:rPr>
                <w:color w:val="000000"/>
              </w:rPr>
            </w:pPr>
            <w:r>
              <w:rPr>
                <w:color w:val="000000"/>
              </w:rPr>
              <w:t>6.5</w:t>
            </w:r>
          </w:p>
        </w:tc>
        <w:tc>
          <w:tcPr>
            <w:tcW w:w="3205" w:type="dxa"/>
            <w:vAlign w:val="center"/>
          </w:tcPr>
          <w:p w:rsidR="00C7450D" w:rsidRDefault="0092028B">
            <w:pPr>
              <w:ind w:left="0" w:hanging="2"/>
              <w:jc w:val="center"/>
              <w:rPr>
                <w:color w:val="000000"/>
              </w:rPr>
            </w:pPr>
            <w:r>
              <w:rPr>
                <w:color w:val="000000"/>
              </w:rPr>
              <w:t>22 X 6.5 = 143</w:t>
            </w:r>
          </w:p>
        </w:tc>
      </w:tr>
      <w:tr w:rsidR="00C7450D">
        <w:trPr>
          <w:trHeight w:val="288"/>
          <w:jc w:val="center"/>
        </w:trPr>
        <w:tc>
          <w:tcPr>
            <w:tcW w:w="1631" w:type="dxa"/>
            <w:vAlign w:val="center"/>
          </w:tcPr>
          <w:p w:rsidR="00C7450D" w:rsidRDefault="0092028B">
            <w:pPr>
              <w:ind w:left="0" w:hanging="2"/>
              <w:rPr>
                <w:color w:val="000000"/>
              </w:rPr>
            </w:pPr>
            <w:r>
              <w:rPr>
                <w:color w:val="000000"/>
              </w:rPr>
              <w:t>Semester IV</w:t>
            </w:r>
          </w:p>
        </w:tc>
        <w:tc>
          <w:tcPr>
            <w:tcW w:w="1350" w:type="dxa"/>
            <w:vAlign w:val="center"/>
          </w:tcPr>
          <w:p w:rsidR="00C7450D" w:rsidRDefault="0092028B">
            <w:pPr>
              <w:ind w:left="0" w:hanging="2"/>
              <w:jc w:val="center"/>
              <w:rPr>
                <w:color w:val="000000"/>
              </w:rPr>
            </w:pPr>
            <w:r>
              <w:rPr>
                <w:color w:val="000000"/>
              </w:rPr>
              <w:t>20</w:t>
            </w:r>
          </w:p>
        </w:tc>
        <w:tc>
          <w:tcPr>
            <w:tcW w:w="1440" w:type="dxa"/>
            <w:vAlign w:val="center"/>
          </w:tcPr>
          <w:p w:rsidR="00C7450D" w:rsidRDefault="0092028B">
            <w:pPr>
              <w:ind w:left="0" w:hanging="2"/>
              <w:jc w:val="center"/>
              <w:rPr>
                <w:color w:val="000000"/>
              </w:rPr>
            </w:pPr>
            <w:r>
              <w:rPr>
                <w:color w:val="000000"/>
              </w:rPr>
              <w:t>6</w:t>
            </w:r>
          </w:p>
        </w:tc>
        <w:tc>
          <w:tcPr>
            <w:tcW w:w="3205" w:type="dxa"/>
            <w:vAlign w:val="center"/>
          </w:tcPr>
          <w:p w:rsidR="00C7450D" w:rsidRDefault="0092028B">
            <w:pPr>
              <w:ind w:left="0" w:hanging="2"/>
              <w:jc w:val="center"/>
              <w:rPr>
                <w:color w:val="000000"/>
              </w:rPr>
            </w:pPr>
            <w:r>
              <w:rPr>
                <w:color w:val="000000"/>
              </w:rPr>
              <w:t>20 X6 = 120</w:t>
            </w:r>
          </w:p>
        </w:tc>
      </w:tr>
      <w:tr w:rsidR="00C7450D">
        <w:trPr>
          <w:trHeight w:val="288"/>
          <w:jc w:val="center"/>
        </w:trPr>
        <w:tc>
          <w:tcPr>
            <w:tcW w:w="1631" w:type="dxa"/>
            <w:vAlign w:val="center"/>
          </w:tcPr>
          <w:p w:rsidR="00C7450D" w:rsidRDefault="0092028B">
            <w:pPr>
              <w:ind w:left="0" w:hanging="2"/>
              <w:rPr>
                <w:color w:val="000000"/>
              </w:rPr>
            </w:pPr>
            <w:r>
              <w:rPr>
                <w:color w:val="000000"/>
              </w:rPr>
              <w:t>Semester V</w:t>
            </w:r>
          </w:p>
        </w:tc>
        <w:tc>
          <w:tcPr>
            <w:tcW w:w="1350" w:type="dxa"/>
            <w:vAlign w:val="center"/>
          </w:tcPr>
          <w:p w:rsidR="00C7450D" w:rsidRDefault="0092028B">
            <w:pPr>
              <w:ind w:left="0" w:hanging="2"/>
              <w:jc w:val="center"/>
              <w:rPr>
                <w:color w:val="000000"/>
              </w:rPr>
            </w:pPr>
            <w:r>
              <w:rPr>
                <w:color w:val="000000"/>
              </w:rPr>
              <w:t>22</w:t>
            </w:r>
          </w:p>
        </w:tc>
        <w:tc>
          <w:tcPr>
            <w:tcW w:w="1440" w:type="dxa"/>
            <w:vAlign w:val="center"/>
          </w:tcPr>
          <w:p w:rsidR="00C7450D" w:rsidRDefault="0092028B">
            <w:pPr>
              <w:ind w:left="0" w:hanging="2"/>
              <w:jc w:val="center"/>
              <w:rPr>
                <w:color w:val="000000"/>
              </w:rPr>
            </w:pPr>
            <w:r>
              <w:rPr>
                <w:color w:val="000000"/>
              </w:rPr>
              <w:t>5.75</w:t>
            </w:r>
          </w:p>
        </w:tc>
        <w:tc>
          <w:tcPr>
            <w:tcW w:w="3205" w:type="dxa"/>
            <w:vAlign w:val="center"/>
          </w:tcPr>
          <w:p w:rsidR="00C7450D" w:rsidRDefault="0092028B">
            <w:pPr>
              <w:ind w:left="0" w:hanging="2"/>
              <w:jc w:val="center"/>
              <w:rPr>
                <w:color w:val="000000"/>
              </w:rPr>
            </w:pPr>
            <w:r>
              <w:rPr>
                <w:color w:val="000000"/>
              </w:rPr>
              <w:t>22 X 5.75 = 126.5</w:t>
            </w:r>
          </w:p>
        </w:tc>
      </w:tr>
      <w:tr w:rsidR="00C7450D">
        <w:trPr>
          <w:trHeight w:val="288"/>
          <w:jc w:val="center"/>
        </w:trPr>
        <w:tc>
          <w:tcPr>
            <w:tcW w:w="1631" w:type="dxa"/>
            <w:vAlign w:val="center"/>
          </w:tcPr>
          <w:p w:rsidR="00C7450D" w:rsidRDefault="0092028B">
            <w:pPr>
              <w:ind w:left="0" w:hanging="2"/>
              <w:rPr>
                <w:color w:val="000000"/>
              </w:rPr>
            </w:pPr>
            <w:r>
              <w:rPr>
                <w:color w:val="000000"/>
              </w:rPr>
              <w:t>Semester VI</w:t>
            </w:r>
          </w:p>
        </w:tc>
        <w:tc>
          <w:tcPr>
            <w:tcW w:w="1350" w:type="dxa"/>
            <w:vAlign w:val="center"/>
          </w:tcPr>
          <w:p w:rsidR="00C7450D" w:rsidRDefault="0092028B">
            <w:pPr>
              <w:ind w:left="0" w:hanging="2"/>
              <w:jc w:val="center"/>
              <w:rPr>
                <w:color w:val="000000"/>
              </w:rPr>
            </w:pPr>
            <w:r>
              <w:rPr>
                <w:color w:val="000000"/>
              </w:rPr>
              <w:t>18</w:t>
            </w:r>
          </w:p>
        </w:tc>
        <w:tc>
          <w:tcPr>
            <w:tcW w:w="1440" w:type="dxa"/>
            <w:vAlign w:val="center"/>
          </w:tcPr>
          <w:p w:rsidR="00C7450D" w:rsidRDefault="0092028B">
            <w:pPr>
              <w:ind w:left="0" w:hanging="2"/>
              <w:jc w:val="center"/>
              <w:rPr>
                <w:color w:val="000000"/>
              </w:rPr>
            </w:pPr>
            <w:r>
              <w:rPr>
                <w:color w:val="000000"/>
              </w:rPr>
              <w:t>7.25</w:t>
            </w:r>
          </w:p>
        </w:tc>
        <w:tc>
          <w:tcPr>
            <w:tcW w:w="3205" w:type="dxa"/>
            <w:vAlign w:val="center"/>
          </w:tcPr>
          <w:p w:rsidR="00C7450D" w:rsidRDefault="0092028B">
            <w:pPr>
              <w:ind w:left="0" w:hanging="2"/>
              <w:jc w:val="center"/>
              <w:rPr>
                <w:color w:val="000000"/>
              </w:rPr>
            </w:pPr>
            <w:r>
              <w:rPr>
                <w:color w:val="000000"/>
              </w:rPr>
              <w:t>18 X 7.25 = 130.5</w:t>
            </w:r>
          </w:p>
        </w:tc>
      </w:tr>
      <w:tr w:rsidR="00C7450D">
        <w:trPr>
          <w:trHeight w:val="288"/>
          <w:jc w:val="center"/>
        </w:trPr>
        <w:tc>
          <w:tcPr>
            <w:tcW w:w="1631" w:type="dxa"/>
            <w:vAlign w:val="center"/>
          </w:tcPr>
          <w:p w:rsidR="00C7450D" w:rsidRDefault="0092028B">
            <w:pPr>
              <w:ind w:left="0" w:hanging="2"/>
              <w:rPr>
                <w:color w:val="000000"/>
              </w:rPr>
            </w:pPr>
            <w:r>
              <w:rPr>
                <w:color w:val="000000"/>
              </w:rPr>
              <w:t>Semester VII</w:t>
            </w:r>
          </w:p>
        </w:tc>
        <w:tc>
          <w:tcPr>
            <w:tcW w:w="1350" w:type="dxa"/>
            <w:vAlign w:val="center"/>
          </w:tcPr>
          <w:p w:rsidR="00C7450D" w:rsidRDefault="0092028B">
            <w:pPr>
              <w:ind w:left="0" w:hanging="2"/>
              <w:jc w:val="center"/>
              <w:rPr>
                <w:color w:val="000000"/>
              </w:rPr>
            </w:pPr>
            <w:r>
              <w:rPr>
                <w:color w:val="000000"/>
              </w:rPr>
              <w:t>18</w:t>
            </w:r>
          </w:p>
        </w:tc>
        <w:tc>
          <w:tcPr>
            <w:tcW w:w="1440" w:type="dxa"/>
            <w:vAlign w:val="center"/>
          </w:tcPr>
          <w:p w:rsidR="00C7450D" w:rsidRDefault="0092028B">
            <w:pPr>
              <w:ind w:left="0" w:hanging="2"/>
              <w:jc w:val="center"/>
              <w:rPr>
                <w:color w:val="000000"/>
              </w:rPr>
            </w:pPr>
            <w:r>
              <w:rPr>
                <w:color w:val="000000"/>
              </w:rPr>
              <w:t>8</w:t>
            </w:r>
          </w:p>
        </w:tc>
        <w:tc>
          <w:tcPr>
            <w:tcW w:w="3205" w:type="dxa"/>
            <w:vAlign w:val="center"/>
          </w:tcPr>
          <w:p w:rsidR="00C7450D" w:rsidRDefault="0092028B">
            <w:pPr>
              <w:ind w:left="0" w:hanging="2"/>
              <w:jc w:val="center"/>
              <w:rPr>
                <w:color w:val="000000"/>
              </w:rPr>
            </w:pPr>
            <w:r>
              <w:rPr>
                <w:color w:val="000000"/>
              </w:rPr>
              <w:t>18 X 8 = 144</w:t>
            </w:r>
          </w:p>
        </w:tc>
      </w:tr>
      <w:tr w:rsidR="00C7450D">
        <w:trPr>
          <w:trHeight w:val="288"/>
          <w:jc w:val="center"/>
        </w:trPr>
        <w:tc>
          <w:tcPr>
            <w:tcW w:w="1631" w:type="dxa"/>
            <w:vAlign w:val="center"/>
          </w:tcPr>
          <w:p w:rsidR="00C7450D" w:rsidRDefault="0092028B">
            <w:pPr>
              <w:ind w:left="0" w:hanging="2"/>
              <w:rPr>
                <w:color w:val="000000"/>
              </w:rPr>
            </w:pPr>
            <w:r>
              <w:rPr>
                <w:color w:val="000000"/>
              </w:rPr>
              <w:t>Semester VIII</w:t>
            </w:r>
          </w:p>
        </w:tc>
        <w:tc>
          <w:tcPr>
            <w:tcW w:w="1350" w:type="dxa"/>
            <w:vAlign w:val="center"/>
          </w:tcPr>
          <w:p w:rsidR="00C7450D" w:rsidRDefault="0092028B">
            <w:pPr>
              <w:ind w:left="0" w:hanging="2"/>
              <w:jc w:val="center"/>
              <w:rPr>
                <w:color w:val="000000"/>
              </w:rPr>
            </w:pPr>
            <w:r>
              <w:rPr>
                <w:color w:val="000000"/>
              </w:rPr>
              <w:t>20</w:t>
            </w:r>
          </w:p>
        </w:tc>
        <w:tc>
          <w:tcPr>
            <w:tcW w:w="1440" w:type="dxa"/>
            <w:vAlign w:val="center"/>
          </w:tcPr>
          <w:p w:rsidR="00C7450D" w:rsidRDefault="0092028B">
            <w:pPr>
              <w:ind w:left="0" w:hanging="2"/>
              <w:jc w:val="center"/>
              <w:rPr>
                <w:color w:val="000000"/>
              </w:rPr>
            </w:pPr>
            <w:r>
              <w:rPr>
                <w:color w:val="000000"/>
              </w:rPr>
              <w:t>8.5</w:t>
            </w:r>
          </w:p>
        </w:tc>
        <w:tc>
          <w:tcPr>
            <w:tcW w:w="3205" w:type="dxa"/>
            <w:vAlign w:val="center"/>
          </w:tcPr>
          <w:p w:rsidR="00C7450D" w:rsidRDefault="0092028B">
            <w:pPr>
              <w:ind w:left="0" w:hanging="2"/>
              <w:jc w:val="center"/>
              <w:rPr>
                <w:color w:val="000000"/>
              </w:rPr>
            </w:pPr>
            <w:r>
              <w:rPr>
                <w:color w:val="000000"/>
              </w:rPr>
              <w:t>20 X 8.5 = 170</w:t>
            </w:r>
          </w:p>
        </w:tc>
      </w:tr>
      <w:tr w:rsidR="00C7450D">
        <w:trPr>
          <w:trHeight w:val="288"/>
          <w:jc w:val="center"/>
        </w:trPr>
        <w:tc>
          <w:tcPr>
            <w:tcW w:w="1631" w:type="dxa"/>
            <w:vAlign w:val="center"/>
          </w:tcPr>
          <w:p w:rsidR="00C7450D" w:rsidRDefault="00C7450D">
            <w:pPr>
              <w:ind w:left="0" w:hanging="2"/>
              <w:jc w:val="center"/>
              <w:rPr>
                <w:color w:val="000000"/>
              </w:rPr>
            </w:pPr>
          </w:p>
        </w:tc>
        <w:tc>
          <w:tcPr>
            <w:tcW w:w="1350" w:type="dxa"/>
            <w:vAlign w:val="center"/>
          </w:tcPr>
          <w:p w:rsidR="00C7450D" w:rsidRDefault="0092028B">
            <w:pPr>
              <w:ind w:left="0" w:hanging="2"/>
              <w:jc w:val="center"/>
              <w:rPr>
                <w:color w:val="000000"/>
              </w:rPr>
            </w:pPr>
            <w:r>
              <w:rPr>
                <w:color w:val="000000"/>
              </w:rPr>
              <w:t>160</w:t>
            </w:r>
          </w:p>
        </w:tc>
        <w:tc>
          <w:tcPr>
            <w:tcW w:w="1440" w:type="dxa"/>
            <w:vAlign w:val="center"/>
          </w:tcPr>
          <w:p w:rsidR="00C7450D" w:rsidRDefault="00C7450D">
            <w:pPr>
              <w:ind w:left="0" w:hanging="2"/>
              <w:jc w:val="center"/>
              <w:rPr>
                <w:color w:val="000000"/>
              </w:rPr>
            </w:pPr>
          </w:p>
        </w:tc>
        <w:tc>
          <w:tcPr>
            <w:tcW w:w="3205" w:type="dxa"/>
            <w:vAlign w:val="center"/>
          </w:tcPr>
          <w:p w:rsidR="00C7450D" w:rsidRDefault="0092028B">
            <w:pPr>
              <w:ind w:left="0" w:hanging="2"/>
              <w:jc w:val="center"/>
              <w:rPr>
                <w:color w:val="000000"/>
              </w:rPr>
            </w:pPr>
            <w:r>
              <w:rPr>
                <w:color w:val="000000"/>
              </w:rPr>
              <w:t>1095</w:t>
            </w:r>
          </w:p>
        </w:tc>
      </w:tr>
    </w:tbl>
    <w:p w:rsidR="00C7450D" w:rsidRDefault="0092028B">
      <w:pPr>
        <w:ind w:left="0" w:hanging="2"/>
        <w:rPr>
          <w:color w:val="000000"/>
        </w:rPr>
      </w:pPr>
      <w:r>
        <w:rPr>
          <w:color w:val="000000"/>
        </w:rPr>
        <w:tab/>
      </w:r>
      <w:r>
        <w:rPr>
          <w:color w:val="000000"/>
        </w:rPr>
        <w:tab/>
      </w:r>
      <w:r>
        <w:rPr>
          <w:color w:val="000000"/>
        </w:rPr>
        <w:tab/>
      </w:r>
      <w:r>
        <w:rPr>
          <w:color w:val="000000"/>
        </w:rPr>
        <w:tab/>
      </w:r>
      <w:r>
        <w:rPr>
          <w:color w:val="000000"/>
        </w:rPr>
        <w:tab/>
      </w:r>
    </w:p>
    <w:p w:rsidR="00C7450D" w:rsidRDefault="0092028B">
      <w:pPr>
        <w:ind w:left="0" w:hanging="2"/>
        <w:jc w:val="center"/>
        <w:rPr>
          <w:color w:val="000000"/>
        </w:rPr>
      </w:pPr>
      <w:r>
        <w:rPr>
          <w:b/>
          <w:color w:val="000000"/>
        </w:rPr>
        <w:t>CGPA = 1095/160 = 6.84</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For merit ranking or comparison purposes or any other listing, only the rounded off values of the CGPAs will be used.</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For calculations listed in Item Nos.9.6 to 9.10, performance in failed Subjects/ Courses (securing ‘F’ Grade) will also be taken into account and the credits of such Subjects/Courses will also be included in the multiplications and summations. However, Man</w:t>
      </w:r>
      <w:r>
        <w:rPr>
          <w:color w:val="000000"/>
        </w:rPr>
        <w:t>datory Courses will not be taken into consideration.</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b/>
          <w:color w:val="000000"/>
        </w:rPr>
        <w:t>Passing Standards:</w:t>
      </w:r>
    </w:p>
    <w:p w:rsidR="00C7450D" w:rsidRDefault="0092028B">
      <w:pPr>
        <w:numPr>
          <w:ilvl w:val="2"/>
          <w:numId w:val="179"/>
        </w:numPr>
        <w:pBdr>
          <w:top w:val="nil"/>
          <w:left w:val="nil"/>
          <w:bottom w:val="nil"/>
          <w:right w:val="nil"/>
          <w:between w:val="nil"/>
        </w:pBdr>
        <w:spacing w:line="276" w:lineRule="auto"/>
        <w:ind w:left="0" w:hanging="2"/>
        <w:jc w:val="both"/>
        <w:rPr>
          <w:color w:val="000000"/>
        </w:rPr>
      </w:pPr>
      <w:sdt>
        <w:sdtPr>
          <w:tag w:val="goog_rdk_11"/>
          <w:id w:val="-1428497169"/>
        </w:sdtPr>
        <w:sdtEndPr/>
        <w:sdtContent>
          <w:r>
            <w:rPr>
              <w:rFonts w:ascii="Gungsuh" w:eastAsia="Gungsuh" w:hAnsi="Gungsuh" w:cs="Gungsuh"/>
              <w:color w:val="000000"/>
            </w:rPr>
            <w:t>A student shall be declared successful or ‘passed’ in a semester, only when he / she gets a SGPA ≥ 5.00 (at the end of that particular semester); and a student shall be declared succe</w:t>
          </w:r>
          <w:r>
            <w:rPr>
              <w:rFonts w:ascii="Gungsuh" w:eastAsia="Gungsuh" w:hAnsi="Gungsuh" w:cs="Gungsuh"/>
              <w:color w:val="000000"/>
            </w:rPr>
            <w:t xml:space="preserve">ssful or ‘passed’ in the entire B.Tech Programme, only when he / she gets a CGPA ≥ 5.00; subject to the condition that he / she secures a GP ≥ 5 (‘C’ Grade or above) in every registered Subject/ Course in each semester (during the entire B.Tech Programme) </w:t>
          </w:r>
          <w:r>
            <w:rPr>
              <w:rFonts w:ascii="Gungsuh" w:eastAsia="Gungsuh" w:hAnsi="Gungsuh" w:cs="Gungsuh"/>
              <w:color w:val="000000"/>
            </w:rPr>
            <w:t>for the award of degree, as required.</w:t>
          </w:r>
        </w:sdtContent>
      </w:sdt>
    </w:p>
    <w:p w:rsidR="00C7450D" w:rsidRDefault="0092028B">
      <w:pPr>
        <w:numPr>
          <w:ilvl w:val="2"/>
          <w:numId w:val="179"/>
        </w:numPr>
        <w:pBdr>
          <w:top w:val="nil"/>
          <w:left w:val="nil"/>
          <w:bottom w:val="nil"/>
          <w:right w:val="nil"/>
          <w:between w:val="nil"/>
        </w:pBdr>
        <w:spacing w:line="276" w:lineRule="auto"/>
        <w:ind w:left="0" w:hanging="2"/>
        <w:jc w:val="both"/>
        <w:rPr>
          <w:color w:val="000000"/>
        </w:rPr>
      </w:pPr>
      <w:r>
        <w:rPr>
          <w:color w:val="000000"/>
        </w:rPr>
        <w:t>In spite of securing ‘P’ Grade or above in some (or all)Subjects/ Courses in any semester, if a student receives a SGPA &lt; 5.00 and/ or CGPA &lt; 5.00 at the end of such a semester, then he / she ‘may be allowed’ (on the</w:t>
      </w:r>
      <w:r>
        <w:rPr>
          <w:color w:val="000000"/>
        </w:rPr>
        <w:t xml:space="preserve"> ‘specific recommendations’ of the Head of the Department and subsequent approval from the Principal) (i) to go into the next subsequent semester (subject to fulfilling all other attendance and academic requirements as listed under Item Nos. 7&amp;8);(ii) to ‘</w:t>
      </w:r>
      <w:r>
        <w:rPr>
          <w:color w:val="000000"/>
        </w:rPr>
        <w:t>improve his / her SGPA of such a semester (and hence CGPA) to 5.00 or above’, by reappearing for one or more (as per student’s choice) of the same course(s) in which he / she has secured ‘P’ Grade(s) in that semester, at the Supplementary Examinations to b</w:t>
      </w:r>
      <w:r>
        <w:rPr>
          <w:color w:val="000000"/>
        </w:rPr>
        <w:t>e held in the next subsequent semester(s). In such cases, his / her Internal Marks (CIE Marks) in those subject(s) will remain same as those he / she obtained earlier. In these considerations, the newly secured Letter Grades will be recorded and taken into</w:t>
      </w:r>
      <w:r>
        <w:rPr>
          <w:color w:val="000000"/>
        </w:rPr>
        <w:t xml:space="preserve"> account for calculation of SGPA and CGPA, only if there is an improvement.</w:t>
      </w:r>
    </w:p>
    <w:p w:rsidR="00C7450D" w:rsidRDefault="0092028B">
      <w:pPr>
        <w:numPr>
          <w:ilvl w:val="2"/>
          <w:numId w:val="179"/>
        </w:numPr>
        <w:pBdr>
          <w:top w:val="nil"/>
          <w:left w:val="nil"/>
          <w:bottom w:val="nil"/>
          <w:right w:val="nil"/>
          <w:between w:val="nil"/>
        </w:pBdr>
        <w:spacing w:line="276" w:lineRule="auto"/>
        <w:ind w:left="0" w:hanging="2"/>
        <w:jc w:val="both"/>
        <w:rPr>
          <w:color w:val="000000"/>
        </w:rPr>
      </w:pPr>
      <w:r>
        <w:rPr>
          <w:color w:val="000000"/>
        </w:rPr>
        <w:t>A student shall be declared successful in any Non-Credit Course, if he / she secures a ‘Participation Certificate’ for that Audit Course and “Satisfactory Grade’ for Mandatory Cour</w:t>
      </w:r>
      <w:r>
        <w:rPr>
          <w:color w:val="000000"/>
        </w:rPr>
        <w:t>se.</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After the completion of each semester, a Grade Card or Grade Sheet (or Transcript) shall be issued to all the registered students of that semester, indicating the Letter Grades and credits earned. It will show the details of the courses registered (Cou</w:t>
      </w:r>
      <w:r>
        <w:rPr>
          <w:color w:val="000000"/>
        </w:rPr>
        <w:t>rse Code, Title, No. of Credits and Grade Earned etc.), Credits earned, SGPA and CGPA.</w:t>
      </w:r>
    </w:p>
    <w:p w:rsidR="00C7450D" w:rsidRDefault="00C7450D">
      <w:pPr>
        <w:ind w:left="0" w:hanging="2"/>
        <w:rPr>
          <w:color w:val="000000"/>
        </w:rPr>
      </w:pPr>
    </w:p>
    <w:p w:rsidR="00C7450D" w:rsidRDefault="0092028B">
      <w:pPr>
        <w:numPr>
          <w:ilvl w:val="0"/>
          <w:numId w:val="179"/>
        </w:numPr>
        <w:pBdr>
          <w:top w:val="nil"/>
          <w:left w:val="nil"/>
          <w:bottom w:val="nil"/>
          <w:right w:val="nil"/>
          <w:between w:val="nil"/>
        </w:pBdr>
        <w:spacing w:line="276" w:lineRule="auto"/>
        <w:ind w:left="0" w:hanging="2"/>
        <w:jc w:val="both"/>
        <w:rPr>
          <w:color w:val="000000"/>
        </w:rPr>
      </w:pPr>
      <w:r>
        <w:rPr>
          <w:b/>
          <w:color w:val="000000"/>
        </w:rPr>
        <w:t>Declaration of Results</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lastRenderedPageBreak/>
        <w:t>Computation of SGPA and CGPA are done using the procedure listed in items 9.6 to 9.10.</w:t>
      </w:r>
    </w:p>
    <w:p w:rsidR="00C7450D" w:rsidRDefault="0092028B">
      <w:pPr>
        <w:numPr>
          <w:ilvl w:val="1"/>
          <w:numId w:val="179"/>
        </w:numPr>
        <w:pBdr>
          <w:top w:val="nil"/>
          <w:left w:val="nil"/>
          <w:bottom w:val="nil"/>
          <w:right w:val="nil"/>
          <w:between w:val="nil"/>
        </w:pBdr>
        <w:spacing w:line="276" w:lineRule="auto"/>
        <w:ind w:left="0" w:hanging="2"/>
        <w:jc w:val="both"/>
        <w:rPr>
          <w:color w:val="000000"/>
        </w:rPr>
      </w:pPr>
      <w:r>
        <w:rPr>
          <w:color w:val="000000"/>
        </w:rPr>
        <w:t>For final % of marks equivalent to the computed final CGPA, the following formula may be used …</w:t>
      </w:r>
    </w:p>
    <w:p w:rsidR="00C7450D" w:rsidRDefault="0092028B">
      <w:pPr>
        <w:widowControl w:val="0"/>
        <w:ind w:left="0" w:hanging="2"/>
        <w:rPr>
          <w:color w:val="000000"/>
        </w:rPr>
      </w:pPr>
      <w:r>
        <w:rPr>
          <w:b/>
          <w:color w:val="000000"/>
        </w:rPr>
        <w:t>% of Marks = (final CGPA – 0.5) x 10</w:t>
      </w:r>
    </w:p>
    <w:p w:rsidR="00C7450D" w:rsidRDefault="00C7450D">
      <w:pPr>
        <w:widowControl w:val="0"/>
        <w:ind w:left="0" w:hanging="2"/>
        <w:rPr>
          <w:color w:val="000000"/>
        </w:rPr>
      </w:pPr>
    </w:p>
    <w:p w:rsidR="00C7450D" w:rsidRDefault="0092028B">
      <w:pPr>
        <w:numPr>
          <w:ilvl w:val="0"/>
          <w:numId w:val="179"/>
        </w:numPr>
        <w:pBdr>
          <w:top w:val="nil"/>
          <w:left w:val="nil"/>
          <w:bottom w:val="nil"/>
          <w:right w:val="nil"/>
          <w:between w:val="nil"/>
        </w:pBdr>
        <w:spacing w:line="276" w:lineRule="auto"/>
        <w:ind w:left="0" w:hanging="2"/>
        <w:jc w:val="both"/>
        <w:rPr>
          <w:color w:val="000000"/>
        </w:rPr>
      </w:pPr>
      <w:r>
        <w:rPr>
          <w:b/>
          <w:color w:val="000000"/>
        </w:rPr>
        <w:t>Award of Degree</w:t>
      </w:r>
    </w:p>
    <w:p w:rsidR="00C7450D" w:rsidRDefault="0092028B">
      <w:pPr>
        <w:numPr>
          <w:ilvl w:val="1"/>
          <w:numId w:val="177"/>
        </w:numPr>
        <w:pBdr>
          <w:top w:val="nil"/>
          <w:left w:val="nil"/>
          <w:bottom w:val="nil"/>
          <w:right w:val="nil"/>
          <w:between w:val="nil"/>
        </w:pBdr>
        <w:spacing w:line="276" w:lineRule="auto"/>
        <w:ind w:left="0" w:hanging="2"/>
        <w:jc w:val="both"/>
        <w:rPr>
          <w:color w:val="000000"/>
        </w:rPr>
      </w:pPr>
      <w:sdt>
        <w:sdtPr>
          <w:tag w:val="goog_rdk_12"/>
          <w:id w:val="666671227"/>
        </w:sdtPr>
        <w:sdtEndPr/>
        <w:sdtContent>
          <w:r>
            <w:rPr>
              <w:rFonts w:ascii="Gungsuh" w:eastAsia="Gungsuh" w:hAnsi="Gungsuh" w:cs="Gungsuh"/>
              <w:color w:val="000000"/>
            </w:rPr>
            <w:t>A student who register for all the specified courses as listed in the Course Structure, satisfies all the course requirements, passes all the examinations prescribed in the entire B.Tech. Programme within the specified period (refer 4.1) and secures the re</w:t>
          </w:r>
          <w:r>
            <w:rPr>
              <w:rFonts w:ascii="Gungsuh" w:eastAsia="Gungsuh" w:hAnsi="Gungsuh" w:cs="Gungsuh"/>
              <w:color w:val="000000"/>
            </w:rPr>
            <w:t>quired 160 Credits (with CGPA ≥ 5.0) shall be declared to have ‘</w:t>
          </w:r>
        </w:sdtContent>
      </w:sdt>
      <w:r>
        <w:rPr>
          <w:b/>
          <w:color w:val="000000"/>
        </w:rPr>
        <w:t xml:space="preserve">Qualified’ </w:t>
      </w:r>
      <w:r>
        <w:rPr>
          <w:color w:val="000000"/>
        </w:rPr>
        <w:t>for the award of the B.Tech. Degree in the chosen branch of engineering as selected at the time of admission.</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A student who qualifies for the award of the degree as listed in Ite</w:t>
      </w:r>
      <w:r>
        <w:rPr>
          <w:color w:val="000000"/>
        </w:rPr>
        <w:t>m 11.1, shall be placed in one of the following classes:</w:t>
      </w:r>
    </w:p>
    <w:tbl>
      <w:tblPr>
        <w:tblStyle w:val="afffffffffffff"/>
        <w:tblW w:w="5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2056"/>
      </w:tblGrid>
      <w:tr w:rsidR="00C7450D">
        <w:trPr>
          <w:jc w:val="center"/>
        </w:trPr>
        <w:tc>
          <w:tcPr>
            <w:tcW w:w="3369" w:type="dxa"/>
          </w:tcPr>
          <w:p w:rsidR="00C7450D" w:rsidRDefault="0092028B">
            <w:pPr>
              <w:ind w:left="0" w:hanging="2"/>
              <w:jc w:val="center"/>
              <w:rPr>
                <w:color w:val="000000"/>
              </w:rPr>
            </w:pPr>
            <w:r>
              <w:rPr>
                <w:b/>
                <w:color w:val="000000"/>
              </w:rPr>
              <w:t>Class Awarded</w:t>
            </w:r>
          </w:p>
        </w:tc>
        <w:tc>
          <w:tcPr>
            <w:tcW w:w="2056" w:type="dxa"/>
          </w:tcPr>
          <w:p w:rsidR="00C7450D" w:rsidRDefault="0092028B">
            <w:pPr>
              <w:ind w:left="0" w:hanging="2"/>
              <w:jc w:val="center"/>
              <w:rPr>
                <w:color w:val="000000"/>
              </w:rPr>
            </w:pPr>
            <w:r>
              <w:rPr>
                <w:b/>
                <w:color w:val="000000"/>
              </w:rPr>
              <w:t>CGPA</w:t>
            </w:r>
          </w:p>
        </w:tc>
      </w:tr>
      <w:tr w:rsidR="00C7450D">
        <w:trPr>
          <w:jc w:val="center"/>
        </w:trPr>
        <w:tc>
          <w:tcPr>
            <w:tcW w:w="3369" w:type="dxa"/>
          </w:tcPr>
          <w:p w:rsidR="00C7450D" w:rsidRDefault="0092028B">
            <w:pPr>
              <w:ind w:left="0" w:hanging="2"/>
              <w:rPr>
                <w:color w:val="000000"/>
              </w:rPr>
            </w:pPr>
            <w:r>
              <w:rPr>
                <w:color w:val="000000"/>
              </w:rPr>
              <w:t>First Class with Distinction</w:t>
            </w:r>
          </w:p>
        </w:tc>
        <w:tc>
          <w:tcPr>
            <w:tcW w:w="2056" w:type="dxa"/>
          </w:tcPr>
          <w:p w:rsidR="00C7450D" w:rsidRDefault="0092028B">
            <w:pPr>
              <w:ind w:left="0" w:hanging="2"/>
              <w:rPr>
                <w:color w:val="000000"/>
              </w:rPr>
            </w:pPr>
            <w:sdt>
              <w:sdtPr>
                <w:tag w:val="goog_rdk_13"/>
                <w:id w:val="-110444788"/>
              </w:sdtPr>
              <w:sdtEndPr/>
              <w:sdtContent>
                <w:r>
                  <w:rPr>
                    <w:rFonts w:ascii="Gungsuh" w:eastAsia="Gungsuh" w:hAnsi="Gungsuh" w:cs="Gungsuh"/>
                    <w:color w:val="000000"/>
                  </w:rPr>
                  <w:t>≥ 8.00</w:t>
                </w:r>
              </w:sdtContent>
            </w:sdt>
          </w:p>
        </w:tc>
      </w:tr>
      <w:tr w:rsidR="00C7450D">
        <w:trPr>
          <w:jc w:val="center"/>
        </w:trPr>
        <w:tc>
          <w:tcPr>
            <w:tcW w:w="3369" w:type="dxa"/>
          </w:tcPr>
          <w:p w:rsidR="00C7450D" w:rsidRDefault="0092028B">
            <w:pPr>
              <w:ind w:left="0" w:hanging="2"/>
              <w:rPr>
                <w:color w:val="000000"/>
              </w:rPr>
            </w:pPr>
            <w:r>
              <w:rPr>
                <w:color w:val="000000"/>
              </w:rPr>
              <w:t>First Class</w:t>
            </w:r>
          </w:p>
        </w:tc>
        <w:tc>
          <w:tcPr>
            <w:tcW w:w="2056" w:type="dxa"/>
          </w:tcPr>
          <w:p w:rsidR="00C7450D" w:rsidRDefault="0092028B">
            <w:pPr>
              <w:ind w:left="0" w:hanging="2"/>
              <w:rPr>
                <w:color w:val="000000"/>
              </w:rPr>
            </w:pPr>
            <w:sdt>
              <w:sdtPr>
                <w:tag w:val="goog_rdk_14"/>
                <w:id w:val="-1671326733"/>
              </w:sdtPr>
              <w:sdtEndPr/>
              <w:sdtContent>
                <w:r>
                  <w:rPr>
                    <w:rFonts w:ascii="Gungsuh" w:eastAsia="Gungsuh" w:hAnsi="Gungsuh" w:cs="Gungsuh"/>
                    <w:color w:val="000000"/>
                  </w:rPr>
                  <w:t>≥ 6.50 and &lt; 8.00</w:t>
                </w:r>
              </w:sdtContent>
            </w:sdt>
          </w:p>
        </w:tc>
      </w:tr>
      <w:tr w:rsidR="00C7450D">
        <w:trPr>
          <w:jc w:val="center"/>
        </w:trPr>
        <w:tc>
          <w:tcPr>
            <w:tcW w:w="3369" w:type="dxa"/>
          </w:tcPr>
          <w:p w:rsidR="00C7450D" w:rsidRDefault="0092028B">
            <w:pPr>
              <w:ind w:left="0" w:hanging="2"/>
              <w:rPr>
                <w:color w:val="000000"/>
              </w:rPr>
            </w:pPr>
            <w:r>
              <w:rPr>
                <w:color w:val="000000"/>
              </w:rPr>
              <w:t>Second Class</w:t>
            </w:r>
          </w:p>
        </w:tc>
        <w:tc>
          <w:tcPr>
            <w:tcW w:w="2056" w:type="dxa"/>
          </w:tcPr>
          <w:p w:rsidR="00C7450D" w:rsidRDefault="0092028B">
            <w:pPr>
              <w:ind w:left="0" w:hanging="2"/>
              <w:rPr>
                <w:color w:val="000000"/>
              </w:rPr>
            </w:pPr>
            <w:sdt>
              <w:sdtPr>
                <w:tag w:val="goog_rdk_15"/>
                <w:id w:val="851373894"/>
              </w:sdtPr>
              <w:sdtEndPr/>
              <w:sdtContent>
                <w:r>
                  <w:rPr>
                    <w:rFonts w:ascii="Gungsuh" w:eastAsia="Gungsuh" w:hAnsi="Gungsuh" w:cs="Gungsuh"/>
                    <w:color w:val="000000"/>
                  </w:rPr>
                  <w:t>≥ 5.50 and &lt; 6.50</w:t>
                </w:r>
              </w:sdtContent>
            </w:sdt>
          </w:p>
        </w:tc>
      </w:tr>
      <w:tr w:rsidR="00C7450D">
        <w:trPr>
          <w:jc w:val="center"/>
        </w:trPr>
        <w:tc>
          <w:tcPr>
            <w:tcW w:w="3369" w:type="dxa"/>
          </w:tcPr>
          <w:p w:rsidR="00C7450D" w:rsidRDefault="0092028B">
            <w:pPr>
              <w:ind w:left="0" w:hanging="2"/>
              <w:rPr>
                <w:color w:val="000000"/>
              </w:rPr>
            </w:pPr>
            <w:r>
              <w:rPr>
                <w:color w:val="000000"/>
              </w:rPr>
              <w:t>Pass Class</w:t>
            </w:r>
          </w:p>
        </w:tc>
        <w:tc>
          <w:tcPr>
            <w:tcW w:w="2056" w:type="dxa"/>
          </w:tcPr>
          <w:p w:rsidR="00C7450D" w:rsidRDefault="0092028B">
            <w:pPr>
              <w:ind w:left="0" w:hanging="2"/>
              <w:rPr>
                <w:color w:val="000000"/>
              </w:rPr>
            </w:pPr>
            <w:sdt>
              <w:sdtPr>
                <w:tag w:val="goog_rdk_16"/>
                <w:id w:val="-1423180359"/>
              </w:sdtPr>
              <w:sdtEndPr/>
              <w:sdtContent>
                <w:r>
                  <w:rPr>
                    <w:rFonts w:ascii="Gungsuh" w:eastAsia="Gungsuh" w:hAnsi="Gungsuh" w:cs="Gungsuh"/>
                    <w:color w:val="000000"/>
                  </w:rPr>
                  <w:t>≥ 5.00 and &lt; 5.50</w:t>
                </w:r>
              </w:sdtContent>
            </w:sdt>
          </w:p>
        </w:tc>
      </w:tr>
    </w:tbl>
    <w:p w:rsidR="00C7450D" w:rsidRDefault="00C7450D">
      <w:pPr>
        <w:spacing w:line="276" w:lineRule="auto"/>
        <w:ind w:left="0" w:hanging="2"/>
        <w:jc w:val="both"/>
        <w:rPr>
          <w:color w:val="000000"/>
        </w:rPr>
      </w:pP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A student with final CGPA (at the end of the B.Tech. Programme) &lt;5.00 will not be eligible for the award of the degree.</w:t>
      </w: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Students will be eligible for the award of ‘</w:t>
      </w:r>
      <w:r>
        <w:rPr>
          <w:b/>
          <w:color w:val="000000"/>
        </w:rPr>
        <w:t>Gold Medal</w:t>
      </w:r>
      <w:sdt>
        <w:sdtPr>
          <w:tag w:val="goog_rdk_17"/>
          <w:id w:val="68856827"/>
        </w:sdtPr>
        <w:sdtEndPr/>
        <w:sdtContent>
          <w:r>
            <w:rPr>
              <w:rFonts w:ascii="Gungsuh" w:eastAsia="Gungsuh" w:hAnsi="Gungsuh" w:cs="Gungsuh"/>
              <w:color w:val="000000"/>
            </w:rPr>
            <w:t>’, if he/she should have passed all the subjects/courses in first appearance withi</w:t>
          </w:r>
          <w:r>
            <w:rPr>
              <w:rFonts w:ascii="Gungsuh" w:eastAsia="Gungsuh" w:hAnsi="Gungsuh" w:cs="Gungsuh"/>
              <w:color w:val="000000"/>
            </w:rPr>
            <w:t xml:space="preserve">n the first academic years (or eight sequential semesters) from the date of commencement of first year first semester and should have secure CGPA ≥ 8.00 at the end of eight sequential semesters. </w:t>
          </w:r>
        </w:sdtContent>
      </w:sdt>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A student will be eligible to get under graduate with hono</w:t>
      </w:r>
      <w:r>
        <w:rPr>
          <w:color w:val="000000"/>
        </w:rPr>
        <w:t>urs or additional minor engineering if he/she completes an additional 20 credits through MOOCs.</w:t>
      </w:r>
    </w:p>
    <w:p w:rsidR="00C7450D" w:rsidRDefault="00C7450D">
      <w:pPr>
        <w:ind w:hanging="1"/>
        <w:rPr>
          <w:color w:val="000000"/>
          <w:sz w:val="12"/>
          <w:szCs w:val="12"/>
        </w:rPr>
      </w:pPr>
    </w:p>
    <w:p w:rsidR="00C7450D" w:rsidRDefault="0092028B">
      <w:pPr>
        <w:numPr>
          <w:ilvl w:val="0"/>
          <w:numId w:val="177"/>
        </w:numPr>
        <w:pBdr>
          <w:top w:val="nil"/>
          <w:left w:val="nil"/>
          <w:bottom w:val="nil"/>
          <w:right w:val="nil"/>
          <w:between w:val="nil"/>
        </w:pBdr>
        <w:spacing w:line="276" w:lineRule="auto"/>
        <w:ind w:left="0" w:hanging="2"/>
        <w:jc w:val="both"/>
        <w:rPr>
          <w:color w:val="000000"/>
        </w:rPr>
      </w:pPr>
      <w:r>
        <w:rPr>
          <w:b/>
          <w:color w:val="000000"/>
        </w:rPr>
        <w:t>Withholding of Results</w:t>
      </w:r>
    </w:p>
    <w:p w:rsidR="00C7450D" w:rsidRDefault="0092028B">
      <w:pPr>
        <w:ind w:left="0" w:hanging="2"/>
        <w:jc w:val="both"/>
        <w:rPr>
          <w:color w:val="000000"/>
        </w:rPr>
      </w:pPr>
      <w:r>
        <w:rPr>
          <w:color w:val="000000"/>
        </w:rPr>
        <w:t xml:space="preserve">If the student has not paid fees to college at any stage or has pending dues against his / her  name due to any reason whatsoever or if </w:t>
      </w:r>
      <w:r>
        <w:rPr>
          <w:color w:val="000000"/>
        </w:rPr>
        <w:t>any case of indiscipline is pending against him, the result of the student may be with-held and he / she will not be allowed to go into the next higher semester. The award or issue of the degree may also be withheld in such cases.</w:t>
      </w:r>
    </w:p>
    <w:p w:rsidR="00C7450D" w:rsidRDefault="00C7450D">
      <w:pPr>
        <w:ind w:hanging="1"/>
        <w:rPr>
          <w:color w:val="000000"/>
          <w:sz w:val="14"/>
          <w:szCs w:val="14"/>
        </w:rPr>
      </w:pPr>
    </w:p>
    <w:p w:rsidR="00C7450D" w:rsidRDefault="0092028B">
      <w:pPr>
        <w:numPr>
          <w:ilvl w:val="0"/>
          <w:numId w:val="177"/>
        </w:numPr>
        <w:pBdr>
          <w:top w:val="nil"/>
          <w:left w:val="nil"/>
          <w:bottom w:val="nil"/>
          <w:right w:val="nil"/>
          <w:between w:val="nil"/>
        </w:pBdr>
        <w:spacing w:line="276" w:lineRule="auto"/>
        <w:ind w:left="0" w:hanging="2"/>
        <w:jc w:val="both"/>
        <w:rPr>
          <w:color w:val="000000"/>
        </w:rPr>
      </w:pPr>
      <w:r>
        <w:rPr>
          <w:b/>
          <w:color w:val="000000"/>
        </w:rPr>
        <w:t>Transitory Regulations</w:t>
      </w:r>
    </w:p>
    <w:p w:rsidR="00C7450D" w:rsidRDefault="0092028B">
      <w:pPr>
        <w:widowControl w:val="0"/>
        <w:numPr>
          <w:ilvl w:val="2"/>
          <w:numId w:val="176"/>
        </w:numPr>
        <w:pBdr>
          <w:top w:val="nil"/>
          <w:left w:val="nil"/>
          <w:bottom w:val="nil"/>
          <w:right w:val="nil"/>
          <w:between w:val="nil"/>
        </w:pBdr>
        <w:tabs>
          <w:tab w:val="left" w:pos="923"/>
        </w:tabs>
        <w:spacing w:line="276" w:lineRule="auto"/>
        <w:ind w:left="0" w:hanging="2"/>
        <w:jc w:val="both"/>
        <w:rPr>
          <w:color w:val="000000"/>
        </w:rPr>
      </w:pPr>
      <w:r>
        <w:rPr>
          <w:b/>
          <w:color w:val="000000"/>
        </w:rPr>
        <w:t>For students detained due to shortage of attendance</w:t>
      </w:r>
      <w:r>
        <w:rPr>
          <w:color w:val="000000"/>
        </w:rPr>
        <w:t>:</w:t>
      </w:r>
    </w:p>
    <w:p w:rsidR="00C7450D" w:rsidRDefault="0092028B">
      <w:pPr>
        <w:widowControl w:val="0"/>
        <w:numPr>
          <w:ilvl w:val="3"/>
          <w:numId w:val="176"/>
        </w:numPr>
        <w:pBdr>
          <w:top w:val="nil"/>
          <w:left w:val="nil"/>
          <w:bottom w:val="nil"/>
          <w:right w:val="nil"/>
          <w:between w:val="nil"/>
        </w:pBdr>
        <w:tabs>
          <w:tab w:val="left" w:pos="923"/>
        </w:tabs>
        <w:spacing w:line="276" w:lineRule="auto"/>
        <w:ind w:left="0" w:right="36" w:hanging="2"/>
        <w:jc w:val="both"/>
        <w:rPr>
          <w:color w:val="000000"/>
        </w:rPr>
      </w:pPr>
      <w:r>
        <w:rPr>
          <w:color w:val="000000"/>
        </w:rPr>
        <w:t>A student who has been detained in I year of MR15 (2016 admitted)/ MR17/MR18 regulations due to lack of attendance, shall be permitted to join I year I Semester of MR20 regulations and he / she is requir</w:t>
      </w:r>
      <w:r>
        <w:rPr>
          <w:color w:val="000000"/>
        </w:rPr>
        <w:t>ed to complete the study of B.Tech Programme within the stipulated period of eight academic years from the date of first admission in I Year.</w:t>
      </w:r>
    </w:p>
    <w:p w:rsidR="00C7450D" w:rsidRDefault="0092028B">
      <w:pPr>
        <w:widowControl w:val="0"/>
        <w:numPr>
          <w:ilvl w:val="3"/>
          <w:numId w:val="176"/>
        </w:numPr>
        <w:pBdr>
          <w:top w:val="nil"/>
          <w:left w:val="nil"/>
          <w:bottom w:val="nil"/>
          <w:right w:val="nil"/>
          <w:between w:val="nil"/>
        </w:pBdr>
        <w:tabs>
          <w:tab w:val="left" w:pos="923"/>
        </w:tabs>
        <w:spacing w:line="276" w:lineRule="auto"/>
        <w:ind w:left="0" w:right="36" w:hanging="2"/>
        <w:jc w:val="both"/>
        <w:rPr>
          <w:rFonts w:ascii="Calibri" w:eastAsia="Calibri" w:hAnsi="Calibri" w:cs="Calibri"/>
          <w:color w:val="000000"/>
        </w:rPr>
      </w:pPr>
      <w:r>
        <w:rPr>
          <w:color w:val="000000"/>
        </w:rPr>
        <w:t>A student who has been detained in any semester of II, III and IV years of  MR15/MR17/MR18 regulations for want of</w:t>
      </w:r>
      <w:r>
        <w:rPr>
          <w:color w:val="000000"/>
        </w:rPr>
        <w:t xml:space="preserve"> attendance shall be permitted to join the corresponding semester of MR20 regulations and is required to complete the study of B.Tech., within the stipulated period of eight academic years from the date of first admission in I Year.  The MR20 academic regu</w:t>
      </w:r>
      <w:r>
        <w:rPr>
          <w:color w:val="000000"/>
        </w:rPr>
        <w:t xml:space="preserve">lations under which a student has been readmitted shall </w:t>
      </w:r>
      <w:r>
        <w:rPr>
          <w:color w:val="000000"/>
        </w:rPr>
        <w:lastRenderedPageBreak/>
        <w:t>be applicable to that student from that semester. See rule (C) for further transitory regulations.</w:t>
      </w:r>
    </w:p>
    <w:p w:rsidR="00C7450D" w:rsidRDefault="00C7450D">
      <w:pPr>
        <w:widowControl w:val="0"/>
        <w:pBdr>
          <w:top w:val="nil"/>
          <w:left w:val="nil"/>
          <w:bottom w:val="nil"/>
          <w:right w:val="nil"/>
          <w:between w:val="nil"/>
        </w:pBdr>
        <w:tabs>
          <w:tab w:val="left" w:pos="923"/>
        </w:tabs>
        <w:spacing w:line="240" w:lineRule="auto"/>
        <w:ind w:left="0" w:right="36" w:hanging="2"/>
        <w:rPr>
          <w:rFonts w:ascii="Calibri" w:eastAsia="Calibri" w:hAnsi="Calibri" w:cs="Calibri"/>
          <w:color w:val="000000"/>
        </w:rPr>
      </w:pPr>
    </w:p>
    <w:p w:rsidR="00C7450D" w:rsidRDefault="0092028B">
      <w:pPr>
        <w:widowControl w:val="0"/>
        <w:numPr>
          <w:ilvl w:val="2"/>
          <w:numId w:val="176"/>
        </w:numPr>
        <w:pBdr>
          <w:top w:val="nil"/>
          <w:left w:val="nil"/>
          <w:bottom w:val="nil"/>
          <w:right w:val="nil"/>
          <w:between w:val="nil"/>
        </w:pBdr>
        <w:tabs>
          <w:tab w:val="left" w:pos="923"/>
        </w:tabs>
        <w:spacing w:line="276" w:lineRule="auto"/>
        <w:ind w:left="0" w:hanging="2"/>
        <w:jc w:val="both"/>
        <w:rPr>
          <w:color w:val="000000"/>
        </w:rPr>
      </w:pPr>
      <w:r>
        <w:rPr>
          <w:b/>
          <w:color w:val="000000"/>
        </w:rPr>
        <w:t>For students detained due to shortage of credits</w:t>
      </w:r>
      <w:r>
        <w:rPr>
          <w:color w:val="000000"/>
        </w:rPr>
        <w:t>:</w:t>
      </w:r>
    </w:p>
    <w:p w:rsidR="00C7450D" w:rsidRDefault="0092028B">
      <w:pPr>
        <w:widowControl w:val="0"/>
        <w:numPr>
          <w:ilvl w:val="0"/>
          <w:numId w:val="142"/>
        </w:numPr>
        <w:pBdr>
          <w:top w:val="nil"/>
          <w:left w:val="nil"/>
          <w:bottom w:val="nil"/>
          <w:right w:val="nil"/>
          <w:between w:val="nil"/>
        </w:pBdr>
        <w:tabs>
          <w:tab w:val="left" w:pos="923"/>
        </w:tabs>
        <w:spacing w:line="276" w:lineRule="auto"/>
        <w:ind w:left="0" w:right="36" w:hanging="2"/>
        <w:jc w:val="both"/>
        <w:rPr>
          <w:rFonts w:ascii="Calibri" w:eastAsia="Calibri" w:hAnsi="Calibri" w:cs="Calibri"/>
          <w:color w:val="000000"/>
        </w:rPr>
      </w:pPr>
      <w:r>
        <w:rPr>
          <w:color w:val="000000"/>
        </w:rPr>
        <w:t>A student of MR15/MR 17/MR18 regulations, who has been detained due to lack of credits, shall be promoted to the next semester of MR20 regulations only after acquiring the required credits as per the corresponding regulations of his/her first admission.  T</w:t>
      </w:r>
      <w:r>
        <w:rPr>
          <w:color w:val="000000"/>
        </w:rPr>
        <w:t>he student is required to complete the B.Tech. Programme within the stipulated period of eight academic years from the year of first admission. The MR20 academic regulations are applicable to a student from the year of readmission onwards. See rule (C) for</w:t>
      </w:r>
      <w:r>
        <w:rPr>
          <w:color w:val="000000"/>
        </w:rPr>
        <w:t xml:space="preserve"> further Transitory Regulations.</w:t>
      </w:r>
    </w:p>
    <w:p w:rsidR="00C7450D" w:rsidRDefault="0092028B">
      <w:pPr>
        <w:widowControl w:val="0"/>
        <w:numPr>
          <w:ilvl w:val="2"/>
          <w:numId w:val="176"/>
        </w:numPr>
        <w:pBdr>
          <w:top w:val="nil"/>
          <w:left w:val="nil"/>
          <w:bottom w:val="nil"/>
          <w:right w:val="nil"/>
          <w:between w:val="nil"/>
        </w:pBdr>
        <w:tabs>
          <w:tab w:val="left" w:pos="923"/>
        </w:tabs>
        <w:spacing w:line="276" w:lineRule="auto"/>
        <w:ind w:left="0" w:hanging="2"/>
        <w:jc w:val="both"/>
        <w:rPr>
          <w:color w:val="000000"/>
        </w:rPr>
      </w:pPr>
      <w:r>
        <w:rPr>
          <w:b/>
          <w:color w:val="000000"/>
        </w:rPr>
        <w:t>For readmitted students in MR20 regulations</w:t>
      </w:r>
      <w:r>
        <w:rPr>
          <w:color w:val="000000"/>
        </w:rPr>
        <w:t>:</w:t>
      </w:r>
    </w:p>
    <w:p w:rsidR="00C7450D" w:rsidRDefault="0092028B">
      <w:pPr>
        <w:widowControl w:val="0"/>
        <w:numPr>
          <w:ilvl w:val="0"/>
          <w:numId w:val="163"/>
        </w:numPr>
        <w:pBdr>
          <w:top w:val="nil"/>
          <w:left w:val="nil"/>
          <w:bottom w:val="nil"/>
          <w:right w:val="nil"/>
          <w:between w:val="nil"/>
        </w:pBdr>
        <w:tabs>
          <w:tab w:val="left" w:pos="923"/>
        </w:tabs>
        <w:spacing w:line="276" w:lineRule="auto"/>
        <w:ind w:left="0" w:right="36" w:hanging="2"/>
        <w:jc w:val="both"/>
        <w:rPr>
          <w:color w:val="000000"/>
        </w:rPr>
      </w:pPr>
      <w:r>
        <w:rPr>
          <w:color w:val="000000"/>
        </w:rPr>
        <w:t>A student who has failed in any subject under any regulation has to pass those subjects in the same regulations.</w:t>
      </w:r>
    </w:p>
    <w:p w:rsidR="00C7450D" w:rsidRDefault="0092028B">
      <w:pPr>
        <w:widowControl w:val="0"/>
        <w:numPr>
          <w:ilvl w:val="0"/>
          <w:numId w:val="163"/>
        </w:numPr>
        <w:pBdr>
          <w:top w:val="nil"/>
          <w:left w:val="nil"/>
          <w:bottom w:val="nil"/>
          <w:right w:val="nil"/>
          <w:between w:val="nil"/>
        </w:pBdr>
        <w:tabs>
          <w:tab w:val="left" w:pos="923"/>
        </w:tabs>
        <w:spacing w:line="276" w:lineRule="auto"/>
        <w:ind w:left="0" w:right="36" w:hanging="2"/>
        <w:jc w:val="both"/>
        <w:rPr>
          <w:color w:val="000000"/>
        </w:rPr>
      </w:pPr>
      <w:sdt>
        <w:sdtPr>
          <w:tag w:val="goog_rdk_18"/>
          <w:id w:val="775688342"/>
        </w:sdtPr>
        <w:sdtEndPr/>
        <w:sdtContent>
          <w:r>
            <w:rPr>
              <w:rFonts w:ascii="Gungsuh" w:eastAsia="Gungsuh" w:hAnsi="Gungsuh" w:cs="Gungsuh"/>
              <w:color w:val="000000"/>
            </w:rPr>
            <w:t>The maximum credits that a student acquires for the award of degr</w:t>
          </w:r>
          <w:r>
            <w:rPr>
              <w:rFonts w:ascii="Gungsuh" w:eastAsia="Gungsuh" w:hAnsi="Gungsuh" w:cs="Gungsuh"/>
              <w:color w:val="000000"/>
            </w:rPr>
            <w:t xml:space="preserve">ee, shall be the sum of the total number of credits secured in all the regulations of his/her study including MR20 regulations. The performance evaluation of the student will be done after the exemption of two subjects if total credits acquired are ≤ 160, </w:t>
          </w:r>
          <w:r>
            <w:rPr>
              <w:rFonts w:ascii="Gungsuh" w:eastAsia="Gungsuh" w:hAnsi="Gungsuh" w:cs="Gungsuh"/>
              <w:color w:val="000000"/>
            </w:rPr>
            <w:t>(see item 7.5).</w:t>
          </w:r>
        </w:sdtContent>
      </w:sdt>
    </w:p>
    <w:p w:rsidR="00C7450D" w:rsidRDefault="0092028B">
      <w:pPr>
        <w:widowControl w:val="0"/>
        <w:numPr>
          <w:ilvl w:val="0"/>
          <w:numId w:val="163"/>
        </w:numPr>
        <w:pBdr>
          <w:top w:val="nil"/>
          <w:left w:val="nil"/>
          <w:bottom w:val="nil"/>
          <w:right w:val="nil"/>
          <w:between w:val="nil"/>
        </w:pBdr>
        <w:tabs>
          <w:tab w:val="left" w:pos="923"/>
        </w:tabs>
        <w:spacing w:line="276" w:lineRule="auto"/>
        <w:ind w:left="0" w:right="36" w:hanging="2"/>
        <w:jc w:val="both"/>
        <w:rPr>
          <w:color w:val="000000"/>
        </w:rPr>
      </w:pPr>
      <w:r>
        <w:rPr>
          <w:color w:val="000000"/>
        </w:rPr>
        <w:t xml:space="preserve">If a student readmitted to MR20 regulations, has any subject with 80% of syllabus common with his/her previous regulations, that particular subject in MR20 regulations will be substituted by another subject to be suggested by the College </w:t>
      </w:r>
      <w:r>
        <w:rPr>
          <w:color w:val="000000"/>
        </w:rPr>
        <w:t>Academic Committee (CAC).</w:t>
      </w:r>
    </w:p>
    <w:p w:rsidR="00C7450D" w:rsidRDefault="0092028B">
      <w:pPr>
        <w:widowControl w:val="0"/>
        <w:pBdr>
          <w:top w:val="nil"/>
          <w:left w:val="nil"/>
          <w:bottom w:val="nil"/>
          <w:right w:val="nil"/>
          <w:between w:val="nil"/>
        </w:pBdr>
        <w:tabs>
          <w:tab w:val="left" w:pos="990"/>
        </w:tabs>
        <w:spacing w:line="276" w:lineRule="auto"/>
        <w:ind w:left="0" w:right="36" w:hanging="2"/>
        <w:rPr>
          <w:color w:val="000000"/>
        </w:rPr>
      </w:pPr>
      <w:r>
        <w:rPr>
          <w:b/>
          <w:color w:val="000000"/>
        </w:rPr>
        <w:t>Note</w:t>
      </w:r>
      <w:r>
        <w:rPr>
          <w:color w:val="000000"/>
        </w:rPr>
        <w:t>: If a student readmitted to MR20 regulations, has not studied any subjects/topics in his/her earlier regulations of study which is prerequisite for further subjects in MR20 regulations, the departments concerned shall conduct remedial classes to cover tho</w:t>
      </w:r>
      <w:r>
        <w:rPr>
          <w:color w:val="000000"/>
        </w:rPr>
        <w:t>se subjects/topics for the benefit of the students.</w:t>
      </w:r>
    </w:p>
    <w:p w:rsidR="00C7450D" w:rsidRDefault="00C7450D">
      <w:pPr>
        <w:ind w:left="0" w:right="36" w:hanging="2"/>
        <w:rPr>
          <w:color w:val="000000"/>
        </w:rPr>
      </w:pPr>
    </w:p>
    <w:p w:rsidR="00C7450D" w:rsidRDefault="0092028B">
      <w:pPr>
        <w:numPr>
          <w:ilvl w:val="0"/>
          <w:numId w:val="177"/>
        </w:numPr>
        <w:pBdr>
          <w:top w:val="nil"/>
          <w:left w:val="nil"/>
          <w:bottom w:val="nil"/>
          <w:right w:val="nil"/>
          <w:between w:val="nil"/>
        </w:pBdr>
        <w:spacing w:line="276" w:lineRule="auto"/>
        <w:ind w:left="0" w:hanging="2"/>
        <w:jc w:val="both"/>
        <w:rPr>
          <w:color w:val="000000"/>
        </w:rPr>
      </w:pPr>
      <w:r>
        <w:rPr>
          <w:b/>
          <w:color w:val="000000"/>
        </w:rPr>
        <w:t>Student Transfers</w:t>
      </w: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There shall be no branch transfers after the completion of admission process.</w:t>
      </w: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The students seeking transfer to MALLA REDDY ENGINEERING COLLEGE (Autonomous)-MREC(A) from various other Un</w:t>
      </w:r>
      <w:r>
        <w:rPr>
          <w:color w:val="000000"/>
        </w:rPr>
        <w:t>iversities/ Institutions have to pass the failed subjects which are equivalent to the subjects of MREC(A) and also pass the subjects of MREC(A) which the students have not studied at the earlier institution. Further, though the students have passed some of</w:t>
      </w:r>
      <w:r>
        <w:rPr>
          <w:color w:val="000000"/>
        </w:rPr>
        <w:t xml:space="preserve"> the subjects at the earlier institutions, if the same subjects are prescribed in different semesters of MREC(A), the students have to study those subjects in MREC(A) inspite of the fact that those subjects are repeated.</w:t>
      </w:r>
    </w:p>
    <w:p w:rsidR="00C7450D" w:rsidRDefault="0092028B">
      <w:pPr>
        <w:numPr>
          <w:ilvl w:val="1"/>
          <w:numId w:val="177"/>
        </w:numPr>
        <w:pBdr>
          <w:top w:val="nil"/>
          <w:left w:val="nil"/>
          <w:bottom w:val="nil"/>
          <w:right w:val="nil"/>
          <w:between w:val="nil"/>
        </w:pBdr>
        <w:spacing w:line="276" w:lineRule="auto"/>
        <w:ind w:left="0" w:hanging="2"/>
        <w:jc w:val="both"/>
        <w:rPr>
          <w:color w:val="000000"/>
        </w:rPr>
      </w:pPr>
      <w:r>
        <w:rPr>
          <w:color w:val="000000"/>
        </w:rPr>
        <w:t>The transfer students from other Universities / Institutions to MREC(A) who are on rolls will be provided one chance to write internal examinations in the failed subjects and/or subjects not studied as per the clearance letter issued by the JNTUH.</w:t>
      </w:r>
    </w:p>
    <w:p w:rsidR="00C7450D" w:rsidRDefault="0092028B">
      <w:pPr>
        <w:numPr>
          <w:ilvl w:val="0"/>
          <w:numId w:val="177"/>
        </w:numPr>
        <w:pBdr>
          <w:top w:val="nil"/>
          <w:left w:val="nil"/>
          <w:bottom w:val="nil"/>
          <w:right w:val="nil"/>
          <w:between w:val="nil"/>
        </w:pBdr>
        <w:spacing w:line="276" w:lineRule="auto"/>
        <w:ind w:left="0" w:hanging="2"/>
        <w:jc w:val="both"/>
        <w:rPr>
          <w:color w:val="000000"/>
        </w:rPr>
      </w:pPr>
      <w:r>
        <w:rPr>
          <w:b/>
          <w:color w:val="000000"/>
        </w:rPr>
        <w:t>Scope</w:t>
      </w:r>
    </w:p>
    <w:p w:rsidR="00C7450D" w:rsidRDefault="0092028B">
      <w:pPr>
        <w:numPr>
          <w:ilvl w:val="0"/>
          <w:numId w:val="283"/>
        </w:numPr>
        <w:pBdr>
          <w:top w:val="nil"/>
          <w:left w:val="nil"/>
          <w:bottom w:val="nil"/>
          <w:right w:val="nil"/>
          <w:between w:val="nil"/>
        </w:pBdr>
        <w:spacing w:line="276" w:lineRule="auto"/>
        <w:ind w:left="0" w:hanging="2"/>
        <w:jc w:val="both"/>
        <w:rPr>
          <w:color w:val="000000"/>
        </w:rPr>
      </w:pPr>
      <w:r>
        <w:rPr>
          <w:color w:val="000000"/>
        </w:rPr>
        <w:t>Wh</w:t>
      </w:r>
      <w:r>
        <w:rPr>
          <w:color w:val="000000"/>
        </w:rPr>
        <w:t>ere the words “he”, “him”, “his”, occur in the write – up of regulations, they include “she”, “her”, “hers”.</w:t>
      </w:r>
    </w:p>
    <w:p w:rsidR="00C7450D" w:rsidRDefault="0092028B">
      <w:pPr>
        <w:numPr>
          <w:ilvl w:val="0"/>
          <w:numId w:val="283"/>
        </w:numPr>
        <w:pBdr>
          <w:top w:val="nil"/>
          <w:left w:val="nil"/>
          <w:bottom w:val="nil"/>
          <w:right w:val="nil"/>
          <w:between w:val="nil"/>
        </w:pBdr>
        <w:spacing w:line="276" w:lineRule="auto"/>
        <w:ind w:left="0" w:hanging="2"/>
        <w:jc w:val="both"/>
        <w:rPr>
          <w:color w:val="000000"/>
        </w:rPr>
      </w:pPr>
      <w:r>
        <w:rPr>
          <w:color w:val="000000"/>
        </w:rPr>
        <w:t>Where the words “Subject” or “Subjects”, occur in these regulations, they also imply “Course” or “Courses”.</w:t>
      </w:r>
    </w:p>
    <w:p w:rsidR="00C7450D" w:rsidRDefault="0092028B">
      <w:pPr>
        <w:numPr>
          <w:ilvl w:val="0"/>
          <w:numId w:val="283"/>
        </w:numPr>
        <w:pBdr>
          <w:top w:val="nil"/>
          <w:left w:val="nil"/>
          <w:bottom w:val="nil"/>
          <w:right w:val="nil"/>
          <w:between w:val="nil"/>
        </w:pBdr>
        <w:spacing w:line="276" w:lineRule="auto"/>
        <w:ind w:left="0" w:hanging="2"/>
        <w:jc w:val="both"/>
        <w:rPr>
          <w:color w:val="000000"/>
        </w:rPr>
      </w:pPr>
      <w:r>
        <w:rPr>
          <w:color w:val="000000"/>
        </w:rPr>
        <w:lastRenderedPageBreak/>
        <w:t>The academic regulations should be read</w:t>
      </w:r>
      <w:r>
        <w:rPr>
          <w:color w:val="000000"/>
        </w:rPr>
        <w:t xml:space="preserve"> as a whole, for the purpose of any interpretation.</w:t>
      </w:r>
    </w:p>
    <w:p w:rsidR="00C7450D" w:rsidRDefault="0092028B">
      <w:pPr>
        <w:numPr>
          <w:ilvl w:val="0"/>
          <w:numId w:val="283"/>
        </w:numPr>
        <w:pBdr>
          <w:top w:val="nil"/>
          <w:left w:val="nil"/>
          <w:bottom w:val="nil"/>
          <w:right w:val="nil"/>
          <w:between w:val="nil"/>
        </w:pBdr>
        <w:spacing w:line="276" w:lineRule="auto"/>
        <w:ind w:left="0" w:hanging="2"/>
        <w:jc w:val="both"/>
        <w:rPr>
          <w:color w:val="000000"/>
        </w:rPr>
      </w:pPr>
      <w:r>
        <w:rPr>
          <w:color w:val="000000"/>
        </w:rPr>
        <w:t>In case of any doubt or ambiguity in the interpretation of the above rules, the decision of the College Academic Committee headed by the Principal will be considered as final.</w:t>
      </w:r>
    </w:p>
    <w:p w:rsidR="00C7450D" w:rsidRDefault="00C7450D">
      <w:pPr>
        <w:pBdr>
          <w:top w:val="nil"/>
          <w:left w:val="nil"/>
          <w:bottom w:val="nil"/>
          <w:right w:val="nil"/>
          <w:between w:val="nil"/>
        </w:pBdr>
        <w:spacing w:line="240" w:lineRule="auto"/>
        <w:ind w:left="0" w:hanging="2"/>
        <w:rPr>
          <w:color w:val="000000"/>
        </w:rPr>
      </w:pPr>
    </w:p>
    <w:p w:rsidR="00C7450D" w:rsidRDefault="00C7450D">
      <w:pPr>
        <w:widowControl w:val="0"/>
        <w:pBdr>
          <w:top w:val="nil"/>
          <w:left w:val="nil"/>
          <w:bottom w:val="nil"/>
          <w:right w:val="nil"/>
          <w:between w:val="nil"/>
        </w:pBdr>
        <w:spacing w:before="7" w:line="276" w:lineRule="auto"/>
        <w:ind w:left="1" w:hanging="3"/>
        <w:jc w:val="center"/>
        <w:rPr>
          <w:color w:val="000000"/>
          <w:sz w:val="28"/>
          <w:szCs w:val="28"/>
        </w:rPr>
      </w:pPr>
    </w:p>
    <w:p w:rsidR="00C7450D" w:rsidRDefault="00C7450D">
      <w:pPr>
        <w:widowControl w:val="0"/>
        <w:pBdr>
          <w:top w:val="nil"/>
          <w:left w:val="nil"/>
          <w:bottom w:val="nil"/>
          <w:right w:val="nil"/>
          <w:between w:val="nil"/>
        </w:pBdr>
        <w:spacing w:before="7" w:line="276" w:lineRule="auto"/>
        <w:ind w:left="1" w:hanging="3"/>
        <w:jc w:val="center"/>
        <w:rPr>
          <w:color w:val="000000"/>
          <w:sz w:val="28"/>
          <w:szCs w:val="28"/>
        </w:rPr>
      </w:pPr>
    </w:p>
    <w:p w:rsidR="00C7450D" w:rsidRDefault="00C7450D">
      <w:pPr>
        <w:widowControl w:val="0"/>
        <w:pBdr>
          <w:top w:val="nil"/>
          <w:left w:val="nil"/>
          <w:bottom w:val="nil"/>
          <w:right w:val="nil"/>
          <w:between w:val="nil"/>
        </w:pBdr>
        <w:spacing w:before="7" w:line="276" w:lineRule="auto"/>
        <w:ind w:left="1" w:hanging="3"/>
        <w:jc w:val="center"/>
        <w:rPr>
          <w:color w:val="000000"/>
          <w:sz w:val="28"/>
          <w:szCs w:val="28"/>
        </w:rPr>
      </w:pPr>
    </w:p>
    <w:p w:rsidR="00C7450D" w:rsidRDefault="00C7450D">
      <w:pPr>
        <w:widowControl w:val="0"/>
        <w:pBdr>
          <w:top w:val="nil"/>
          <w:left w:val="nil"/>
          <w:bottom w:val="nil"/>
          <w:right w:val="nil"/>
          <w:between w:val="nil"/>
        </w:pBdr>
        <w:spacing w:before="7" w:line="276" w:lineRule="auto"/>
        <w:ind w:left="1" w:hanging="3"/>
        <w:jc w:val="center"/>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C7450D">
      <w:pPr>
        <w:widowControl w:val="0"/>
        <w:pBdr>
          <w:top w:val="nil"/>
          <w:left w:val="nil"/>
          <w:bottom w:val="nil"/>
          <w:right w:val="nil"/>
          <w:between w:val="nil"/>
        </w:pBdr>
        <w:spacing w:before="7" w:line="276" w:lineRule="auto"/>
        <w:ind w:left="1" w:hanging="3"/>
        <w:rPr>
          <w:color w:val="000000"/>
          <w:sz w:val="28"/>
          <w:szCs w:val="28"/>
        </w:rPr>
      </w:pPr>
    </w:p>
    <w:p w:rsidR="00C7450D" w:rsidRDefault="0092028B">
      <w:pPr>
        <w:widowControl w:val="0"/>
        <w:pBdr>
          <w:top w:val="nil"/>
          <w:left w:val="nil"/>
          <w:bottom w:val="nil"/>
          <w:right w:val="nil"/>
          <w:between w:val="nil"/>
        </w:pBdr>
        <w:spacing w:before="7" w:line="276" w:lineRule="auto"/>
        <w:ind w:left="1" w:hanging="3"/>
        <w:jc w:val="center"/>
        <w:rPr>
          <w:color w:val="000000"/>
          <w:sz w:val="28"/>
          <w:szCs w:val="28"/>
        </w:rPr>
      </w:pPr>
      <w:r>
        <w:rPr>
          <w:b/>
          <w:color w:val="000000"/>
          <w:sz w:val="28"/>
          <w:szCs w:val="28"/>
        </w:rPr>
        <w:t xml:space="preserve">Academic Regulations for B.Tech.(Lateral Entry Scheme) </w:t>
      </w:r>
    </w:p>
    <w:p w:rsidR="00C7450D" w:rsidRDefault="0092028B">
      <w:pPr>
        <w:widowControl w:val="0"/>
        <w:pBdr>
          <w:top w:val="nil"/>
          <w:left w:val="nil"/>
          <w:bottom w:val="nil"/>
          <w:right w:val="nil"/>
          <w:between w:val="nil"/>
        </w:pBdr>
        <w:spacing w:before="7" w:line="276" w:lineRule="auto"/>
        <w:ind w:left="1" w:hanging="3"/>
        <w:jc w:val="center"/>
        <w:rPr>
          <w:color w:val="000000"/>
          <w:sz w:val="28"/>
          <w:szCs w:val="28"/>
        </w:rPr>
      </w:pPr>
      <w:r>
        <w:rPr>
          <w:b/>
          <w:color w:val="000000"/>
          <w:sz w:val="28"/>
          <w:szCs w:val="28"/>
        </w:rPr>
        <w:t>w.e.f. the A Y 2021-22</w:t>
      </w:r>
    </w:p>
    <w:p w:rsidR="00C7450D" w:rsidRDefault="0092028B">
      <w:pPr>
        <w:widowControl w:val="0"/>
        <w:numPr>
          <w:ilvl w:val="0"/>
          <w:numId w:val="173"/>
        </w:numPr>
        <w:pBdr>
          <w:top w:val="nil"/>
          <w:left w:val="nil"/>
          <w:bottom w:val="nil"/>
          <w:right w:val="nil"/>
          <w:between w:val="nil"/>
        </w:pBdr>
        <w:spacing w:line="240" w:lineRule="auto"/>
        <w:ind w:left="0" w:hanging="2"/>
        <w:rPr>
          <w:color w:val="000000"/>
          <w:u w:val="single"/>
        </w:rPr>
      </w:pPr>
      <w:r>
        <w:rPr>
          <w:b/>
          <w:color w:val="000000"/>
          <w:u w:val="single"/>
        </w:rPr>
        <w:t>Eligibility for award of  B. Tech. Degree (LES)</w:t>
      </w:r>
    </w:p>
    <w:p w:rsidR="00C7450D" w:rsidRDefault="0092028B">
      <w:pPr>
        <w:widowControl w:val="0"/>
        <w:pBdr>
          <w:top w:val="nil"/>
          <w:left w:val="nil"/>
          <w:bottom w:val="nil"/>
          <w:right w:val="nil"/>
          <w:between w:val="nil"/>
        </w:pBdr>
        <w:spacing w:before="156" w:line="276" w:lineRule="auto"/>
        <w:ind w:left="0" w:right="27" w:hanging="2"/>
        <w:rPr>
          <w:color w:val="000000"/>
        </w:rPr>
      </w:pPr>
      <w:r>
        <w:rPr>
          <w:color w:val="000000"/>
        </w:rPr>
        <w:t xml:space="preserve">      The LES students after securing admission shall pursue a course of study for not less than three academic years and not more than six academic years.</w:t>
      </w:r>
    </w:p>
    <w:p w:rsidR="00C7450D" w:rsidRDefault="0092028B">
      <w:pPr>
        <w:widowControl w:val="0"/>
        <w:numPr>
          <w:ilvl w:val="0"/>
          <w:numId w:val="173"/>
        </w:numPr>
        <w:pBdr>
          <w:top w:val="nil"/>
          <w:left w:val="nil"/>
          <w:bottom w:val="nil"/>
          <w:right w:val="nil"/>
          <w:between w:val="nil"/>
        </w:pBdr>
        <w:spacing w:before="123" w:line="276" w:lineRule="auto"/>
        <w:ind w:left="0" w:right="116" w:hanging="2"/>
        <w:jc w:val="both"/>
        <w:rPr>
          <w:color w:val="000000"/>
        </w:rPr>
      </w:pPr>
      <w:sdt>
        <w:sdtPr>
          <w:tag w:val="goog_rdk_19"/>
          <w:id w:val="-1452318923"/>
        </w:sdtPr>
        <w:sdtEndPr/>
        <w:sdtContent>
          <w:r>
            <w:rPr>
              <w:rFonts w:ascii="Gungsuh" w:eastAsia="Gungsuh" w:hAnsi="Gungsuh" w:cs="Gungsuh"/>
              <w:color w:val="000000"/>
            </w:rPr>
            <w:t>The student shall register for 120 credits and secure 120 credits with CGPA ≥ 5 from II year to IV y</w:t>
          </w:r>
          <w:r>
            <w:rPr>
              <w:rFonts w:ascii="Gungsuh" w:eastAsia="Gungsuh" w:hAnsi="Gungsuh" w:cs="Gungsuh"/>
              <w:color w:val="000000"/>
            </w:rPr>
            <w:t xml:space="preserve">ear B.Tech. Programme (LES) for the award of B.Tech. degree. </w:t>
          </w:r>
        </w:sdtContent>
      </w:sdt>
      <w:r>
        <w:rPr>
          <w:b/>
          <w:color w:val="000000"/>
        </w:rPr>
        <w:t>Out of the 120 credits secured, the student can avail exemption up to 6 credits</w:t>
      </w:r>
      <w:r>
        <w:rPr>
          <w:color w:val="000000"/>
        </w:rPr>
        <w:t>, that is, one open elective subject and one professional elective subject or two professional elective subjects r</w:t>
      </w:r>
      <w:r>
        <w:rPr>
          <w:color w:val="000000"/>
        </w:rPr>
        <w:t>esulting in 114 credits for B.Tech. Programme performance evaluation</w:t>
      </w:r>
      <w:r>
        <w:rPr>
          <w:b/>
          <w:color w:val="000000"/>
        </w:rPr>
        <w:t>.</w:t>
      </w:r>
    </w:p>
    <w:p w:rsidR="00C7450D" w:rsidRDefault="0092028B">
      <w:pPr>
        <w:widowControl w:val="0"/>
        <w:numPr>
          <w:ilvl w:val="0"/>
          <w:numId w:val="173"/>
        </w:numPr>
        <w:pBdr>
          <w:top w:val="nil"/>
          <w:left w:val="nil"/>
          <w:bottom w:val="nil"/>
          <w:right w:val="nil"/>
          <w:between w:val="nil"/>
        </w:pBdr>
        <w:spacing w:line="276" w:lineRule="auto"/>
        <w:ind w:left="0" w:right="116" w:hanging="2"/>
        <w:jc w:val="both"/>
        <w:rPr>
          <w:color w:val="000000"/>
        </w:rPr>
      </w:pPr>
      <w:r>
        <w:rPr>
          <w:color w:val="000000"/>
        </w:rPr>
        <w:t>The students, who fail to fulfill the requirement for the award of the degree in six academic years from the year of admission, shall forfeit their seat in B.Tech. Programme.</w:t>
      </w:r>
    </w:p>
    <w:p w:rsidR="00C7450D" w:rsidRDefault="0092028B">
      <w:pPr>
        <w:widowControl w:val="0"/>
        <w:numPr>
          <w:ilvl w:val="0"/>
          <w:numId w:val="173"/>
        </w:numPr>
        <w:pBdr>
          <w:top w:val="nil"/>
          <w:left w:val="nil"/>
          <w:bottom w:val="nil"/>
          <w:right w:val="nil"/>
          <w:between w:val="nil"/>
        </w:pBdr>
        <w:spacing w:line="276" w:lineRule="auto"/>
        <w:ind w:left="0" w:hanging="2"/>
        <w:jc w:val="both"/>
        <w:rPr>
          <w:color w:val="000000"/>
        </w:rPr>
      </w:pPr>
      <w:r>
        <w:rPr>
          <w:color w:val="000000"/>
        </w:rPr>
        <w:t>The attendance requirements of B. Tech. (Regular) shall   be applicable to B.Tech.(LES).</w:t>
      </w:r>
    </w:p>
    <w:p w:rsidR="00C7450D" w:rsidRDefault="0092028B">
      <w:pPr>
        <w:widowControl w:val="0"/>
        <w:numPr>
          <w:ilvl w:val="0"/>
          <w:numId w:val="173"/>
        </w:numPr>
        <w:pBdr>
          <w:top w:val="nil"/>
          <w:left w:val="nil"/>
          <w:bottom w:val="nil"/>
          <w:right w:val="nil"/>
          <w:between w:val="nil"/>
        </w:pBdr>
        <w:spacing w:line="276" w:lineRule="auto"/>
        <w:ind w:left="0" w:hanging="2"/>
        <w:rPr>
          <w:color w:val="000000"/>
          <w:u w:val="single"/>
        </w:rPr>
      </w:pPr>
      <w:r>
        <w:rPr>
          <w:b/>
          <w:color w:val="000000"/>
          <w:u w:val="single"/>
        </w:rPr>
        <w:t>Promotion Rule:</w:t>
      </w:r>
    </w:p>
    <w:tbl>
      <w:tblPr>
        <w:tblStyle w:val="afffffffffffff0"/>
        <w:tblW w:w="89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582"/>
        <w:gridCol w:w="4500"/>
      </w:tblGrid>
      <w:tr w:rsidR="00C7450D">
        <w:trPr>
          <w:trHeight w:val="523"/>
        </w:trPr>
        <w:tc>
          <w:tcPr>
            <w:tcW w:w="82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Sl. No.</w:t>
            </w:r>
          </w:p>
        </w:tc>
        <w:tc>
          <w:tcPr>
            <w:tcW w:w="35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Promotion</w:t>
            </w:r>
          </w:p>
        </w:tc>
        <w:tc>
          <w:tcPr>
            <w:tcW w:w="4500"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Conditions to be fulfilled</w:t>
            </w:r>
          </w:p>
        </w:tc>
      </w:tr>
      <w:tr w:rsidR="00C7450D">
        <w:trPr>
          <w:trHeight w:val="991"/>
        </w:trPr>
        <w:tc>
          <w:tcPr>
            <w:tcW w:w="82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3582" w:type="dxa"/>
            <w:vAlign w:val="center"/>
          </w:tcPr>
          <w:p w:rsidR="00C7450D" w:rsidRDefault="0092028B">
            <w:pPr>
              <w:widowControl w:val="0"/>
              <w:pBdr>
                <w:top w:val="nil"/>
                <w:left w:val="nil"/>
                <w:bottom w:val="nil"/>
                <w:right w:val="nil"/>
                <w:between w:val="nil"/>
              </w:pBdr>
              <w:spacing w:line="240" w:lineRule="auto"/>
              <w:ind w:left="0" w:right="95" w:hanging="2"/>
              <w:jc w:val="both"/>
              <w:rPr>
                <w:color w:val="000000"/>
                <w:sz w:val="22"/>
                <w:szCs w:val="22"/>
              </w:rPr>
            </w:pPr>
            <w:r>
              <w:rPr>
                <w:color w:val="000000"/>
                <w:sz w:val="22"/>
                <w:szCs w:val="22"/>
              </w:rPr>
              <w:t>Second year first semester (III Semester) to second year second semester (IV Semester)</w:t>
            </w:r>
          </w:p>
        </w:tc>
        <w:tc>
          <w:tcPr>
            <w:tcW w:w="4500" w:type="dxa"/>
            <w:vAlign w:val="center"/>
          </w:tcPr>
          <w:p w:rsidR="00C7450D" w:rsidRDefault="0092028B">
            <w:pPr>
              <w:widowControl w:val="0"/>
              <w:pBdr>
                <w:top w:val="nil"/>
                <w:left w:val="nil"/>
                <w:bottom w:val="nil"/>
                <w:right w:val="nil"/>
                <w:between w:val="nil"/>
              </w:pBdr>
              <w:spacing w:line="240" w:lineRule="auto"/>
              <w:ind w:left="0" w:right="109" w:hanging="2"/>
              <w:jc w:val="both"/>
              <w:rPr>
                <w:color w:val="000000"/>
              </w:rPr>
            </w:pPr>
            <w:r>
              <w:rPr>
                <w:color w:val="000000"/>
              </w:rPr>
              <w:t>Regular course of study of second year first semester (III Semester).</w:t>
            </w:r>
          </w:p>
        </w:tc>
      </w:tr>
      <w:tr w:rsidR="00C7450D">
        <w:trPr>
          <w:trHeight w:val="1567"/>
        </w:trPr>
        <w:tc>
          <w:tcPr>
            <w:tcW w:w="82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3582" w:type="dxa"/>
            <w:vAlign w:val="center"/>
          </w:tcPr>
          <w:p w:rsidR="00C7450D" w:rsidRDefault="0092028B">
            <w:pPr>
              <w:widowControl w:val="0"/>
              <w:pBdr>
                <w:top w:val="nil"/>
                <w:left w:val="nil"/>
                <w:bottom w:val="nil"/>
                <w:right w:val="nil"/>
                <w:between w:val="nil"/>
              </w:pBdr>
              <w:spacing w:line="240" w:lineRule="auto"/>
              <w:ind w:left="0" w:right="102" w:hanging="2"/>
              <w:jc w:val="both"/>
              <w:rPr>
                <w:color w:val="000000"/>
              </w:rPr>
            </w:pPr>
            <w:r>
              <w:rPr>
                <w:color w:val="000000"/>
              </w:rPr>
              <w:t>Second year second semester (IV Semester) to third year first semester (V Semester).</w:t>
            </w:r>
          </w:p>
        </w:tc>
        <w:tc>
          <w:tcPr>
            <w:tcW w:w="4500" w:type="dxa"/>
          </w:tcPr>
          <w:p w:rsidR="00C7450D" w:rsidRDefault="0092028B">
            <w:pPr>
              <w:widowControl w:val="0"/>
              <w:numPr>
                <w:ilvl w:val="0"/>
                <w:numId w:val="171"/>
              </w:numPr>
              <w:pBdr>
                <w:top w:val="nil"/>
                <w:left w:val="nil"/>
                <w:bottom w:val="nil"/>
                <w:right w:val="nil"/>
                <w:between w:val="nil"/>
              </w:pBdr>
              <w:tabs>
                <w:tab w:val="left" w:pos="454"/>
              </w:tabs>
              <w:spacing w:line="240" w:lineRule="auto"/>
              <w:ind w:left="0" w:right="101" w:hanging="2"/>
              <w:jc w:val="both"/>
              <w:rPr>
                <w:color w:val="000000"/>
                <w:sz w:val="22"/>
                <w:szCs w:val="22"/>
              </w:rPr>
            </w:pPr>
            <w:r>
              <w:rPr>
                <w:color w:val="000000"/>
                <w:sz w:val="22"/>
                <w:szCs w:val="22"/>
              </w:rPr>
              <w:t>Regular course of study of second year second semester (IV Semester)</w:t>
            </w:r>
          </w:p>
          <w:p w:rsidR="00C7450D" w:rsidRDefault="0092028B">
            <w:pPr>
              <w:widowControl w:val="0"/>
              <w:numPr>
                <w:ilvl w:val="0"/>
                <w:numId w:val="171"/>
              </w:numPr>
              <w:pBdr>
                <w:top w:val="nil"/>
                <w:left w:val="nil"/>
                <w:bottom w:val="nil"/>
                <w:right w:val="nil"/>
                <w:between w:val="nil"/>
              </w:pBdr>
              <w:tabs>
                <w:tab w:val="left" w:pos="459"/>
              </w:tabs>
              <w:spacing w:line="240" w:lineRule="auto"/>
              <w:ind w:left="0" w:right="99" w:hanging="2"/>
              <w:jc w:val="both"/>
              <w:rPr>
                <w:color w:val="000000"/>
              </w:rPr>
            </w:pPr>
            <w:r>
              <w:rPr>
                <w:color w:val="000000"/>
                <w:sz w:val="22"/>
                <w:szCs w:val="22"/>
              </w:rPr>
              <w:t>Must have secured at least 60% credits up to second year second semester (IV Semester) from all the relevant regular and supplementary examinations, whether the student takes those examinations or not.</w:t>
            </w:r>
          </w:p>
        </w:tc>
      </w:tr>
      <w:tr w:rsidR="00C7450D">
        <w:trPr>
          <w:trHeight w:val="1171"/>
        </w:trPr>
        <w:tc>
          <w:tcPr>
            <w:tcW w:w="82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lastRenderedPageBreak/>
              <w:t>3</w:t>
            </w:r>
          </w:p>
        </w:tc>
        <w:tc>
          <w:tcPr>
            <w:tcW w:w="3582" w:type="dxa"/>
            <w:vAlign w:val="center"/>
          </w:tcPr>
          <w:p w:rsidR="00C7450D" w:rsidRDefault="0092028B">
            <w:pPr>
              <w:widowControl w:val="0"/>
              <w:pBdr>
                <w:top w:val="nil"/>
                <w:left w:val="nil"/>
                <w:bottom w:val="nil"/>
                <w:right w:val="nil"/>
                <w:between w:val="nil"/>
              </w:pBdr>
              <w:spacing w:line="240" w:lineRule="auto"/>
              <w:ind w:left="0" w:right="95" w:hanging="2"/>
              <w:jc w:val="both"/>
              <w:rPr>
                <w:color w:val="000000"/>
              </w:rPr>
            </w:pPr>
            <w:r>
              <w:rPr>
                <w:color w:val="000000"/>
              </w:rPr>
              <w:t>Third year first semester (V Semester) to third year second semester (VI Semester)</w:t>
            </w:r>
          </w:p>
        </w:tc>
        <w:tc>
          <w:tcPr>
            <w:tcW w:w="4500" w:type="dxa"/>
            <w:vAlign w:val="center"/>
          </w:tcPr>
          <w:p w:rsidR="00C7450D" w:rsidRDefault="0092028B">
            <w:pPr>
              <w:widowControl w:val="0"/>
              <w:pBdr>
                <w:top w:val="nil"/>
                <w:left w:val="nil"/>
                <w:bottom w:val="nil"/>
                <w:right w:val="nil"/>
                <w:between w:val="nil"/>
              </w:pBdr>
              <w:spacing w:line="240" w:lineRule="auto"/>
              <w:ind w:left="0" w:right="109" w:hanging="2"/>
              <w:jc w:val="both"/>
              <w:rPr>
                <w:color w:val="000000"/>
              </w:rPr>
            </w:pPr>
            <w:r>
              <w:rPr>
                <w:color w:val="000000"/>
              </w:rPr>
              <w:t>Regular course of study of third year first semester (V Semester).</w:t>
            </w:r>
          </w:p>
        </w:tc>
      </w:tr>
      <w:tr w:rsidR="00C7450D">
        <w:trPr>
          <w:trHeight w:val="1927"/>
        </w:trPr>
        <w:tc>
          <w:tcPr>
            <w:tcW w:w="82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4</w:t>
            </w:r>
          </w:p>
        </w:tc>
        <w:tc>
          <w:tcPr>
            <w:tcW w:w="3582" w:type="dxa"/>
            <w:vAlign w:val="center"/>
          </w:tcPr>
          <w:p w:rsidR="00C7450D" w:rsidRDefault="0092028B">
            <w:pPr>
              <w:widowControl w:val="0"/>
              <w:pBdr>
                <w:top w:val="nil"/>
                <w:left w:val="nil"/>
                <w:bottom w:val="nil"/>
                <w:right w:val="nil"/>
                <w:between w:val="nil"/>
              </w:pBdr>
              <w:spacing w:line="240" w:lineRule="auto"/>
              <w:ind w:left="0" w:right="90" w:hanging="2"/>
              <w:rPr>
                <w:color w:val="000000"/>
              </w:rPr>
            </w:pPr>
            <w:r>
              <w:rPr>
                <w:color w:val="000000"/>
              </w:rPr>
              <w:t>Third</w:t>
            </w:r>
            <w:r>
              <w:rPr>
                <w:color w:val="000000"/>
              </w:rPr>
              <w:tab/>
              <w:t>year second semester (VI Semester) to fourth year first semester (VII Semester)</w:t>
            </w:r>
          </w:p>
        </w:tc>
        <w:tc>
          <w:tcPr>
            <w:tcW w:w="4500" w:type="dxa"/>
          </w:tcPr>
          <w:p w:rsidR="00C7450D" w:rsidRDefault="0092028B">
            <w:pPr>
              <w:widowControl w:val="0"/>
              <w:numPr>
                <w:ilvl w:val="0"/>
                <w:numId w:val="178"/>
              </w:numPr>
              <w:pBdr>
                <w:top w:val="nil"/>
                <w:left w:val="nil"/>
                <w:bottom w:val="nil"/>
                <w:right w:val="nil"/>
                <w:between w:val="nil"/>
              </w:pBdr>
              <w:tabs>
                <w:tab w:val="left" w:pos="396"/>
              </w:tabs>
              <w:spacing w:line="240" w:lineRule="auto"/>
              <w:ind w:left="0" w:right="102" w:hanging="2"/>
              <w:jc w:val="both"/>
              <w:rPr>
                <w:color w:val="000000"/>
                <w:sz w:val="22"/>
                <w:szCs w:val="22"/>
              </w:rPr>
            </w:pPr>
            <w:r>
              <w:rPr>
                <w:color w:val="000000"/>
                <w:sz w:val="22"/>
                <w:szCs w:val="22"/>
              </w:rPr>
              <w:t>Regular course of study of third year second semester (VI Semester)</w:t>
            </w:r>
          </w:p>
          <w:p w:rsidR="00C7450D" w:rsidRDefault="0092028B">
            <w:pPr>
              <w:widowControl w:val="0"/>
              <w:numPr>
                <w:ilvl w:val="0"/>
                <w:numId w:val="178"/>
              </w:numPr>
              <w:pBdr>
                <w:top w:val="nil"/>
                <w:left w:val="nil"/>
                <w:bottom w:val="nil"/>
                <w:right w:val="nil"/>
                <w:between w:val="nil"/>
              </w:pBdr>
              <w:tabs>
                <w:tab w:val="left" w:pos="459"/>
              </w:tabs>
              <w:spacing w:line="240" w:lineRule="auto"/>
              <w:ind w:left="0" w:right="99" w:hanging="2"/>
              <w:jc w:val="both"/>
              <w:rPr>
                <w:color w:val="000000"/>
              </w:rPr>
            </w:pPr>
            <w:r>
              <w:rPr>
                <w:color w:val="000000"/>
                <w:sz w:val="22"/>
                <w:szCs w:val="22"/>
              </w:rPr>
              <w:t>Must have secured at least 60% credits up to third year second semester (VI Semester) from all the relevant regular and supplementary examinations, whether the student takes those examinations or not</w:t>
            </w:r>
            <w:r>
              <w:rPr>
                <w:color w:val="000000"/>
              </w:rPr>
              <w:t>.</w:t>
            </w:r>
          </w:p>
        </w:tc>
      </w:tr>
      <w:tr w:rsidR="00C7450D">
        <w:trPr>
          <w:trHeight w:val="865"/>
        </w:trPr>
        <w:tc>
          <w:tcPr>
            <w:tcW w:w="8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5</w:t>
            </w:r>
          </w:p>
        </w:tc>
        <w:tc>
          <w:tcPr>
            <w:tcW w:w="3582" w:type="dxa"/>
          </w:tcPr>
          <w:p w:rsidR="00C7450D" w:rsidRDefault="0092028B">
            <w:pPr>
              <w:widowControl w:val="0"/>
              <w:pBdr>
                <w:top w:val="nil"/>
                <w:left w:val="nil"/>
                <w:bottom w:val="nil"/>
                <w:right w:val="nil"/>
                <w:between w:val="nil"/>
              </w:pBdr>
              <w:spacing w:line="240" w:lineRule="auto"/>
              <w:ind w:left="0" w:right="95" w:hanging="2"/>
              <w:rPr>
                <w:color w:val="000000"/>
                <w:sz w:val="22"/>
                <w:szCs w:val="22"/>
              </w:rPr>
            </w:pPr>
            <w:r>
              <w:rPr>
                <w:color w:val="000000"/>
                <w:sz w:val="22"/>
                <w:szCs w:val="22"/>
              </w:rPr>
              <w:t>Fourth year first semester (VII Semester) to fourth year second semester (VIII Semester)</w:t>
            </w:r>
          </w:p>
        </w:tc>
        <w:tc>
          <w:tcPr>
            <w:tcW w:w="4500" w:type="dxa"/>
            <w:vAlign w:val="center"/>
          </w:tcPr>
          <w:p w:rsidR="00C7450D" w:rsidRDefault="0092028B">
            <w:pPr>
              <w:widowControl w:val="0"/>
              <w:pBdr>
                <w:top w:val="nil"/>
                <w:left w:val="nil"/>
                <w:bottom w:val="nil"/>
                <w:right w:val="nil"/>
                <w:between w:val="nil"/>
              </w:pBdr>
              <w:spacing w:line="240" w:lineRule="auto"/>
              <w:ind w:left="0" w:right="109" w:hanging="2"/>
              <w:rPr>
                <w:color w:val="000000"/>
              </w:rPr>
            </w:pPr>
            <w:r>
              <w:rPr>
                <w:color w:val="000000"/>
              </w:rPr>
              <w:t>Regular course of study of fourth year first semester (VII Semester)</w:t>
            </w:r>
          </w:p>
        </w:tc>
      </w:tr>
    </w:tbl>
    <w:p w:rsidR="00C7450D" w:rsidRDefault="0092028B">
      <w:pPr>
        <w:widowControl w:val="0"/>
        <w:numPr>
          <w:ilvl w:val="0"/>
          <w:numId w:val="173"/>
        </w:numPr>
        <w:pBdr>
          <w:top w:val="nil"/>
          <w:left w:val="nil"/>
          <w:bottom w:val="nil"/>
          <w:right w:val="nil"/>
          <w:between w:val="nil"/>
        </w:pBdr>
        <w:tabs>
          <w:tab w:val="left" w:pos="270"/>
        </w:tabs>
        <w:spacing w:before="69" w:line="276" w:lineRule="auto"/>
        <w:ind w:left="0" w:right="-64" w:hanging="2"/>
        <w:jc w:val="both"/>
        <w:rPr>
          <w:color w:val="000000"/>
        </w:rPr>
      </w:pPr>
      <w:r>
        <w:rPr>
          <w:color w:val="000000"/>
        </w:rPr>
        <w:t>All the other regulations as applicable to B. Tech. 4-year degree course (Regular) will hold good for B. Tech. (Lateral Entry Scheme).</w:t>
      </w:r>
    </w:p>
    <w:p w:rsidR="00C7450D" w:rsidRDefault="00C7450D">
      <w:pPr>
        <w:pBdr>
          <w:top w:val="nil"/>
          <w:left w:val="nil"/>
          <w:bottom w:val="nil"/>
          <w:right w:val="nil"/>
          <w:between w:val="nil"/>
        </w:pBdr>
        <w:spacing w:line="240" w:lineRule="auto"/>
        <w:ind w:left="0" w:hanging="2"/>
        <w:jc w:val="center"/>
        <w:rPr>
          <w:color w:val="000000"/>
        </w:rPr>
      </w:pPr>
    </w:p>
    <w:p w:rsidR="00C7450D" w:rsidRDefault="00C7450D">
      <w:pPr>
        <w:pBdr>
          <w:top w:val="nil"/>
          <w:left w:val="nil"/>
          <w:bottom w:val="nil"/>
          <w:right w:val="nil"/>
          <w:between w:val="nil"/>
        </w:pBdr>
        <w:spacing w:line="240" w:lineRule="auto"/>
        <w:ind w:left="0" w:hanging="2"/>
        <w:jc w:val="center"/>
        <w:rPr>
          <w:b/>
          <w:color w:val="000000"/>
        </w:rPr>
      </w:pPr>
    </w:p>
    <w:p w:rsidR="00C7450D" w:rsidRDefault="0092028B">
      <w:pPr>
        <w:pBdr>
          <w:top w:val="nil"/>
          <w:left w:val="nil"/>
          <w:bottom w:val="nil"/>
          <w:right w:val="nil"/>
          <w:between w:val="nil"/>
        </w:pBdr>
        <w:spacing w:line="240" w:lineRule="auto"/>
        <w:ind w:left="0" w:hanging="2"/>
        <w:jc w:val="center"/>
        <w:rPr>
          <w:color w:val="000000"/>
        </w:rPr>
      </w:pPr>
      <w:r>
        <w:rPr>
          <w:b/>
          <w:color w:val="000000"/>
        </w:rPr>
        <w:t>MALPRACTICES RULES</w:t>
      </w:r>
    </w:p>
    <w:p w:rsidR="00C7450D" w:rsidRDefault="00C7450D">
      <w:pPr>
        <w:pBdr>
          <w:top w:val="nil"/>
          <w:left w:val="nil"/>
          <w:bottom w:val="nil"/>
          <w:right w:val="nil"/>
          <w:between w:val="nil"/>
        </w:pBdr>
        <w:spacing w:line="240" w:lineRule="auto"/>
        <w:ind w:left="0" w:hanging="2"/>
        <w:rPr>
          <w:color w:val="000000"/>
        </w:rPr>
      </w:pPr>
    </w:p>
    <w:p w:rsidR="00C7450D" w:rsidRDefault="0092028B">
      <w:pPr>
        <w:ind w:left="0" w:hanging="2"/>
        <w:jc w:val="center"/>
        <w:rPr>
          <w:color w:val="000000"/>
          <w:sz w:val="22"/>
          <w:szCs w:val="22"/>
          <w:u w:val="single"/>
        </w:rPr>
      </w:pPr>
      <w:r>
        <w:rPr>
          <w:b/>
          <w:color w:val="000000"/>
          <w:sz w:val="22"/>
          <w:szCs w:val="22"/>
          <w:u w:val="single"/>
        </w:rPr>
        <w:t>DISCIPLINARY ACTION FOR IMPROPER CONDUCT IN EXAMINATIONS</w:t>
      </w:r>
    </w:p>
    <w:tbl>
      <w:tblPr>
        <w:tblStyle w:val="afffffffffffff1"/>
        <w:tblW w:w="891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210"/>
        <w:gridCol w:w="3870"/>
      </w:tblGrid>
      <w:tr w:rsidR="00C7450D">
        <w:trPr>
          <w:trHeight w:val="692"/>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Sl.No.</w:t>
            </w: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center"/>
              <w:rPr>
                <w:color w:val="000000"/>
              </w:rPr>
            </w:pPr>
            <w:r>
              <w:rPr>
                <w:b/>
                <w:color w:val="000000"/>
              </w:rPr>
              <w:t>Nature of Malpractices/Improper conduct</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b/>
                <w:color w:val="000000"/>
              </w:rPr>
              <w:t>Punishment</w:t>
            </w:r>
          </w:p>
        </w:tc>
      </w:tr>
      <w:tr w:rsidR="00C7450D">
        <w:trPr>
          <w:trHeight w:val="395"/>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color w:val="000000"/>
              </w:rPr>
              <w:t>If the candidate:</w:t>
            </w:r>
          </w:p>
        </w:tc>
        <w:tc>
          <w:tcPr>
            <w:tcW w:w="3870" w:type="dxa"/>
            <w:tcBorders>
              <w:top w:val="single" w:sz="4" w:space="0" w:color="000000"/>
              <w:left w:val="single" w:sz="4" w:space="0" w:color="000000"/>
              <w:bottom w:val="single" w:sz="4" w:space="0" w:color="000000"/>
              <w:right w:val="single" w:sz="4" w:space="0" w:color="000000"/>
            </w:tcBorders>
          </w:tcPr>
          <w:p w:rsidR="00C7450D" w:rsidRDefault="00C7450D">
            <w:pPr>
              <w:ind w:left="0" w:hanging="2"/>
              <w:rPr>
                <w:color w:val="000000"/>
                <w:u w:val="single"/>
              </w:rPr>
            </w:pPr>
          </w:p>
        </w:tc>
      </w:tr>
      <w:tr w:rsidR="00C7450D">
        <w:trPr>
          <w:trHeight w:val="3545"/>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1. (a)</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Possesses or keeps accessible in examination hall any paper, note book, programmable calculators, Cell phones, pager, palm computers or any other form of material concerned with or related to the subject of the examination (theory or practical) in which st</w:t>
            </w:r>
            <w:r>
              <w:rPr>
                <w:color w:val="000000"/>
              </w:rPr>
              <w:t>udent is appearing but has not made use of (material shall include any marks on the body of the candidate which can be used as an aid in the course of the examination)</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Expulsion from the examination hall and cancellation of the performance in that course o</w:t>
            </w:r>
            <w:r>
              <w:rPr>
                <w:color w:val="000000"/>
              </w:rPr>
              <w:t>nly.</w:t>
            </w:r>
          </w:p>
          <w:p w:rsidR="00C7450D" w:rsidRDefault="00C7450D">
            <w:pPr>
              <w:ind w:left="0" w:hanging="2"/>
              <w:rPr>
                <w:color w:val="000000"/>
                <w:u w:val="single"/>
              </w:rPr>
            </w:pP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(b)</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Gives assistance or guidance or receives it from any other student orally or by any other body language methods or communicates through cell phones with any candidate or persons in or outside the exam hall in respect of any matter.</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Expulsion from the examination hall and cancellation of the performance in that course only of all the students involved. In case of an outsider, he will be handed over to the police and a case is registered against him.</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2</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Has copied in the examination hall from any paper, book, programmable calculators, palm computers or any other form of material relevant to that course of the examination (theory or practical) in which the candidate is appearing.</w:t>
            </w:r>
          </w:p>
          <w:p w:rsidR="00C7450D" w:rsidRDefault="00C7450D">
            <w:pPr>
              <w:ind w:left="0" w:hanging="2"/>
              <w:rPr>
                <w:color w:val="000000"/>
                <w:u w:val="single"/>
              </w:rPr>
            </w:pP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Expulsion from the examin</w:t>
            </w:r>
            <w:r>
              <w:rPr>
                <w:color w:val="000000"/>
              </w:rPr>
              <w:t xml:space="preserve">ation hall and cancellation of the performance in that course and all other courses the student has already appeared including practical examinations and project work and shall not be permitted to appear for the remaining examinations of the </w:t>
            </w:r>
            <w:r>
              <w:rPr>
                <w:color w:val="000000"/>
              </w:rPr>
              <w:lastRenderedPageBreak/>
              <w:t>courses of tha</w:t>
            </w:r>
            <w:r>
              <w:rPr>
                <w:color w:val="000000"/>
              </w:rPr>
              <w:t>t semester. The hall ticket of the candidate shall be cancelled.</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lastRenderedPageBreak/>
              <w:t>3</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Impersonates any other candidate in connection with the examination.</w:t>
            </w:r>
          </w:p>
          <w:p w:rsidR="00C7450D" w:rsidRDefault="00C7450D">
            <w:pPr>
              <w:ind w:left="0" w:hanging="2"/>
              <w:rPr>
                <w:color w:val="000000"/>
                <w:u w:val="single"/>
              </w:rPr>
            </w:pP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The student who has impersonated shall be expelled from examination hall. The candidate is also debarred and forfeits the seat. The performance of the original student who has been impersonated, shall be cancelled in all the courses of the examination (inc</w:t>
            </w:r>
            <w:r>
              <w:rPr>
                <w:color w:val="000000"/>
              </w:rPr>
              <w:t xml:space="preserve">luding practical’s and project work) already appeared and shall not be allowed to appear for examinations of the remaining courses of that semester. The candidate is also debarred for two consecutive semesters from class work and all SEE. The continuation </w:t>
            </w:r>
            <w:r>
              <w:rPr>
                <w:color w:val="000000"/>
              </w:rPr>
              <w:t>of the programme by the candidate is subject to the academic regulations in connection with forfeiture of seat. If the imposter is an outsider, he will be handed over to the police and a case is registered against him.</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4</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Smuggles in the answer book or additional sheet or takes out or arranges to send out the question paper during the examination or answer book or additional sheet, during or after the examination.</w:t>
            </w:r>
          </w:p>
          <w:p w:rsidR="00C7450D" w:rsidRDefault="00C7450D">
            <w:pPr>
              <w:ind w:left="0" w:hanging="2"/>
              <w:rPr>
                <w:color w:val="000000"/>
                <w:u w:val="single"/>
              </w:rPr>
            </w:pP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Expulsion from the examination hall and cancellation of per</w:t>
            </w:r>
            <w:r>
              <w:rPr>
                <w:color w:val="000000"/>
              </w:rPr>
              <w:t>formance in that course and all the other courses the candidate has already appeared including practical examinations and project work and shall not be permitted for the remaining examinations of the courses of that semester. The student is also debarred f</w:t>
            </w:r>
            <w:r>
              <w:rPr>
                <w:color w:val="000000"/>
              </w:rPr>
              <w:t>or two consecutive semesters from class work and all SEE. The continuation of the programme by the candidate is subject to the academic regulations in connection with forfeiture of seat.</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5</w:t>
            </w:r>
          </w:p>
          <w:p w:rsidR="00C7450D" w:rsidRDefault="00C7450D">
            <w:pPr>
              <w:ind w:left="0" w:hanging="2"/>
              <w:jc w:val="center"/>
              <w:rPr>
                <w:color w:val="000000"/>
                <w:u w:val="single"/>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u w:val="single"/>
              </w:rPr>
            </w:pPr>
            <w:r>
              <w:rPr>
                <w:color w:val="000000"/>
              </w:rPr>
              <w:t>Uses objectionable, abusive or offensive language in the answer paper or in letters to the examiners or writes to the examiner requesting him to award pass marks.</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Cancellation of the performance in that course.</w:t>
            </w:r>
          </w:p>
          <w:p w:rsidR="00C7450D" w:rsidRDefault="00C7450D">
            <w:pPr>
              <w:ind w:left="0" w:hanging="2"/>
              <w:rPr>
                <w:color w:val="000000"/>
                <w:u w:val="single"/>
              </w:rPr>
            </w:pP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6</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Refuses to obey the orders of the Chief Controller of Examinations (CCE) / Controller of Examinations (CE) / Assistant Controller of Examinations (ACE) / any officer on duty or misbehaves or creates disturbance of any kind in and around the examination hal</w:t>
            </w:r>
            <w:r>
              <w:rPr>
                <w:color w:val="000000"/>
              </w:rPr>
              <w:t xml:space="preserve">l or organizes a walk out or instigates others to walk out, or threatens the officer-in charge or any person on duty in or outside the examination hall of any injury to his person or to any of his relations whether by words, either spoken or written or by </w:t>
            </w:r>
            <w:r>
              <w:rPr>
                <w:color w:val="000000"/>
              </w:rPr>
              <w:t xml:space="preserve">signs or by visible representation, assaults the officer-incharge, or any person on duty in or outside the examination </w:t>
            </w:r>
            <w:r>
              <w:rPr>
                <w:color w:val="000000"/>
              </w:rPr>
              <w:lastRenderedPageBreak/>
              <w:t>hall or any of his relations, or indulges in any other act of misconduct or mischief which result in damage to or destruction of property</w:t>
            </w:r>
            <w:r>
              <w:rPr>
                <w:color w:val="000000"/>
              </w:rPr>
              <w:t xml:space="preserve"> in the examination hall or any part of the College campus or engages in any other act which in the opinion of the officer on duty amounts to use of unfair means or misconduct or has the tendency to disrupt the orderly conduct of the examination</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lastRenderedPageBreak/>
              <w:t>In case of students of the college, they shall be expelled from examination halls and cancellation of their performance in that course and all other courses the candidate(s) has (have) already appeared and shall not be permitted to appear for the remaining</w:t>
            </w:r>
            <w:r>
              <w:rPr>
                <w:color w:val="000000"/>
              </w:rPr>
              <w:t xml:space="preserve"> examinations of the courses of that semester. The students also are debarred and forfeit their seats. In case of outsiders, they will be handed over to the police and a police cases registered against them.</w:t>
            </w:r>
          </w:p>
          <w:p w:rsidR="00C7450D" w:rsidRDefault="00C7450D">
            <w:pPr>
              <w:pBdr>
                <w:top w:val="nil"/>
                <w:left w:val="nil"/>
                <w:bottom w:val="nil"/>
                <w:right w:val="nil"/>
                <w:between w:val="nil"/>
              </w:pBdr>
              <w:spacing w:after="200" w:line="276" w:lineRule="auto"/>
              <w:ind w:left="0" w:hanging="2"/>
              <w:jc w:val="both"/>
              <w:rPr>
                <w:color w:val="000000"/>
              </w:rPr>
            </w:pPr>
          </w:p>
        </w:tc>
      </w:tr>
      <w:tr w:rsidR="00C7450D">
        <w:trPr>
          <w:trHeight w:val="440"/>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lastRenderedPageBreak/>
              <w:t>7</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Leaves the exam hall taking away answer script or intentionally tears of the script or any part thereof inside or outside the examination hall.</w:t>
            </w:r>
          </w:p>
          <w:p w:rsidR="00C7450D" w:rsidRDefault="00C7450D">
            <w:pPr>
              <w:pBdr>
                <w:top w:val="nil"/>
                <w:left w:val="nil"/>
                <w:bottom w:val="nil"/>
                <w:right w:val="nil"/>
                <w:between w:val="nil"/>
              </w:pBdr>
              <w:spacing w:after="200" w:line="276" w:lineRule="auto"/>
              <w:ind w:left="0" w:hanging="2"/>
              <w:jc w:val="both"/>
              <w:rPr>
                <w:color w:val="000000"/>
              </w:rPr>
            </w:pP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Expulsion from the examination hall and cancellation of performance in that course and all the other courses th</w:t>
            </w:r>
            <w:r>
              <w:rPr>
                <w:color w:val="000000"/>
              </w:rPr>
              <w:t>e student has already appeared including practical examinations and project work and shall not be permitted for the remaining examinations of the courses of that semester. The candidate is also debarred for two consecutive semesters from class work and all</w:t>
            </w:r>
            <w:r>
              <w:rPr>
                <w:color w:val="000000"/>
              </w:rPr>
              <w:t xml:space="preserve"> SEE. The continuation of the programme by the student is subject to the academic regulations in connection with forfeiture of seat.</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8</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Possess any lethal weapon or firearm in the examination hall.</w:t>
            </w:r>
          </w:p>
          <w:p w:rsidR="00C7450D" w:rsidRDefault="00C7450D">
            <w:pPr>
              <w:pBdr>
                <w:top w:val="nil"/>
                <w:left w:val="nil"/>
                <w:bottom w:val="nil"/>
                <w:right w:val="nil"/>
                <w:between w:val="nil"/>
              </w:pBdr>
              <w:spacing w:after="200" w:line="276" w:lineRule="auto"/>
              <w:ind w:left="0" w:hanging="2"/>
              <w:jc w:val="both"/>
              <w:rPr>
                <w:color w:val="000000"/>
              </w:rPr>
            </w:pP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Expulsion from the examination hall and cancellation of the performance in that course and all other courses the student has already appeared including practical examinations and project work and shall not be permitted for the remaining examinations of the</w:t>
            </w:r>
            <w:r>
              <w:rPr>
                <w:color w:val="000000"/>
              </w:rPr>
              <w:t xml:space="preserve"> courses of that semester. The candidate is also debarred and forfeits the seat.</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9</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If student of the college, who is not a student for the particular examination or any person not connected with the college indulges in any malpractice or improper conduct mentioned in clause 6 to 8.</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Expulsion from the examination hall and cancellation of the performance in that course and all other courses the candidate has already appeared including practical examinations and project work and shall not be permitted for the remaining examinations of t</w:t>
            </w:r>
            <w:r>
              <w:rPr>
                <w:color w:val="000000"/>
              </w:rPr>
              <w:t>he courses of that semester. The candidate is also debarred and forfeits the seat. Person(s) who do not belong to the College will be handed over to police and, a police case will be registered against them.</w:t>
            </w:r>
          </w:p>
        </w:tc>
      </w:tr>
      <w:tr w:rsidR="00C7450D">
        <w:trPr>
          <w:trHeight w:val="2717"/>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10</w:t>
            </w: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Comes in a drunken condition to the examination hall.</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Expulsion from the examination hall and cancellation of the performance in that course and all other courses the candidate has already appeared including practical examinations and project work and shal</w:t>
            </w:r>
            <w:r>
              <w:rPr>
                <w:color w:val="000000"/>
              </w:rPr>
              <w:t>l not be permitted for the remaining examinations of the courses of that semester.</w:t>
            </w:r>
          </w:p>
        </w:tc>
      </w:tr>
      <w:tr w:rsidR="00C7450D">
        <w:trPr>
          <w:trHeight w:val="395"/>
        </w:trPr>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lastRenderedPageBreak/>
              <w:t>11</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both"/>
              <w:rPr>
                <w:color w:val="000000"/>
              </w:rPr>
            </w:pPr>
            <w:r>
              <w:rPr>
                <w:color w:val="000000"/>
              </w:rPr>
              <w:t>Copying detected on the basis of internal evidence, such as, during valuation or during special scrutiny.</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Cancellation of the performance in that course and all other courses the student has appeared including practical examinations and project work of that SEE.</w:t>
            </w:r>
          </w:p>
        </w:tc>
      </w:tr>
      <w:tr w:rsidR="00C7450D">
        <w:tc>
          <w:tcPr>
            <w:tcW w:w="83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after="200" w:line="276" w:lineRule="auto"/>
              <w:ind w:left="0" w:hanging="2"/>
              <w:jc w:val="center"/>
              <w:rPr>
                <w:color w:val="000000"/>
              </w:rPr>
            </w:pPr>
            <w:r>
              <w:rPr>
                <w:color w:val="000000"/>
              </w:rPr>
              <w:t>12</w:t>
            </w:r>
          </w:p>
          <w:p w:rsidR="00C7450D" w:rsidRDefault="00C7450D">
            <w:pPr>
              <w:pBdr>
                <w:top w:val="nil"/>
                <w:left w:val="nil"/>
                <w:bottom w:val="nil"/>
                <w:right w:val="nil"/>
                <w:between w:val="nil"/>
              </w:pBdr>
              <w:spacing w:after="200" w:line="276" w:lineRule="auto"/>
              <w:ind w:left="0" w:hanging="2"/>
              <w:jc w:val="center"/>
              <w:rPr>
                <w:color w:val="000000"/>
              </w:rPr>
            </w:pPr>
          </w:p>
        </w:tc>
        <w:tc>
          <w:tcPr>
            <w:tcW w:w="4210"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both"/>
              <w:rPr>
                <w:color w:val="000000"/>
              </w:rPr>
            </w:pPr>
            <w:r>
              <w:rPr>
                <w:color w:val="000000"/>
              </w:rPr>
              <w:t>If any malpractice is detected which is not covered in the above clauses 1 to 11 shall be reported to the CCE for further action toward suitable punishment.</w:t>
            </w:r>
          </w:p>
        </w:tc>
        <w:tc>
          <w:tcPr>
            <w:tcW w:w="3870" w:type="dxa"/>
            <w:tcBorders>
              <w:top w:val="single" w:sz="4" w:space="0" w:color="000000"/>
              <w:left w:val="single" w:sz="4" w:space="0" w:color="000000"/>
              <w:bottom w:val="single" w:sz="4" w:space="0" w:color="000000"/>
              <w:right w:val="single" w:sz="4" w:space="0" w:color="000000"/>
            </w:tcBorders>
            <w:vAlign w:val="center"/>
          </w:tcPr>
          <w:p w:rsidR="00C7450D" w:rsidRDefault="00C7450D">
            <w:pPr>
              <w:pBdr>
                <w:top w:val="nil"/>
                <w:left w:val="nil"/>
                <w:bottom w:val="nil"/>
                <w:right w:val="nil"/>
                <w:between w:val="nil"/>
              </w:pBdr>
              <w:spacing w:after="200" w:line="276" w:lineRule="auto"/>
              <w:ind w:left="0" w:hanging="2"/>
              <w:jc w:val="both"/>
              <w:rPr>
                <w:color w:val="000000"/>
              </w:rPr>
            </w:pPr>
          </w:p>
        </w:tc>
      </w:tr>
    </w:tbl>
    <w:p w:rsidR="00C7450D" w:rsidRDefault="0092028B">
      <w:pPr>
        <w:ind w:left="0" w:hanging="2"/>
        <w:rPr>
          <w:color w:val="000000"/>
        </w:rPr>
      </w:pPr>
      <w:r>
        <w:rPr>
          <w:b/>
          <w:color w:val="000000"/>
        </w:rPr>
        <w:t xml:space="preserve">Note: </w:t>
      </w:r>
      <w:r>
        <w:rPr>
          <w:b/>
          <w:i/>
          <w:color w:val="000000"/>
        </w:rPr>
        <w:t>The student(s) found indulging in malpractices during the CIE also will be punished based on the recommendations of the College Academic Committee.</w:t>
      </w:r>
    </w:p>
    <w:p w:rsidR="00C7450D" w:rsidRDefault="0092028B">
      <w:pPr>
        <w:spacing w:before="69"/>
        <w:ind w:left="0" w:right="1920" w:hanging="2"/>
        <w:rPr>
          <w:color w:val="000000"/>
        </w:rPr>
      </w:pPr>
      <w:r>
        <w:rPr>
          <w:b/>
          <w:color w:val="000000"/>
        </w:rPr>
        <w:t>Malpractices identified by squad or special invigilators</w:t>
      </w:r>
    </w:p>
    <w:p w:rsidR="00C7450D" w:rsidRDefault="0092028B">
      <w:pPr>
        <w:widowControl w:val="0"/>
        <w:numPr>
          <w:ilvl w:val="0"/>
          <w:numId w:val="175"/>
        </w:numPr>
        <w:pBdr>
          <w:top w:val="nil"/>
          <w:left w:val="nil"/>
          <w:bottom w:val="nil"/>
          <w:right w:val="nil"/>
          <w:between w:val="nil"/>
        </w:pBdr>
        <w:tabs>
          <w:tab w:val="left" w:pos="760"/>
          <w:tab w:val="left" w:pos="761"/>
        </w:tabs>
        <w:spacing w:before="115" w:line="276" w:lineRule="auto"/>
        <w:ind w:left="0" w:hanging="2"/>
        <w:jc w:val="both"/>
        <w:rPr>
          <w:rFonts w:ascii="Calibri" w:eastAsia="Calibri" w:hAnsi="Calibri" w:cs="Calibri"/>
          <w:color w:val="000000"/>
        </w:rPr>
      </w:pPr>
      <w:r>
        <w:rPr>
          <w:color w:val="000000"/>
        </w:rPr>
        <w:t>Punishments to the students as per the above guidelines.</w:t>
      </w: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rPr>
          <w:color w:val="000000"/>
          <w:sz w:val="28"/>
          <w:szCs w:val="28"/>
        </w:rPr>
      </w:pPr>
    </w:p>
    <w:p w:rsidR="00C7450D" w:rsidRDefault="00C7450D">
      <w:pPr>
        <w:widowControl w:val="0"/>
        <w:ind w:left="1" w:right="27" w:hanging="3"/>
        <w:jc w:val="center"/>
        <w:rPr>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C7450D">
      <w:pPr>
        <w:widowControl w:val="0"/>
        <w:ind w:left="1" w:right="27" w:hanging="3"/>
        <w:jc w:val="center"/>
        <w:rPr>
          <w:b/>
          <w:color w:val="000000"/>
          <w:sz w:val="28"/>
          <w:szCs w:val="28"/>
        </w:rPr>
      </w:pPr>
    </w:p>
    <w:p w:rsidR="00C7450D" w:rsidRDefault="0092028B">
      <w:pPr>
        <w:widowControl w:val="0"/>
        <w:ind w:left="1" w:right="27" w:hanging="3"/>
        <w:jc w:val="center"/>
        <w:rPr>
          <w:color w:val="000000"/>
          <w:sz w:val="28"/>
          <w:szCs w:val="28"/>
        </w:rPr>
      </w:pPr>
      <w:r>
        <w:rPr>
          <w:b/>
          <w:color w:val="000000"/>
          <w:sz w:val="28"/>
          <w:szCs w:val="28"/>
        </w:rPr>
        <w:t>MALLA REDDY ENGINEERING COLLEGE (Autonomous)</w:t>
      </w:r>
    </w:p>
    <w:p w:rsidR="00C7450D" w:rsidRDefault="0092028B">
      <w:pPr>
        <w:ind w:left="0" w:hanging="2"/>
        <w:jc w:val="center"/>
        <w:rPr>
          <w:color w:val="000000"/>
        </w:rPr>
      </w:pPr>
      <w:r>
        <w:rPr>
          <w:b/>
          <w:color w:val="000000"/>
        </w:rPr>
        <w:t>COURSE STRUCTURE – B.Tech. CSE (Internet of Things) Programme.</w:t>
      </w:r>
    </w:p>
    <w:p w:rsidR="00C7450D" w:rsidRDefault="0092028B">
      <w:pPr>
        <w:widowControl w:val="0"/>
        <w:ind w:left="0" w:right="27" w:hanging="2"/>
        <w:jc w:val="center"/>
        <w:rPr>
          <w:color w:val="000000"/>
        </w:rPr>
      </w:pPr>
      <w:r>
        <w:rPr>
          <w:b/>
          <w:color w:val="000000"/>
        </w:rPr>
        <w:t>(MR20 Regulations - Effective from Academic Year 2020 – 21 onwards)</w:t>
      </w:r>
    </w:p>
    <w:tbl>
      <w:tblPr>
        <w:tblStyle w:val="afffffffffffff2"/>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1169"/>
        <w:gridCol w:w="1184"/>
        <w:gridCol w:w="3688"/>
        <w:gridCol w:w="540"/>
        <w:gridCol w:w="450"/>
        <w:gridCol w:w="630"/>
        <w:gridCol w:w="953"/>
      </w:tblGrid>
      <w:tr w:rsidR="00C7450D">
        <w:trPr>
          <w:trHeight w:val="377"/>
          <w:jc w:val="center"/>
        </w:trPr>
        <w:tc>
          <w:tcPr>
            <w:tcW w:w="9220" w:type="dxa"/>
            <w:gridSpan w:val="8"/>
            <w:vAlign w:val="center"/>
          </w:tcPr>
          <w:p w:rsidR="00C7450D" w:rsidRDefault="0092028B">
            <w:pPr>
              <w:ind w:left="0" w:hanging="2"/>
              <w:jc w:val="center"/>
              <w:rPr>
                <w:color w:val="000000"/>
              </w:rPr>
            </w:pPr>
            <w:r>
              <w:rPr>
                <w:b/>
                <w:color w:val="000000"/>
              </w:rPr>
              <w:t>SEMESTER – I</w:t>
            </w:r>
          </w:p>
        </w:tc>
      </w:tr>
      <w:tr w:rsidR="00C7450D">
        <w:trPr>
          <w:cantSplit/>
          <w:trHeight w:val="183"/>
          <w:jc w:val="center"/>
        </w:trPr>
        <w:tc>
          <w:tcPr>
            <w:tcW w:w="606" w:type="dxa"/>
            <w:vMerge w:val="restart"/>
            <w:vAlign w:val="center"/>
          </w:tcPr>
          <w:p w:rsidR="00C7450D" w:rsidRDefault="0092028B">
            <w:pPr>
              <w:tabs>
                <w:tab w:val="left" w:pos="72"/>
              </w:tabs>
              <w:ind w:left="0" w:hanging="2"/>
              <w:jc w:val="center"/>
              <w:rPr>
                <w:color w:val="000000"/>
              </w:rPr>
            </w:pPr>
            <w:r>
              <w:rPr>
                <w:b/>
                <w:color w:val="000000"/>
              </w:rPr>
              <w:t>S. No</w:t>
            </w:r>
          </w:p>
        </w:tc>
        <w:tc>
          <w:tcPr>
            <w:tcW w:w="1169" w:type="dxa"/>
            <w:vMerge w:val="restart"/>
            <w:tcBorders>
              <w:right w:val="single" w:sz="4" w:space="0" w:color="000000"/>
            </w:tcBorders>
            <w:vAlign w:val="center"/>
          </w:tcPr>
          <w:p w:rsidR="00C7450D" w:rsidRDefault="0092028B">
            <w:pPr>
              <w:ind w:left="0" w:hanging="2"/>
              <w:rPr>
                <w:color w:val="000000"/>
              </w:rPr>
            </w:pPr>
            <w:r>
              <w:rPr>
                <w:b/>
                <w:color w:val="000000"/>
              </w:rPr>
              <w:t>Category</w:t>
            </w:r>
          </w:p>
        </w:tc>
        <w:tc>
          <w:tcPr>
            <w:tcW w:w="1184" w:type="dxa"/>
            <w:vMerge w:val="restart"/>
            <w:tcBorders>
              <w:left w:val="single" w:sz="4" w:space="0" w:color="000000"/>
            </w:tcBorders>
            <w:vAlign w:val="center"/>
          </w:tcPr>
          <w:p w:rsidR="00C7450D" w:rsidRDefault="0092028B">
            <w:pPr>
              <w:ind w:left="0" w:hanging="2"/>
              <w:jc w:val="center"/>
              <w:rPr>
                <w:color w:val="000000"/>
              </w:rPr>
            </w:pPr>
            <w:r>
              <w:rPr>
                <w:b/>
                <w:color w:val="000000"/>
              </w:rPr>
              <w:t>Course</w:t>
            </w:r>
          </w:p>
          <w:p w:rsidR="00C7450D" w:rsidRDefault="0092028B">
            <w:pPr>
              <w:ind w:left="0" w:hanging="2"/>
              <w:jc w:val="center"/>
              <w:rPr>
                <w:color w:val="000000"/>
              </w:rPr>
            </w:pPr>
            <w:r>
              <w:rPr>
                <w:b/>
                <w:color w:val="000000"/>
              </w:rPr>
              <w:t>Code</w:t>
            </w:r>
          </w:p>
        </w:tc>
        <w:tc>
          <w:tcPr>
            <w:tcW w:w="3688" w:type="dxa"/>
            <w:vMerge w:val="restart"/>
            <w:vAlign w:val="center"/>
          </w:tcPr>
          <w:p w:rsidR="00C7450D" w:rsidRDefault="0092028B">
            <w:pPr>
              <w:ind w:left="0" w:hanging="2"/>
              <w:jc w:val="center"/>
              <w:rPr>
                <w:color w:val="000000"/>
              </w:rPr>
            </w:pPr>
            <w:r>
              <w:rPr>
                <w:b/>
                <w:color w:val="000000"/>
              </w:rPr>
              <w:t>Name of the Subject</w:t>
            </w:r>
          </w:p>
        </w:tc>
        <w:tc>
          <w:tcPr>
            <w:tcW w:w="1620" w:type="dxa"/>
            <w:gridSpan w:val="3"/>
            <w:vAlign w:val="center"/>
          </w:tcPr>
          <w:p w:rsidR="00C7450D" w:rsidRDefault="0092028B">
            <w:pPr>
              <w:widowControl w:val="0"/>
              <w:ind w:left="0" w:right="27" w:hanging="2"/>
              <w:jc w:val="center"/>
              <w:rPr>
                <w:color w:val="000000"/>
              </w:rPr>
            </w:pPr>
            <w:r>
              <w:rPr>
                <w:b/>
                <w:color w:val="000000"/>
              </w:rPr>
              <w:t>Contact</w:t>
            </w:r>
          </w:p>
          <w:p w:rsidR="00C7450D" w:rsidRDefault="0092028B">
            <w:pPr>
              <w:ind w:left="0" w:hanging="2"/>
              <w:jc w:val="center"/>
              <w:rPr>
                <w:color w:val="000000"/>
              </w:rPr>
            </w:pPr>
            <w:r>
              <w:rPr>
                <w:b/>
                <w:color w:val="000000"/>
              </w:rPr>
              <w:t>hours/week</w:t>
            </w:r>
          </w:p>
        </w:tc>
        <w:tc>
          <w:tcPr>
            <w:tcW w:w="953" w:type="dxa"/>
            <w:vMerge w:val="restart"/>
            <w:vAlign w:val="center"/>
          </w:tcPr>
          <w:p w:rsidR="00C7450D" w:rsidRDefault="0092028B">
            <w:pPr>
              <w:ind w:left="0" w:right="-95" w:hanging="2"/>
              <w:rPr>
                <w:color w:val="000000"/>
              </w:rPr>
            </w:pPr>
            <w:r>
              <w:rPr>
                <w:b/>
                <w:color w:val="000000"/>
              </w:rPr>
              <w:t>Credits</w:t>
            </w:r>
          </w:p>
        </w:tc>
      </w:tr>
      <w:tr w:rsidR="00C7450D">
        <w:trPr>
          <w:cantSplit/>
          <w:trHeight w:val="242"/>
          <w:jc w:val="center"/>
        </w:trPr>
        <w:tc>
          <w:tcPr>
            <w:tcW w:w="60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69"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84"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68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0" w:type="dxa"/>
            <w:vAlign w:val="center"/>
          </w:tcPr>
          <w:p w:rsidR="00C7450D" w:rsidRDefault="0092028B">
            <w:pPr>
              <w:ind w:left="0" w:hanging="2"/>
              <w:jc w:val="center"/>
              <w:rPr>
                <w:color w:val="000000"/>
              </w:rPr>
            </w:pPr>
            <w:r>
              <w:rPr>
                <w:b/>
                <w:color w:val="000000"/>
              </w:rPr>
              <w:t>L</w:t>
            </w:r>
          </w:p>
        </w:tc>
        <w:tc>
          <w:tcPr>
            <w:tcW w:w="450" w:type="dxa"/>
            <w:vAlign w:val="center"/>
          </w:tcPr>
          <w:p w:rsidR="00C7450D" w:rsidRDefault="0092028B">
            <w:pPr>
              <w:ind w:left="0" w:hanging="2"/>
              <w:jc w:val="center"/>
              <w:rPr>
                <w:color w:val="000000"/>
              </w:rPr>
            </w:pPr>
            <w:r>
              <w:rPr>
                <w:b/>
                <w:color w:val="000000"/>
              </w:rPr>
              <w:t>T</w:t>
            </w:r>
          </w:p>
        </w:tc>
        <w:tc>
          <w:tcPr>
            <w:tcW w:w="630" w:type="dxa"/>
            <w:vAlign w:val="center"/>
          </w:tcPr>
          <w:p w:rsidR="00C7450D" w:rsidRDefault="0092028B">
            <w:pPr>
              <w:ind w:left="0" w:hanging="2"/>
              <w:jc w:val="center"/>
              <w:rPr>
                <w:color w:val="000000"/>
              </w:rPr>
            </w:pPr>
            <w:r>
              <w:rPr>
                <w:b/>
                <w:color w:val="000000"/>
              </w:rPr>
              <w:t>P</w:t>
            </w:r>
          </w:p>
        </w:tc>
        <w:tc>
          <w:tcPr>
            <w:tcW w:w="95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ind w:left="0" w:hanging="2"/>
              <w:jc w:val="center"/>
              <w:rPr>
                <w:color w:val="000000"/>
              </w:rPr>
            </w:pPr>
            <w:r>
              <w:rPr>
                <w:color w:val="000000"/>
              </w:rPr>
              <w:t xml:space="preserve">BSC </w:t>
            </w:r>
          </w:p>
        </w:tc>
        <w:tc>
          <w:tcPr>
            <w:tcW w:w="1184" w:type="dxa"/>
            <w:tcBorders>
              <w:left w:val="single" w:sz="4" w:space="0" w:color="000000"/>
            </w:tcBorders>
            <w:vAlign w:val="center"/>
          </w:tcPr>
          <w:p w:rsidR="00C7450D" w:rsidRDefault="0092028B">
            <w:pPr>
              <w:ind w:left="0" w:hanging="2"/>
              <w:jc w:val="center"/>
              <w:rPr>
                <w:color w:val="000000"/>
              </w:rPr>
            </w:pPr>
            <w:r>
              <w:rPr>
                <w:color w:val="000000"/>
              </w:rPr>
              <w:t>A0B01</w:t>
            </w:r>
          </w:p>
        </w:tc>
        <w:tc>
          <w:tcPr>
            <w:tcW w:w="3688" w:type="dxa"/>
            <w:vAlign w:val="center"/>
          </w:tcPr>
          <w:p w:rsidR="00C7450D" w:rsidRDefault="0092028B">
            <w:pPr>
              <w:ind w:left="0" w:hanging="2"/>
              <w:rPr>
                <w:color w:val="000000"/>
              </w:rPr>
            </w:pPr>
            <w:hyperlink r:id="rId18">
              <w:r>
                <w:rPr>
                  <w:color w:val="000000"/>
                </w:rPr>
                <w:t>Linear Algebra and Numerical Methods</w:t>
              </w:r>
            </w:hyperlink>
          </w:p>
        </w:tc>
        <w:tc>
          <w:tcPr>
            <w:tcW w:w="540" w:type="dxa"/>
            <w:vAlign w:val="center"/>
          </w:tcPr>
          <w:p w:rsidR="00C7450D" w:rsidRDefault="0092028B">
            <w:pPr>
              <w:ind w:left="0" w:hanging="2"/>
              <w:jc w:val="center"/>
              <w:rPr>
                <w:color w:val="000000"/>
              </w:rPr>
            </w:pPr>
            <w:r>
              <w:rPr>
                <w:color w:val="000000"/>
              </w:rPr>
              <w:t xml:space="preserve">3 </w:t>
            </w:r>
          </w:p>
        </w:tc>
        <w:tc>
          <w:tcPr>
            <w:tcW w:w="450" w:type="dxa"/>
            <w:vAlign w:val="center"/>
          </w:tcPr>
          <w:p w:rsidR="00C7450D" w:rsidRDefault="0092028B">
            <w:pPr>
              <w:ind w:left="0" w:hanging="2"/>
              <w:jc w:val="center"/>
              <w:rPr>
                <w:color w:val="000000"/>
              </w:rPr>
            </w:pPr>
            <w:r>
              <w:rPr>
                <w:color w:val="000000"/>
              </w:rPr>
              <w:t xml:space="preserve">1 </w:t>
            </w:r>
          </w:p>
        </w:tc>
        <w:tc>
          <w:tcPr>
            <w:tcW w:w="630" w:type="dxa"/>
            <w:vAlign w:val="center"/>
          </w:tcPr>
          <w:p w:rsidR="00C7450D" w:rsidRDefault="0092028B">
            <w:pPr>
              <w:ind w:left="0" w:hanging="2"/>
              <w:jc w:val="center"/>
              <w:rPr>
                <w:color w:val="000000"/>
              </w:rPr>
            </w:pPr>
            <w:r>
              <w:rPr>
                <w:color w:val="000000"/>
              </w:rPr>
              <w:t xml:space="preserve">- </w:t>
            </w:r>
          </w:p>
        </w:tc>
        <w:tc>
          <w:tcPr>
            <w:tcW w:w="953" w:type="dxa"/>
            <w:vAlign w:val="center"/>
          </w:tcPr>
          <w:p w:rsidR="00C7450D" w:rsidRDefault="0092028B">
            <w:pPr>
              <w:ind w:left="0" w:hanging="2"/>
              <w:jc w:val="center"/>
              <w:rPr>
                <w:color w:val="000000"/>
              </w:rPr>
            </w:pPr>
            <w:r>
              <w:rPr>
                <w:color w:val="000000"/>
              </w:rPr>
              <w:t xml:space="preserve">4 </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ind w:left="0" w:hanging="2"/>
              <w:jc w:val="center"/>
              <w:rPr>
                <w:color w:val="000000"/>
              </w:rPr>
            </w:pPr>
            <w:r>
              <w:rPr>
                <w:color w:val="000000"/>
              </w:rPr>
              <w:t>BSC</w:t>
            </w:r>
          </w:p>
        </w:tc>
        <w:tc>
          <w:tcPr>
            <w:tcW w:w="1184" w:type="dxa"/>
            <w:tcBorders>
              <w:left w:val="single" w:sz="4" w:space="0" w:color="000000"/>
            </w:tcBorders>
            <w:vAlign w:val="center"/>
          </w:tcPr>
          <w:p w:rsidR="00C7450D" w:rsidRDefault="0092028B">
            <w:pPr>
              <w:ind w:left="0" w:hanging="2"/>
              <w:jc w:val="center"/>
              <w:rPr>
                <w:color w:val="000000"/>
              </w:rPr>
            </w:pPr>
            <w:r>
              <w:rPr>
                <w:color w:val="000000"/>
              </w:rPr>
              <w:t>A0B17</w:t>
            </w:r>
          </w:p>
        </w:tc>
        <w:tc>
          <w:tcPr>
            <w:tcW w:w="3688" w:type="dxa"/>
            <w:vAlign w:val="center"/>
          </w:tcPr>
          <w:p w:rsidR="00C7450D" w:rsidRDefault="0092028B">
            <w:pPr>
              <w:ind w:left="0" w:hanging="2"/>
              <w:rPr>
                <w:color w:val="000000"/>
              </w:rPr>
            </w:pPr>
            <w:hyperlink r:id="rId19">
              <w:r>
                <w:rPr>
                  <w:color w:val="000000"/>
                </w:rPr>
                <w:t>Engineering</w:t>
              </w:r>
            </w:hyperlink>
            <w:r>
              <w:rPr>
                <w:color w:val="000000"/>
              </w:rPr>
              <w:t xml:space="preserve"> Chemistry</w:t>
            </w:r>
          </w:p>
        </w:tc>
        <w:tc>
          <w:tcPr>
            <w:tcW w:w="540" w:type="dxa"/>
            <w:vAlign w:val="center"/>
          </w:tcPr>
          <w:p w:rsidR="00C7450D" w:rsidRDefault="0092028B">
            <w:pPr>
              <w:ind w:left="0" w:hanging="2"/>
              <w:jc w:val="center"/>
              <w:rPr>
                <w:color w:val="000000"/>
              </w:rPr>
            </w:pPr>
            <w:r>
              <w:rPr>
                <w:color w:val="000000"/>
              </w:rPr>
              <w:t xml:space="preserve">3 </w:t>
            </w:r>
          </w:p>
        </w:tc>
        <w:tc>
          <w:tcPr>
            <w:tcW w:w="450" w:type="dxa"/>
            <w:vAlign w:val="center"/>
          </w:tcPr>
          <w:p w:rsidR="00C7450D" w:rsidRDefault="0092028B">
            <w:pPr>
              <w:ind w:left="0" w:hanging="2"/>
              <w:jc w:val="center"/>
              <w:rPr>
                <w:color w:val="000000"/>
              </w:rPr>
            </w:pPr>
            <w:r>
              <w:rPr>
                <w:color w:val="000000"/>
              </w:rPr>
              <w:t>1</w:t>
            </w:r>
          </w:p>
        </w:tc>
        <w:tc>
          <w:tcPr>
            <w:tcW w:w="630" w:type="dxa"/>
            <w:vAlign w:val="center"/>
          </w:tcPr>
          <w:p w:rsidR="00C7450D" w:rsidRDefault="0092028B">
            <w:pPr>
              <w:ind w:left="0" w:hanging="2"/>
              <w:jc w:val="center"/>
              <w:rPr>
                <w:color w:val="000000"/>
              </w:rPr>
            </w:pPr>
            <w:r>
              <w:rPr>
                <w:color w:val="000000"/>
              </w:rPr>
              <w:t xml:space="preserve">- </w:t>
            </w:r>
          </w:p>
        </w:tc>
        <w:tc>
          <w:tcPr>
            <w:tcW w:w="953" w:type="dxa"/>
            <w:vAlign w:val="center"/>
          </w:tcPr>
          <w:p w:rsidR="00C7450D" w:rsidRDefault="0092028B">
            <w:pPr>
              <w:ind w:left="0" w:hanging="2"/>
              <w:jc w:val="center"/>
              <w:rPr>
                <w:color w:val="000000"/>
              </w:rPr>
            </w:pPr>
            <w:r>
              <w:rPr>
                <w:color w:val="000000"/>
              </w:rPr>
              <w:t>4</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ESC </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A0201</w:t>
            </w:r>
          </w:p>
        </w:tc>
        <w:tc>
          <w:tcPr>
            <w:tcW w:w="3688" w:type="dxa"/>
            <w:vAlign w:val="center"/>
          </w:tcPr>
          <w:p w:rsidR="00C7450D" w:rsidRDefault="0092028B">
            <w:pPr>
              <w:widowControl w:val="0"/>
              <w:tabs>
                <w:tab w:val="left" w:pos="6840"/>
                <w:tab w:val="left" w:pos="6930"/>
              </w:tabs>
              <w:ind w:left="0" w:hanging="2"/>
              <w:rPr>
                <w:color w:val="000000"/>
              </w:rPr>
            </w:pPr>
            <w:hyperlink r:id="rId20">
              <w:r>
                <w:rPr>
                  <w:color w:val="000000"/>
                </w:rPr>
                <w:t>Basic Electrical and Electronics Engineering</w:t>
              </w:r>
            </w:hyperlink>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3 </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3 </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ESC </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A0501</w:t>
            </w:r>
          </w:p>
        </w:tc>
        <w:tc>
          <w:tcPr>
            <w:tcW w:w="3688" w:type="dxa"/>
            <w:vAlign w:val="center"/>
          </w:tcPr>
          <w:p w:rsidR="00C7450D" w:rsidRDefault="0092028B">
            <w:pPr>
              <w:widowControl w:val="0"/>
              <w:tabs>
                <w:tab w:val="left" w:pos="6840"/>
                <w:tab w:val="left" w:pos="6930"/>
              </w:tabs>
              <w:ind w:left="0" w:hanging="2"/>
              <w:rPr>
                <w:color w:val="000000"/>
              </w:rPr>
            </w:pPr>
            <w:hyperlink r:id="rId21">
              <w:r>
                <w:rPr>
                  <w:color w:val="000000"/>
                </w:rPr>
                <w:t>Programming for Problem Solving</w:t>
              </w:r>
            </w:hyperlink>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3 </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3 </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BSC</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A0B18</w:t>
            </w:r>
          </w:p>
        </w:tc>
        <w:tc>
          <w:tcPr>
            <w:tcW w:w="3688" w:type="dxa"/>
            <w:vAlign w:val="center"/>
          </w:tcPr>
          <w:p w:rsidR="00C7450D" w:rsidRDefault="0092028B">
            <w:pPr>
              <w:widowControl w:val="0"/>
              <w:tabs>
                <w:tab w:val="left" w:pos="6840"/>
                <w:tab w:val="left" w:pos="6930"/>
              </w:tabs>
              <w:ind w:left="0" w:hanging="2"/>
              <w:rPr>
                <w:color w:val="000000"/>
              </w:rPr>
            </w:pPr>
            <w:hyperlink r:id="rId22">
              <w:r>
                <w:rPr>
                  <w:color w:val="000000"/>
                </w:rPr>
                <w:t>Engineering Chemistry Lab</w:t>
              </w:r>
            </w:hyperlink>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2</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1</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ESC </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A0202</w:t>
            </w:r>
          </w:p>
        </w:tc>
        <w:tc>
          <w:tcPr>
            <w:tcW w:w="3688" w:type="dxa"/>
            <w:vAlign w:val="center"/>
          </w:tcPr>
          <w:p w:rsidR="00C7450D" w:rsidRDefault="0092028B">
            <w:pPr>
              <w:widowControl w:val="0"/>
              <w:tabs>
                <w:tab w:val="left" w:pos="6840"/>
                <w:tab w:val="left" w:pos="6930"/>
              </w:tabs>
              <w:ind w:left="0" w:hanging="2"/>
              <w:rPr>
                <w:color w:val="000000"/>
              </w:rPr>
            </w:pPr>
            <w:hyperlink r:id="rId23">
              <w:r>
                <w:rPr>
                  <w:color w:val="000000"/>
                </w:rPr>
                <w:t>Basic Electrical and Electronics Engineering Lab</w:t>
              </w:r>
            </w:hyperlink>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2 </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1 </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ESC </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A0502</w:t>
            </w:r>
          </w:p>
        </w:tc>
        <w:tc>
          <w:tcPr>
            <w:tcW w:w="3688" w:type="dxa"/>
            <w:vAlign w:val="center"/>
          </w:tcPr>
          <w:p w:rsidR="00C7450D" w:rsidRDefault="0092028B">
            <w:pPr>
              <w:widowControl w:val="0"/>
              <w:tabs>
                <w:tab w:val="left" w:pos="6840"/>
                <w:tab w:val="left" w:pos="6930"/>
              </w:tabs>
              <w:ind w:left="0" w:hanging="2"/>
              <w:rPr>
                <w:color w:val="000000"/>
              </w:rPr>
            </w:pPr>
            <w:hyperlink r:id="rId24">
              <w:r>
                <w:rPr>
                  <w:color w:val="000000"/>
                </w:rPr>
                <w:t>Programming for Problem Solving Lab</w:t>
              </w:r>
            </w:hyperlink>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3</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1.5</w:t>
            </w:r>
          </w:p>
        </w:tc>
      </w:tr>
      <w:tr w:rsidR="00C7450D">
        <w:trPr>
          <w:trHeight w:val="395"/>
          <w:jc w:val="center"/>
        </w:trPr>
        <w:tc>
          <w:tcPr>
            <w:tcW w:w="606" w:type="dxa"/>
            <w:vAlign w:val="center"/>
          </w:tcPr>
          <w:p w:rsidR="00C7450D" w:rsidRDefault="00C7450D">
            <w:pPr>
              <w:numPr>
                <w:ilvl w:val="0"/>
                <w:numId w:val="148"/>
              </w:numPr>
              <w:ind w:left="0" w:hanging="2"/>
              <w:jc w:val="center"/>
              <w:rPr>
                <w:color w:val="000000"/>
              </w:rPr>
            </w:pPr>
          </w:p>
        </w:tc>
        <w:tc>
          <w:tcPr>
            <w:tcW w:w="1169"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ESC </w:t>
            </w:r>
          </w:p>
        </w:tc>
        <w:tc>
          <w:tcPr>
            <w:tcW w:w="1184"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A1201</w:t>
            </w:r>
          </w:p>
        </w:tc>
        <w:tc>
          <w:tcPr>
            <w:tcW w:w="3688" w:type="dxa"/>
            <w:vAlign w:val="center"/>
          </w:tcPr>
          <w:p w:rsidR="00C7450D" w:rsidRDefault="0092028B">
            <w:pPr>
              <w:widowControl w:val="0"/>
              <w:ind w:left="0" w:hanging="2"/>
              <w:rPr>
                <w:color w:val="000000"/>
              </w:rPr>
            </w:pPr>
            <w:r>
              <w:rPr>
                <w:color w:val="000000"/>
              </w:rPr>
              <w:t>Engineering and IT Workshop</w:t>
            </w:r>
          </w:p>
        </w:tc>
        <w:tc>
          <w:tcPr>
            <w:tcW w:w="54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w:t>
            </w:r>
          </w:p>
        </w:tc>
        <w:tc>
          <w:tcPr>
            <w:tcW w:w="45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 </w:t>
            </w:r>
          </w:p>
        </w:tc>
        <w:tc>
          <w:tcPr>
            <w:tcW w:w="630"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 xml:space="preserve">3 </w:t>
            </w:r>
          </w:p>
        </w:tc>
        <w:tc>
          <w:tcPr>
            <w:tcW w:w="953" w:type="dxa"/>
            <w:vAlign w:val="center"/>
          </w:tcPr>
          <w:p w:rsidR="00C7450D" w:rsidRDefault="0092028B">
            <w:pPr>
              <w:pBdr>
                <w:top w:val="nil"/>
                <w:left w:val="nil"/>
                <w:bottom w:val="nil"/>
                <w:right w:val="nil"/>
                <w:between w:val="nil"/>
              </w:pBdr>
              <w:tabs>
                <w:tab w:val="left" w:pos="6840"/>
                <w:tab w:val="left" w:pos="6930"/>
              </w:tabs>
              <w:spacing w:line="240" w:lineRule="auto"/>
              <w:ind w:left="0" w:hanging="2"/>
              <w:jc w:val="center"/>
              <w:rPr>
                <w:color w:val="000000"/>
              </w:rPr>
            </w:pPr>
            <w:r>
              <w:rPr>
                <w:color w:val="000000"/>
              </w:rPr>
              <w:t>1.5</w:t>
            </w:r>
          </w:p>
        </w:tc>
      </w:tr>
      <w:tr w:rsidR="00C7450D">
        <w:trPr>
          <w:cantSplit/>
          <w:trHeight w:val="278"/>
          <w:jc w:val="center"/>
        </w:trPr>
        <w:tc>
          <w:tcPr>
            <w:tcW w:w="6647" w:type="dxa"/>
            <w:gridSpan w:val="4"/>
            <w:vAlign w:val="center"/>
          </w:tcPr>
          <w:p w:rsidR="00C7450D" w:rsidRDefault="0092028B">
            <w:pPr>
              <w:pBdr>
                <w:top w:val="nil"/>
                <w:left w:val="nil"/>
                <w:bottom w:val="nil"/>
                <w:right w:val="nil"/>
                <w:between w:val="nil"/>
              </w:pBdr>
              <w:spacing w:line="276" w:lineRule="auto"/>
              <w:ind w:left="0" w:hanging="2"/>
              <w:jc w:val="right"/>
              <w:rPr>
                <w:color w:val="000000"/>
              </w:rPr>
            </w:pPr>
            <w:r>
              <w:rPr>
                <w:b/>
                <w:color w:val="000000"/>
              </w:rPr>
              <w:lastRenderedPageBreak/>
              <w:t>Total</w:t>
            </w:r>
          </w:p>
        </w:tc>
        <w:tc>
          <w:tcPr>
            <w:tcW w:w="540" w:type="dxa"/>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 xml:space="preserve">  12</w:t>
            </w:r>
          </w:p>
        </w:tc>
        <w:tc>
          <w:tcPr>
            <w:tcW w:w="450" w:type="dxa"/>
            <w:vAlign w:val="center"/>
          </w:tcPr>
          <w:p w:rsidR="00C7450D" w:rsidRDefault="0092028B">
            <w:pPr>
              <w:pBdr>
                <w:top w:val="nil"/>
                <w:left w:val="nil"/>
                <w:bottom w:val="nil"/>
                <w:right w:val="nil"/>
                <w:between w:val="nil"/>
              </w:pBdr>
              <w:spacing w:line="276" w:lineRule="auto"/>
              <w:ind w:left="0" w:hanging="2"/>
              <w:jc w:val="center"/>
              <w:rPr>
                <w:color w:val="000000"/>
              </w:rPr>
            </w:pPr>
            <w:r>
              <w:rPr>
                <w:b/>
                <w:color w:val="000000"/>
              </w:rPr>
              <w:t>2</w:t>
            </w:r>
          </w:p>
        </w:tc>
        <w:tc>
          <w:tcPr>
            <w:tcW w:w="630" w:type="dxa"/>
            <w:tcBorders>
              <w:right w:val="single" w:sz="4" w:space="0" w:color="000000"/>
            </w:tcBorders>
            <w:vAlign w:val="center"/>
          </w:tcPr>
          <w:p w:rsidR="00C7450D" w:rsidRDefault="00C7450D">
            <w:pPr>
              <w:pBdr>
                <w:top w:val="nil"/>
                <w:left w:val="nil"/>
                <w:bottom w:val="nil"/>
                <w:right w:val="nil"/>
                <w:between w:val="nil"/>
              </w:pBdr>
              <w:spacing w:line="276" w:lineRule="auto"/>
              <w:ind w:left="0" w:hanging="2"/>
              <w:rPr>
                <w:b/>
                <w:color w:val="000000"/>
              </w:rPr>
            </w:pPr>
          </w:p>
          <w:p w:rsidR="00C7450D" w:rsidRDefault="0092028B">
            <w:pPr>
              <w:pBdr>
                <w:top w:val="nil"/>
                <w:left w:val="nil"/>
                <w:bottom w:val="nil"/>
                <w:right w:val="nil"/>
                <w:between w:val="nil"/>
              </w:pBdr>
              <w:spacing w:line="276" w:lineRule="auto"/>
              <w:ind w:left="0" w:hanging="2"/>
              <w:rPr>
                <w:color w:val="000000"/>
              </w:rPr>
            </w:pPr>
            <w:r>
              <w:rPr>
                <w:b/>
                <w:color w:val="000000"/>
              </w:rPr>
              <w:t>10</w:t>
            </w:r>
          </w:p>
        </w:tc>
        <w:tc>
          <w:tcPr>
            <w:tcW w:w="953" w:type="dxa"/>
            <w:vMerge w:val="restart"/>
            <w:tcBorders>
              <w:left w:val="single" w:sz="4" w:space="0" w:color="000000"/>
            </w:tcBorders>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19</w:t>
            </w:r>
          </w:p>
        </w:tc>
      </w:tr>
      <w:tr w:rsidR="00C7450D">
        <w:trPr>
          <w:cantSplit/>
          <w:trHeight w:val="395"/>
          <w:jc w:val="center"/>
        </w:trPr>
        <w:tc>
          <w:tcPr>
            <w:tcW w:w="6647" w:type="dxa"/>
            <w:gridSpan w:val="4"/>
            <w:vAlign w:val="center"/>
          </w:tcPr>
          <w:p w:rsidR="00C7450D" w:rsidRDefault="0092028B">
            <w:pPr>
              <w:pBdr>
                <w:top w:val="nil"/>
                <w:left w:val="nil"/>
                <w:bottom w:val="nil"/>
                <w:right w:val="nil"/>
                <w:between w:val="nil"/>
              </w:pBdr>
              <w:spacing w:line="240" w:lineRule="auto"/>
              <w:ind w:left="0" w:hanging="2"/>
              <w:jc w:val="right"/>
              <w:rPr>
                <w:color w:val="000000"/>
              </w:rPr>
            </w:pPr>
            <w:r>
              <w:rPr>
                <w:b/>
                <w:color w:val="000000"/>
              </w:rPr>
              <w:t>Total Contact Hours</w:t>
            </w:r>
          </w:p>
        </w:tc>
        <w:tc>
          <w:tcPr>
            <w:tcW w:w="1620" w:type="dxa"/>
            <w:gridSpan w:val="3"/>
            <w:tcBorders>
              <w:right w:val="single" w:sz="4" w:space="0" w:color="000000"/>
            </w:tcBorders>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24</w:t>
            </w:r>
          </w:p>
        </w:tc>
        <w:tc>
          <w:tcPr>
            <w:tcW w:w="953"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bl>
    <w:p w:rsidR="00C7450D" w:rsidRDefault="00C7450D">
      <w:pPr>
        <w:ind w:left="-2" w:firstLine="0"/>
        <w:rPr>
          <w:color w:val="000000"/>
          <w:sz w:val="2"/>
          <w:szCs w:val="2"/>
        </w:rPr>
      </w:pPr>
    </w:p>
    <w:p w:rsidR="00C7450D" w:rsidRDefault="00C7450D">
      <w:pPr>
        <w:ind w:left="0" w:hanging="2"/>
        <w:rPr>
          <w:color w:val="000000"/>
        </w:rPr>
      </w:pPr>
    </w:p>
    <w:tbl>
      <w:tblPr>
        <w:tblStyle w:val="afffffffffffff3"/>
        <w:tblW w:w="9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183"/>
        <w:gridCol w:w="1170"/>
        <w:gridCol w:w="3589"/>
        <w:gridCol w:w="559"/>
        <w:gridCol w:w="540"/>
        <w:gridCol w:w="534"/>
        <w:gridCol w:w="938"/>
      </w:tblGrid>
      <w:tr w:rsidR="00C7450D">
        <w:trPr>
          <w:trHeight w:val="332"/>
          <w:jc w:val="center"/>
        </w:trPr>
        <w:tc>
          <w:tcPr>
            <w:tcW w:w="9251" w:type="dxa"/>
            <w:gridSpan w:val="8"/>
            <w:vAlign w:val="center"/>
          </w:tcPr>
          <w:p w:rsidR="00C7450D" w:rsidRDefault="0092028B">
            <w:pPr>
              <w:ind w:left="0" w:hanging="2"/>
              <w:jc w:val="center"/>
              <w:rPr>
                <w:color w:val="000000"/>
              </w:rPr>
            </w:pPr>
            <w:r>
              <w:rPr>
                <w:b/>
                <w:color w:val="000000"/>
              </w:rPr>
              <w:t>SEMESTER – II</w:t>
            </w:r>
          </w:p>
        </w:tc>
      </w:tr>
      <w:tr w:rsidR="00C7450D">
        <w:trPr>
          <w:cantSplit/>
          <w:trHeight w:val="440"/>
          <w:jc w:val="center"/>
        </w:trPr>
        <w:tc>
          <w:tcPr>
            <w:tcW w:w="738" w:type="dxa"/>
            <w:vMerge w:val="restart"/>
            <w:vAlign w:val="center"/>
          </w:tcPr>
          <w:p w:rsidR="00C7450D" w:rsidRDefault="0092028B">
            <w:pPr>
              <w:ind w:left="0" w:hanging="2"/>
              <w:jc w:val="center"/>
              <w:rPr>
                <w:color w:val="000000"/>
              </w:rPr>
            </w:pPr>
            <w:r>
              <w:rPr>
                <w:b/>
                <w:color w:val="000000"/>
              </w:rPr>
              <w:t>S. No</w:t>
            </w:r>
          </w:p>
        </w:tc>
        <w:tc>
          <w:tcPr>
            <w:tcW w:w="1183" w:type="dxa"/>
            <w:vMerge w:val="restart"/>
            <w:tcBorders>
              <w:right w:val="single" w:sz="4" w:space="0" w:color="000000"/>
            </w:tcBorders>
            <w:vAlign w:val="center"/>
          </w:tcPr>
          <w:p w:rsidR="00C7450D" w:rsidRDefault="0092028B">
            <w:pPr>
              <w:ind w:left="0" w:right="-108" w:hanging="2"/>
              <w:rPr>
                <w:color w:val="000000"/>
              </w:rPr>
            </w:pPr>
            <w:r>
              <w:rPr>
                <w:b/>
                <w:color w:val="000000"/>
              </w:rPr>
              <w:t>Category</w:t>
            </w:r>
          </w:p>
        </w:tc>
        <w:tc>
          <w:tcPr>
            <w:tcW w:w="1170" w:type="dxa"/>
            <w:vMerge w:val="restart"/>
            <w:tcBorders>
              <w:left w:val="single" w:sz="4" w:space="0" w:color="000000"/>
            </w:tcBorders>
            <w:vAlign w:val="center"/>
          </w:tcPr>
          <w:p w:rsidR="00C7450D" w:rsidRDefault="0092028B">
            <w:pPr>
              <w:ind w:left="0" w:hanging="2"/>
              <w:jc w:val="center"/>
              <w:rPr>
                <w:color w:val="000000"/>
              </w:rPr>
            </w:pPr>
            <w:r>
              <w:rPr>
                <w:b/>
                <w:color w:val="000000"/>
              </w:rPr>
              <w:t>Course Code</w:t>
            </w:r>
          </w:p>
        </w:tc>
        <w:tc>
          <w:tcPr>
            <w:tcW w:w="3589" w:type="dxa"/>
            <w:vMerge w:val="restart"/>
            <w:vAlign w:val="center"/>
          </w:tcPr>
          <w:p w:rsidR="00C7450D" w:rsidRDefault="0092028B">
            <w:pPr>
              <w:ind w:left="0" w:hanging="2"/>
              <w:jc w:val="center"/>
              <w:rPr>
                <w:color w:val="000000"/>
              </w:rPr>
            </w:pPr>
            <w:r>
              <w:rPr>
                <w:b/>
                <w:color w:val="000000"/>
              </w:rPr>
              <w:t>Name of the Subject</w:t>
            </w:r>
          </w:p>
        </w:tc>
        <w:tc>
          <w:tcPr>
            <w:tcW w:w="1633" w:type="dxa"/>
            <w:gridSpan w:val="3"/>
            <w:vAlign w:val="center"/>
          </w:tcPr>
          <w:p w:rsidR="00C7450D" w:rsidRDefault="0092028B">
            <w:pPr>
              <w:widowControl w:val="0"/>
              <w:ind w:left="0" w:right="27" w:hanging="2"/>
              <w:jc w:val="center"/>
              <w:rPr>
                <w:color w:val="000000"/>
              </w:rPr>
            </w:pPr>
            <w:r>
              <w:rPr>
                <w:b/>
                <w:color w:val="000000"/>
              </w:rPr>
              <w:t>Contact</w:t>
            </w:r>
          </w:p>
          <w:p w:rsidR="00C7450D" w:rsidRDefault="0092028B">
            <w:pPr>
              <w:ind w:left="0" w:hanging="2"/>
              <w:jc w:val="center"/>
              <w:rPr>
                <w:color w:val="000000"/>
              </w:rPr>
            </w:pPr>
            <w:r>
              <w:rPr>
                <w:b/>
                <w:color w:val="000000"/>
              </w:rPr>
              <w:t>hours/week</w:t>
            </w:r>
          </w:p>
        </w:tc>
        <w:tc>
          <w:tcPr>
            <w:tcW w:w="938" w:type="dxa"/>
            <w:vMerge w:val="restart"/>
            <w:vAlign w:val="center"/>
          </w:tcPr>
          <w:p w:rsidR="00C7450D" w:rsidRDefault="0092028B">
            <w:pPr>
              <w:ind w:left="0" w:right="-83" w:hanging="2"/>
              <w:rPr>
                <w:color w:val="000000"/>
              </w:rPr>
            </w:pPr>
            <w:r>
              <w:rPr>
                <w:b/>
                <w:color w:val="000000"/>
              </w:rPr>
              <w:t>Credits</w:t>
            </w:r>
          </w:p>
        </w:tc>
      </w:tr>
      <w:tr w:rsidR="00C7450D">
        <w:trPr>
          <w:cantSplit/>
          <w:trHeight w:val="233"/>
          <w:jc w:val="center"/>
        </w:trPr>
        <w:tc>
          <w:tcPr>
            <w:tcW w:w="73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83"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70"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58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9" w:type="dxa"/>
            <w:vAlign w:val="center"/>
          </w:tcPr>
          <w:p w:rsidR="00C7450D" w:rsidRDefault="0092028B">
            <w:pPr>
              <w:ind w:left="0" w:hanging="2"/>
              <w:jc w:val="center"/>
              <w:rPr>
                <w:color w:val="000000"/>
              </w:rPr>
            </w:pPr>
            <w:r>
              <w:rPr>
                <w:b/>
                <w:color w:val="000000"/>
              </w:rPr>
              <w:t>L</w:t>
            </w:r>
          </w:p>
        </w:tc>
        <w:tc>
          <w:tcPr>
            <w:tcW w:w="540" w:type="dxa"/>
            <w:vAlign w:val="center"/>
          </w:tcPr>
          <w:p w:rsidR="00C7450D" w:rsidRDefault="0092028B">
            <w:pPr>
              <w:ind w:left="0" w:hanging="2"/>
              <w:jc w:val="center"/>
              <w:rPr>
                <w:color w:val="000000"/>
              </w:rPr>
            </w:pPr>
            <w:r>
              <w:rPr>
                <w:b/>
                <w:color w:val="000000"/>
              </w:rPr>
              <w:t>T</w:t>
            </w:r>
          </w:p>
        </w:tc>
        <w:tc>
          <w:tcPr>
            <w:tcW w:w="534" w:type="dxa"/>
            <w:vAlign w:val="center"/>
          </w:tcPr>
          <w:p w:rsidR="00C7450D" w:rsidRDefault="0092028B">
            <w:pPr>
              <w:ind w:left="0" w:hanging="2"/>
              <w:jc w:val="center"/>
              <w:rPr>
                <w:color w:val="000000"/>
              </w:rPr>
            </w:pPr>
            <w:r>
              <w:rPr>
                <w:b/>
                <w:color w:val="000000"/>
              </w:rPr>
              <w:t>P</w:t>
            </w:r>
          </w:p>
        </w:tc>
        <w:tc>
          <w:tcPr>
            <w:tcW w:w="93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ind w:left="0" w:right="-109" w:hanging="2"/>
              <w:jc w:val="center"/>
              <w:rPr>
                <w:color w:val="000000"/>
              </w:rPr>
            </w:pPr>
            <w:r>
              <w:rPr>
                <w:color w:val="000000"/>
              </w:rPr>
              <w:t>HSMC</w:t>
            </w:r>
          </w:p>
        </w:tc>
        <w:tc>
          <w:tcPr>
            <w:tcW w:w="1170" w:type="dxa"/>
            <w:tcBorders>
              <w:left w:val="single" w:sz="4" w:space="0" w:color="000000"/>
            </w:tcBorders>
            <w:vAlign w:val="center"/>
          </w:tcPr>
          <w:p w:rsidR="00C7450D" w:rsidRDefault="0092028B">
            <w:pPr>
              <w:ind w:left="0" w:right="-107" w:hanging="2"/>
              <w:jc w:val="center"/>
              <w:rPr>
                <w:color w:val="000000"/>
              </w:rPr>
            </w:pPr>
            <w:r>
              <w:rPr>
                <w:color w:val="000000"/>
              </w:rPr>
              <w:t>A0H01</w:t>
            </w:r>
          </w:p>
        </w:tc>
        <w:tc>
          <w:tcPr>
            <w:tcW w:w="3589" w:type="dxa"/>
            <w:vAlign w:val="center"/>
          </w:tcPr>
          <w:p w:rsidR="00C7450D" w:rsidRDefault="0092028B">
            <w:pPr>
              <w:ind w:left="0" w:hanging="2"/>
              <w:rPr>
                <w:color w:val="000000"/>
              </w:rPr>
            </w:pPr>
            <w:hyperlink r:id="rId25">
              <w:r>
                <w:rPr>
                  <w:color w:val="000000"/>
                </w:rPr>
                <w:t>English</w:t>
              </w:r>
            </w:hyperlink>
          </w:p>
        </w:tc>
        <w:tc>
          <w:tcPr>
            <w:tcW w:w="559" w:type="dxa"/>
            <w:vAlign w:val="center"/>
          </w:tcPr>
          <w:p w:rsidR="00C7450D" w:rsidRDefault="0092028B">
            <w:pPr>
              <w:ind w:left="0" w:hanging="2"/>
              <w:jc w:val="center"/>
              <w:rPr>
                <w:color w:val="000000"/>
              </w:rPr>
            </w:pPr>
            <w:r>
              <w:rPr>
                <w:color w:val="000000"/>
              </w:rPr>
              <w:t xml:space="preserve">3 </w:t>
            </w:r>
          </w:p>
        </w:tc>
        <w:tc>
          <w:tcPr>
            <w:tcW w:w="540" w:type="dxa"/>
            <w:vAlign w:val="center"/>
          </w:tcPr>
          <w:p w:rsidR="00C7450D" w:rsidRDefault="0092028B">
            <w:pPr>
              <w:ind w:left="0" w:hanging="2"/>
              <w:jc w:val="center"/>
              <w:rPr>
                <w:color w:val="000000"/>
              </w:rPr>
            </w:pPr>
            <w:r>
              <w:rPr>
                <w:color w:val="000000"/>
              </w:rPr>
              <w:t>-</w:t>
            </w:r>
          </w:p>
        </w:tc>
        <w:tc>
          <w:tcPr>
            <w:tcW w:w="534" w:type="dxa"/>
            <w:vAlign w:val="center"/>
          </w:tcPr>
          <w:p w:rsidR="00C7450D" w:rsidRDefault="0092028B">
            <w:pPr>
              <w:ind w:left="0" w:hanging="2"/>
              <w:jc w:val="center"/>
              <w:rPr>
                <w:color w:val="000000"/>
              </w:rPr>
            </w:pPr>
            <w:r>
              <w:rPr>
                <w:color w:val="000000"/>
              </w:rPr>
              <w:t xml:space="preserve">- </w:t>
            </w:r>
          </w:p>
        </w:tc>
        <w:tc>
          <w:tcPr>
            <w:tcW w:w="938" w:type="dxa"/>
            <w:vAlign w:val="center"/>
          </w:tcPr>
          <w:p w:rsidR="00C7450D" w:rsidRDefault="0092028B">
            <w:pPr>
              <w:ind w:left="0" w:right="-102" w:hanging="2"/>
              <w:jc w:val="center"/>
              <w:rPr>
                <w:color w:val="000000"/>
              </w:rPr>
            </w:pPr>
            <w:r>
              <w:rPr>
                <w:color w:val="000000"/>
              </w:rPr>
              <w:t xml:space="preserve">3 </w:t>
            </w: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BSC</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A0B02</w:t>
            </w:r>
          </w:p>
        </w:tc>
        <w:tc>
          <w:tcPr>
            <w:tcW w:w="3589" w:type="dxa"/>
            <w:vAlign w:val="center"/>
          </w:tcPr>
          <w:p w:rsidR="00C7450D" w:rsidRDefault="0092028B">
            <w:pPr>
              <w:widowControl w:val="0"/>
              <w:tabs>
                <w:tab w:val="left" w:pos="6840"/>
                <w:tab w:val="left" w:pos="6930"/>
              </w:tabs>
              <w:ind w:left="0" w:hanging="2"/>
              <w:rPr>
                <w:color w:val="000000"/>
              </w:rPr>
            </w:pPr>
            <w:hyperlink r:id="rId26">
              <w:r>
                <w:rPr>
                  <w:color w:val="000000"/>
                </w:rPr>
                <w:t>Probability and Statistics</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3</w:t>
            </w:r>
          </w:p>
        </w:tc>
      </w:tr>
      <w:tr w:rsidR="00C7450D">
        <w:trPr>
          <w:trHeight w:val="512"/>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BSC </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A0B09</w:t>
            </w:r>
          </w:p>
        </w:tc>
        <w:tc>
          <w:tcPr>
            <w:tcW w:w="3589" w:type="dxa"/>
            <w:vAlign w:val="center"/>
          </w:tcPr>
          <w:p w:rsidR="00C7450D" w:rsidRDefault="0092028B">
            <w:pPr>
              <w:widowControl w:val="0"/>
              <w:tabs>
                <w:tab w:val="left" w:pos="6840"/>
                <w:tab w:val="left" w:pos="6930"/>
              </w:tabs>
              <w:ind w:left="0" w:hanging="2"/>
              <w:rPr>
                <w:color w:val="000000"/>
              </w:rPr>
            </w:pPr>
            <w:hyperlink r:id="rId27">
              <w:r>
                <w:rPr>
                  <w:color w:val="000000"/>
                </w:rPr>
                <w:t>Semiconductor Physics</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4</w:t>
            </w: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ESC</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A0504</w:t>
            </w:r>
          </w:p>
        </w:tc>
        <w:tc>
          <w:tcPr>
            <w:tcW w:w="3589" w:type="dxa"/>
            <w:vAlign w:val="center"/>
          </w:tcPr>
          <w:p w:rsidR="00C7450D" w:rsidRDefault="0092028B">
            <w:pPr>
              <w:widowControl w:val="0"/>
              <w:tabs>
                <w:tab w:val="left" w:pos="6840"/>
                <w:tab w:val="left" w:pos="6930"/>
              </w:tabs>
              <w:ind w:left="0" w:hanging="2"/>
              <w:rPr>
                <w:color w:val="000000"/>
              </w:rPr>
            </w:pPr>
            <w:hyperlink r:id="rId28">
              <w:r>
                <w:rPr>
                  <w:color w:val="000000"/>
                </w:rPr>
                <w:t>Python Programming</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4</w:t>
            </w: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ESC</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A0301</w:t>
            </w:r>
          </w:p>
        </w:tc>
        <w:tc>
          <w:tcPr>
            <w:tcW w:w="3589" w:type="dxa"/>
            <w:vAlign w:val="center"/>
          </w:tcPr>
          <w:p w:rsidR="00C7450D" w:rsidRDefault="0092028B">
            <w:pPr>
              <w:widowControl w:val="0"/>
              <w:tabs>
                <w:tab w:val="left" w:pos="6840"/>
                <w:tab w:val="left" w:pos="6930"/>
              </w:tabs>
              <w:ind w:left="0" w:hanging="2"/>
              <w:rPr>
                <w:color w:val="000000"/>
              </w:rPr>
            </w:pPr>
            <w:hyperlink r:id="rId29">
              <w:r>
                <w:rPr>
                  <w:color w:val="000000"/>
                </w:rPr>
                <w:t>Engineering Graphics</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2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HSMC</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A0H02</w:t>
            </w:r>
          </w:p>
        </w:tc>
        <w:tc>
          <w:tcPr>
            <w:tcW w:w="3589" w:type="dxa"/>
            <w:vAlign w:val="center"/>
          </w:tcPr>
          <w:p w:rsidR="00C7450D" w:rsidRDefault="0092028B">
            <w:pPr>
              <w:widowControl w:val="0"/>
              <w:tabs>
                <w:tab w:val="left" w:pos="6840"/>
                <w:tab w:val="left" w:pos="6930"/>
              </w:tabs>
              <w:ind w:left="0" w:hanging="2"/>
              <w:rPr>
                <w:color w:val="000000"/>
              </w:rPr>
            </w:pPr>
            <w:hyperlink r:id="rId30">
              <w:r>
                <w:rPr>
                  <w:color w:val="000000"/>
                </w:rPr>
                <w:t>English Language Lab</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1</w:t>
            </w:r>
          </w:p>
        </w:tc>
      </w:tr>
      <w:tr w:rsidR="00C7450D">
        <w:trPr>
          <w:trHeight w:val="388"/>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BSC </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A0B11</w:t>
            </w:r>
          </w:p>
        </w:tc>
        <w:tc>
          <w:tcPr>
            <w:tcW w:w="3589" w:type="dxa"/>
            <w:vAlign w:val="center"/>
          </w:tcPr>
          <w:p w:rsidR="00C7450D" w:rsidRDefault="0092028B">
            <w:pPr>
              <w:widowControl w:val="0"/>
              <w:tabs>
                <w:tab w:val="left" w:pos="6840"/>
                <w:tab w:val="left" w:pos="6930"/>
              </w:tabs>
              <w:ind w:left="0" w:hanging="2"/>
              <w:rPr>
                <w:color w:val="000000"/>
              </w:rPr>
            </w:pPr>
            <w:hyperlink r:id="rId31">
              <w:r>
                <w:rPr>
                  <w:color w:val="000000"/>
                </w:rPr>
                <w:t>Applied Physics Lab</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 xml:space="preserve">2 </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 xml:space="preserve">1 </w:t>
            </w:r>
          </w:p>
        </w:tc>
      </w:tr>
      <w:tr w:rsidR="00C7450D">
        <w:trPr>
          <w:trHeight w:val="512"/>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ESC</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A0506</w:t>
            </w:r>
          </w:p>
        </w:tc>
        <w:tc>
          <w:tcPr>
            <w:tcW w:w="3589" w:type="dxa"/>
            <w:vAlign w:val="center"/>
          </w:tcPr>
          <w:p w:rsidR="00C7450D" w:rsidRDefault="0092028B">
            <w:pPr>
              <w:widowControl w:val="0"/>
              <w:tabs>
                <w:tab w:val="left" w:pos="6840"/>
                <w:tab w:val="left" w:pos="6930"/>
              </w:tabs>
              <w:ind w:left="0" w:hanging="2"/>
              <w:rPr>
                <w:color w:val="000000"/>
              </w:rPr>
            </w:pPr>
            <w:hyperlink r:id="rId32">
              <w:r>
                <w:rPr>
                  <w:color w:val="000000"/>
                </w:rPr>
                <w:t>Python Programming Lab</w:t>
              </w:r>
            </w:hyperlink>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2</w:t>
            </w:r>
          </w:p>
        </w:tc>
      </w:tr>
      <w:tr w:rsidR="00C7450D">
        <w:trPr>
          <w:trHeight w:val="233"/>
          <w:jc w:val="center"/>
        </w:trPr>
        <w:tc>
          <w:tcPr>
            <w:tcW w:w="738" w:type="dxa"/>
            <w:vAlign w:val="center"/>
          </w:tcPr>
          <w:p w:rsidR="00C7450D" w:rsidRDefault="00C7450D">
            <w:pPr>
              <w:numPr>
                <w:ilvl w:val="0"/>
                <w:numId w:val="146"/>
              </w:numPr>
              <w:ind w:left="0" w:hanging="2"/>
              <w:jc w:val="center"/>
              <w:rPr>
                <w:color w:val="000000"/>
              </w:rPr>
            </w:pPr>
          </w:p>
        </w:tc>
        <w:tc>
          <w:tcPr>
            <w:tcW w:w="1183" w:type="dxa"/>
            <w:tcBorders>
              <w:righ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 xml:space="preserve">AC </w:t>
            </w:r>
          </w:p>
        </w:tc>
        <w:tc>
          <w:tcPr>
            <w:tcW w:w="1170"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A00A1</w:t>
            </w:r>
          </w:p>
        </w:tc>
        <w:tc>
          <w:tcPr>
            <w:tcW w:w="3589" w:type="dxa"/>
            <w:vAlign w:val="center"/>
          </w:tcPr>
          <w:p w:rsidR="00C7450D" w:rsidRDefault="0092028B">
            <w:pPr>
              <w:widowControl w:val="0"/>
              <w:tabs>
                <w:tab w:val="left" w:pos="6840"/>
                <w:tab w:val="left" w:pos="6930"/>
              </w:tabs>
              <w:ind w:left="0" w:hanging="2"/>
              <w:rPr>
                <w:color w:val="000000"/>
              </w:rPr>
            </w:pPr>
            <w:r>
              <w:rPr>
                <w:color w:val="000000"/>
              </w:rPr>
              <w:t xml:space="preserve">NSS/SPORTS/YOGA                                                                         </w:t>
            </w:r>
          </w:p>
        </w:tc>
        <w:tc>
          <w:tcPr>
            <w:tcW w:w="559"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40"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34" w:type="dxa"/>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938"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r>
      <w:tr w:rsidR="00C7450D">
        <w:trPr>
          <w:cantSplit/>
          <w:trHeight w:val="215"/>
          <w:jc w:val="center"/>
        </w:trPr>
        <w:tc>
          <w:tcPr>
            <w:tcW w:w="6680" w:type="dxa"/>
            <w:gridSpan w:val="4"/>
            <w:vAlign w:val="center"/>
          </w:tcPr>
          <w:p w:rsidR="00C7450D" w:rsidRDefault="0092028B">
            <w:pPr>
              <w:pBdr>
                <w:top w:val="nil"/>
                <w:left w:val="nil"/>
                <w:bottom w:val="nil"/>
                <w:right w:val="nil"/>
                <w:between w:val="nil"/>
              </w:pBdr>
              <w:spacing w:line="276" w:lineRule="auto"/>
              <w:ind w:left="0" w:hanging="2"/>
              <w:jc w:val="right"/>
              <w:rPr>
                <w:color w:val="000000"/>
              </w:rPr>
            </w:pPr>
            <w:r>
              <w:rPr>
                <w:b/>
                <w:color w:val="000000"/>
              </w:rPr>
              <w:t>Total</w:t>
            </w:r>
          </w:p>
        </w:tc>
        <w:tc>
          <w:tcPr>
            <w:tcW w:w="559" w:type="dxa"/>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 xml:space="preserve">    14</w:t>
            </w:r>
          </w:p>
        </w:tc>
        <w:tc>
          <w:tcPr>
            <w:tcW w:w="540" w:type="dxa"/>
            <w:vAlign w:val="center"/>
          </w:tcPr>
          <w:p w:rsidR="00C7450D" w:rsidRDefault="0092028B">
            <w:pPr>
              <w:pBdr>
                <w:top w:val="nil"/>
                <w:left w:val="nil"/>
                <w:bottom w:val="nil"/>
                <w:right w:val="nil"/>
                <w:between w:val="nil"/>
              </w:pBdr>
              <w:spacing w:line="276" w:lineRule="auto"/>
              <w:ind w:left="0" w:hanging="2"/>
              <w:rPr>
                <w:b/>
                <w:color w:val="000000"/>
              </w:rPr>
            </w:pPr>
            <w:r>
              <w:rPr>
                <w:b/>
                <w:color w:val="000000"/>
              </w:rPr>
              <w:t xml:space="preserve"> </w:t>
            </w:r>
          </w:p>
          <w:p w:rsidR="00C7450D" w:rsidRDefault="0092028B">
            <w:pPr>
              <w:pBdr>
                <w:top w:val="nil"/>
                <w:left w:val="nil"/>
                <w:bottom w:val="nil"/>
                <w:right w:val="nil"/>
                <w:between w:val="nil"/>
              </w:pBdr>
              <w:spacing w:line="276" w:lineRule="auto"/>
              <w:ind w:left="0" w:hanging="2"/>
              <w:rPr>
                <w:color w:val="000000"/>
              </w:rPr>
            </w:pPr>
            <w:r>
              <w:rPr>
                <w:b/>
                <w:color w:val="000000"/>
              </w:rPr>
              <w:t xml:space="preserve">   3</w:t>
            </w:r>
          </w:p>
        </w:tc>
        <w:tc>
          <w:tcPr>
            <w:tcW w:w="534" w:type="dxa"/>
            <w:tcBorders>
              <w:right w:val="single" w:sz="4" w:space="0" w:color="000000"/>
            </w:tcBorders>
            <w:vAlign w:val="center"/>
          </w:tcPr>
          <w:p w:rsidR="00C7450D" w:rsidRDefault="00C7450D">
            <w:pPr>
              <w:pBdr>
                <w:top w:val="nil"/>
                <w:left w:val="nil"/>
                <w:bottom w:val="nil"/>
                <w:right w:val="nil"/>
                <w:between w:val="nil"/>
              </w:pBdr>
              <w:spacing w:line="276" w:lineRule="auto"/>
              <w:ind w:left="0" w:hanging="2"/>
              <w:rPr>
                <w:b/>
                <w:color w:val="000000"/>
              </w:rPr>
            </w:pPr>
          </w:p>
          <w:p w:rsidR="00C7450D" w:rsidRDefault="0092028B">
            <w:pPr>
              <w:pBdr>
                <w:top w:val="nil"/>
                <w:left w:val="nil"/>
                <w:bottom w:val="nil"/>
                <w:right w:val="nil"/>
                <w:between w:val="nil"/>
              </w:pBdr>
              <w:spacing w:line="276" w:lineRule="auto"/>
              <w:ind w:left="0" w:hanging="2"/>
              <w:rPr>
                <w:color w:val="000000"/>
              </w:rPr>
            </w:pPr>
            <w:r>
              <w:rPr>
                <w:b/>
                <w:color w:val="000000"/>
              </w:rPr>
              <w:t>11</w:t>
            </w:r>
          </w:p>
        </w:tc>
        <w:tc>
          <w:tcPr>
            <w:tcW w:w="938" w:type="dxa"/>
            <w:vMerge w:val="restart"/>
            <w:tcBorders>
              <w:left w:val="single" w:sz="4" w:space="0" w:color="000000"/>
            </w:tcBorders>
            <w:vAlign w:val="center"/>
          </w:tcPr>
          <w:p w:rsidR="00C7450D" w:rsidRDefault="0092028B">
            <w:pPr>
              <w:pBdr>
                <w:top w:val="nil"/>
                <w:left w:val="nil"/>
                <w:bottom w:val="nil"/>
                <w:right w:val="nil"/>
                <w:between w:val="nil"/>
              </w:pBdr>
              <w:spacing w:line="276" w:lineRule="auto"/>
              <w:ind w:left="0" w:hanging="2"/>
              <w:jc w:val="center"/>
              <w:rPr>
                <w:color w:val="000000"/>
              </w:rPr>
            </w:pPr>
            <w:r>
              <w:rPr>
                <w:b/>
                <w:color w:val="000000"/>
              </w:rPr>
              <w:t>21</w:t>
            </w:r>
          </w:p>
        </w:tc>
      </w:tr>
      <w:tr w:rsidR="00C7450D">
        <w:trPr>
          <w:cantSplit/>
          <w:trHeight w:val="70"/>
          <w:jc w:val="center"/>
        </w:trPr>
        <w:tc>
          <w:tcPr>
            <w:tcW w:w="6680" w:type="dxa"/>
            <w:gridSpan w:val="4"/>
            <w:vAlign w:val="center"/>
          </w:tcPr>
          <w:p w:rsidR="00C7450D" w:rsidRDefault="0092028B">
            <w:pPr>
              <w:pBdr>
                <w:top w:val="nil"/>
                <w:left w:val="nil"/>
                <w:bottom w:val="nil"/>
                <w:right w:val="nil"/>
                <w:between w:val="nil"/>
              </w:pBdr>
              <w:spacing w:line="276" w:lineRule="auto"/>
              <w:ind w:left="0" w:hanging="2"/>
              <w:jc w:val="right"/>
              <w:rPr>
                <w:color w:val="000000"/>
              </w:rPr>
            </w:pPr>
            <w:r>
              <w:rPr>
                <w:b/>
                <w:color w:val="000000"/>
              </w:rPr>
              <w:t>Total Contact Hours</w:t>
            </w:r>
          </w:p>
        </w:tc>
        <w:tc>
          <w:tcPr>
            <w:tcW w:w="1633" w:type="dxa"/>
            <w:gridSpan w:val="3"/>
            <w:tcBorders>
              <w:right w:val="single" w:sz="4" w:space="0" w:color="000000"/>
            </w:tcBorders>
            <w:vAlign w:val="center"/>
          </w:tcPr>
          <w:p w:rsidR="00C7450D" w:rsidRDefault="0092028B">
            <w:pPr>
              <w:pBdr>
                <w:top w:val="nil"/>
                <w:left w:val="nil"/>
                <w:bottom w:val="nil"/>
                <w:right w:val="nil"/>
                <w:between w:val="nil"/>
              </w:pBdr>
              <w:spacing w:line="276" w:lineRule="auto"/>
              <w:ind w:left="0" w:hanging="2"/>
              <w:jc w:val="center"/>
              <w:rPr>
                <w:color w:val="000000"/>
              </w:rPr>
            </w:pPr>
            <w:r>
              <w:rPr>
                <w:b/>
                <w:color w:val="000000"/>
              </w:rPr>
              <w:t>28</w:t>
            </w:r>
          </w:p>
        </w:tc>
        <w:tc>
          <w:tcPr>
            <w:tcW w:w="93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bl>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tbl>
      <w:tblPr>
        <w:tblStyle w:val="afffffffffffff4"/>
        <w:tblW w:w="856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1007"/>
        <w:gridCol w:w="1007"/>
        <w:gridCol w:w="3905"/>
        <w:gridCol w:w="431"/>
        <w:gridCol w:w="431"/>
        <w:gridCol w:w="431"/>
        <w:gridCol w:w="863"/>
      </w:tblGrid>
      <w:tr w:rsidR="00C7450D">
        <w:trPr>
          <w:trHeight w:val="360"/>
        </w:trPr>
        <w:tc>
          <w:tcPr>
            <w:tcW w:w="8568" w:type="dxa"/>
            <w:gridSpan w:val="8"/>
            <w:vAlign w:val="center"/>
          </w:tcPr>
          <w:p w:rsidR="00C7450D" w:rsidRDefault="0092028B">
            <w:pPr>
              <w:ind w:left="1" w:hanging="3"/>
              <w:jc w:val="center"/>
              <w:rPr>
                <w:color w:val="000000"/>
                <w:sz w:val="22"/>
                <w:szCs w:val="22"/>
              </w:rPr>
            </w:pPr>
            <w:r>
              <w:rPr>
                <w:b/>
                <w:color w:val="000000"/>
                <w:sz w:val="28"/>
                <w:szCs w:val="28"/>
              </w:rPr>
              <w:t>III SEMESTER</w:t>
            </w:r>
          </w:p>
        </w:tc>
      </w:tr>
      <w:tr w:rsidR="00C7450D">
        <w:trPr>
          <w:trHeight w:val="678"/>
        </w:trPr>
        <w:tc>
          <w:tcPr>
            <w:tcW w:w="493" w:type="dxa"/>
            <w:vAlign w:val="center"/>
          </w:tcPr>
          <w:p w:rsidR="00C7450D" w:rsidRDefault="0092028B">
            <w:pPr>
              <w:ind w:left="0" w:right="-111" w:hanging="2"/>
              <w:jc w:val="center"/>
              <w:rPr>
                <w:color w:val="000000"/>
                <w:sz w:val="22"/>
                <w:szCs w:val="22"/>
              </w:rPr>
            </w:pPr>
            <w:r>
              <w:rPr>
                <w:b/>
                <w:color w:val="000000"/>
                <w:sz w:val="22"/>
                <w:szCs w:val="22"/>
              </w:rPr>
              <w:t>S. No</w:t>
            </w:r>
          </w:p>
        </w:tc>
        <w:tc>
          <w:tcPr>
            <w:tcW w:w="1007" w:type="dxa"/>
            <w:vAlign w:val="center"/>
          </w:tcPr>
          <w:p w:rsidR="00C7450D" w:rsidRDefault="0092028B">
            <w:pPr>
              <w:ind w:left="0" w:right="-103" w:hanging="2"/>
              <w:jc w:val="center"/>
              <w:rPr>
                <w:color w:val="000000"/>
                <w:sz w:val="22"/>
                <w:szCs w:val="22"/>
              </w:rPr>
            </w:pPr>
            <w:r>
              <w:rPr>
                <w:b/>
                <w:color w:val="000000"/>
                <w:sz w:val="22"/>
                <w:szCs w:val="22"/>
              </w:rPr>
              <w:t>Category</w:t>
            </w:r>
          </w:p>
        </w:tc>
        <w:tc>
          <w:tcPr>
            <w:tcW w:w="1007" w:type="dxa"/>
            <w:vAlign w:val="center"/>
          </w:tcPr>
          <w:p w:rsidR="00C7450D" w:rsidRDefault="0092028B">
            <w:pPr>
              <w:ind w:left="0" w:hanging="2"/>
              <w:jc w:val="center"/>
              <w:rPr>
                <w:color w:val="000000"/>
                <w:sz w:val="22"/>
                <w:szCs w:val="22"/>
              </w:rPr>
            </w:pPr>
            <w:r>
              <w:rPr>
                <w:b/>
                <w:color w:val="000000"/>
                <w:sz w:val="22"/>
                <w:szCs w:val="22"/>
              </w:rPr>
              <w:t>Course Code</w:t>
            </w:r>
          </w:p>
        </w:tc>
        <w:tc>
          <w:tcPr>
            <w:tcW w:w="3905" w:type="dxa"/>
            <w:vAlign w:val="center"/>
          </w:tcPr>
          <w:p w:rsidR="00C7450D" w:rsidRDefault="0092028B">
            <w:pPr>
              <w:ind w:left="0" w:hanging="2"/>
              <w:jc w:val="center"/>
              <w:rPr>
                <w:color w:val="000000"/>
                <w:sz w:val="22"/>
                <w:szCs w:val="22"/>
              </w:rPr>
            </w:pPr>
            <w:r>
              <w:rPr>
                <w:b/>
                <w:color w:val="000000"/>
                <w:sz w:val="22"/>
                <w:szCs w:val="22"/>
              </w:rPr>
              <w:t>Course Title</w:t>
            </w:r>
          </w:p>
        </w:tc>
        <w:tc>
          <w:tcPr>
            <w:tcW w:w="431" w:type="dxa"/>
            <w:vAlign w:val="center"/>
          </w:tcPr>
          <w:p w:rsidR="00C7450D" w:rsidRDefault="0092028B">
            <w:pPr>
              <w:ind w:left="0" w:hanging="2"/>
              <w:jc w:val="center"/>
              <w:rPr>
                <w:color w:val="000000"/>
                <w:sz w:val="22"/>
                <w:szCs w:val="22"/>
              </w:rPr>
            </w:pPr>
            <w:r>
              <w:rPr>
                <w:b/>
                <w:color w:val="000000"/>
                <w:sz w:val="22"/>
                <w:szCs w:val="22"/>
              </w:rPr>
              <w:t>L</w:t>
            </w:r>
          </w:p>
        </w:tc>
        <w:tc>
          <w:tcPr>
            <w:tcW w:w="431" w:type="dxa"/>
            <w:vAlign w:val="center"/>
          </w:tcPr>
          <w:p w:rsidR="00C7450D" w:rsidRDefault="0092028B">
            <w:pPr>
              <w:ind w:left="0" w:hanging="2"/>
              <w:jc w:val="center"/>
              <w:rPr>
                <w:color w:val="000000"/>
                <w:sz w:val="22"/>
                <w:szCs w:val="22"/>
              </w:rPr>
            </w:pPr>
            <w:r>
              <w:rPr>
                <w:b/>
                <w:color w:val="000000"/>
                <w:sz w:val="22"/>
                <w:szCs w:val="22"/>
              </w:rPr>
              <w:t>T</w:t>
            </w:r>
          </w:p>
        </w:tc>
        <w:tc>
          <w:tcPr>
            <w:tcW w:w="431" w:type="dxa"/>
            <w:vAlign w:val="center"/>
          </w:tcPr>
          <w:p w:rsidR="00C7450D" w:rsidRDefault="0092028B">
            <w:pPr>
              <w:ind w:left="0" w:hanging="2"/>
              <w:jc w:val="center"/>
              <w:rPr>
                <w:color w:val="000000"/>
                <w:sz w:val="22"/>
                <w:szCs w:val="22"/>
              </w:rPr>
            </w:pPr>
            <w:r>
              <w:rPr>
                <w:b/>
                <w:color w:val="000000"/>
                <w:sz w:val="22"/>
                <w:szCs w:val="22"/>
              </w:rPr>
              <w:t>P</w:t>
            </w:r>
          </w:p>
        </w:tc>
        <w:tc>
          <w:tcPr>
            <w:tcW w:w="863" w:type="dxa"/>
            <w:vAlign w:val="center"/>
          </w:tcPr>
          <w:p w:rsidR="00C7450D" w:rsidRDefault="0092028B">
            <w:pPr>
              <w:ind w:left="0" w:right="-110" w:hanging="2"/>
              <w:jc w:val="center"/>
              <w:rPr>
                <w:color w:val="000000"/>
                <w:sz w:val="22"/>
                <w:szCs w:val="22"/>
              </w:rPr>
            </w:pPr>
            <w:r>
              <w:rPr>
                <w:b/>
                <w:color w:val="000000"/>
                <w:sz w:val="22"/>
                <w:szCs w:val="22"/>
              </w:rPr>
              <w:t>Credits</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1</w:t>
            </w:r>
          </w:p>
        </w:tc>
        <w:tc>
          <w:tcPr>
            <w:tcW w:w="1007" w:type="dxa"/>
            <w:vAlign w:val="center"/>
          </w:tcPr>
          <w:p w:rsidR="00C7450D" w:rsidRDefault="0092028B">
            <w:pPr>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A0507</w:t>
            </w:r>
          </w:p>
        </w:tc>
        <w:tc>
          <w:tcPr>
            <w:tcW w:w="3905" w:type="dxa"/>
            <w:vAlign w:val="center"/>
          </w:tcPr>
          <w:p w:rsidR="00C7450D" w:rsidRDefault="0092028B">
            <w:pPr>
              <w:ind w:left="0" w:hanging="2"/>
              <w:rPr>
                <w:color w:val="000000"/>
                <w:sz w:val="22"/>
                <w:szCs w:val="22"/>
              </w:rPr>
            </w:pPr>
            <w:r>
              <w:rPr>
                <w:color w:val="000000"/>
                <w:sz w:val="22"/>
                <w:szCs w:val="22"/>
              </w:rPr>
              <w:t>Discrete Mathematics</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2</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A0508</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Computer Organization and Architecture</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r>
      <w:tr w:rsidR="00C7450D">
        <w:trPr>
          <w:trHeight w:val="404"/>
        </w:trPr>
        <w:tc>
          <w:tcPr>
            <w:tcW w:w="493" w:type="dxa"/>
            <w:vAlign w:val="center"/>
          </w:tcPr>
          <w:p w:rsidR="00C7450D" w:rsidRDefault="0092028B">
            <w:pPr>
              <w:ind w:left="0" w:hanging="2"/>
              <w:jc w:val="center"/>
              <w:rPr>
                <w:color w:val="000000"/>
                <w:sz w:val="22"/>
                <w:szCs w:val="22"/>
              </w:rPr>
            </w:pPr>
            <w:r>
              <w:rPr>
                <w:color w:val="000000"/>
                <w:sz w:val="22"/>
                <w:szCs w:val="22"/>
              </w:rPr>
              <w:t>3</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A0509</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Data Structures</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r>
      <w:tr w:rsidR="00C7450D">
        <w:trPr>
          <w:trHeight w:val="440"/>
        </w:trPr>
        <w:tc>
          <w:tcPr>
            <w:tcW w:w="493" w:type="dxa"/>
            <w:vAlign w:val="center"/>
          </w:tcPr>
          <w:p w:rsidR="00C7450D" w:rsidRDefault="0092028B">
            <w:pPr>
              <w:ind w:left="0" w:hanging="2"/>
              <w:jc w:val="center"/>
              <w:rPr>
                <w:color w:val="000000"/>
                <w:sz w:val="22"/>
                <w:szCs w:val="22"/>
              </w:rPr>
            </w:pPr>
            <w:r>
              <w:rPr>
                <w:color w:val="000000"/>
                <w:sz w:val="22"/>
                <w:szCs w:val="22"/>
              </w:rPr>
              <w:t>4</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A0450</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 xml:space="preserve">Microprocessors and Microcontrollers </w:t>
            </w:r>
            <w:r>
              <w:rPr>
                <w:color w:val="000000"/>
              </w:rPr>
              <w:t>Foundations</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r>
      <w:tr w:rsidR="00C7450D">
        <w:trPr>
          <w:trHeight w:val="440"/>
        </w:trPr>
        <w:tc>
          <w:tcPr>
            <w:tcW w:w="493" w:type="dxa"/>
            <w:vAlign w:val="center"/>
          </w:tcPr>
          <w:p w:rsidR="00C7450D" w:rsidRDefault="0092028B">
            <w:pPr>
              <w:ind w:left="0" w:hanging="2"/>
              <w:jc w:val="center"/>
              <w:rPr>
                <w:color w:val="000000"/>
                <w:sz w:val="22"/>
                <w:szCs w:val="22"/>
              </w:rPr>
            </w:pPr>
            <w:r>
              <w:rPr>
                <w:color w:val="000000"/>
                <w:sz w:val="22"/>
                <w:szCs w:val="22"/>
              </w:rPr>
              <w:t>5</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A0510</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Object Oriented Programming</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r>
      <w:tr w:rsidR="00C7450D">
        <w:trPr>
          <w:trHeight w:val="440"/>
        </w:trPr>
        <w:tc>
          <w:tcPr>
            <w:tcW w:w="493" w:type="dxa"/>
            <w:vAlign w:val="center"/>
          </w:tcPr>
          <w:p w:rsidR="00C7450D" w:rsidRDefault="0092028B">
            <w:pPr>
              <w:ind w:left="0" w:hanging="2"/>
              <w:jc w:val="center"/>
              <w:rPr>
                <w:color w:val="000000"/>
                <w:sz w:val="22"/>
                <w:szCs w:val="22"/>
              </w:rPr>
            </w:pPr>
            <w:r>
              <w:rPr>
                <w:color w:val="000000"/>
                <w:sz w:val="22"/>
                <w:szCs w:val="22"/>
              </w:rPr>
              <w:t>6</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A0512</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Data Structures Lab</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1.5</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7</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A0451</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 xml:space="preserve">Microprocessors and Microcontrollers </w:t>
            </w:r>
            <w:r>
              <w:rPr>
                <w:color w:val="000000"/>
              </w:rPr>
              <w:t>Foundations</w:t>
            </w:r>
            <w:r>
              <w:rPr>
                <w:color w:val="000000"/>
                <w:sz w:val="22"/>
                <w:szCs w:val="22"/>
              </w:rPr>
              <w:t xml:space="preserve"> Lab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8</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A0513</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Object Oriented Programming Lab</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1.5</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9</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MC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A00M1</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Gender Sensitization</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10</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A00A2</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INTERNSHIP – I</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r>
      <w:tr w:rsidR="00C7450D">
        <w:trPr>
          <w:trHeight w:val="367"/>
        </w:trPr>
        <w:tc>
          <w:tcPr>
            <w:tcW w:w="493" w:type="dxa"/>
            <w:vAlign w:val="center"/>
          </w:tcPr>
          <w:p w:rsidR="00C7450D" w:rsidRDefault="0092028B">
            <w:pPr>
              <w:ind w:left="0" w:hanging="2"/>
              <w:jc w:val="center"/>
              <w:rPr>
                <w:color w:val="000000"/>
                <w:sz w:val="22"/>
                <w:szCs w:val="22"/>
              </w:rPr>
            </w:pPr>
            <w:r>
              <w:rPr>
                <w:color w:val="000000"/>
                <w:sz w:val="22"/>
                <w:szCs w:val="22"/>
              </w:rPr>
              <w:t>11</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AC</w:t>
            </w:r>
          </w:p>
        </w:tc>
        <w:tc>
          <w:tcPr>
            <w:tcW w:w="100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A00A4</w:t>
            </w:r>
          </w:p>
        </w:tc>
        <w:tc>
          <w:tcPr>
            <w:tcW w:w="3905"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NPTEL-I</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863"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r>
      <w:tr w:rsidR="00C7450D">
        <w:trPr>
          <w:cantSplit/>
          <w:trHeight w:val="367"/>
        </w:trPr>
        <w:tc>
          <w:tcPr>
            <w:tcW w:w="6412" w:type="dxa"/>
            <w:gridSpan w:val="4"/>
            <w:vAlign w:val="center"/>
          </w:tcPr>
          <w:p w:rsidR="00C7450D" w:rsidRDefault="0092028B">
            <w:pPr>
              <w:ind w:left="0" w:hanging="2"/>
              <w:jc w:val="right"/>
              <w:rPr>
                <w:color w:val="000000"/>
                <w:sz w:val="22"/>
                <w:szCs w:val="22"/>
              </w:rPr>
            </w:pPr>
            <w:r>
              <w:rPr>
                <w:b/>
                <w:color w:val="000000"/>
                <w:sz w:val="22"/>
                <w:szCs w:val="22"/>
              </w:rPr>
              <w:t>Total</w:t>
            </w:r>
          </w:p>
        </w:tc>
        <w:tc>
          <w:tcPr>
            <w:tcW w:w="431" w:type="dxa"/>
            <w:vAlign w:val="center"/>
          </w:tcPr>
          <w:p w:rsidR="00C7450D" w:rsidRDefault="0092028B">
            <w:pPr>
              <w:widowControl w:val="0"/>
              <w:tabs>
                <w:tab w:val="left" w:pos="6840"/>
                <w:tab w:val="left" w:pos="6930"/>
              </w:tabs>
              <w:ind w:left="0" w:right="-109" w:hanging="2"/>
              <w:jc w:val="center"/>
              <w:rPr>
                <w:color w:val="000000"/>
                <w:sz w:val="22"/>
                <w:szCs w:val="22"/>
              </w:rPr>
            </w:pPr>
            <w:r>
              <w:rPr>
                <w:b/>
                <w:color w:val="000000"/>
                <w:sz w:val="22"/>
                <w:szCs w:val="22"/>
              </w:rPr>
              <w:t>15</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1</w:t>
            </w:r>
          </w:p>
        </w:tc>
        <w:tc>
          <w:tcPr>
            <w:tcW w:w="431" w:type="dxa"/>
            <w:vAlign w:val="center"/>
          </w:tcPr>
          <w:p w:rsidR="00C7450D" w:rsidRDefault="0092028B">
            <w:pPr>
              <w:widowControl w:val="0"/>
              <w:tabs>
                <w:tab w:val="left" w:pos="6840"/>
                <w:tab w:val="left" w:pos="6930"/>
              </w:tabs>
              <w:ind w:left="0" w:right="-105" w:hanging="2"/>
              <w:jc w:val="center"/>
              <w:rPr>
                <w:color w:val="000000"/>
                <w:sz w:val="22"/>
                <w:szCs w:val="22"/>
              </w:rPr>
            </w:pPr>
            <w:r>
              <w:rPr>
                <w:b/>
                <w:color w:val="000000"/>
                <w:sz w:val="22"/>
                <w:szCs w:val="22"/>
              </w:rPr>
              <w:t>12</w:t>
            </w:r>
          </w:p>
        </w:tc>
        <w:tc>
          <w:tcPr>
            <w:tcW w:w="863" w:type="dxa"/>
            <w:vMerge w:val="restart"/>
            <w:vAlign w:val="center"/>
          </w:tcPr>
          <w:p w:rsidR="00C7450D" w:rsidRDefault="0092028B">
            <w:pPr>
              <w:ind w:left="0" w:hanging="2"/>
              <w:jc w:val="center"/>
              <w:rPr>
                <w:color w:val="000000"/>
                <w:sz w:val="22"/>
                <w:szCs w:val="22"/>
              </w:rPr>
            </w:pPr>
            <w:r>
              <w:rPr>
                <w:b/>
                <w:color w:val="000000"/>
                <w:sz w:val="22"/>
                <w:szCs w:val="22"/>
              </w:rPr>
              <w:t>20</w:t>
            </w:r>
          </w:p>
        </w:tc>
      </w:tr>
      <w:tr w:rsidR="00C7450D">
        <w:trPr>
          <w:cantSplit/>
          <w:trHeight w:val="367"/>
        </w:trPr>
        <w:tc>
          <w:tcPr>
            <w:tcW w:w="6412" w:type="dxa"/>
            <w:gridSpan w:val="4"/>
            <w:vAlign w:val="center"/>
          </w:tcPr>
          <w:p w:rsidR="00C7450D" w:rsidRDefault="0092028B">
            <w:pPr>
              <w:ind w:left="0" w:hanging="2"/>
              <w:jc w:val="center"/>
              <w:rPr>
                <w:color w:val="000000"/>
                <w:sz w:val="22"/>
                <w:szCs w:val="22"/>
              </w:rPr>
            </w:pPr>
            <w:r>
              <w:rPr>
                <w:b/>
                <w:color w:val="000000"/>
              </w:rPr>
              <w:lastRenderedPageBreak/>
              <w:t>Total Contact Hours</w:t>
            </w:r>
          </w:p>
        </w:tc>
        <w:tc>
          <w:tcPr>
            <w:tcW w:w="1293" w:type="dxa"/>
            <w:gridSpan w:val="3"/>
            <w:vAlign w:val="center"/>
          </w:tcPr>
          <w:p w:rsidR="00C7450D" w:rsidRDefault="0092028B">
            <w:pPr>
              <w:widowControl w:val="0"/>
              <w:tabs>
                <w:tab w:val="left" w:pos="6840"/>
                <w:tab w:val="left" w:pos="6930"/>
              </w:tabs>
              <w:ind w:left="0" w:right="-105" w:hanging="2"/>
              <w:jc w:val="center"/>
              <w:rPr>
                <w:color w:val="000000"/>
                <w:sz w:val="22"/>
                <w:szCs w:val="22"/>
              </w:rPr>
            </w:pPr>
            <w:r>
              <w:rPr>
                <w:b/>
                <w:color w:val="000000"/>
                <w:sz w:val="22"/>
                <w:szCs w:val="22"/>
              </w:rPr>
              <w:t>28</w:t>
            </w:r>
          </w:p>
        </w:tc>
        <w:tc>
          <w:tcPr>
            <w:tcW w:w="86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r>
    </w:tbl>
    <w:p w:rsidR="00C7450D" w:rsidRDefault="00C7450D">
      <w:pPr>
        <w:ind w:left="0" w:hanging="2"/>
        <w:jc w:val="both"/>
        <w:rPr>
          <w:color w:val="000000"/>
        </w:rPr>
      </w:pPr>
    </w:p>
    <w:p w:rsidR="00C7450D" w:rsidRDefault="00C7450D">
      <w:pPr>
        <w:ind w:left="0" w:hanging="2"/>
        <w:jc w:val="both"/>
        <w:rPr>
          <w:color w:val="000000"/>
        </w:rPr>
      </w:pPr>
    </w:p>
    <w:tbl>
      <w:tblPr>
        <w:tblStyle w:val="afffffffffffff5"/>
        <w:tblW w:w="853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1006"/>
        <w:gridCol w:w="984"/>
        <w:gridCol w:w="22"/>
        <w:gridCol w:w="3760"/>
        <w:gridCol w:w="457"/>
        <w:gridCol w:w="431"/>
        <w:gridCol w:w="431"/>
        <w:gridCol w:w="949"/>
      </w:tblGrid>
      <w:tr w:rsidR="00C7450D">
        <w:trPr>
          <w:trHeight w:val="502"/>
        </w:trPr>
        <w:tc>
          <w:tcPr>
            <w:tcW w:w="8534" w:type="dxa"/>
            <w:gridSpan w:val="9"/>
            <w:vAlign w:val="center"/>
          </w:tcPr>
          <w:p w:rsidR="00C7450D" w:rsidRDefault="0092028B">
            <w:pPr>
              <w:ind w:left="1" w:hanging="3"/>
              <w:jc w:val="center"/>
              <w:rPr>
                <w:color w:val="000000"/>
                <w:sz w:val="22"/>
                <w:szCs w:val="22"/>
              </w:rPr>
            </w:pPr>
            <w:r>
              <w:rPr>
                <w:b/>
                <w:color w:val="000000"/>
                <w:sz w:val="28"/>
                <w:szCs w:val="28"/>
              </w:rPr>
              <w:t>IV SEMESTER</w:t>
            </w:r>
          </w:p>
        </w:tc>
      </w:tr>
      <w:tr w:rsidR="00C7450D">
        <w:trPr>
          <w:trHeight w:val="287"/>
        </w:trPr>
        <w:tc>
          <w:tcPr>
            <w:tcW w:w="494" w:type="dxa"/>
            <w:vAlign w:val="center"/>
          </w:tcPr>
          <w:p w:rsidR="00C7450D" w:rsidRDefault="0092028B">
            <w:pPr>
              <w:ind w:left="0" w:right="-111" w:hanging="2"/>
              <w:jc w:val="center"/>
              <w:rPr>
                <w:color w:val="000000"/>
                <w:sz w:val="22"/>
                <w:szCs w:val="22"/>
              </w:rPr>
            </w:pPr>
            <w:r>
              <w:rPr>
                <w:b/>
                <w:color w:val="000000"/>
                <w:sz w:val="22"/>
                <w:szCs w:val="22"/>
              </w:rPr>
              <w:t>S. No</w:t>
            </w:r>
          </w:p>
        </w:tc>
        <w:tc>
          <w:tcPr>
            <w:tcW w:w="1006" w:type="dxa"/>
            <w:vAlign w:val="center"/>
          </w:tcPr>
          <w:p w:rsidR="00C7450D" w:rsidRDefault="0092028B">
            <w:pPr>
              <w:ind w:left="0" w:right="-103" w:hanging="2"/>
              <w:jc w:val="center"/>
              <w:rPr>
                <w:color w:val="000000"/>
                <w:sz w:val="22"/>
                <w:szCs w:val="22"/>
              </w:rPr>
            </w:pPr>
            <w:r>
              <w:rPr>
                <w:b/>
                <w:color w:val="000000"/>
                <w:sz w:val="22"/>
                <w:szCs w:val="22"/>
              </w:rPr>
              <w:t>Category</w:t>
            </w:r>
          </w:p>
        </w:tc>
        <w:tc>
          <w:tcPr>
            <w:tcW w:w="984" w:type="dxa"/>
            <w:vAlign w:val="center"/>
          </w:tcPr>
          <w:p w:rsidR="00C7450D" w:rsidRDefault="0092028B">
            <w:pPr>
              <w:ind w:left="0" w:hanging="2"/>
              <w:jc w:val="center"/>
              <w:rPr>
                <w:color w:val="000000"/>
                <w:sz w:val="22"/>
                <w:szCs w:val="22"/>
              </w:rPr>
            </w:pPr>
            <w:r>
              <w:rPr>
                <w:b/>
                <w:color w:val="000000"/>
                <w:sz w:val="22"/>
                <w:szCs w:val="22"/>
              </w:rPr>
              <w:t>Course Code</w:t>
            </w:r>
          </w:p>
        </w:tc>
        <w:tc>
          <w:tcPr>
            <w:tcW w:w="3782" w:type="dxa"/>
            <w:gridSpan w:val="2"/>
            <w:vAlign w:val="center"/>
          </w:tcPr>
          <w:p w:rsidR="00C7450D" w:rsidRDefault="0092028B">
            <w:pPr>
              <w:ind w:left="0" w:hanging="2"/>
              <w:jc w:val="center"/>
              <w:rPr>
                <w:color w:val="000000"/>
                <w:sz w:val="22"/>
                <w:szCs w:val="22"/>
              </w:rPr>
            </w:pPr>
            <w:r>
              <w:rPr>
                <w:b/>
                <w:color w:val="000000"/>
                <w:sz w:val="22"/>
                <w:szCs w:val="22"/>
              </w:rPr>
              <w:t>Course Title</w:t>
            </w:r>
          </w:p>
        </w:tc>
        <w:tc>
          <w:tcPr>
            <w:tcW w:w="457" w:type="dxa"/>
            <w:vAlign w:val="center"/>
          </w:tcPr>
          <w:p w:rsidR="00C7450D" w:rsidRDefault="0092028B">
            <w:pPr>
              <w:ind w:left="0" w:hanging="2"/>
              <w:jc w:val="center"/>
              <w:rPr>
                <w:color w:val="000000"/>
                <w:sz w:val="22"/>
                <w:szCs w:val="22"/>
              </w:rPr>
            </w:pPr>
            <w:r>
              <w:rPr>
                <w:b/>
                <w:color w:val="000000"/>
                <w:sz w:val="22"/>
                <w:szCs w:val="22"/>
              </w:rPr>
              <w:t>L</w:t>
            </w:r>
          </w:p>
        </w:tc>
        <w:tc>
          <w:tcPr>
            <w:tcW w:w="431" w:type="dxa"/>
            <w:vAlign w:val="center"/>
          </w:tcPr>
          <w:p w:rsidR="00C7450D" w:rsidRDefault="0092028B">
            <w:pPr>
              <w:ind w:left="0" w:hanging="2"/>
              <w:jc w:val="center"/>
              <w:rPr>
                <w:color w:val="000000"/>
                <w:sz w:val="22"/>
                <w:szCs w:val="22"/>
              </w:rPr>
            </w:pPr>
            <w:r>
              <w:rPr>
                <w:b/>
                <w:color w:val="000000"/>
                <w:sz w:val="22"/>
                <w:szCs w:val="22"/>
              </w:rPr>
              <w:t>T</w:t>
            </w:r>
          </w:p>
        </w:tc>
        <w:tc>
          <w:tcPr>
            <w:tcW w:w="431" w:type="dxa"/>
            <w:vAlign w:val="center"/>
          </w:tcPr>
          <w:p w:rsidR="00C7450D" w:rsidRDefault="0092028B">
            <w:pPr>
              <w:ind w:left="0" w:hanging="2"/>
              <w:jc w:val="center"/>
              <w:rPr>
                <w:color w:val="000000"/>
                <w:sz w:val="22"/>
                <w:szCs w:val="22"/>
              </w:rPr>
            </w:pPr>
            <w:r>
              <w:rPr>
                <w:b/>
                <w:color w:val="000000"/>
                <w:sz w:val="22"/>
                <w:szCs w:val="22"/>
              </w:rPr>
              <w:t>P</w:t>
            </w:r>
          </w:p>
        </w:tc>
        <w:tc>
          <w:tcPr>
            <w:tcW w:w="949" w:type="dxa"/>
            <w:vAlign w:val="center"/>
          </w:tcPr>
          <w:p w:rsidR="00C7450D" w:rsidRDefault="0092028B">
            <w:pPr>
              <w:ind w:left="0" w:right="-110" w:hanging="2"/>
              <w:jc w:val="center"/>
              <w:rPr>
                <w:color w:val="000000"/>
                <w:sz w:val="22"/>
                <w:szCs w:val="22"/>
              </w:rPr>
            </w:pPr>
            <w:r>
              <w:rPr>
                <w:b/>
                <w:color w:val="000000"/>
                <w:sz w:val="22"/>
                <w:szCs w:val="22"/>
              </w:rPr>
              <w:t>Credits</w:t>
            </w:r>
          </w:p>
        </w:tc>
      </w:tr>
      <w:tr w:rsidR="00C7450D">
        <w:trPr>
          <w:trHeight w:val="287"/>
        </w:trPr>
        <w:tc>
          <w:tcPr>
            <w:tcW w:w="494" w:type="dxa"/>
            <w:vAlign w:val="center"/>
          </w:tcPr>
          <w:p w:rsidR="00C7450D" w:rsidRDefault="0092028B">
            <w:pPr>
              <w:ind w:left="0" w:hanging="2"/>
              <w:jc w:val="center"/>
              <w:rPr>
                <w:color w:val="000000"/>
                <w:sz w:val="22"/>
                <w:szCs w:val="22"/>
              </w:rPr>
            </w:pPr>
            <w:r>
              <w:rPr>
                <w:color w:val="000000"/>
                <w:sz w:val="22"/>
                <w:szCs w:val="22"/>
              </w:rPr>
              <w:t>1</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BSC</w:t>
            </w:r>
          </w:p>
        </w:tc>
        <w:tc>
          <w:tcPr>
            <w:tcW w:w="984"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A0B07</w:t>
            </w:r>
          </w:p>
        </w:tc>
        <w:tc>
          <w:tcPr>
            <w:tcW w:w="3782" w:type="dxa"/>
            <w:gridSpan w:val="2"/>
            <w:vAlign w:val="center"/>
          </w:tcPr>
          <w:p w:rsidR="00C7450D" w:rsidRDefault="0092028B">
            <w:pPr>
              <w:pBdr>
                <w:top w:val="nil"/>
                <w:left w:val="nil"/>
                <w:bottom w:val="nil"/>
                <w:right w:val="nil"/>
                <w:between w:val="nil"/>
              </w:pBdr>
              <w:spacing w:line="240" w:lineRule="auto"/>
              <w:ind w:left="0" w:hanging="2"/>
              <w:jc w:val="both"/>
              <w:rPr>
                <w:color w:val="000000"/>
                <w:sz w:val="22"/>
                <w:szCs w:val="22"/>
              </w:rPr>
            </w:pPr>
            <w:r>
              <w:rPr>
                <w:color w:val="000000"/>
                <w:sz w:val="22"/>
                <w:szCs w:val="22"/>
              </w:rPr>
              <w:t>Applied Statistics and Optimization Techniques</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r>
      <w:tr w:rsidR="00C7450D">
        <w:trPr>
          <w:trHeight w:val="350"/>
        </w:trPr>
        <w:tc>
          <w:tcPr>
            <w:tcW w:w="494" w:type="dxa"/>
            <w:vAlign w:val="center"/>
          </w:tcPr>
          <w:p w:rsidR="00C7450D" w:rsidRDefault="0092028B">
            <w:pPr>
              <w:ind w:left="0" w:hanging="2"/>
              <w:jc w:val="center"/>
              <w:rPr>
                <w:color w:val="000000"/>
                <w:sz w:val="22"/>
                <w:szCs w:val="22"/>
              </w:rPr>
            </w:pPr>
            <w:r>
              <w:rPr>
                <w:color w:val="000000"/>
                <w:sz w:val="22"/>
                <w:szCs w:val="22"/>
              </w:rPr>
              <w:t>2</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PCC </w:t>
            </w:r>
          </w:p>
        </w:tc>
        <w:tc>
          <w:tcPr>
            <w:tcW w:w="984"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A0515</w:t>
            </w:r>
          </w:p>
        </w:tc>
        <w:tc>
          <w:tcPr>
            <w:tcW w:w="3782" w:type="dxa"/>
            <w:gridSpan w:val="2"/>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Database Management Systems</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r>
      <w:tr w:rsidR="00C7450D">
        <w:trPr>
          <w:trHeight w:val="350"/>
        </w:trPr>
        <w:tc>
          <w:tcPr>
            <w:tcW w:w="494" w:type="dxa"/>
            <w:vAlign w:val="center"/>
          </w:tcPr>
          <w:p w:rsidR="00C7450D" w:rsidRDefault="0092028B">
            <w:pPr>
              <w:ind w:left="0" w:hanging="2"/>
              <w:jc w:val="center"/>
              <w:rPr>
                <w:color w:val="000000"/>
                <w:sz w:val="22"/>
                <w:szCs w:val="22"/>
              </w:rPr>
            </w:pPr>
            <w:r>
              <w:rPr>
                <w:color w:val="000000"/>
                <w:sz w:val="22"/>
                <w:szCs w:val="22"/>
              </w:rPr>
              <w:t>3</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984"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A0516</w:t>
            </w:r>
          </w:p>
        </w:tc>
        <w:tc>
          <w:tcPr>
            <w:tcW w:w="3782" w:type="dxa"/>
            <w:gridSpan w:val="2"/>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Design and Analysis of Algorithms</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r>
      <w:tr w:rsidR="00C7450D">
        <w:trPr>
          <w:trHeight w:val="350"/>
        </w:trPr>
        <w:tc>
          <w:tcPr>
            <w:tcW w:w="494" w:type="dxa"/>
            <w:vAlign w:val="center"/>
          </w:tcPr>
          <w:p w:rsidR="00C7450D" w:rsidRDefault="0092028B">
            <w:pPr>
              <w:ind w:left="0" w:hanging="2"/>
              <w:jc w:val="center"/>
              <w:rPr>
                <w:color w:val="000000"/>
                <w:sz w:val="22"/>
                <w:szCs w:val="22"/>
              </w:rPr>
            </w:pPr>
            <w:r>
              <w:rPr>
                <w:color w:val="000000"/>
                <w:sz w:val="22"/>
                <w:szCs w:val="22"/>
              </w:rPr>
              <w:t>4</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PCC </w:t>
            </w:r>
          </w:p>
        </w:tc>
        <w:tc>
          <w:tcPr>
            <w:tcW w:w="984"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A6901</w:t>
            </w:r>
          </w:p>
        </w:tc>
        <w:tc>
          <w:tcPr>
            <w:tcW w:w="3782" w:type="dxa"/>
            <w:gridSpan w:val="2"/>
            <w:vAlign w:val="center"/>
          </w:tcPr>
          <w:p w:rsidR="00C7450D" w:rsidRDefault="0092028B">
            <w:pPr>
              <w:widowControl w:val="0"/>
              <w:tabs>
                <w:tab w:val="left" w:pos="6840"/>
                <w:tab w:val="left" w:pos="6930"/>
              </w:tabs>
              <w:ind w:left="0" w:hanging="2"/>
              <w:jc w:val="both"/>
              <w:rPr>
                <w:color w:val="000000"/>
                <w:sz w:val="22"/>
                <w:szCs w:val="22"/>
              </w:rPr>
            </w:pPr>
            <w:r>
              <w:rPr>
                <w:color w:val="000000"/>
                <w:sz w:val="22"/>
                <w:szCs w:val="22"/>
              </w:rPr>
              <w:t>Internet of Things Fundamentals</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r>
      <w:tr w:rsidR="00C7450D">
        <w:trPr>
          <w:cantSplit/>
          <w:trHeight w:val="269"/>
        </w:trPr>
        <w:tc>
          <w:tcPr>
            <w:tcW w:w="494" w:type="dxa"/>
            <w:vMerge w:val="restart"/>
            <w:vAlign w:val="center"/>
          </w:tcPr>
          <w:p w:rsidR="00C7450D" w:rsidRDefault="0092028B">
            <w:pPr>
              <w:ind w:left="0" w:hanging="2"/>
              <w:jc w:val="center"/>
              <w:rPr>
                <w:color w:val="000000"/>
                <w:sz w:val="22"/>
                <w:szCs w:val="22"/>
              </w:rPr>
            </w:pPr>
            <w:r>
              <w:rPr>
                <w:color w:val="000000"/>
                <w:sz w:val="22"/>
                <w:szCs w:val="22"/>
              </w:rPr>
              <w:t>5</w:t>
            </w:r>
          </w:p>
        </w:tc>
        <w:tc>
          <w:tcPr>
            <w:tcW w:w="8040" w:type="dxa"/>
            <w:gridSpan w:val="8"/>
          </w:tcPr>
          <w:p w:rsidR="00C7450D" w:rsidRDefault="0092028B">
            <w:pPr>
              <w:ind w:left="0" w:hanging="2"/>
              <w:jc w:val="center"/>
              <w:rPr>
                <w:color w:val="000000"/>
                <w:sz w:val="22"/>
                <w:szCs w:val="22"/>
              </w:rPr>
            </w:pPr>
            <w:r>
              <w:rPr>
                <w:b/>
                <w:color w:val="000000"/>
                <w:sz w:val="22"/>
                <w:szCs w:val="22"/>
              </w:rPr>
              <w:t>Professional Elective –I</w:t>
            </w:r>
          </w:p>
        </w:tc>
      </w:tr>
      <w:tr w:rsidR="00C7450D">
        <w:trPr>
          <w:cantSplit/>
          <w:trHeight w:val="347"/>
        </w:trPr>
        <w:tc>
          <w:tcPr>
            <w:tcW w:w="49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006" w:type="dxa"/>
            <w:vMerge w:val="restart"/>
            <w:vAlign w:val="center"/>
          </w:tcPr>
          <w:p w:rsidR="00C7450D" w:rsidRDefault="0092028B">
            <w:pPr>
              <w:ind w:left="0" w:hanging="2"/>
              <w:jc w:val="center"/>
              <w:rPr>
                <w:color w:val="000000"/>
                <w:sz w:val="22"/>
                <w:szCs w:val="22"/>
              </w:rPr>
            </w:pPr>
            <w:r>
              <w:rPr>
                <w:color w:val="000000"/>
                <w:sz w:val="22"/>
                <w:szCs w:val="22"/>
              </w:rPr>
              <w:t>PEC-I</w:t>
            </w:r>
          </w:p>
        </w:tc>
        <w:tc>
          <w:tcPr>
            <w:tcW w:w="1006" w:type="dxa"/>
            <w:gridSpan w:val="2"/>
            <w:vAlign w:val="center"/>
          </w:tcPr>
          <w:p w:rsidR="00C7450D" w:rsidRDefault="0092028B">
            <w:pPr>
              <w:pBdr>
                <w:top w:val="nil"/>
                <w:left w:val="nil"/>
                <w:bottom w:val="nil"/>
                <w:right w:val="nil"/>
                <w:between w:val="nil"/>
              </w:pBdr>
              <w:spacing w:line="240" w:lineRule="auto"/>
              <w:ind w:left="0" w:hanging="2"/>
              <w:jc w:val="center"/>
              <w:rPr>
                <w:color w:val="000000"/>
                <w:sz w:val="22"/>
                <w:szCs w:val="22"/>
              </w:rPr>
            </w:pPr>
            <w:r>
              <w:rPr>
                <w:color w:val="000000"/>
                <w:sz w:val="22"/>
                <w:szCs w:val="22"/>
              </w:rPr>
              <w:t xml:space="preserve">A6601 </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Fundamentals of Artificial Intelligence</w:t>
            </w:r>
          </w:p>
        </w:tc>
        <w:tc>
          <w:tcPr>
            <w:tcW w:w="457" w:type="dxa"/>
            <w:vMerge w:val="restart"/>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c>
          <w:tcPr>
            <w:tcW w:w="431" w:type="dxa"/>
            <w:vMerge w:val="restart"/>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Merge w:val="restart"/>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949" w:type="dxa"/>
            <w:vMerge w:val="restart"/>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3 </w:t>
            </w:r>
          </w:p>
        </w:tc>
      </w:tr>
      <w:tr w:rsidR="00C7450D">
        <w:trPr>
          <w:cantSplit/>
          <w:trHeight w:val="347"/>
        </w:trPr>
        <w:tc>
          <w:tcPr>
            <w:tcW w:w="49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00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006" w:type="dxa"/>
            <w:gridSpan w:val="2"/>
          </w:tcPr>
          <w:p w:rsidR="00C7450D" w:rsidRDefault="0092028B">
            <w:pPr>
              <w:ind w:left="0" w:hanging="2"/>
              <w:jc w:val="center"/>
              <w:rPr>
                <w:color w:val="000000"/>
                <w:sz w:val="22"/>
                <w:szCs w:val="22"/>
              </w:rPr>
            </w:pPr>
            <w:r>
              <w:rPr>
                <w:color w:val="000000"/>
                <w:sz w:val="22"/>
                <w:szCs w:val="22"/>
              </w:rPr>
              <w:t>A0518</w:t>
            </w:r>
          </w:p>
        </w:tc>
        <w:tc>
          <w:tcPr>
            <w:tcW w:w="3760" w:type="dxa"/>
            <w:vAlign w:val="center"/>
          </w:tcPr>
          <w:p w:rsidR="00C7450D" w:rsidRDefault="0092028B">
            <w:pPr>
              <w:ind w:left="0" w:hanging="2"/>
              <w:rPr>
                <w:color w:val="000000"/>
                <w:sz w:val="22"/>
                <w:szCs w:val="22"/>
              </w:rPr>
            </w:pPr>
            <w:r>
              <w:rPr>
                <w:color w:val="000000"/>
                <w:sz w:val="22"/>
                <w:szCs w:val="22"/>
              </w:rPr>
              <w:t>Free and Open Source Technologies</w:t>
            </w:r>
          </w:p>
        </w:tc>
        <w:tc>
          <w:tcPr>
            <w:tcW w:w="457"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3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3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94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r>
      <w:tr w:rsidR="00C7450D">
        <w:trPr>
          <w:cantSplit/>
          <w:trHeight w:val="347"/>
        </w:trPr>
        <w:tc>
          <w:tcPr>
            <w:tcW w:w="49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00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006" w:type="dxa"/>
            <w:gridSpan w:val="2"/>
          </w:tcPr>
          <w:p w:rsidR="00C7450D" w:rsidRDefault="0092028B">
            <w:pPr>
              <w:ind w:left="0" w:hanging="2"/>
              <w:jc w:val="center"/>
              <w:rPr>
                <w:color w:val="000000"/>
                <w:sz w:val="22"/>
                <w:szCs w:val="22"/>
              </w:rPr>
            </w:pPr>
            <w:r>
              <w:rPr>
                <w:color w:val="000000"/>
                <w:sz w:val="22"/>
                <w:szCs w:val="22"/>
              </w:rPr>
              <w:t>A6902</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Object Oriented Analysis and Design</w:t>
            </w:r>
          </w:p>
        </w:tc>
        <w:tc>
          <w:tcPr>
            <w:tcW w:w="457"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3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3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94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r>
      <w:tr w:rsidR="00C7450D">
        <w:trPr>
          <w:trHeight w:val="377"/>
        </w:trPr>
        <w:tc>
          <w:tcPr>
            <w:tcW w:w="494" w:type="dxa"/>
            <w:vAlign w:val="center"/>
          </w:tcPr>
          <w:p w:rsidR="00C7450D" w:rsidRDefault="0092028B">
            <w:pPr>
              <w:ind w:left="0" w:hanging="2"/>
              <w:jc w:val="center"/>
              <w:rPr>
                <w:color w:val="000000"/>
                <w:sz w:val="22"/>
                <w:szCs w:val="22"/>
              </w:rPr>
            </w:pPr>
            <w:r>
              <w:rPr>
                <w:color w:val="000000"/>
                <w:sz w:val="22"/>
                <w:szCs w:val="22"/>
              </w:rPr>
              <w:t>6</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A0520</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Database Management Systems Lab</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r>
      <w:tr w:rsidR="00C7450D">
        <w:trPr>
          <w:trHeight w:val="269"/>
        </w:trPr>
        <w:tc>
          <w:tcPr>
            <w:tcW w:w="494" w:type="dxa"/>
            <w:vAlign w:val="center"/>
          </w:tcPr>
          <w:p w:rsidR="00C7450D" w:rsidRDefault="0092028B">
            <w:pPr>
              <w:ind w:left="0" w:hanging="2"/>
              <w:jc w:val="center"/>
              <w:rPr>
                <w:color w:val="000000"/>
                <w:sz w:val="22"/>
                <w:szCs w:val="22"/>
              </w:rPr>
            </w:pPr>
            <w:r>
              <w:rPr>
                <w:color w:val="000000"/>
                <w:sz w:val="22"/>
                <w:szCs w:val="22"/>
              </w:rPr>
              <w:t>7</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A0521</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Design and Analysis of Algorithms Lab</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1.5</w:t>
            </w:r>
          </w:p>
        </w:tc>
      </w:tr>
      <w:tr w:rsidR="00C7450D">
        <w:trPr>
          <w:trHeight w:val="347"/>
        </w:trPr>
        <w:tc>
          <w:tcPr>
            <w:tcW w:w="494" w:type="dxa"/>
            <w:vAlign w:val="center"/>
          </w:tcPr>
          <w:p w:rsidR="00C7450D" w:rsidRDefault="0092028B">
            <w:pPr>
              <w:ind w:left="0" w:hanging="2"/>
              <w:jc w:val="center"/>
              <w:rPr>
                <w:color w:val="000000"/>
                <w:sz w:val="22"/>
                <w:szCs w:val="22"/>
              </w:rPr>
            </w:pPr>
            <w:r>
              <w:rPr>
                <w:color w:val="000000"/>
                <w:sz w:val="22"/>
                <w:szCs w:val="22"/>
              </w:rPr>
              <w:t>8</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PCC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A6903</w:t>
            </w:r>
          </w:p>
        </w:tc>
        <w:tc>
          <w:tcPr>
            <w:tcW w:w="3760" w:type="dxa"/>
            <w:vAlign w:val="center"/>
          </w:tcPr>
          <w:p w:rsidR="00C7450D" w:rsidRDefault="0092028B">
            <w:pPr>
              <w:ind w:left="0" w:right="-112" w:hanging="2"/>
              <w:rPr>
                <w:color w:val="000000"/>
                <w:sz w:val="28"/>
                <w:szCs w:val="28"/>
              </w:rPr>
            </w:pPr>
            <w:r>
              <w:rPr>
                <w:color w:val="000000"/>
                <w:sz w:val="22"/>
                <w:szCs w:val="22"/>
              </w:rPr>
              <w:t>Internet of Things Fundamentals Lab</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 xml:space="preserve">- </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3</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1.5</w:t>
            </w:r>
          </w:p>
        </w:tc>
      </w:tr>
      <w:tr w:rsidR="00C7450D">
        <w:trPr>
          <w:trHeight w:val="347"/>
        </w:trPr>
        <w:tc>
          <w:tcPr>
            <w:tcW w:w="494" w:type="dxa"/>
            <w:vAlign w:val="center"/>
          </w:tcPr>
          <w:p w:rsidR="00C7450D" w:rsidRDefault="0092028B">
            <w:pPr>
              <w:ind w:left="0" w:hanging="2"/>
              <w:jc w:val="center"/>
              <w:rPr>
                <w:color w:val="000000"/>
                <w:sz w:val="22"/>
                <w:szCs w:val="22"/>
              </w:rPr>
            </w:pPr>
            <w:r>
              <w:rPr>
                <w:color w:val="000000"/>
                <w:sz w:val="22"/>
                <w:szCs w:val="22"/>
              </w:rPr>
              <w:t>9</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MC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A00M2</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Environmental Science</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b/>
                <w:color w:val="000000"/>
                <w:sz w:val="22"/>
                <w:szCs w:val="22"/>
              </w:rPr>
              <w:t>-</w:t>
            </w:r>
          </w:p>
        </w:tc>
      </w:tr>
      <w:tr w:rsidR="00C7450D">
        <w:trPr>
          <w:trHeight w:val="347"/>
        </w:trPr>
        <w:tc>
          <w:tcPr>
            <w:tcW w:w="494" w:type="dxa"/>
            <w:vAlign w:val="center"/>
          </w:tcPr>
          <w:p w:rsidR="00C7450D" w:rsidRDefault="0092028B">
            <w:pPr>
              <w:ind w:left="0" w:hanging="2"/>
              <w:jc w:val="center"/>
              <w:rPr>
                <w:color w:val="000000"/>
                <w:sz w:val="22"/>
                <w:szCs w:val="22"/>
              </w:rPr>
            </w:pPr>
            <w:r>
              <w:rPr>
                <w:color w:val="000000"/>
                <w:sz w:val="22"/>
                <w:szCs w:val="22"/>
              </w:rPr>
              <w:t>10</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A00A5</w:t>
            </w:r>
          </w:p>
        </w:tc>
        <w:tc>
          <w:tcPr>
            <w:tcW w:w="3760" w:type="dxa"/>
            <w:vAlign w:val="center"/>
          </w:tcPr>
          <w:p w:rsidR="00C7450D" w:rsidRDefault="0092028B">
            <w:pPr>
              <w:widowControl w:val="0"/>
              <w:tabs>
                <w:tab w:val="left" w:pos="6840"/>
                <w:tab w:val="left" w:pos="6930"/>
              </w:tabs>
              <w:ind w:left="0" w:hanging="2"/>
              <w:rPr>
                <w:color w:val="000000"/>
                <w:sz w:val="22"/>
                <w:szCs w:val="22"/>
              </w:rPr>
            </w:pPr>
            <w:r>
              <w:rPr>
                <w:color w:val="000000"/>
                <w:sz w:val="22"/>
                <w:szCs w:val="22"/>
              </w:rPr>
              <w:t>NPTEL-II</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2</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r>
      <w:tr w:rsidR="00C7450D">
        <w:trPr>
          <w:trHeight w:val="347"/>
        </w:trPr>
        <w:tc>
          <w:tcPr>
            <w:tcW w:w="494" w:type="dxa"/>
            <w:vAlign w:val="center"/>
          </w:tcPr>
          <w:p w:rsidR="00C7450D" w:rsidRDefault="0092028B">
            <w:pPr>
              <w:ind w:left="0" w:hanging="2"/>
              <w:jc w:val="center"/>
              <w:rPr>
                <w:color w:val="000000"/>
                <w:sz w:val="22"/>
                <w:szCs w:val="22"/>
              </w:rPr>
            </w:pPr>
            <w:r>
              <w:rPr>
                <w:color w:val="000000"/>
                <w:sz w:val="22"/>
                <w:szCs w:val="22"/>
              </w:rPr>
              <w:t>11</w:t>
            </w:r>
          </w:p>
        </w:tc>
        <w:tc>
          <w:tcPr>
            <w:tcW w:w="1006"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AC</w:t>
            </w:r>
          </w:p>
        </w:tc>
        <w:tc>
          <w:tcPr>
            <w:tcW w:w="1006" w:type="dxa"/>
            <w:gridSpan w:val="2"/>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A00A6</w:t>
            </w:r>
          </w:p>
        </w:tc>
        <w:tc>
          <w:tcPr>
            <w:tcW w:w="3760" w:type="dxa"/>
          </w:tcPr>
          <w:p w:rsidR="00C7450D" w:rsidRDefault="0092028B">
            <w:pPr>
              <w:widowControl w:val="0"/>
              <w:tabs>
                <w:tab w:val="left" w:pos="6840"/>
                <w:tab w:val="left" w:pos="6930"/>
              </w:tabs>
              <w:ind w:left="0" w:hanging="2"/>
              <w:rPr>
                <w:color w:val="000000"/>
                <w:sz w:val="22"/>
                <w:szCs w:val="22"/>
              </w:rPr>
            </w:pPr>
            <w:r>
              <w:rPr>
                <w:color w:val="000000"/>
                <w:sz w:val="22"/>
                <w:szCs w:val="22"/>
              </w:rPr>
              <w:t>Co-curricular Activity - I</w:t>
            </w:r>
          </w:p>
        </w:tc>
        <w:tc>
          <w:tcPr>
            <w:tcW w:w="457"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c>
          <w:tcPr>
            <w:tcW w:w="431"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w:t>
            </w:r>
          </w:p>
        </w:tc>
        <w:tc>
          <w:tcPr>
            <w:tcW w:w="949" w:type="dxa"/>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w:t>
            </w:r>
          </w:p>
        </w:tc>
      </w:tr>
      <w:tr w:rsidR="00C7450D">
        <w:trPr>
          <w:cantSplit/>
          <w:trHeight w:val="363"/>
        </w:trPr>
        <w:tc>
          <w:tcPr>
            <w:tcW w:w="6266" w:type="dxa"/>
            <w:gridSpan w:val="5"/>
            <w:tcBorders>
              <w:bottom w:val="single" w:sz="4" w:space="0" w:color="000000"/>
            </w:tcBorders>
          </w:tcPr>
          <w:p w:rsidR="00C7450D" w:rsidRDefault="0092028B">
            <w:pPr>
              <w:ind w:left="0" w:hanging="2"/>
              <w:jc w:val="right"/>
              <w:rPr>
                <w:color w:val="000000"/>
                <w:sz w:val="22"/>
                <w:szCs w:val="22"/>
              </w:rPr>
            </w:pPr>
            <w:r>
              <w:rPr>
                <w:b/>
                <w:color w:val="000000"/>
                <w:sz w:val="22"/>
                <w:szCs w:val="22"/>
              </w:rPr>
              <w:t>Total</w:t>
            </w:r>
          </w:p>
        </w:tc>
        <w:tc>
          <w:tcPr>
            <w:tcW w:w="457" w:type="dxa"/>
            <w:tcBorders>
              <w:bottom w:val="single" w:sz="4" w:space="0" w:color="000000"/>
            </w:tcBorders>
            <w:vAlign w:val="center"/>
          </w:tcPr>
          <w:p w:rsidR="00C7450D" w:rsidRDefault="0092028B">
            <w:pPr>
              <w:widowControl w:val="0"/>
              <w:tabs>
                <w:tab w:val="left" w:pos="6840"/>
                <w:tab w:val="left" w:pos="6930"/>
              </w:tabs>
              <w:ind w:left="0" w:right="-109" w:hanging="2"/>
              <w:jc w:val="center"/>
              <w:rPr>
                <w:color w:val="000000"/>
                <w:sz w:val="22"/>
                <w:szCs w:val="22"/>
              </w:rPr>
            </w:pPr>
            <w:r>
              <w:rPr>
                <w:color w:val="000000"/>
                <w:sz w:val="22"/>
                <w:szCs w:val="22"/>
              </w:rPr>
              <w:t>17</w:t>
            </w:r>
          </w:p>
        </w:tc>
        <w:tc>
          <w:tcPr>
            <w:tcW w:w="431" w:type="dxa"/>
            <w:tcBorders>
              <w:bottom w:val="single" w:sz="4" w:space="0" w:color="000000"/>
            </w:tcBorders>
            <w:vAlign w:val="center"/>
          </w:tcPr>
          <w:p w:rsidR="00C7450D" w:rsidRDefault="0092028B">
            <w:pPr>
              <w:widowControl w:val="0"/>
              <w:tabs>
                <w:tab w:val="left" w:pos="6840"/>
                <w:tab w:val="left" w:pos="6930"/>
              </w:tabs>
              <w:ind w:left="0" w:hanging="2"/>
              <w:jc w:val="center"/>
              <w:rPr>
                <w:color w:val="000000"/>
                <w:sz w:val="22"/>
                <w:szCs w:val="22"/>
              </w:rPr>
            </w:pPr>
            <w:r>
              <w:rPr>
                <w:color w:val="000000"/>
                <w:sz w:val="22"/>
                <w:szCs w:val="22"/>
              </w:rPr>
              <w:t>1</w:t>
            </w:r>
          </w:p>
        </w:tc>
        <w:tc>
          <w:tcPr>
            <w:tcW w:w="431" w:type="dxa"/>
            <w:tcBorders>
              <w:bottom w:val="single" w:sz="4" w:space="0" w:color="000000"/>
            </w:tcBorders>
            <w:vAlign w:val="center"/>
          </w:tcPr>
          <w:p w:rsidR="00C7450D" w:rsidRDefault="0092028B">
            <w:pPr>
              <w:widowControl w:val="0"/>
              <w:tabs>
                <w:tab w:val="left" w:pos="6840"/>
                <w:tab w:val="left" w:pos="6930"/>
              </w:tabs>
              <w:ind w:left="0" w:right="-105" w:hanging="2"/>
              <w:jc w:val="center"/>
              <w:rPr>
                <w:color w:val="000000"/>
                <w:sz w:val="22"/>
                <w:szCs w:val="22"/>
              </w:rPr>
            </w:pPr>
            <w:r>
              <w:rPr>
                <w:color w:val="000000"/>
                <w:sz w:val="22"/>
                <w:szCs w:val="22"/>
              </w:rPr>
              <w:t>11</w:t>
            </w:r>
          </w:p>
        </w:tc>
        <w:tc>
          <w:tcPr>
            <w:tcW w:w="949" w:type="dxa"/>
            <w:vMerge w:val="restart"/>
            <w:vAlign w:val="center"/>
          </w:tcPr>
          <w:p w:rsidR="00C7450D" w:rsidRDefault="0092028B">
            <w:pPr>
              <w:ind w:left="0" w:hanging="2"/>
              <w:jc w:val="center"/>
              <w:rPr>
                <w:color w:val="000000"/>
                <w:sz w:val="22"/>
                <w:szCs w:val="22"/>
              </w:rPr>
            </w:pPr>
            <w:r>
              <w:rPr>
                <w:color w:val="000000"/>
                <w:sz w:val="22"/>
                <w:szCs w:val="22"/>
              </w:rPr>
              <w:t>20</w:t>
            </w:r>
          </w:p>
        </w:tc>
      </w:tr>
      <w:tr w:rsidR="00C7450D">
        <w:trPr>
          <w:cantSplit/>
          <w:trHeight w:val="363"/>
        </w:trPr>
        <w:tc>
          <w:tcPr>
            <w:tcW w:w="6266" w:type="dxa"/>
            <w:gridSpan w:val="5"/>
            <w:tcBorders>
              <w:bottom w:val="single" w:sz="4" w:space="0" w:color="000000"/>
            </w:tcBorders>
          </w:tcPr>
          <w:p w:rsidR="00C7450D" w:rsidRDefault="0092028B">
            <w:pPr>
              <w:ind w:left="0" w:hanging="2"/>
              <w:jc w:val="right"/>
              <w:rPr>
                <w:color w:val="000000"/>
                <w:sz w:val="22"/>
                <w:szCs w:val="22"/>
              </w:rPr>
            </w:pPr>
            <w:r>
              <w:rPr>
                <w:b/>
                <w:color w:val="000000"/>
                <w:sz w:val="22"/>
                <w:szCs w:val="22"/>
              </w:rPr>
              <w:t>Total Contact Hours</w:t>
            </w:r>
          </w:p>
        </w:tc>
        <w:tc>
          <w:tcPr>
            <w:tcW w:w="1319" w:type="dxa"/>
            <w:gridSpan w:val="3"/>
            <w:tcBorders>
              <w:bottom w:val="single" w:sz="4" w:space="0" w:color="000000"/>
            </w:tcBorders>
            <w:vAlign w:val="center"/>
          </w:tcPr>
          <w:p w:rsidR="00C7450D" w:rsidRDefault="0092028B">
            <w:pPr>
              <w:widowControl w:val="0"/>
              <w:tabs>
                <w:tab w:val="left" w:pos="6840"/>
                <w:tab w:val="left" w:pos="6930"/>
              </w:tabs>
              <w:ind w:left="0" w:right="-105" w:hanging="2"/>
              <w:jc w:val="center"/>
              <w:rPr>
                <w:color w:val="000000"/>
                <w:sz w:val="22"/>
                <w:szCs w:val="22"/>
              </w:rPr>
            </w:pPr>
            <w:r>
              <w:rPr>
                <w:color w:val="000000"/>
                <w:sz w:val="22"/>
                <w:szCs w:val="22"/>
              </w:rPr>
              <w:t>29</w:t>
            </w:r>
          </w:p>
        </w:tc>
        <w:tc>
          <w:tcPr>
            <w:tcW w:w="94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r>
    </w:tbl>
    <w:p w:rsidR="00C7450D" w:rsidRDefault="00C7450D">
      <w:pPr>
        <w:ind w:left="0" w:hanging="2"/>
        <w:jc w:val="both"/>
        <w:rPr>
          <w:color w:val="000000"/>
        </w:rPr>
      </w:pPr>
    </w:p>
    <w:tbl>
      <w:tblPr>
        <w:tblStyle w:val="afffffffffffff6"/>
        <w:tblW w:w="9287"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1128"/>
        <w:gridCol w:w="997"/>
        <w:gridCol w:w="3990"/>
        <w:gridCol w:w="560"/>
        <w:gridCol w:w="7"/>
        <w:gridCol w:w="420"/>
        <w:gridCol w:w="7"/>
        <w:gridCol w:w="563"/>
        <w:gridCol w:w="7"/>
        <w:gridCol w:w="973"/>
      </w:tblGrid>
      <w:tr w:rsidR="00C7450D">
        <w:trPr>
          <w:trHeight w:val="314"/>
        </w:trPr>
        <w:tc>
          <w:tcPr>
            <w:tcW w:w="9287" w:type="dxa"/>
            <w:gridSpan w:val="11"/>
            <w:vAlign w:val="center"/>
          </w:tcPr>
          <w:p w:rsidR="00C7450D" w:rsidRDefault="0092028B">
            <w:pPr>
              <w:ind w:left="1" w:hanging="3"/>
              <w:jc w:val="center"/>
              <w:rPr>
                <w:color w:val="000000"/>
                <w:sz w:val="28"/>
                <w:szCs w:val="28"/>
              </w:rPr>
            </w:pPr>
            <w:r>
              <w:rPr>
                <w:b/>
                <w:color w:val="000000"/>
                <w:sz w:val="28"/>
                <w:szCs w:val="28"/>
              </w:rPr>
              <w:t>V SEMESTER</w:t>
            </w:r>
          </w:p>
        </w:tc>
      </w:tr>
      <w:tr w:rsidR="00C7450D">
        <w:trPr>
          <w:trHeight w:val="451"/>
        </w:trPr>
        <w:tc>
          <w:tcPr>
            <w:tcW w:w="635" w:type="dxa"/>
            <w:vAlign w:val="center"/>
          </w:tcPr>
          <w:p w:rsidR="00C7450D" w:rsidRDefault="0092028B">
            <w:pPr>
              <w:ind w:left="0" w:right="-73" w:hanging="2"/>
              <w:jc w:val="center"/>
              <w:rPr>
                <w:color w:val="000000"/>
              </w:rPr>
            </w:pPr>
            <w:r>
              <w:rPr>
                <w:b/>
                <w:color w:val="000000"/>
              </w:rPr>
              <w:t>S.No</w:t>
            </w:r>
          </w:p>
        </w:tc>
        <w:tc>
          <w:tcPr>
            <w:tcW w:w="1128" w:type="dxa"/>
            <w:vAlign w:val="center"/>
          </w:tcPr>
          <w:p w:rsidR="00C7450D" w:rsidRDefault="0092028B">
            <w:pPr>
              <w:ind w:left="0" w:right="-110" w:hanging="2"/>
              <w:rPr>
                <w:color w:val="000000"/>
              </w:rPr>
            </w:pPr>
            <w:r>
              <w:rPr>
                <w:b/>
                <w:color w:val="000000"/>
              </w:rPr>
              <w:t>Category</w:t>
            </w:r>
          </w:p>
        </w:tc>
        <w:tc>
          <w:tcPr>
            <w:tcW w:w="997" w:type="dxa"/>
          </w:tcPr>
          <w:p w:rsidR="00C7450D" w:rsidRDefault="0092028B">
            <w:pPr>
              <w:ind w:left="0" w:hanging="2"/>
              <w:jc w:val="center"/>
              <w:rPr>
                <w:color w:val="000000"/>
              </w:rPr>
            </w:pPr>
            <w:r>
              <w:rPr>
                <w:b/>
                <w:color w:val="000000"/>
              </w:rPr>
              <w:t>Course</w:t>
            </w:r>
          </w:p>
          <w:p w:rsidR="00C7450D" w:rsidRDefault="0092028B">
            <w:pPr>
              <w:ind w:left="0" w:hanging="2"/>
              <w:jc w:val="center"/>
              <w:rPr>
                <w:color w:val="000000"/>
              </w:rPr>
            </w:pPr>
            <w:r>
              <w:rPr>
                <w:b/>
                <w:color w:val="000000"/>
              </w:rPr>
              <w:t>Code</w:t>
            </w:r>
          </w:p>
        </w:tc>
        <w:tc>
          <w:tcPr>
            <w:tcW w:w="3990" w:type="dxa"/>
            <w:vAlign w:val="center"/>
          </w:tcPr>
          <w:p w:rsidR="00C7450D" w:rsidRDefault="0092028B">
            <w:pPr>
              <w:ind w:left="0" w:hanging="2"/>
              <w:jc w:val="center"/>
              <w:rPr>
                <w:color w:val="000000"/>
              </w:rPr>
            </w:pPr>
            <w:r>
              <w:rPr>
                <w:b/>
                <w:color w:val="000000"/>
              </w:rPr>
              <w:t>Course Title</w:t>
            </w:r>
          </w:p>
        </w:tc>
        <w:tc>
          <w:tcPr>
            <w:tcW w:w="567" w:type="dxa"/>
            <w:gridSpan w:val="2"/>
            <w:vAlign w:val="center"/>
          </w:tcPr>
          <w:p w:rsidR="00C7450D" w:rsidRDefault="0092028B">
            <w:pPr>
              <w:ind w:left="0" w:hanging="2"/>
              <w:jc w:val="center"/>
              <w:rPr>
                <w:color w:val="000000"/>
              </w:rPr>
            </w:pPr>
            <w:r>
              <w:rPr>
                <w:b/>
                <w:color w:val="000000"/>
              </w:rPr>
              <w:t>L</w:t>
            </w:r>
          </w:p>
        </w:tc>
        <w:tc>
          <w:tcPr>
            <w:tcW w:w="427" w:type="dxa"/>
            <w:gridSpan w:val="2"/>
            <w:vAlign w:val="center"/>
          </w:tcPr>
          <w:p w:rsidR="00C7450D" w:rsidRDefault="0092028B">
            <w:pPr>
              <w:ind w:left="0" w:hanging="2"/>
              <w:jc w:val="center"/>
              <w:rPr>
                <w:color w:val="000000"/>
              </w:rPr>
            </w:pPr>
            <w:r>
              <w:rPr>
                <w:b/>
                <w:color w:val="000000"/>
              </w:rPr>
              <w:t>T</w:t>
            </w:r>
          </w:p>
        </w:tc>
        <w:tc>
          <w:tcPr>
            <w:tcW w:w="570" w:type="dxa"/>
            <w:gridSpan w:val="2"/>
            <w:vAlign w:val="center"/>
          </w:tcPr>
          <w:p w:rsidR="00C7450D" w:rsidRDefault="0092028B">
            <w:pPr>
              <w:ind w:left="0" w:hanging="2"/>
              <w:jc w:val="center"/>
              <w:rPr>
                <w:color w:val="000000"/>
              </w:rPr>
            </w:pPr>
            <w:r>
              <w:rPr>
                <w:b/>
                <w:color w:val="000000"/>
              </w:rPr>
              <w:t>P</w:t>
            </w:r>
          </w:p>
        </w:tc>
        <w:tc>
          <w:tcPr>
            <w:tcW w:w="973" w:type="dxa"/>
            <w:vAlign w:val="center"/>
          </w:tcPr>
          <w:p w:rsidR="00C7450D" w:rsidRDefault="0092028B">
            <w:pPr>
              <w:ind w:left="0" w:right="-105" w:hanging="2"/>
              <w:jc w:val="center"/>
              <w:rPr>
                <w:color w:val="000000"/>
              </w:rPr>
            </w:pPr>
            <w:r>
              <w:rPr>
                <w:b/>
                <w:color w:val="000000"/>
              </w:rPr>
              <w:t>Credits</w:t>
            </w:r>
          </w:p>
        </w:tc>
      </w:tr>
      <w:tr w:rsidR="00C7450D">
        <w:trPr>
          <w:trHeight w:val="317"/>
        </w:trPr>
        <w:tc>
          <w:tcPr>
            <w:tcW w:w="635" w:type="dxa"/>
          </w:tcPr>
          <w:p w:rsidR="00C7450D" w:rsidRDefault="0092028B">
            <w:pPr>
              <w:ind w:left="0" w:hanging="2"/>
              <w:jc w:val="center"/>
              <w:rPr>
                <w:color w:val="000000"/>
              </w:rPr>
            </w:pPr>
            <w:r>
              <w:rPr>
                <w:color w:val="000000"/>
                <w:sz w:val="22"/>
                <w:szCs w:val="22"/>
              </w:rPr>
              <w:t>1</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HSMC </w:t>
            </w:r>
          </w:p>
        </w:tc>
        <w:tc>
          <w:tcPr>
            <w:tcW w:w="997" w:type="dxa"/>
          </w:tcPr>
          <w:p w:rsidR="00C7450D" w:rsidRDefault="0092028B">
            <w:pPr>
              <w:widowControl w:val="0"/>
              <w:tabs>
                <w:tab w:val="left" w:pos="6840"/>
                <w:tab w:val="left" w:pos="6930"/>
              </w:tabs>
              <w:ind w:left="0" w:hanging="2"/>
              <w:jc w:val="center"/>
              <w:rPr>
                <w:color w:val="000000"/>
              </w:rPr>
            </w:pPr>
            <w:r>
              <w:rPr>
                <w:color w:val="000000"/>
              </w:rPr>
              <w:t>A0H09</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 xml:space="preserve">Management Fundamentals </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trHeight w:val="317"/>
        </w:trPr>
        <w:tc>
          <w:tcPr>
            <w:tcW w:w="635" w:type="dxa"/>
          </w:tcPr>
          <w:p w:rsidR="00C7450D" w:rsidRDefault="0092028B">
            <w:pPr>
              <w:ind w:left="0" w:hanging="2"/>
              <w:jc w:val="center"/>
              <w:rPr>
                <w:color w:val="000000"/>
              </w:rPr>
            </w:pPr>
            <w:r>
              <w:rPr>
                <w:color w:val="000000"/>
                <w:sz w:val="22"/>
                <w:szCs w:val="22"/>
              </w:rPr>
              <w:t>2</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PCC </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A0511</w:t>
            </w:r>
          </w:p>
        </w:tc>
        <w:tc>
          <w:tcPr>
            <w:tcW w:w="3990" w:type="dxa"/>
          </w:tcPr>
          <w:p w:rsidR="00C7450D" w:rsidRDefault="0092028B">
            <w:pPr>
              <w:widowControl w:val="0"/>
              <w:tabs>
                <w:tab w:val="left" w:pos="6840"/>
                <w:tab w:val="left" w:pos="6930"/>
              </w:tabs>
              <w:ind w:left="0" w:hanging="2"/>
              <w:rPr>
                <w:color w:val="000000"/>
              </w:rPr>
            </w:pPr>
            <w:r>
              <w:rPr>
                <w:color w:val="000000"/>
              </w:rPr>
              <w:t>Operating Systems</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trHeight w:val="317"/>
        </w:trPr>
        <w:tc>
          <w:tcPr>
            <w:tcW w:w="635" w:type="dxa"/>
          </w:tcPr>
          <w:p w:rsidR="00C7450D" w:rsidRDefault="0092028B">
            <w:pPr>
              <w:ind w:left="0" w:hanging="2"/>
              <w:jc w:val="center"/>
              <w:rPr>
                <w:color w:val="000000"/>
              </w:rPr>
            </w:pPr>
            <w:r>
              <w:rPr>
                <w:color w:val="000000"/>
                <w:sz w:val="22"/>
                <w:szCs w:val="22"/>
              </w:rPr>
              <w:t>3</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PCC </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A6204</w:t>
            </w:r>
          </w:p>
        </w:tc>
        <w:tc>
          <w:tcPr>
            <w:tcW w:w="3990" w:type="dxa"/>
          </w:tcPr>
          <w:p w:rsidR="00C7450D" w:rsidRDefault="0092028B">
            <w:pPr>
              <w:widowControl w:val="0"/>
              <w:tabs>
                <w:tab w:val="left" w:pos="6840"/>
                <w:tab w:val="left" w:pos="6930"/>
              </w:tabs>
              <w:ind w:left="0" w:hanging="2"/>
              <w:rPr>
                <w:color w:val="000000"/>
              </w:rPr>
            </w:pPr>
            <w:r>
              <w:rPr>
                <w:color w:val="000000"/>
              </w:rPr>
              <w:t>Automata and Compiler Design</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trHeight w:val="317"/>
        </w:trPr>
        <w:tc>
          <w:tcPr>
            <w:tcW w:w="635" w:type="dxa"/>
          </w:tcPr>
          <w:p w:rsidR="00C7450D" w:rsidRDefault="0092028B">
            <w:pPr>
              <w:ind w:left="0" w:hanging="2"/>
              <w:jc w:val="center"/>
              <w:rPr>
                <w:color w:val="000000"/>
              </w:rPr>
            </w:pPr>
            <w:r>
              <w:rPr>
                <w:color w:val="000000"/>
                <w:sz w:val="22"/>
                <w:szCs w:val="22"/>
              </w:rPr>
              <w:t>4</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rPr>
              <w:t>PCC</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A6904</w:t>
            </w:r>
          </w:p>
        </w:tc>
        <w:tc>
          <w:tcPr>
            <w:tcW w:w="3990" w:type="dxa"/>
          </w:tcPr>
          <w:p w:rsidR="00C7450D" w:rsidRDefault="0092028B">
            <w:pPr>
              <w:widowControl w:val="0"/>
              <w:tabs>
                <w:tab w:val="left" w:pos="6840"/>
                <w:tab w:val="left" w:pos="6930"/>
              </w:tabs>
              <w:ind w:left="0" w:hanging="2"/>
              <w:jc w:val="both"/>
              <w:rPr>
                <w:color w:val="000000"/>
              </w:rPr>
            </w:pPr>
            <w:r>
              <w:rPr>
                <w:color w:val="000000"/>
              </w:rPr>
              <w:t>Applications of IoT</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r>
      <w:tr w:rsidR="00C7450D">
        <w:trPr>
          <w:cantSplit/>
          <w:trHeight w:val="254"/>
        </w:trPr>
        <w:tc>
          <w:tcPr>
            <w:tcW w:w="635" w:type="dxa"/>
            <w:vMerge w:val="restart"/>
            <w:tcBorders>
              <w:right w:val="single" w:sz="4" w:space="0" w:color="000000"/>
            </w:tcBorders>
            <w:vAlign w:val="center"/>
          </w:tcPr>
          <w:p w:rsidR="00C7450D" w:rsidRDefault="0092028B">
            <w:pPr>
              <w:ind w:left="0" w:hanging="2"/>
              <w:jc w:val="center"/>
              <w:rPr>
                <w:color w:val="000000"/>
              </w:rPr>
            </w:pPr>
            <w:r>
              <w:rPr>
                <w:color w:val="000000"/>
                <w:sz w:val="22"/>
                <w:szCs w:val="22"/>
              </w:rPr>
              <w:t>5</w:t>
            </w:r>
          </w:p>
        </w:tc>
        <w:tc>
          <w:tcPr>
            <w:tcW w:w="8652" w:type="dxa"/>
            <w:gridSpan w:val="10"/>
            <w:tcBorders>
              <w:right w:val="single" w:sz="4" w:space="0" w:color="000000"/>
            </w:tcBorders>
          </w:tcPr>
          <w:p w:rsidR="00C7450D" w:rsidRDefault="0092028B">
            <w:pPr>
              <w:widowControl w:val="0"/>
              <w:tabs>
                <w:tab w:val="left" w:pos="6840"/>
                <w:tab w:val="left" w:pos="6930"/>
              </w:tabs>
              <w:ind w:left="0" w:hanging="2"/>
              <w:jc w:val="center"/>
              <w:rPr>
                <w:color w:val="000000"/>
              </w:rPr>
            </w:pPr>
            <w:r>
              <w:rPr>
                <w:b/>
                <w:color w:val="000000"/>
              </w:rPr>
              <w:t>Professional Elective –II</w:t>
            </w: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val="restart"/>
            <w:tcBorders>
              <w:left w:val="single" w:sz="4" w:space="0" w:color="000000"/>
            </w:tcBorders>
            <w:vAlign w:val="center"/>
          </w:tcPr>
          <w:p w:rsidR="00C7450D" w:rsidRDefault="0092028B">
            <w:pPr>
              <w:ind w:left="0" w:hanging="2"/>
              <w:jc w:val="center"/>
              <w:rPr>
                <w:color w:val="000000"/>
              </w:rPr>
            </w:pPr>
            <w:r>
              <w:rPr>
                <w:color w:val="000000"/>
                <w:sz w:val="22"/>
                <w:szCs w:val="22"/>
              </w:rPr>
              <w:t>PEC-II</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 xml:space="preserve">A0523 </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Advanced Databases</w:t>
            </w:r>
          </w:p>
        </w:tc>
        <w:tc>
          <w:tcPr>
            <w:tcW w:w="567"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27"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A0524</w:t>
            </w:r>
          </w:p>
        </w:tc>
        <w:tc>
          <w:tcPr>
            <w:tcW w:w="3990" w:type="dxa"/>
            <w:vAlign w:val="center"/>
          </w:tcPr>
          <w:p w:rsidR="00C7450D" w:rsidRDefault="0092028B">
            <w:pPr>
              <w:ind w:left="0" w:right="458" w:hanging="2"/>
              <w:jc w:val="both"/>
              <w:rPr>
                <w:color w:val="000000"/>
              </w:rPr>
            </w:pPr>
            <w:r>
              <w:rPr>
                <w:color w:val="000000"/>
              </w:rPr>
              <w:t>Advanced Artificial Intelligence</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A0527</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Semantic Web</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A6201</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Computer Networks</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107"/>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A0527</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Computer Graphics</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72"/>
        </w:trPr>
        <w:tc>
          <w:tcPr>
            <w:tcW w:w="635" w:type="dxa"/>
            <w:vMerge w:val="restart"/>
            <w:tcBorders>
              <w:right w:val="single" w:sz="4" w:space="0" w:color="000000"/>
            </w:tcBorders>
            <w:vAlign w:val="center"/>
          </w:tcPr>
          <w:p w:rsidR="00C7450D" w:rsidRDefault="0092028B">
            <w:pPr>
              <w:ind w:left="0" w:hanging="2"/>
              <w:jc w:val="center"/>
              <w:rPr>
                <w:color w:val="000000"/>
              </w:rPr>
            </w:pPr>
            <w:r>
              <w:rPr>
                <w:color w:val="000000"/>
                <w:sz w:val="22"/>
                <w:szCs w:val="22"/>
              </w:rPr>
              <w:t>6</w:t>
            </w:r>
          </w:p>
        </w:tc>
        <w:tc>
          <w:tcPr>
            <w:tcW w:w="8652" w:type="dxa"/>
            <w:gridSpan w:val="10"/>
            <w:tcBorders>
              <w:left w:val="single" w:sz="4" w:space="0" w:color="000000"/>
            </w:tcBorders>
          </w:tcPr>
          <w:p w:rsidR="00C7450D" w:rsidRDefault="0092028B">
            <w:pPr>
              <w:widowControl w:val="0"/>
              <w:tabs>
                <w:tab w:val="left" w:pos="6840"/>
                <w:tab w:val="left" w:pos="6930"/>
              </w:tabs>
              <w:ind w:left="0" w:hanging="2"/>
              <w:jc w:val="center"/>
              <w:rPr>
                <w:color w:val="000000"/>
              </w:rPr>
            </w:pPr>
            <w:r>
              <w:rPr>
                <w:b/>
                <w:color w:val="000000"/>
              </w:rPr>
              <w:t>Professional Elective –III</w:t>
            </w:r>
          </w:p>
        </w:tc>
      </w:tr>
      <w:tr w:rsidR="00C7450D">
        <w:trPr>
          <w:cantSplit/>
          <w:trHeight w:val="317"/>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val="restart"/>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sz w:val="22"/>
                <w:szCs w:val="22"/>
              </w:rPr>
              <w:t>PEC-III</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A0530</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Distributed Systems</w:t>
            </w:r>
          </w:p>
        </w:tc>
        <w:tc>
          <w:tcPr>
            <w:tcW w:w="567"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27"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color w:val="000000"/>
              </w:rPr>
              <w:t>A0531</w:t>
            </w:r>
          </w:p>
        </w:tc>
        <w:tc>
          <w:tcPr>
            <w:tcW w:w="3990" w:type="dxa"/>
            <w:vAlign w:val="center"/>
          </w:tcPr>
          <w:p w:rsidR="00C7450D" w:rsidRDefault="0092028B">
            <w:pPr>
              <w:ind w:left="0" w:right="458" w:hanging="2"/>
              <w:rPr>
                <w:color w:val="000000"/>
              </w:rPr>
            </w:pPr>
            <w:r>
              <w:rPr>
                <w:color w:val="000000"/>
              </w:rPr>
              <w:t>Multimedia Animation Techniques</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338"/>
        </w:trPr>
        <w:tc>
          <w:tcPr>
            <w:tcW w:w="63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A6905</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IoT for Architects</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338"/>
        </w:trPr>
        <w:tc>
          <w:tcPr>
            <w:tcW w:w="635" w:type="dxa"/>
            <w:tcBorders>
              <w:right w:val="single" w:sz="4" w:space="0" w:color="000000"/>
            </w:tcBorders>
          </w:tcPr>
          <w:p w:rsidR="00C7450D" w:rsidRDefault="00C7450D">
            <w:pPr>
              <w:ind w:left="0" w:hanging="2"/>
              <w:jc w:val="center"/>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A0519</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Cloud Computing</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338"/>
        </w:trPr>
        <w:tc>
          <w:tcPr>
            <w:tcW w:w="635" w:type="dxa"/>
            <w:tcBorders>
              <w:right w:val="single" w:sz="4" w:space="0" w:color="000000"/>
            </w:tcBorders>
          </w:tcPr>
          <w:p w:rsidR="00C7450D" w:rsidRDefault="00C7450D">
            <w:pPr>
              <w:ind w:left="0" w:hanging="2"/>
              <w:jc w:val="center"/>
              <w:rPr>
                <w:color w:val="000000"/>
              </w:rPr>
            </w:pPr>
          </w:p>
        </w:tc>
        <w:tc>
          <w:tcPr>
            <w:tcW w:w="1128"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A0517</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Mobile Application Development</w:t>
            </w:r>
          </w:p>
        </w:tc>
        <w:tc>
          <w:tcPr>
            <w:tcW w:w="56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27"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gridSpan w:val="2"/>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338"/>
        </w:trPr>
        <w:tc>
          <w:tcPr>
            <w:tcW w:w="635" w:type="dxa"/>
            <w:tcBorders>
              <w:right w:val="single" w:sz="4" w:space="0" w:color="000000"/>
            </w:tcBorders>
          </w:tcPr>
          <w:p w:rsidR="00C7450D" w:rsidRDefault="0092028B">
            <w:pPr>
              <w:ind w:left="0" w:hanging="2"/>
              <w:jc w:val="center"/>
              <w:rPr>
                <w:color w:val="000000"/>
              </w:rPr>
            </w:pPr>
            <w:r>
              <w:rPr>
                <w:color w:val="000000"/>
                <w:sz w:val="22"/>
                <w:szCs w:val="22"/>
              </w:rPr>
              <w:lastRenderedPageBreak/>
              <w:t>7</w:t>
            </w:r>
          </w:p>
        </w:tc>
        <w:tc>
          <w:tcPr>
            <w:tcW w:w="1128" w:type="dxa"/>
            <w:tcBorders>
              <w:left w:val="single" w:sz="4" w:space="0" w:color="000000"/>
            </w:tcBorders>
          </w:tcPr>
          <w:p w:rsidR="00C7450D" w:rsidRDefault="0092028B">
            <w:pPr>
              <w:ind w:left="0" w:hanging="2"/>
              <w:jc w:val="center"/>
              <w:rPr>
                <w:color w:val="000000"/>
              </w:rPr>
            </w:pPr>
            <w:r>
              <w:rPr>
                <w:color w:val="000000"/>
                <w:sz w:val="22"/>
                <w:szCs w:val="22"/>
              </w:rPr>
              <w:t>PCC</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A0514</w:t>
            </w:r>
          </w:p>
        </w:tc>
        <w:tc>
          <w:tcPr>
            <w:tcW w:w="3990" w:type="dxa"/>
            <w:vAlign w:val="center"/>
          </w:tcPr>
          <w:p w:rsidR="00C7450D" w:rsidRDefault="0092028B">
            <w:pPr>
              <w:ind w:left="0" w:right="128" w:hanging="2"/>
              <w:jc w:val="both"/>
              <w:rPr>
                <w:color w:val="000000"/>
              </w:rPr>
            </w:pPr>
            <w:r>
              <w:rPr>
                <w:color w:val="000000"/>
              </w:rPr>
              <w:t>Operating Systems Lab</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1.5</w:t>
            </w:r>
          </w:p>
        </w:tc>
      </w:tr>
      <w:tr w:rsidR="00C7450D">
        <w:trPr>
          <w:trHeight w:val="338"/>
        </w:trPr>
        <w:tc>
          <w:tcPr>
            <w:tcW w:w="635" w:type="dxa"/>
          </w:tcPr>
          <w:p w:rsidR="00C7450D" w:rsidRDefault="0092028B">
            <w:pPr>
              <w:ind w:left="0" w:hanging="2"/>
              <w:jc w:val="center"/>
              <w:rPr>
                <w:color w:val="000000"/>
              </w:rPr>
            </w:pPr>
            <w:r>
              <w:rPr>
                <w:color w:val="000000"/>
                <w:sz w:val="22"/>
                <w:szCs w:val="22"/>
              </w:rPr>
              <w:t>8</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PCC </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A6909</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Applications of IoT Lab</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1.5</w:t>
            </w:r>
          </w:p>
        </w:tc>
      </w:tr>
      <w:tr w:rsidR="00C7450D">
        <w:trPr>
          <w:trHeight w:val="338"/>
        </w:trPr>
        <w:tc>
          <w:tcPr>
            <w:tcW w:w="635" w:type="dxa"/>
          </w:tcPr>
          <w:p w:rsidR="00C7450D" w:rsidRDefault="0092028B">
            <w:pPr>
              <w:ind w:left="0" w:hanging="2"/>
              <w:jc w:val="center"/>
              <w:rPr>
                <w:color w:val="000000"/>
              </w:rPr>
            </w:pPr>
            <w:r>
              <w:rPr>
                <w:color w:val="000000"/>
                <w:sz w:val="22"/>
                <w:szCs w:val="22"/>
              </w:rPr>
              <w:t>9</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MC</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A00M3</w:t>
            </w:r>
          </w:p>
        </w:tc>
        <w:tc>
          <w:tcPr>
            <w:tcW w:w="3990" w:type="dxa"/>
            <w:vAlign w:val="center"/>
          </w:tcPr>
          <w:p w:rsidR="00C7450D" w:rsidRDefault="0092028B">
            <w:pPr>
              <w:widowControl w:val="0"/>
              <w:tabs>
                <w:tab w:val="left" w:pos="6840"/>
                <w:tab w:val="left" w:pos="6930"/>
              </w:tabs>
              <w:ind w:left="0" w:hanging="2"/>
              <w:rPr>
                <w:color w:val="000000"/>
              </w:rPr>
            </w:pPr>
            <w:r>
              <w:rPr>
                <w:color w:val="000000"/>
                <w:sz w:val="22"/>
                <w:szCs w:val="22"/>
              </w:rPr>
              <w:t>Quantitative Aptitude &amp;VR – I</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2</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r>
      <w:tr w:rsidR="00C7450D">
        <w:trPr>
          <w:trHeight w:val="338"/>
        </w:trPr>
        <w:tc>
          <w:tcPr>
            <w:tcW w:w="635" w:type="dxa"/>
          </w:tcPr>
          <w:p w:rsidR="00C7450D" w:rsidRDefault="0092028B">
            <w:pPr>
              <w:ind w:left="0" w:hanging="2"/>
              <w:jc w:val="center"/>
              <w:rPr>
                <w:color w:val="000000"/>
              </w:rPr>
            </w:pPr>
            <w:r>
              <w:rPr>
                <w:color w:val="000000"/>
                <w:sz w:val="22"/>
                <w:szCs w:val="22"/>
              </w:rPr>
              <w:t>10</w:t>
            </w:r>
          </w:p>
        </w:tc>
        <w:tc>
          <w:tcPr>
            <w:tcW w:w="1128"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AC </w:t>
            </w:r>
          </w:p>
        </w:tc>
        <w:tc>
          <w:tcPr>
            <w:tcW w:w="997" w:type="dxa"/>
            <w:vAlign w:val="center"/>
          </w:tcPr>
          <w:p w:rsidR="00C7450D" w:rsidRDefault="0092028B">
            <w:pPr>
              <w:widowControl w:val="0"/>
              <w:tabs>
                <w:tab w:val="left" w:pos="6840"/>
                <w:tab w:val="left" w:pos="6930"/>
              </w:tabs>
              <w:ind w:left="0" w:hanging="2"/>
              <w:jc w:val="center"/>
              <w:rPr>
                <w:color w:val="000000"/>
              </w:rPr>
            </w:pPr>
            <w:r>
              <w:rPr>
                <w:color w:val="000000"/>
              </w:rPr>
              <w:t>A00A3</w:t>
            </w:r>
          </w:p>
        </w:tc>
        <w:tc>
          <w:tcPr>
            <w:tcW w:w="3990" w:type="dxa"/>
            <w:vAlign w:val="center"/>
          </w:tcPr>
          <w:p w:rsidR="00C7450D" w:rsidRDefault="0092028B">
            <w:pPr>
              <w:widowControl w:val="0"/>
              <w:tabs>
                <w:tab w:val="left" w:pos="6840"/>
                <w:tab w:val="left" w:pos="6930"/>
              </w:tabs>
              <w:ind w:left="0" w:hanging="2"/>
              <w:rPr>
                <w:color w:val="000000"/>
              </w:rPr>
            </w:pPr>
            <w:r>
              <w:rPr>
                <w:color w:val="000000"/>
              </w:rPr>
              <w:t>Internship II</w:t>
            </w:r>
          </w:p>
        </w:tc>
        <w:tc>
          <w:tcPr>
            <w:tcW w:w="56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973"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r>
      <w:tr w:rsidR="00C7450D">
        <w:trPr>
          <w:trHeight w:val="338"/>
        </w:trPr>
        <w:tc>
          <w:tcPr>
            <w:tcW w:w="6750" w:type="dxa"/>
            <w:gridSpan w:val="4"/>
          </w:tcPr>
          <w:p w:rsidR="00C7450D" w:rsidRDefault="0092028B">
            <w:pPr>
              <w:ind w:left="0" w:hanging="2"/>
              <w:jc w:val="right"/>
              <w:rPr>
                <w:color w:val="000000"/>
              </w:rPr>
            </w:pPr>
            <w:r>
              <w:rPr>
                <w:b/>
                <w:color w:val="000000"/>
                <w:sz w:val="22"/>
                <w:szCs w:val="22"/>
              </w:rPr>
              <w:t xml:space="preserve">Total </w:t>
            </w:r>
          </w:p>
        </w:tc>
        <w:tc>
          <w:tcPr>
            <w:tcW w:w="56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20</w:t>
            </w:r>
          </w:p>
        </w:tc>
        <w:tc>
          <w:tcPr>
            <w:tcW w:w="427"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gridSpan w:val="2"/>
            <w:vAlign w:val="center"/>
          </w:tcPr>
          <w:p w:rsidR="00C7450D" w:rsidRDefault="0092028B">
            <w:pPr>
              <w:widowControl w:val="0"/>
              <w:tabs>
                <w:tab w:val="left" w:pos="6840"/>
                <w:tab w:val="left" w:pos="6930"/>
              </w:tabs>
              <w:ind w:left="0" w:hanging="2"/>
              <w:jc w:val="center"/>
              <w:rPr>
                <w:color w:val="000000"/>
              </w:rPr>
            </w:pPr>
            <w:r>
              <w:rPr>
                <w:color w:val="000000"/>
                <w:sz w:val="22"/>
                <w:szCs w:val="22"/>
              </w:rPr>
              <w:t>6</w:t>
            </w:r>
          </w:p>
        </w:tc>
        <w:tc>
          <w:tcPr>
            <w:tcW w:w="980" w:type="dxa"/>
            <w:gridSpan w:val="2"/>
          </w:tcPr>
          <w:p w:rsidR="00C7450D" w:rsidRDefault="0092028B">
            <w:pPr>
              <w:ind w:left="0" w:hanging="2"/>
              <w:jc w:val="center"/>
              <w:rPr>
                <w:color w:val="000000"/>
              </w:rPr>
            </w:pPr>
            <w:r>
              <w:rPr>
                <w:color w:val="000000"/>
                <w:sz w:val="22"/>
                <w:szCs w:val="22"/>
              </w:rPr>
              <w:t>21</w:t>
            </w:r>
          </w:p>
        </w:tc>
      </w:tr>
      <w:tr w:rsidR="00C7450D">
        <w:trPr>
          <w:trHeight w:val="338"/>
        </w:trPr>
        <w:tc>
          <w:tcPr>
            <w:tcW w:w="9287" w:type="dxa"/>
            <w:gridSpan w:val="11"/>
          </w:tcPr>
          <w:p w:rsidR="00C7450D" w:rsidRDefault="0092028B">
            <w:pPr>
              <w:ind w:left="0" w:hanging="2"/>
              <w:jc w:val="right"/>
              <w:rPr>
                <w:color w:val="000000"/>
              </w:rPr>
            </w:pPr>
            <w:r>
              <w:rPr>
                <w:b/>
                <w:color w:val="000000"/>
                <w:sz w:val="22"/>
                <w:szCs w:val="22"/>
              </w:rPr>
              <w:t>Total Contact Hours :26</w:t>
            </w:r>
          </w:p>
        </w:tc>
      </w:tr>
    </w:tbl>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tbl>
      <w:tblPr>
        <w:tblStyle w:val="afffffffffffff7"/>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155"/>
        <w:gridCol w:w="990"/>
        <w:gridCol w:w="4035"/>
        <w:gridCol w:w="570"/>
        <w:gridCol w:w="435"/>
        <w:gridCol w:w="570"/>
        <w:gridCol w:w="870"/>
      </w:tblGrid>
      <w:tr w:rsidR="00C7450D">
        <w:trPr>
          <w:trHeight w:val="382"/>
        </w:trPr>
        <w:tc>
          <w:tcPr>
            <w:tcW w:w="9270" w:type="dxa"/>
            <w:gridSpan w:val="8"/>
            <w:vAlign w:val="center"/>
          </w:tcPr>
          <w:p w:rsidR="00C7450D" w:rsidRDefault="0092028B">
            <w:pPr>
              <w:ind w:left="1" w:hanging="3"/>
              <w:jc w:val="center"/>
              <w:rPr>
                <w:color w:val="000000"/>
                <w:sz w:val="28"/>
                <w:szCs w:val="28"/>
              </w:rPr>
            </w:pPr>
            <w:r>
              <w:rPr>
                <w:b/>
                <w:color w:val="000000"/>
                <w:sz w:val="28"/>
                <w:szCs w:val="28"/>
              </w:rPr>
              <w:t>VI SEMESTER</w:t>
            </w:r>
          </w:p>
        </w:tc>
      </w:tr>
      <w:tr w:rsidR="00C7450D">
        <w:trPr>
          <w:trHeight w:val="331"/>
        </w:trPr>
        <w:tc>
          <w:tcPr>
            <w:tcW w:w="645" w:type="dxa"/>
            <w:vAlign w:val="center"/>
          </w:tcPr>
          <w:p w:rsidR="00C7450D" w:rsidRDefault="0092028B">
            <w:pPr>
              <w:ind w:left="0" w:right="-73" w:hanging="2"/>
              <w:jc w:val="center"/>
              <w:rPr>
                <w:color w:val="000000"/>
              </w:rPr>
            </w:pPr>
            <w:r>
              <w:rPr>
                <w:b/>
                <w:color w:val="000000"/>
              </w:rPr>
              <w:t>S.No</w:t>
            </w:r>
          </w:p>
        </w:tc>
        <w:tc>
          <w:tcPr>
            <w:tcW w:w="1155" w:type="dxa"/>
            <w:vAlign w:val="center"/>
          </w:tcPr>
          <w:p w:rsidR="00C7450D" w:rsidRDefault="0092028B">
            <w:pPr>
              <w:ind w:left="0" w:right="-110" w:hanging="2"/>
              <w:jc w:val="center"/>
              <w:rPr>
                <w:color w:val="000000"/>
              </w:rPr>
            </w:pPr>
            <w:r>
              <w:rPr>
                <w:b/>
                <w:color w:val="000000"/>
              </w:rPr>
              <w:t>Category</w:t>
            </w:r>
          </w:p>
        </w:tc>
        <w:tc>
          <w:tcPr>
            <w:tcW w:w="990" w:type="dxa"/>
          </w:tcPr>
          <w:p w:rsidR="00C7450D" w:rsidRDefault="0092028B">
            <w:pPr>
              <w:ind w:left="0" w:hanging="2"/>
              <w:jc w:val="center"/>
              <w:rPr>
                <w:color w:val="000000"/>
              </w:rPr>
            </w:pPr>
            <w:r>
              <w:rPr>
                <w:b/>
                <w:color w:val="000000"/>
              </w:rPr>
              <w:t>Course</w:t>
            </w:r>
          </w:p>
          <w:p w:rsidR="00C7450D" w:rsidRDefault="0092028B">
            <w:pPr>
              <w:ind w:left="0" w:hanging="2"/>
              <w:jc w:val="center"/>
              <w:rPr>
                <w:color w:val="000000"/>
              </w:rPr>
            </w:pPr>
            <w:r>
              <w:rPr>
                <w:b/>
                <w:color w:val="000000"/>
              </w:rPr>
              <w:t>Code</w:t>
            </w:r>
          </w:p>
        </w:tc>
        <w:tc>
          <w:tcPr>
            <w:tcW w:w="4035" w:type="dxa"/>
            <w:vAlign w:val="center"/>
          </w:tcPr>
          <w:p w:rsidR="00C7450D" w:rsidRDefault="0092028B">
            <w:pPr>
              <w:ind w:left="0" w:hanging="2"/>
              <w:jc w:val="center"/>
              <w:rPr>
                <w:color w:val="000000"/>
              </w:rPr>
            </w:pPr>
            <w:r>
              <w:rPr>
                <w:b/>
                <w:color w:val="000000"/>
              </w:rPr>
              <w:t>Course Title</w:t>
            </w:r>
          </w:p>
        </w:tc>
        <w:tc>
          <w:tcPr>
            <w:tcW w:w="570" w:type="dxa"/>
            <w:vAlign w:val="center"/>
          </w:tcPr>
          <w:p w:rsidR="00C7450D" w:rsidRDefault="0092028B">
            <w:pPr>
              <w:ind w:left="0" w:hanging="2"/>
              <w:jc w:val="center"/>
              <w:rPr>
                <w:color w:val="000000"/>
              </w:rPr>
            </w:pPr>
            <w:r>
              <w:rPr>
                <w:b/>
                <w:color w:val="000000"/>
              </w:rPr>
              <w:t>L</w:t>
            </w:r>
          </w:p>
        </w:tc>
        <w:tc>
          <w:tcPr>
            <w:tcW w:w="435" w:type="dxa"/>
            <w:vAlign w:val="center"/>
          </w:tcPr>
          <w:p w:rsidR="00C7450D" w:rsidRDefault="0092028B">
            <w:pPr>
              <w:ind w:left="0" w:hanging="2"/>
              <w:jc w:val="center"/>
              <w:rPr>
                <w:color w:val="000000"/>
              </w:rPr>
            </w:pPr>
            <w:r>
              <w:rPr>
                <w:b/>
                <w:color w:val="000000"/>
              </w:rPr>
              <w:t>T</w:t>
            </w:r>
          </w:p>
        </w:tc>
        <w:tc>
          <w:tcPr>
            <w:tcW w:w="570" w:type="dxa"/>
            <w:vAlign w:val="center"/>
          </w:tcPr>
          <w:p w:rsidR="00C7450D" w:rsidRDefault="0092028B">
            <w:pPr>
              <w:ind w:left="0" w:hanging="2"/>
              <w:jc w:val="center"/>
              <w:rPr>
                <w:color w:val="000000"/>
              </w:rPr>
            </w:pPr>
            <w:r>
              <w:rPr>
                <w:b/>
                <w:color w:val="000000"/>
              </w:rPr>
              <w:t>P</w:t>
            </w:r>
          </w:p>
        </w:tc>
        <w:tc>
          <w:tcPr>
            <w:tcW w:w="870" w:type="dxa"/>
            <w:vAlign w:val="center"/>
          </w:tcPr>
          <w:p w:rsidR="00C7450D" w:rsidRDefault="0092028B">
            <w:pPr>
              <w:ind w:left="0" w:right="-113" w:hanging="2"/>
              <w:jc w:val="center"/>
              <w:rPr>
                <w:color w:val="000000"/>
              </w:rPr>
            </w:pPr>
            <w:r>
              <w:rPr>
                <w:b/>
                <w:color w:val="000000"/>
              </w:rPr>
              <w:t>Credits</w:t>
            </w:r>
          </w:p>
        </w:tc>
      </w:tr>
      <w:tr w:rsidR="00C7450D">
        <w:trPr>
          <w:trHeight w:val="399"/>
        </w:trPr>
        <w:tc>
          <w:tcPr>
            <w:tcW w:w="645" w:type="dxa"/>
            <w:vAlign w:val="center"/>
          </w:tcPr>
          <w:p w:rsidR="00C7450D" w:rsidRDefault="0092028B">
            <w:pPr>
              <w:ind w:left="0" w:hanging="2"/>
              <w:jc w:val="center"/>
              <w:rPr>
                <w:color w:val="000000"/>
              </w:rPr>
            </w:pPr>
            <w:r>
              <w:rPr>
                <w:color w:val="000000"/>
                <w:sz w:val="22"/>
                <w:szCs w:val="22"/>
              </w:rPr>
              <w:t>1</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HSMC</w:t>
            </w:r>
          </w:p>
        </w:tc>
        <w:tc>
          <w:tcPr>
            <w:tcW w:w="990" w:type="dxa"/>
          </w:tcPr>
          <w:p w:rsidR="00C7450D" w:rsidRDefault="0092028B">
            <w:pPr>
              <w:widowControl w:val="0"/>
              <w:tabs>
                <w:tab w:val="left" w:pos="6840"/>
                <w:tab w:val="left" w:pos="6930"/>
              </w:tabs>
              <w:ind w:left="0" w:hanging="2"/>
              <w:jc w:val="center"/>
              <w:rPr>
                <w:color w:val="000000"/>
              </w:rPr>
            </w:pPr>
            <w:r>
              <w:rPr>
                <w:color w:val="000000"/>
              </w:rPr>
              <w:t>A0H08</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Engineering Economics and Accountancy</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trHeight w:val="271"/>
        </w:trPr>
        <w:tc>
          <w:tcPr>
            <w:tcW w:w="645" w:type="dxa"/>
            <w:vAlign w:val="center"/>
          </w:tcPr>
          <w:p w:rsidR="00C7450D" w:rsidRDefault="0092028B">
            <w:pPr>
              <w:ind w:left="0" w:hanging="2"/>
              <w:jc w:val="center"/>
              <w:rPr>
                <w:color w:val="000000"/>
              </w:rPr>
            </w:pPr>
            <w:r>
              <w:rPr>
                <w:color w:val="000000"/>
                <w:sz w:val="22"/>
                <w:szCs w:val="22"/>
              </w:rPr>
              <w:t>2</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PCC</w:t>
            </w:r>
          </w:p>
        </w:tc>
        <w:tc>
          <w:tcPr>
            <w:tcW w:w="990" w:type="dxa"/>
          </w:tcPr>
          <w:p w:rsidR="00C7450D" w:rsidRDefault="0092028B">
            <w:pPr>
              <w:widowControl w:val="0"/>
              <w:tabs>
                <w:tab w:val="left" w:pos="6840"/>
                <w:tab w:val="left" w:pos="6930"/>
              </w:tabs>
              <w:ind w:left="0" w:hanging="2"/>
              <w:jc w:val="center"/>
              <w:rPr>
                <w:color w:val="000000"/>
              </w:rPr>
            </w:pPr>
            <w:r>
              <w:rPr>
                <w:color w:val="000000"/>
              </w:rPr>
              <w:t>A6910</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 xml:space="preserve">IoT Cloud and Data Analytics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r>
      <w:tr w:rsidR="00C7450D">
        <w:trPr>
          <w:trHeight w:val="307"/>
        </w:trPr>
        <w:tc>
          <w:tcPr>
            <w:tcW w:w="645" w:type="dxa"/>
            <w:tcBorders>
              <w:right w:val="single" w:sz="4" w:space="0" w:color="000000"/>
            </w:tcBorders>
            <w:vAlign w:val="center"/>
          </w:tcPr>
          <w:p w:rsidR="00C7450D" w:rsidRDefault="0092028B">
            <w:pPr>
              <w:ind w:left="0" w:hanging="2"/>
              <w:jc w:val="center"/>
              <w:rPr>
                <w:color w:val="000000"/>
              </w:rPr>
            </w:pPr>
            <w:r>
              <w:rPr>
                <w:color w:val="000000"/>
                <w:sz w:val="22"/>
                <w:szCs w:val="22"/>
              </w:rPr>
              <w:t>3</w:t>
            </w:r>
          </w:p>
        </w:tc>
        <w:tc>
          <w:tcPr>
            <w:tcW w:w="1155"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PCC </w:t>
            </w: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A0545</w:t>
            </w:r>
          </w:p>
        </w:tc>
        <w:tc>
          <w:tcPr>
            <w:tcW w:w="4035" w:type="dxa"/>
          </w:tcPr>
          <w:p w:rsidR="00C7450D" w:rsidRDefault="0092028B">
            <w:pPr>
              <w:ind w:left="0" w:right="458" w:hanging="2"/>
              <w:rPr>
                <w:color w:val="000000"/>
                <w:sz w:val="28"/>
                <w:szCs w:val="28"/>
              </w:rPr>
            </w:pPr>
            <w:r>
              <w:rPr>
                <w:color w:val="000000"/>
                <w:sz w:val="22"/>
                <w:szCs w:val="22"/>
              </w:rPr>
              <w:t>Data Mining</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cantSplit/>
          <w:trHeight w:val="208"/>
        </w:trPr>
        <w:tc>
          <w:tcPr>
            <w:tcW w:w="645" w:type="dxa"/>
            <w:vMerge w:val="restart"/>
            <w:tcBorders>
              <w:right w:val="single" w:sz="4" w:space="0" w:color="000000"/>
            </w:tcBorders>
            <w:vAlign w:val="center"/>
          </w:tcPr>
          <w:p w:rsidR="00C7450D" w:rsidRDefault="0092028B">
            <w:pPr>
              <w:ind w:left="0" w:hanging="2"/>
              <w:jc w:val="center"/>
              <w:rPr>
                <w:color w:val="000000"/>
              </w:rPr>
            </w:pPr>
            <w:r>
              <w:rPr>
                <w:color w:val="000000"/>
                <w:sz w:val="22"/>
                <w:szCs w:val="22"/>
              </w:rPr>
              <w:t>4</w:t>
            </w:r>
          </w:p>
        </w:tc>
        <w:tc>
          <w:tcPr>
            <w:tcW w:w="8625" w:type="dxa"/>
            <w:gridSpan w:val="7"/>
            <w:tcBorders>
              <w:left w:val="single" w:sz="4" w:space="0" w:color="000000"/>
            </w:tcBorders>
          </w:tcPr>
          <w:p w:rsidR="00C7450D" w:rsidRDefault="0092028B">
            <w:pPr>
              <w:widowControl w:val="0"/>
              <w:tabs>
                <w:tab w:val="left" w:pos="6840"/>
                <w:tab w:val="left" w:pos="6930"/>
              </w:tabs>
              <w:ind w:left="0" w:hanging="2"/>
              <w:jc w:val="center"/>
              <w:rPr>
                <w:color w:val="000000"/>
              </w:rPr>
            </w:pPr>
            <w:r>
              <w:rPr>
                <w:b/>
                <w:color w:val="000000"/>
                <w:sz w:val="22"/>
                <w:szCs w:val="22"/>
              </w:rPr>
              <w:t>Professional Elective -IV</w:t>
            </w:r>
          </w:p>
        </w:tc>
      </w:tr>
      <w:tr w:rsidR="00C7450D">
        <w:trPr>
          <w:cantSplit/>
          <w:trHeight w:val="355"/>
        </w:trPr>
        <w:tc>
          <w:tcPr>
            <w:tcW w:w="64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val="restart"/>
            <w:tcBorders>
              <w:left w:val="single" w:sz="4" w:space="0" w:color="000000"/>
            </w:tcBorders>
            <w:vAlign w:val="center"/>
          </w:tcPr>
          <w:p w:rsidR="00C7450D" w:rsidRDefault="0092028B">
            <w:pPr>
              <w:ind w:left="0" w:hanging="2"/>
              <w:jc w:val="center"/>
              <w:rPr>
                <w:color w:val="000000"/>
              </w:rPr>
            </w:pPr>
            <w:r>
              <w:rPr>
                <w:color w:val="000000"/>
                <w:sz w:val="22"/>
                <w:szCs w:val="22"/>
              </w:rPr>
              <w:t>PEC-IV</w:t>
            </w: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A1209</w:t>
            </w:r>
          </w:p>
        </w:tc>
        <w:tc>
          <w:tcPr>
            <w:tcW w:w="4035" w:type="dxa"/>
            <w:vAlign w:val="center"/>
          </w:tcPr>
          <w:p w:rsidR="00C7450D" w:rsidRDefault="0092028B">
            <w:pPr>
              <w:widowControl w:val="0"/>
              <w:tabs>
                <w:tab w:val="left" w:pos="6840"/>
                <w:tab w:val="left" w:pos="6930"/>
              </w:tabs>
              <w:ind w:left="0" w:hanging="2"/>
              <w:rPr>
                <w:color w:val="000000"/>
              </w:rPr>
            </w:pPr>
            <w:r>
              <w:rPr>
                <w:color w:val="000000"/>
              </w:rPr>
              <w:t>Information Retrieval</w:t>
            </w:r>
          </w:p>
        </w:tc>
        <w:tc>
          <w:tcPr>
            <w:tcW w:w="5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35"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cantSplit/>
          <w:trHeight w:val="251"/>
        </w:trPr>
        <w:tc>
          <w:tcPr>
            <w:tcW w:w="64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7450D" w:rsidRDefault="0092028B">
            <w:pPr>
              <w:widowControl w:val="0"/>
              <w:spacing w:line="276" w:lineRule="auto"/>
              <w:ind w:left="0" w:hanging="2"/>
              <w:jc w:val="center"/>
              <w:rPr>
                <w:color w:val="000000"/>
                <w:sz w:val="22"/>
                <w:szCs w:val="22"/>
              </w:rPr>
            </w:pPr>
            <w:r>
              <w:rPr>
                <w:color w:val="000000"/>
              </w:rPr>
              <w:t>A6203</w:t>
            </w:r>
          </w:p>
        </w:tc>
        <w:tc>
          <w:tcPr>
            <w:tcW w:w="4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C7450D" w:rsidRDefault="0092028B">
            <w:pPr>
              <w:widowControl w:val="0"/>
              <w:spacing w:line="276" w:lineRule="auto"/>
              <w:ind w:left="0" w:hanging="2"/>
              <w:rPr>
                <w:color w:val="000000"/>
                <w:sz w:val="22"/>
                <w:szCs w:val="22"/>
              </w:rPr>
            </w:pPr>
            <w:r>
              <w:rPr>
                <w:color w:val="000000"/>
              </w:rPr>
              <w:t>Cryptography Network Security</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r>
      <w:tr w:rsidR="00C7450D">
        <w:trPr>
          <w:cantSplit/>
          <w:trHeight w:val="251"/>
        </w:trPr>
        <w:tc>
          <w:tcPr>
            <w:tcW w:w="64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115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990" w:type="dxa"/>
            <w:vAlign w:val="center"/>
          </w:tcPr>
          <w:p w:rsidR="00C7450D" w:rsidRDefault="0092028B">
            <w:pPr>
              <w:widowControl w:val="0"/>
              <w:tabs>
                <w:tab w:val="left" w:pos="6840"/>
                <w:tab w:val="left" w:pos="6930"/>
              </w:tabs>
              <w:ind w:left="0" w:hanging="2"/>
              <w:jc w:val="center"/>
              <w:rPr>
                <w:color w:val="000000"/>
              </w:rPr>
            </w:pPr>
            <w:r>
              <w:rPr>
                <w:b/>
                <w:color w:val="000000"/>
              </w:rPr>
              <w:t>A0524</w:t>
            </w:r>
          </w:p>
        </w:tc>
        <w:tc>
          <w:tcPr>
            <w:tcW w:w="4035" w:type="dxa"/>
            <w:vAlign w:val="center"/>
          </w:tcPr>
          <w:p w:rsidR="00C7450D" w:rsidRDefault="0092028B">
            <w:pPr>
              <w:widowControl w:val="0"/>
              <w:tabs>
                <w:tab w:val="left" w:pos="6840"/>
                <w:tab w:val="left" w:pos="6930"/>
              </w:tabs>
              <w:ind w:left="0" w:hanging="2"/>
              <w:rPr>
                <w:color w:val="000000"/>
              </w:rPr>
            </w:pPr>
            <w:r>
              <w:rPr>
                <w:b/>
                <w:color w:val="000000"/>
              </w:rPr>
              <w:t>Software Engineering &amp; Modeling</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173"/>
        </w:trPr>
        <w:tc>
          <w:tcPr>
            <w:tcW w:w="64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A0529</w:t>
            </w:r>
          </w:p>
        </w:tc>
        <w:tc>
          <w:tcPr>
            <w:tcW w:w="4035" w:type="dxa"/>
            <w:vAlign w:val="center"/>
          </w:tcPr>
          <w:p w:rsidR="00C7450D" w:rsidRDefault="0092028B">
            <w:pPr>
              <w:widowControl w:val="0"/>
              <w:tabs>
                <w:tab w:val="left" w:pos="6840"/>
                <w:tab w:val="left" w:pos="6930"/>
              </w:tabs>
              <w:ind w:left="0" w:hanging="2"/>
              <w:rPr>
                <w:color w:val="000000"/>
              </w:rPr>
            </w:pPr>
            <w:r>
              <w:rPr>
                <w:color w:val="000000"/>
              </w:rPr>
              <w:t>Scripting Languages</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173"/>
        </w:trPr>
        <w:tc>
          <w:tcPr>
            <w:tcW w:w="645"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A6911</w:t>
            </w:r>
          </w:p>
        </w:tc>
        <w:tc>
          <w:tcPr>
            <w:tcW w:w="4035" w:type="dxa"/>
            <w:vAlign w:val="center"/>
          </w:tcPr>
          <w:p w:rsidR="00C7450D" w:rsidRDefault="0092028B">
            <w:pPr>
              <w:widowControl w:val="0"/>
              <w:tabs>
                <w:tab w:val="left" w:pos="6840"/>
                <w:tab w:val="left" w:pos="6930"/>
              </w:tabs>
              <w:ind w:left="0" w:hanging="2"/>
              <w:rPr>
                <w:color w:val="000000"/>
              </w:rPr>
            </w:pPr>
            <w:r>
              <w:rPr>
                <w:color w:val="000000"/>
              </w:rPr>
              <w:t>Ad-hoc &amp; Sensor Networks</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5"/>
        </w:trPr>
        <w:tc>
          <w:tcPr>
            <w:tcW w:w="645" w:type="dxa"/>
            <w:vMerge w:val="restart"/>
          </w:tcPr>
          <w:p w:rsidR="00C7450D" w:rsidRDefault="00C7450D">
            <w:pPr>
              <w:ind w:left="0" w:hanging="2"/>
              <w:jc w:val="center"/>
              <w:rPr>
                <w:color w:val="000000"/>
              </w:rPr>
            </w:pPr>
          </w:p>
          <w:p w:rsidR="00C7450D" w:rsidRDefault="00C7450D">
            <w:pPr>
              <w:ind w:left="0" w:hanging="2"/>
              <w:jc w:val="center"/>
              <w:rPr>
                <w:color w:val="000000"/>
              </w:rPr>
            </w:pPr>
          </w:p>
          <w:p w:rsidR="00C7450D" w:rsidRDefault="00C7450D">
            <w:pPr>
              <w:ind w:left="0" w:hanging="2"/>
              <w:jc w:val="center"/>
              <w:rPr>
                <w:color w:val="000000"/>
              </w:rPr>
            </w:pPr>
          </w:p>
          <w:p w:rsidR="00C7450D" w:rsidRDefault="0092028B">
            <w:pPr>
              <w:ind w:left="0" w:hanging="2"/>
              <w:jc w:val="center"/>
              <w:rPr>
                <w:color w:val="000000"/>
              </w:rPr>
            </w:pPr>
            <w:r>
              <w:rPr>
                <w:color w:val="000000"/>
                <w:sz w:val="22"/>
                <w:szCs w:val="22"/>
              </w:rPr>
              <w:t>5</w:t>
            </w:r>
          </w:p>
        </w:tc>
        <w:tc>
          <w:tcPr>
            <w:tcW w:w="8625" w:type="dxa"/>
            <w:gridSpan w:val="7"/>
            <w:vAlign w:val="center"/>
          </w:tcPr>
          <w:p w:rsidR="00C7450D" w:rsidRDefault="0092028B">
            <w:pPr>
              <w:widowControl w:val="0"/>
              <w:tabs>
                <w:tab w:val="left" w:pos="6840"/>
                <w:tab w:val="left" w:pos="6930"/>
              </w:tabs>
              <w:ind w:left="0" w:hanging="2"/>
              <w:jc w:val="center"/>
              <w:rPr>
                <w:color w:val="000000"/>
              </w:rPr>
            </w:pPr>
            <w:r>
              <w:rPr>
                <w:b/>
                <w:color w:val="000000"/>
                <w:sz w:val="22"/>
                <w:szCs w:val="22"/>
              </w:rPr>
              <w:t>Professional Elective -V</w:t>
            </w:r>
          </w:p>
        </w:tc>
      </w:tr>
      <w:tr w:rsidR="00C7450D">
        <w:trPr>
          <w:cantSplit/>
          <w:trHeight w:val="265"/>
        </w:trPr>
        <w:tc>
          <w:tcPr>
            <w:tcW w:w="64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PEC-V</w:t>
            </w:r>
          </w:p>
        </w:tc>
        <w:tc>
          <w:tcPr>
            <w:tcW w:w="990" w:type="dxa"/>
          </w:tcPr>
          <w:p w:rsidR="00C7450D" w:rsidRDefault="0092028B">
            <w:pPr>
              <w:widowControl w:val="0"/>
              <w:tabs>
                <w:tab w:val="left" w:pos="6840"/>
                <w:tab w:val="left" w:pos="6930"/>
              </w:tabs>
              <w:ind w:left="0" w:hanging="2"/>
              <w:jc w:val="center"/>
              <w:rPr>
                <w:color w:val="000000"/>
              </w:rPr>
            </w:pPr>
            <w:r>
              <w:rPr>
                <w:color w:val="000000"/>
              </w:rPr>
              <w:t>A6615</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 xml:space="preserve">Mobile Computing </w:t>
            </w:r>
          </w:p>
        </w:tc>
        <w:tc>
          <w:tcPr>
            <w:tcW w:w="5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c>
          <w:tcPr>
            <w:tcW w:w="435"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Merge w:val="restart"/>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3 </w:t>
            </w:r>
          </w:p>
        </w:tc>
      </w:tr>
      <w:tr w:rsidR="00C7450D">
        <w:trPr>
          <w:cantSplit/>
          <w:trHeight w:val="265"/>
        </w:trPr>
        <w:tc>
          <w:tcPr>
            <w:tcW w:w="64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tcPr>
          <w:p w:rsidR="00C7450D" w:rsidRDefault="0092028B">
            <w:pPr>
              <w:widowControl w:val="0"/>
              <w:tabs>
                <w:tab w:val="left" w:pos="6840"/>
                <w:tab w:val="left" w:pos="6930"/>
              </w:tabs>
              <w:ind w:left="0" w:hanging="2"/>
              <w:jc w:val="center"/>
              <w:rPr>
                <w:color w:val="000000"/>
              </w:rPr>
            </w:pPr>
            <w:r>
              <w:rPr>
                <w:color w:val="000000"/>
              </w:rPr>
              <w:t>A0537</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 xml:space="preserve">Natural Language Processing </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5"/>
        </w:trPr>
        <w:tc>
          <w:tcPr>
            <w:tcW w:w="64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tcPr>
          <w:p w:rsidR="00C7450D" w:rsidRDefault="0092028B">
            <w:pPr>
              <w:widowControl w:val="0"/>
              <w:tabs>
                <w:tab w:val="left" w:pos="6840"/>
                <w:tab w:val="left" w:pos="6930"/>
              </w:tabs>
              <w:ind w:left="0" w:hanging="2"/>
              <w:jc w:val="center"/>
              <w:rPr>
                <w:b/>
                <w:color w:val="000000"/>
              </w:rPr>
            </w:pPr>
            <w:r>
              <w:rPr>
                <w:b/>
                <w:color w:val="000000"/>
              </w:rPr>
              <w:t>A0546</w:t>
            </w:r>
          </w:p>
        </w:tc>
        <w:tc>
          <w:tcPr>
            <w:tcW w:w="4035" w:type="dxa"/>
            <w:vAlign w:val="center"/>
          </w:tcPr>
          <w:p w:rsidR="00C7450D" w:rsidRDefault="0092028B">
            <w:pPr>
              <w:widowControl w:val="0"/>
              <w:tabs>
                <w:tab w:val="left" w:pos="6840"/>
                <w:tab w:val="left" w:pos="6930"/>
              </w:tabs>
              <w:ind w:left="0" w:hanging="2"/>
              <w:rPr>
                <w:b/>
                <w:color w:val="000000"/>
              </w:rPr>
            </w:pPr>
            <w:r>
              <w:rPr>
                <w:b/>
                <w:color w:val="000000"/>
                <w:sz w:val="22"/>
                <w:szCs w:val="22"/>
              </w:rPr>
              <w:t xml:space="preserve">Block chain Technologies </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b/>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b/>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b/>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b/>
                <w:color w:val="000000"/>
              </w:rPr>
            </w:pPr>
          </w:p>
        </w:tc>
      </w:tr>
      <w:tr w:rsidR="00C7450D">
        <w:trPr>
          <w:cantSplit/>
          <w:trHeight w:val="265"/>
        </w:trPr>
        <w:tc>
          <w:tcPr>
            <w:tcW w:w="645" w:type="dxa"/>
            <w:vMerge/>
          </w:tcPr>
          <w:p w:rsidR="00C7450D" w:rsidRDefault="00C7450D" w:rsidP="00872339">
            <w:pPr>
              <w:widowControl w:val="0"/>
              <w:pBdr>
                <w:top w:val="nil"/>
                <w:left w:val="nil"/>
                <w:bottom w:val="nil"/>
                <w:right w:val="nil"/>
                <w:between w:val="nil"/>
              </w:pBdr>
              <w:spacing w:line="276" w:lineRule="auto"/>
              <w:ind w:left="0" w:hanging="2"/>
              <w:rPr>
                <w:b/>
                <w:color w:val="000000"/>
              </w:rPr>
            </w:pPr>
          </w:p>
        </w:tc>
        <w:tc>
          <w:tcPr>
            <w:tcW w:w="1155" w:type="dxa"/>
            <w:vMerge/>
            <w:vAlign w:val="center"/>
          </w:tcPr>
          <w:p w:rsidR="00C7450D" w:rsidRDefault="00C7450D" w:rsidP="00872339">
            <w:pPr>
              <w:widowControl w:val="0"/>
              <w:pBdr>
                <w:top w:val="nil"/>
                <w:left w:val="nil"/>
                <w:bottom w:val="nil"/>
                <w:right w:val="nil"/>
                <w:between w:val="nil"/>
              </w:pBdr>
              <w:spacing w:line="276" w:lineRule="auto"/>
              <w:ind w:left="0" w:hanging="2"/>
              <w:rPr>
                <w:b/>
                <w:color w:val="000000"/>
              </w:rPr>
            </w:pPr>
          </w:p>
        </w:tc>
        <w:tc>
          <w:tcPr>
            <w:tcW w:w="990" w:type="dxa"/>
          </w:tcPr>
          <w:p w:rsidR="00C7450D" w:rsidRDefault="0092028B">
            <w:pPr>
              <w:widowControl w:val="0"/>
              <w:tabs>
                <w:tab w:val="left" w:pos="6840"/>
                <w:tab w:val="left" w:pos="6930"/>
              </w:tabs>
              <w:ind w:left="0" w:hanging="2"/>
              <w:jc w:val="center"/>
              <w:rPr>
                <w:color w:val="000000"/>
              </w:rPr>
            </w:pPr>
            <w:r>
              <w:rPr>
                <w:color w:val="000000"/>
              </w:rPr>
              <w:t>A6705</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3"/>
                <w:szCs w:val="23"/>
                <w:highlight w:val="white"/>
              </w:rPr>
              <w:t xml:space="preserve">Python for Data Science </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5"/>
        </w:trPr>
        <w:tc>
          <w:tcPr>
            <w:tcW w:w="64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90" w:type="dxa"/>
          </w:tcPr>
          <w:p w:rsidR="00C7450D" w:rsidRDefault="0092028B">
            <w:pPr>
              <w:widowControl w:val="0"/>
              <w:tabs>
                <w:tab w:val="left" w:pos="6840"/>
                <w:tab w:val="left" w:pos="6930"/>
              </w:tabs>
              <w:ind w:left="0" w:hanging="2"/>
              <w:jc w:val="center"/>
              <w:rPr>
                <w:color w:val="000000"/>
              </w:rPr>
            </w:pPr>
            <w:r>
              <w:rPr>
                <w:color w:val="000000"/>
              </w:rPr>
              <w:t>A0558</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 xml:space="preserve">Software Quality Assurance and Testing </w:t>
            </w: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3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87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265"/>
        </w:trPr>
        <w:tc>
          <w:tcPr>
            <w:tcW w:w="645" w:type="dxa"/>
          </w:tcPr>
          <w:p w:rsidR="00C7450D" w:rsidRDefault="0092028B">
            <w:pPr>
              <w:ind w:left="0" w:hanging="2"/>
              <w:jc w:val="center"/>
              <w:rPr>
                <w:color w:val="000000"/>
              </w:rPr>
            </w:pPr>
            <w:r>
              <w:rPr>
                <w:color w:val="000000"/>
                <w:sz w:val="22"/>
                <w:szCs w:val="22"/>
              </w:rPr>
              <w:t>6</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OEC-I</w:t>
            </w:r>
          </w:p>
        </w:tc>
        <w:tc>
          <w:tcPr>
            <w:tcW w:w="990" w:type="dxa"/>
          </w:tcPr>
          <w:p w:rsidR="00C7450D" w:rsidRDefault="0092028B">
            <w:pPr>
              <w:widowControl w:val="0"/>
              <w:tabs>
                <w:tab w:val="left" w:pos="6840"/>
                <w:tab w:val="left" w:pos="6930"/>
              </w:tabs>
              <w:ind w:left="0" w:hanging="2"/>
              <w:jc w:val="center"/>
              <w:rPr>
                <w:color w:val="000000"/>
              </w:rPr>
            </w:pPr>
            <w:r>
              <w:rPr>
                <w:color w:val="000000"/>
              </w:rPr>
              <w:t>A0159</w:t>
            </w:r>
          </w:p>
        </w:tc>
        <w:tc>
          <w:tcPr>
            <w:tcW w:w="4035" w:type="dxa"/>
            <w:vAlign w:val="center"/>
          </w:tcPr>
          <w:p w:rsidR="00C7450D" w:rsidRDefault="0092028B">
            <w:pPr>
              <w:widowControl w:val="0"/>
              <w:tabs>
                <w:tab w:val="left" w:pos="6840"/>
                <w:tab w:val="left" w:pos="6930"/>
              </w:tabs>
              <w:ind w:left="0" w:hanging="2"/>
              <w:rPr>
                <w:color w:val="000000"/>
              </w:rPr>
            </w:pPr>
            <w:r>
              <w:rPr>
                <w:b/>
                <w:color w:val="000000"/>
                <w:sz w:val="22"/>
                <w:szCs w:val="22"/>
              </w:rPr>
              <w:t>Green Building</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r>
      <w:tr w:rsidR="00C7450D">
        <w:trPr>
          <w:trHeight w:val="399"/>
        </w:trPr>
        <w:tc>
          <w:tcPr>
            <w:tcW w:w="645" w:type="dxa"/>
          </w:tcPr>
          <w:p w:rsidR="00C7450D" w:rsidRDefault="0092028B">
            <w:pPr>
              <w:ind w:left="0" w:hanging="2"/>
              <w:jc w:val="center"/>
              <w:rPr>
                <w:color w:val="000000"/>
              </w:rPr>
            </w:pPr>
            <w:r>
              <w:rPr>
                <w:color w:val="000000"/>
                <w:sz w:val="22"/>
                <w:szCs w:val="22"/>
              </w:rPr>
              <w:t>7</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HSMC </w:t>
            </w:r>
          </w:p>
        </w:tc>
        <w:tc>
          <w:tcPr>
            <w:tcW w:w="990" w:type="dxa"/>
          </w:tcPr>
          <w:p w:rsidR="00C7450D" w:rsidRDefault="0092028B">
            <w:pPr>
              <w:widowControl w:val="0"/>
              <w:tabs>
                <w:tab w:val="left" w:pos="6840"/>
                <w:tab w:val="left" w:pos="6930"/>
              </w:tabs>
              <w:ind w:left="0" w:hanging="2"/>
              <w:jc w:val="center"/>
              <w:rPr>
                <w:color w:val="000000"/>
              </w:rPr>
            </w:pPr>
            <w:r>
              <w:rPr>
                <w:color w:val="000000"/>
              </w:rPr>
              <w:t>A0H03</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 xml:space="preserve">English Communication and Presentation Skills Lab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2</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1</w:t>
            </w:r>
          </w:p>
        </w:tc>
      </w:tr>
      <w:tr w:rsidR="00C7450D">
        <w:trPr>
          <w:trHeight w:val="339"/>
        </w:trPr>
        <w:tc>
          <w:tcPr>
            <w:tcW w:w="645" w:type="dxa"/>
          </w:tcPr>
          <w:p w:rsidR="00C7450D" w:rsidRDefault="0092028B">
            <w:pPr>
              <w:ind w:left="0" w:hanging="2"/>
              <w:jc w:val="center"/>
              <w:rPr>
                <w:color w:val="000000"/>
              </w:rPr>
            </w:pPr>
            <w:r>
              <w:rPr>
                <w:color w:val="000000"/>
                <w:sz w:val="22"/>
                <w:szCs w:val="22"/>
              </w:rPr>
              <w:t>8</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PCC</w:t>
            </w: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A6913</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IoT Cloud and Data Analytics Lab</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1</w:t>
            </w:r>
          </w:p>
        </w:tc>
      </w:tr>
      <w:tr w:rsidR="00C7450D">
        <w:trPr>
          <w:trHeight w:val="381"/>
        </w:trPr>
        <w:tc>
          <w:tcPr>
            <w:tcW w:w="645" w:type="dxa"/>
          </w:tcPr>
          <w:p w:rsidR="00C7450D" w:rsidRDefault="0092028B">
            <w:pPr>
              <w:ind w:left="0" w:hanging="2"/>
              <w:jc w:val="center"/>
              <w:rPr>
                <w:color w:val="000000"/>
              </w:rPr>
            </w:pPr>
            <w:r>
              <w:rPr>
                <w:color w:val="000000"/>
                <w:sz w:val="22"/>
                <w:szCs w:val="22"/>
              </w:rPr>
              <w:lastRenderedPageBreak/>
              <w:t>9</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PCC</w:t>
            </w: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A0544</w:t>
            </w:r>
          </w:p>
        </w:tc>
        <w:tc>
          <w:tcPr>
            <w:tcW w:w="4035" w:type="dxa"/>
            <w:vAlign w:val="center"/>
          </w:tcPr>
          <w:p w:rsidR="00C7450D" w:rsidRDefault="0092028B">
            <w:pPr>
              <w:ind w:left="0" w:right="458" w:hanging="2"/>
              <w:rPr>
                <w:color w:val="000000"/>
                <w:sz w:val="28"/>
                <w:szCs w:val="28"/>
              </w:rPr>
            </w:pPr>
            <w:r>
              <w:rPr>
                <w:color w:val="000000"/>
                <w:sz w:val="22"/>
                <w:szCs w:val="22"/>
              </w:rPr>
              <w:t>Data Mining Lab</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3</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1</w:t>
            </w:r>
          </w:p>
        </w:tc>
      </w:tr>
      <w:tr w:rsidR="00C7450D">
        <w:trPr>
          <w:trHeight w:val="381"/>
        </w:trPr>
        <w:tc>
          <w:tcPr>
            <w:tcW w:w="645" w:type="dxa"/>
          </w:tcPr>
          <w:p w:rsidR="00C7450D" w:rsidRDefault="0092028B">
            <w:pPr>
              <w:ind w:left="0" w:hanging="2"/>
              <w:jc w:val="center"/>
              <w:rPr>
                <w:color w:val="000000"/>
              </w:rPr>
            </w:pPr>
            <w:r>
              <w:rPr>
                <w:color w:val="000000"/>
                <w:sz w:val="22"/>
                <w:szCs w:val="22"/>
              </w:rPr>
              <w:t>10</w:t>
            </w:r>
          </w:p>
        </w:tc>
        <w:tc>
          <w:tcPr>
            <w:tcW w:w="115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MC </w:t>
            </w:r>
          </w:p>
        </w:tc>
        <w:tc>
          <w:tcPr>
            <w:tcW w:w="990" w:type="dxa"/>
            <w:vAlign w:val="center"/>
          </w:tcPr>
          <w:p w:rsidR="00C7450D" w:rsidRDefault="0092028B">
            <w:pPr>
              <w:widowControl w:val="0"/>
              <w:tabs>
                <w:tab w:val="left" w:pos="6840"/>
                <w:tab w:val="left" w:pos="6930"/>
              </w:tabs>
              <w:ind w:left="0" w:hanging="2"/>
              <w:jc w:val="center"/>
              <w:rPr>
                <w:color w:val="000000"/>
              </w:rPr>
            </w:pPr>
            <w:r>
              <w:rPr>
                <w:color w:val="000000"/>
              </w:rPr>
              <w:t>A00M4</w:t>
            </w:r>
          </w:p>
        </w:tc>
        <w:tc>
          <w:tcPr>
            <w:tcW w:w="4035" w:type="dxa"/>
            <w:vAlign w:val="center"/>
          </w:tcPr>
          <w:p w:rsidR="00C7450D" w:rsidRDefault="0092028B">
            <w:pPr>
              <w:widowControl w:val="0"/>
              <w:tabs>
                <w:tab w:val="left" w:pos="6840"/>
                <w:tab w:val="left" w:pos="6930"/>
              </w:tabs>
              <w:ind w:left="0" w:hanging="2"/>
              <w:rPr>
                <w:color w:val="000000"/>
              </w:rPr>
            </w:pPr>
            <w:r>
              <w:rPr>
                <w:color w:val="000000"/>
                <w:sz w:val="22"/>
                <w:szCs w:val="22"/>
              </w:rPr>
              <w:t>Quantitative Aptitude &amp;VR – II</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2</w:t>
            </w:r>
          </w:p>
        </w:tc>
        <w:tc>
          <w:tcPr>
            <w:tcW w:w="435"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5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 xml:space="preserve">- </w:t>
            </w:r>
          </w:p>
        </w:tc>
        <w:tc>
          <w:tcPr>
            <w:tcW w:w="870" w:type="dxa"/>
            <w:vAlign w:val="center"/>
          </w:tcPr>
          <w:p w:rsidR="00C7450D" w:rsidRDefault="0092028B">
            <w:pPr>
              <w:widowControl w:val="0"/>
              <w:tabs>
                <w:tab w:val="left" w:pos="6840"/>
                <w:tab w:val="left" w:pos="6930"/>
              </w:tabs>
              <w:ind w:left="0" w:hanging="2"/>
              <w:jc w:val="center"/>
              <w:rPr>
                <w:color w:val="000000"/>
              </w:rPr>
            </w:pPr>
            <w:r>
              <w:rPr>
                <w:color w:val="000000"/>
                <w:sz w:val="22"/>
                <w:szCs w:val="22"/>
              </w:rPr>
              <w:t>-</w:t>
            </w:r>
          </w:p>
        </w:tc>
      </w:tr>
      <w:tr w:rsidR="00C7450D">
        <w:trPr>
          <w:trHeight w:val="399"/>
        </w:trPr>
        <w:tc>
          <w:tcPr>
            <w:tcW w:w="6825" w:type="dxa"/>
            <w:gridSpan w:val="4"/>
          </w:tcPr>
          <w:p w:rsidR="00C7450D" w:rsidRDefault="0092028B">
            <w:pPr>
              <w:ind w:left="0" w:hanging="2"/>
              <w:jc w:val="right"/>
              <w:rPr>
                <w:color w:val="000000"/>
              </w:rPr>
            </w:pPr>
            <w:r>
              <w:rPr>
                <w:b/>
                <w:color w:val="000000"/>
                <w:sz w:val="22"/>
                <w:szCs w:val="22"/>
              </w:rPr>
              <w:t xml:space="preserve">Total </w:t>
            </w:r>
          </w:p>
        </w:tc>
        <w:tc>
          <w:tcPr>
            <w:tcW w:w="570" w:type="dxa"/>
            <w:vAlign w:val="center"/>
          </w:tcPr>
          <w:p w:rsidR="00C7450D" w:rsidRDefault="0092028B">
            <w:pPr>
              <w:widowControl w:val="0"/>
              <w:tabs>
                <w:tab w:val="left" w:pos="6840"/>
                <w:tab w:val="left" w:pos="6930"/>
              </w:tabs>
              <w:ind w:left="0" w:hanging="2"/>
              <w:jc w:val="center"/>
              <w:rPr>
                <w:color w:val="000000"/>
              </w:rPr>
            </w:pPr>
            <w:r>
              <w:rPr>
                <w:b/>
                <w:color w:val="000000"/>
                <w:sz w:val="22"/>
                <w:szCs w:val="22"/>
              </w:rPr>
              <w:t>20</w:t>
            </w:r>
          </w:p>
        </w:tc>
        <w:tc>
          <w:tcPr>
            <w:tcW w:w="435" w:type="dxa"/>
            <w:vAlign w:val="center"/>
          </w:tcPr>
          <w:p w:rsidR="00C7450D" w:rsidRDefault="0092028B">
            <w:pPr>
              <w:widowControl w:val="0"/>
              <w:tabs>
                <w:tab w:val="left" w:pos="6840"/>
                <w:tab w:val="left" w:pos="6930"/>
              </w:tabs>
              <w:ind w:left="0" w:hanging="2"/>
              <w:jc w:val="center"/>
              <w:rPr>
                <w:color w:val="000000"/>
              </w:rPr>
            </w:pPr>
            <w:r>
              <w:rPr>
                <w:b/>
                <w:color w:val="000000"/>
                <w:sz w:val="22"/>
                <w:szCs w:val="22"/>
              </w:rPr>
              <w:t>-</w:t>
            </w:r>
          </w:p>
        </w:tc>
        <w:tc>
          <w:tcPr>
            <w:tcW w:w="570" w:type="dxa"/>
            <w:vAlign w:val="center"/>
          </w:tcPr>
          <w:p w:rsidR="00C7450D" w:rsidRDefault="0092028B">
            <w:pPr>
              <w:widowControl w:val="0"/>
              <w:tabs>
                <w:tab w:val="left" w:pos="6840"/>
                <w:tab w:val="left" w:pos="6930"/>
              </w:tabs>
              <w:ind w:left="0" w:hanging="2"/>
              <w:jc w:val="center"/>
              <w:rPr>
                <w:color w:val="000000"/>
              </w:rPr>
            </w:pPr>
            <w:r>
              <w:rPr>
                <w:b/>
                <w:color w:val="000000"/>
                <w:sz w:val="22"/>
                <w:szCs w:val="22"/>
              </w:rPr>
              <w:t>8</w:t>
            </w:r>
          </w:p>
        </w:tc>
        <w:tc>
          <w:tcPr>
            <w:tcW w:w="870" w:type="dxa"/>
          </w:tcPr>
          <w:p w:rsidR="00C7450D" w:rsidRDefault="0092028B">
            <w:pPr>
              <w:ind w:left="0" w:hanging="2"/>
              <w:jc w:val="center"/>
              <w:rPr>
                <w:color w:val="000000"/>
              </w:rPr>
            </w:pPr>
            <w:r>
              <w:rPr>
                <w:b/>
                <w:color w:val="000000"/>
                <w:sz w:val="22"/>
                <w:szCs w:val="22"/>
              </w:rPr>
              <w:t>22</w:t>
            </w:r>
          </w:p>
        </w:tc>
      </w:tr>
      <w:tr w:rsidR="00C7450D">
        <w:trPr>
          <w:trHeight w:val="399"/>
        </w:trPr>
        <w:tc>
          <w:tcPr>
            <w:tcW w:w="9270" w:type="dxa"/>
            <w:gridSpan w:val="8"/>
          </w:tcPr>
          <w:p w:rsidR="00C7450D" w:rsidRDefault="0092028B">
            <w:pPr>
              <w:ind w:left="0" w:hanging="2"/>
              <w:jc w:val="center"/>
              <w:rPr>
                <w:color w:val="000000"/>
              </w:rPr>
            </w:pPr>
            <w:r>
              <w:rPr>
                <w:b/>
                <w:color w:val="000000"/>
                <w:sz w:val="22"/>
                <w:szCs w:val="22"/>
              </w:rPr>
              <w:t xml:space="preserve">                                                                Total Contact Hours :25</w:t>
            </w:r>
          </w:p>
        </w:tc>
      </w:tr>
    </w:tbl>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tbl>
      <w:tblPr>
        <w:tblStyle w:val="afffffffffffff8"/>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275"/>
        <w:gridCol w:w="1129"/>
        <w:gridCol w:w="3501"/>
        <w:gridCol w:w="574"/>
        <w:gridCol w:w="553"/>
        <w:gridCol w:w="555"/>
        <w:gridCol w:w="976"/>
      </w:tblGrid>
      <w:tr w:rsidR="00C7450D">
        <w:trPr>
          <w:trHeight w:val="395"/>
          <w:jc w:val="center"/>
        </w:trPr>
        <w:tc>
          <w:tcPr>
            <w:tcW w:w="9267" w:type="dxa"/>
            <w:gridSpan w:val="8"/>
            <w:vAlign w:val="center"/>
          </w:tcPr>
          <w:p w:rsidR="00C7450D" w:rsidRDefault="0092028B">
            <w:pPr>
              <w:ind w:left="0" w:hanging="2"/>
              <w:jc w:val="center"/>
              <w:rPr>
                <w:color w:val="000000"/>
              </w:rPr>
            </w:pPr>
            <w:r>
              <w:rPr>
                <w:b/>
                <w:color w:val="000000"/>
              </w:rPr>
              <w:t>VII SEMESTER</w:t>
            </w:r>
          </w:p>
        </w:tc>
      </w:tr>
      <w:tr w:rsidR="00C7450D">
        <w:trPr>
          <w:cantSplit/>
          <w:trHeight w:val="448"/>
          <w:jc w:val="center"/>
        </w:trPr>
        <w:tc>
          <w:tcPr>
            <w:tcW w:w="704" w:type="dxa"/>
            <w:vMerge w:val="restart"/>
            <w:vAlign w:val="center"/>
          </w:tcPr>
          <w:p w:rsidR="00C7450D" w:rsidRDefault="0092028B">
            <w:pPr>
              <w:ind w:left="0" w:right="-73" w:hanging="2"/>
              <w:jc w:val="center"/>
              <w:rPr>
                <w:color w:val="000000"/>
              </w:rPr>
            </w:pPr>
            <w:r>
              <w:rPr>
                <w:b/>
                <w:color w:val="000000"/>
              </w:rPr>
              <w:t>S. No.</w:t>
            </w:r>
          </w:p>
        </w:tc>
        <w:tc>
          <w:tcPr>
            <w:tcW w:w="1275" w:type="dxa"/>
            <w:vMerge w:val="restart"/>
            <w:vAlign w:val="center"/>
          </w:tcPr>
          <w:p w:rsidR="00C7450D" w:rsidRDefault="0092028B">
            <w:pPr>
              <w:ind w:left="0" w:hanging="2"/>
              <w:jc w:val="center"/>
              <w:rPr>
                <w:color w:val="000000"/>
              </w:rPr>
            </w:pPr>
            <w:r>
              <w:rPr>
                <w:b/>
                <w:color w:val="000000"/>
              </w:rPr>
              <w:t>Category</w:t>
            </w:r>
          </w:p>
        </w:tc>
        <w:tc>
          <w:tcPr>
            <w:tcW w:w="1129" w:type="dxa"/>
            <w:vMerge w:val="restart"/>
            <w:vAlign w:val="center"/>
          </w:tcPr>
          <w:p w:rsidR="00C7450D" w:rsidRDefault="0092028B">
            <w:pPr>
              <w:ind w:left="0" w:right="-107" w:hanging="2"/>
              <w:jc w:val="center"/>
              <w:rPr>
                <w:color w:val="000000"/>
              </w:rPr>
            </w:pPr>
            <w:r>
              <w:rPr>
                <w:b/>
                <w:color w:val="000000"/>
              </w:rPr>
              <w:t>Course Code</w:t>
            </w:r>
          </w:p>
        </w:tc>
        <w:tc>
          <w:tcPr>
            <w:tcW w:w="3501" w:type="dxa"/>
            <w:vMerge w:val="restart"/>
            <w:vAlign w:val="center"/>
          </w:tcPr>
          <w:p w:rsidR="00C7450D" w:rsidRDefault="0092028B">
            <w:pPr>
              <w:ind w:left="0" w:hanging="2"/>
              <w:jc w:val="center"/>
              <w:rPr>
                <w:color w:val="000000"/>
              </w:rPr>
            </w:pPr>
            <w:r>
              <w:rPr>
                <w:b/>
                <w:color w:val="000000"/>
              </w:rPr>
              <w:t>Name of the Course</w:t>
            </w:r>
          </w:p>
        </w:tc>
        <w:tc>
          <w:tcPr>
            <w:tcW w:w="1682" w:type="dxa"/>
            <w:gridSpan w:val="3"/>
            <w:vAlign w:val="center"/>
          </w:tcPr>
          <w:p w:rsidR="00C7450D" w:rsidRDefault="0092028B">
            <w:pPr>
              <w:ind w:left="0" w:right="-166" w:hanging="2"/>
              <w:jc w:val="center"/>
              <w:rPr>
                <w:color w:val="000000"/>
              </w:rPr>
            </w:pPr>
            <w:r>
              <w:rPr>
                <w:b/>
                <w:color w:val="000000"/>
              </w:rPr>
              <w:t>Contact Hours / week</w:t>
            </w:r>
          </w:p>
        </w:tc>
        <w:tc>
          <w:tcPr>
            <w:tcW w:w="976" w:type="dxa"/>
            <w:vMerge w:val="restart"/>
            <w:vAlign w:val="center"/>
          </w:tcPr>
          <w:p w:rsidR="00C7450D" w:rsidRDefault="0092028B">
            <w:pPr>
              <w:ind w:left="0" w:hanging="2"/>
              <w:jc w:val="center"/>
              <w:rPr>
                <w:color w:val="000000"/>
              </w:rPr>
            </w:pPr>
            <w:r>
              <w:rPr>
                <w:b/>
                <w:color w:val="000000"/>
              </w:rPr>
              <w:t>Credits</w:t>
            </w:r>
          </w:p>
        </w:tc>
      </w:tr>
      <w:tr w:rsidR="00C7450D">
        <w:trPr>
          <w:cantSplit/>
          <w:trHeight w:val="218"/>
          <w:jc w:val="center"/>
        </w:trPr>
        <w:tc>
          <w:tcPr>
            <w:tcW w:w="70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50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4" w:type="dxa"/>
            <w:vAlign w:val="center"/>
          </w:tcPr>
          <w:p w:rsidR="00C7450D" w:rsidRDefault="0092028B">
            <w:pPr>
              <w:ind w:left="0" w:hanging="2"/>
              <w:jc w:val="center"/>
              <w:rPr>
                <w:color w:val="000000"/>
              </w:rPr>
            </w:pPr>
            <w:r>
              <w:rPr>
                <w:b/>
                <w:color w:val="000000"/>
              </w:rPr>
              <w:t>L</w:t>
            </w:r>
          </w:p>
        </w:tc>
        <w:tc>
          <w:tcPr>
            <w:tcW w:w="553" w:type="dxa"/>
            <w:vAlign w:val="center"/>
          </w:tcPr>
          <w:p w:rsidR="00C7450D" w:rsidRDefault="0092028B">
            <w:pPr>
              <w:ind w:left="0" w:hanging="2"/>
              <w:jc w:val="center"/>
              <w:rPr>
                <w:color w:val="000000"/>
              </w:rPr>
            </w:pPr>
            <w:r>
              <w:rPr>
                <w:b/>
                <w:color w:val="000000"/>
              </w:rPr>
              <w:t>T</w:t>
            </w:r>
          </w:p>
        </w:tc>
        <w:tc>
          <w:tcPr>
            <w:tcW w:w="555" w:type="dxa"/>
            <w:vAlign w:val="center"/>
          </w:tcPr>
          <w:p w:rsidR="00C7450D" w:rsidRDefault="0092028B">
            <w:pPr>
              <w:ind w:left="0" w:hanging="2"/>
              <w:jc w:val="center"/>
              <w:rPr>
                <w:color w:val="000000"/>
              </w:rPr>
            </w:pPr>
            <w:r>
              <w:rPr>
                <w:b/>
                <w:color w:val="000000"/>
              </w:rPr>
              <w:t>P</w:t>
            </w: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300"/>
          <w:jc w:val="center"/>
        </w:trPr>
        <w:tc>
          <w:tcPr>
            <w:tcW w:w="704" w:type="dxa"/>
          </w:tcPr>
          <w:p w:rsidR="00C7450D" w:rsidRDefault="0092028B">
            <w:pPr>
              <w:ind w:left="0" w:hanging="2"/>
              <w:jc w:val="center"/>
              <w:rPr>
                <w:color w:val="000000"/>
              </w:rPr>
            </w:pPr>
            <w:r>
              <w:rPr>
                <w:color w:val="000000"/>
              </w:rPr>
              <w:t>1</w:t>
            </w:r>
          </w:p>
        </w:tc>
        <w:tc>
          <w:tcPr>
            <w:tcW w:w="1275" w:type="dxa"/>
            <w:vAlign w:val="center"/>
          </w:tcPr>
          <w:p w:rsidR="00C7450D" w:rsidRDefault="0092028B">
            <w:pPr>
              <w:widowControl w:val="0"/>
              <w:tabs>
                <w:tab w:val="left" w:pos="6840"/>
                <w:tab w:val="left" w:pos="6930"/>
              </w:tabs>
              <w:ind w:left="0" w:hanging="2"/>
              <w:jc w:val="center"/>
              <w:rPr>
                <w:color w:val="000000"/>
              </w:rPr>
            </w:pPr>
            <w:r>
              <w:rPr>
                <w:color w:val="000000"/>
              </w:rPr>
              <w:t xml:space="preserve">PCC </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A6915</w:t>
            </w:r>
          </w:p>
        </w:tc>
        <w:tc>
          <w:tcPr>
            <w:tcW w:w="3501" w:type="dxa"/>
            <w:vAlign w:val="center"/>
          </w:tcPr>
          <w:p w:rsidR="00C7450D" w:rsidRDefault="0092028B">
            <w:pPr>
              <w:widowControl w:val="0"/>
              <w:tabs>
                <w:tab w:val="left" w:pos="6840"/>
                <w:tab w:val="left" w:pos="6930"/>
              </w:tabs>
              <w:ind w:left="0" w:hanging="2"/>
              <w:rPr>
                <w:color w:val="000000"/>
              </w:rPr>
            </w:pPr>
            <w:r>
              <w:rPr>
                <w:color w:val="000000"/>
              </w:rPr>
              <w:t>Edge Analytics</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4</w:t>
            </w:r>
          </w:p>
        </w:tc>
      </w:tr>
      <w:tr w:rsidR="00C7450D">
        <w:trPr>
          <w:trHeight w:val="206"/>
          <w:jc w:val="center"/>
        </w:trPr>
        <w:tc>
          <w:tcPr>
            <w:tcW w:w="704" w:type="dxa"/>
            <w:tcBorders>
              <w:right w:val="single" w:sz="4" w:space="0" w:color="000000"/>
            </w:tcBorders>
          </w:tcPr>
          <w:p w:rsidR="00C7450D" w:rsidRDefault="0092028B">
            <w:pPr>
              <w:ind w:left="0" w:hanging="2"/>
              <w:jc w:val="center"/>
              <w:rPr>
                <w:color w:val="000000"/>
              </w:rPr>
            </w:pPr>
            <w:r>
              <w:rPr>
                <w:color w:val="000000"/>
              </w:rPr>
              <w:t>2</w:t>
            </w:r>
          </w:p>
        </w:tc>
        <w:tc>
          <w:tcPr>
            <w:tcW w:w="1275"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PCC</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A1217</w:t>
            </w:r>
          </w:p>
        </w:tc>
        <w:tc>
          <w:tcPr>
            <w:tcW w:w="3501" w:type="dxa"/>
            <w:vAlign w:val="center"/>
          </w:tcPr>
          <w:p w:rsidR="00C7450D" w:rsidRDefault="0092028B">
            <w:pPr>
              <w:ind w:left="0" w:right="458" w:hanging="2"/>
              <w:jc w:val="both"/>
              <w:rPr>
                <w:color w:val="000000"/>
              </w:rPr>
            </w:pPr>
            <w:r>
              <w:rPr>
                <w:color w:val="000000"/>
              </w:rPr>
              <w:t>Machine Learning</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r>
      <w:tr w:rsidR="00C7450D">
        <w:trPr>
          <w:trHeight w:val="206"/>
          <w:jc w:val="center"/>
        </w:trPr>
        <w:tc>
          <w:tcPr>
            <w:tcW w:w="704" w:type="dxa"/>
            <w:tcBorders>
              <w:right w:val="single" w:sz="4" w:space="0" w:color="000000"/>
            </w:tcBorders>
          </w:tcPr>
          <w:p w:rsidR="00C7450D" w:rsidRDefault="0092028B">
            <w:pPr>
              <w:ind w:left="0" w:hanging="2"/>
              <w:jc w:val="center"/>
              <w:rPr>
                <w:color w:val="000000"/>
              </w:rPr>
            </w:pPr>
            <w:r>
              <w:rPr>
                <w:color w:val="000000"/>
              </w:rPr>
              <w:t>3</w:t>
            </w:r>
          </w:p>
        </w:tc>
        <w:tc>
          <w:tcPr>
            <w:tcW w:w="1275" w:type="dxa"/>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PCC</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A6217</w:t>
            </w:r>
          </w:p>
        </w:tc>
        <w:tc>
          <w:tcPr>
            <w:tcW w:w="3501" w:type="dxa"/>
          </w:tcPr>
          <w:p w:rsidR="00C7450D" w:rsidRDefault="0092028B">
            <w:pPr>
              <w:ind w:left="0" w:right="458" w:hanging="2"/>
              <w:jc w:val="both"/>
              <w:rPr>
                <w:color w:val="000000"/>
              </w:rPr>
            </w:pPr>
            <w:r>
              <w:rPr>
                <w:color w:val="000000"/>
              </w:rPr>
              <w:t>Cyber Security</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3</w:t>
            </w:r>
          </w:p>
        </w:tc>
      </w:tr>
      <w:tr w:rsidR="00C7450D">
        <w:trPr>
          <w:cantSplit/>
          <w:trHeight w:val="254"/>
          <w:jc w:val="center"/>
        </w:trPr>
        <w:tc>
          <w:tcPr>
            <w:tcW w:w="704" w:type="dxa"/>
            <w:vMerge w:val="restart"/>
            <w:tcBorders>
              <w:right w:val="single" w:sz="4" w:space="0" w:color="000000"/>
            </w:tcBorders>
            <w:vAlign w:val="center"/>
          </w:tcPr>
          <w:p w:rsidR="00C7450D" w:rsidRDefault="0092028B">
            <w:pPr>
              <w:ind w:left="0" w:hanging="2"/>
              <w:jc w:val="center"/>
              <w:rPr>
                <w:color w:val="000000"/>
              </w:rPr>
            </w:pPr>
            <w:r>
              <w:rPr>
                <w:color w:val="000000"/>
              </w:rPr>
              <w:t>4</w:t>
            </w:r>
          </w:p>
        </w:tc>
        <w:tc>
          <w:tcPr>
            <w:tcW w:w="8563" w:type="dxa"/>
            <w:gridSpan w:val="7"/>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b/>
                <w:color w:val="000000"/>
              </w:rPr>
              <w:t>Professional Elective-VI</w:t>
            </w:r>
          </w:p>
        </w:tc>
      </w:tr>
      <w:tr w:rsidR="00C7450D">
        <w:trPr>
          <w:cantSplit/>
          <w:trHeight w:val="272"/>
          <w:jc w:val="center"/>
        </w:trPr>
        <w:tc>
          <w:tcPr>
            <w:tcW w:w="704"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val="restart"/>
            <w:tcBorders>
              <w:left w:val="single" w:sz="4" w:space="0" w:color="000000"/>
            </w:tcBorders>
            <w:vAlign w:val="center"/>
          </w:tcPr>
          <w:p w:rsidR="00C7450D" w:rsidRDefault="0092028B">
            <w:pPr>
              <w:widowControl w:val="0"/>
              <w:tabs>
                <w:tab w:val="left" w:pos="6840"/>
                <w:tab w:val="left" w:pos="6930"/>
              </w:tabs>
              <w:ind w:left="0" w:hanging="2"/>
              <w:jc w:val="center"/>
              <w:rPr>
                <w:color w:val="000000"/>
              </w:rPr>
            </w:pPr>
            <w:r>
              <w:rPr>
                <w:color w:val="000000"/>
              </w:rPr>
              <w:t>PEC-VI</w:t>
            </w:r>
          </w:p>
        </w:tc>
        <w:tc>
          <w:tcPr>
            <w:tcW w:w="1129" w:type="dxa"/>
          </w:tcPr>
          <w:p w:rsidR="00C7450D" w:rsidRDefault="0092028B">
            <w:pPr>
              <w:ind w:left="0" w:hanging="2"/>
              <w:jc w:val="center"/>
              <w:rPr>
                <w:color w:val="000000"/>
              </w:rPr>
            </w:pPr>
            <w:r>
              <w:rPr>
                <w:color w:val="000000"/>
              </w:rPr>
              <w:t>A0554</w:t>
            </w:r>
          </w:p>
        </w:tc>
        <w:tc>
          <w:tcPr>
            <w:tcW w:w="3501" w:type="dxa"/>
          </w:tcPr>
          <w:p w:rsidR="00C7450D" w:rsidRDefault="0092028B">
            <w:pPr>
              <w:ind w:left="0" w:hanging="2"/>
              <w:rPr>
                <w:color w:val="000000"/>
              </w:rPr>
            </w:pPr>
            <w:r>
              <w:rPr>
                <w:color w:val="000000"/>
              </w:rPr>
              <w:t>Data Science</w:t>
            </w:r>
          </w:p>
        </w:tc>
        <w:tc>
          <w:tcPr>
            <w:tcW w:w="574" w:type="dxa"/>
            <w:vMerge w:val="restart"/>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553" w:type="dxa"/>
            <w:vMerge w:val="restart"/>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55" w:type="dxa"/>
            <w:vMerge w:val="restart"/>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976" w:type="dxa"/>
            <w:vMerge w:val="restart"/>
            <w:vAlign w:val="center"/>
          </w:tcPr>
          <w:p w:rsidR="00C7450D" w:rsidRDefault="0092028B">
            <w:pPr>
              <w:widowControl w:val="0"/>
              <w:tabs>
                <w:tab w:val="left" w:pos="6840"/>
                <w:tab w:val="left" w:pos="6930"/>
              </w:tabs>
              <w:ind w:left="0" w:hanging="2"/>
              <w:jc w:val="center"/>
              <w:rPr>
                <w:color w:val="000000"/>
              </w:rPr>
            </w:pPr>
            <w:r>
              <w:rPr>
                <w:color w:val="000000"/>
              </w:rPr>
              <w:t>3</w:t>
            </w:r>
          </w:p>
        </w:tc>
      </w:tr>
      <w:tr w:rsidR="00C7450D">
        <w:trPr>
          <w:cantSplit/>
          <w:trHeight w:val="320"/>
          <w:jc w:val="center"/>
        </w:trPr>
        <w:tc>
          <w:tcPr>
            <w:tcW w:w="704"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9" w:type="dxa"/>
          </w:tcPr>
          <w:p w:rsidR="00C7450D" w:rsidRDefault="0092028B">
            <w:pPr>
              <w:ind w:left="0" w:hanging="2"/>
              <w:jc w:val="center"/>
              <w:rPr>
                <w:color w:val="000000"/>
              </w:rPr>
            </w:pPr>
            <w:r>
              <w:rPr>
                <w:color w:val="000000"/>
              </w:rPr>
              <w:t>A0555</w:t>
            </w:r>
          </w:p>
        </w:tc>
        <w:tc>
          <w:tcPr>
            <w:tcW w:w="3501" w:type="dxa"/>
          </w:tcPr>
          <w:p w:rsidR="00C7450D" w:rsidRDefault="0092028B">
            <w:pPr>
              <w:ind w:left="0" w:hanging="2"/>
              <w:rPr>
                <w:color w:val="000000"/>
              </w:rPr>
            </w:pPr>
            <w:r>
              <w:rPr>
                <w:color w:val="000000"/>
              </w:rPr>
              <w:t>Deep Learning</w:t>
            </w:r>
          </w:p>
        </w:tc>
        <w:tc>
          <w:tcPr>
            <w:tcW w:w="57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4"/>
          <w:jc w:val="center"/>
        </w:trPr>
        <w:tc>
          <w:tcPr>
            <w:tcW w:w="704"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9" w:type="dxa"/>
          </w:tcPr>
          <w:p w:rsidR="00C7450D" w:rsidRDefault="0092028B">
            <w:pPr>
              <w:pBdr>
                <w:top w:val="nil"/>
                <w:left w:val="nil"/>
                <w:bottom w:val="nil"/>
                <w:right w:val="nil"/>
                <w:between w:val="nil"/>
              </w:pBdr>
              <w:spacing w:line="240" w:lineRule="auto"/>
              <w:ind w:left="0" w:hanging="2"/>
              <w:jc w:val="center"/>
              <w:rPr>
                <w:color w:val="000000"/>
              </w:rPr>
            </w:pPr>
            <w:r>
              <w:rPr>
                <w:color w:val="000000"/>
              </w:rPr>
              <w:t>A0556</w:t>
            </w:r>
          </w:p>
        </w:tc>
        <w:tc>
          <w:tcPr>
            <w:tcW w:w="3501" w:type="dxa"/>
          </w:tcPr>
          <w:p w:rsidR="00C7450D" w:rsidRDefault="0092028B">
            <w:pPr>
              <w:pBdr>
                <w:top w:val="nil"/>
                <w:left w:val="nil"/>
                <w:bottom w:val="nil"/>
                <w:right w:val="nil"/>
                <w:between w:val="nil"/>
              </w:pBdr>
              <w:spacing w:line="240" w:lineRule="auto"/>
              <w:ind w:left="0" w:hanging="2"/>
              <w:rPr>
                <w:color w:val="000000"/>
              </w:rPr>
            </w:pPr>
            <w:r>
              <w:rPr>
                <w:color w:val="000000"/>
              </w:rPr>
              <w:t>Social Networking</w:t>
            </w:r>
          </w:p>
        </w:tc>
        <w:tc>
          <w:tcPr>
            <w:tcW w:w="57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4"/>
          <w:jc w:val="center"/>
        </w:trPr>
        <w:tc>
          <w:tcPr>
            <w:tcW w:w="704"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9" w:type="dxa"/>
          </w:tcPr>
          <w:p w:rsidR="00C7450D" w:rsidRDefault="0092028B">
            <w:pPr>
              <w:pBdr>
                <w:top w:val="nil"/>
                <w:left w:val="nil"/>
                <w:bottom w:val="nil"/>
                <w:right w:val="nil"/>
                <w:between w:val="nil"/>
              </w:pBdr>
              <w:spacing w:line="240" w:lineRule="auto"/>
              <w:ind w:left="0" w:hanging="2"/>
              <w:jc w:val="center"/>
              <w:rPr>
                <w:color w:val="000000"/>
              </w:rPr>
            </w:pPr>
            <w:r>
              <w:rPr>
                <w:b/>
                <w:color w:val="000000"/>
              </w:rPr>
              <w:t>A0557</w:t>
            </w:r>
          </w:p>
        </w:tc>
        <w:tc>
          <w:tcPr>
            <w:tcW w:w="3501"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Human Computer Interaction</w:t>
            </w:r>
          </w:p>
        </w:tc>
        <w:tc>
          <w:tcPr>
            <w:tcW w:w="57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4"/>
          <w:jc w:val="center"/>
        </w:trPr>
        <w:tc>
          <w:tcPr>
            <w:tcW w:w="704" w:type="dxa"/>
            <w:vMerge/>
            <w:tcBorders>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5" w:type="dxa"/>
            <w:vMerge/>
            <w:tcBorders>
              <w:lef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29" w:type="dxa"/>
          </w:tcPr>
          <w:p w:rsidR="00C7450D" w:rsidRDefault="0092028B">
            <w:pPr>
              <w:pBdr>
                <w:top w:val="nil"/>
                <w:left w:val="nil"/>
                <w:bottom w:val="nil"/>
                <w:right w:val="nil"/>
                <w:between w:val="nil"/>
              </w:pBdr>
              <w:spacing w:line="240" w:lineRule="auto"/>
              <w:ind w:left="0" w:hanging="2"/>
              <w:jc w:val="center"/>
              <w:rPr>
                <w:color w:val="000000"/>
              </w:rPr>
            </w:pPr>
            <w:r>
              <w:rPr>
                <w:color w:val="000000"/>
              </w:rPr>
              <w:t>A0558</w:t>
            </w:r>
          </w:p>
        </w:tc>
        <w:tc>
          <w:tcPr>
            <w:tcW w:w="3501" w:type="dxa"/>
          </w:tcPr>
          <w:p w:rsidR="00C7450D" w:rsidRDefault="0092028B">
            <w:pPr>
              <w:pBdr>
                <w:top w:val="nil"/>
                <w:left w:val="nil"/>
                <w:bottom w:val="nil"/>
                <w:right w:val="nil"/>
                <w:between w:val="nil"/>
              </w:pBdr>
              <w:spacing w:line="240" w:lineRule="auto"/>
              <w:ind w:left="0" w:hanging="2"/>
              <w:rPr>
                <w:color w:val="000000"/>
              </w:rPr>
            </w:pPr>
            <w:r>
              <w:rPr>
                <w:color w:val="000000"/>
              </w:rPr>
              <w:t>Software Quality Assurance and Testing</w:t>
            </w:r>
          </w:p>
        </w:tc>
        <w:tc>
          <w:tcPr>
            <w:tcW w:w="57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trHeight w:val="274"/>
          <w:jc w:val="center"/>
        </w:trPr>
        <w:tc>
          <w:tcPr>
            <w:tcW w:w="704" w:type="dxa"/>
          </w:tcPr>
          <w:p w:rsidR="00C7450D" w:rsidRDefault="0092028B">
            <w:pPr>
              <w:ind w:left="0" w:hanging="2"/>
              <w:jc w:val="center"/>
              <w:rPr>
                <w:color w:val="000000"/>
              </w:rPr>
            </w:pPr>
            <w:r>
              <w:rPr>
                <w:color w:val="000000"/>
              </w:rPr>
              <w:t>5</w:t>
            </w:r>
          </w:p>
        </w:tc>
        <w:tc>
          <w:tcPr>
            <w:tcW w:w="1275" w:type="dxa"/>
          </w:tcPr>
          <w:p w:rsidR="00C7450D" w:rsidRDefault="0092028B">
            <w:pPr>
              <w:ind w:left="0" w:hanging="2"/>
              <w:jc w:val="center"/>
              <w:rPr>
                <w:color w:val="000000"/>
              </w:rPr>
            </w:pPr>
            <w:r>
              <w:rPr>
                <w:color w:val="000000"/>
              </w:rPr>
              <w:t>OEC-II</w:t>
            </w:r>
          </w:p>
        </w:tc>
        <w:tc>
          <w:tcPr>
            <w:tcW w:w="1129" w:type="dxa"/>
          </w:tcPr>
          <w:p w:rsidR="00C7450D" w:rsidRDefault="00C7450D">
            <w:pPr>
              <w:ind w:left="0" w:hanging="2"/>
              <w:jc w:val="center"/>
              <w:rPr>
                <w:color w:val="000000"/>
              </w:rPr>
            </w:pPr>
          </w:p>
        </w:tc>
        <w:tc>
          <w:tcPr>
            <w:tcW w:w="3501" w:type="dxa"/>
          </w:tcPr>
          <w:p w:rsidR="00C7450D" w:rsidRDefault="0092028B">
            <w:pPr>
              <w:ind w:left="0" w:hanging="2"/>
              <w:jc w:val="center"/>
              <w:rPr>
                <w:color w:val="000000"/>
              </w:rPr>
            </w:pPr>
            <w:r>
              <w:rPr>
                <w:b/>
                <w:color w:val="000000"/>
              </w:rPr>
              <w:t>Open Elective-II</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 xml:space="preserve">3 </w:t>
            </w: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92028B">
            <w:pPr>
              <w:ind w:left="0" w:hanging="2"/>
              <w:jc w:val="center"/>
              <w:rPr>
                <w:color w:val="000000"/>
              </w:rPr>
            </w:pPr>
            <w:r>
              <w:rPr>
                <w:color w:val="000000"/>
              </w:rPr>
              <w:t>OEC-II</w:t>
            </w:r>
          </w:p>
        </w:tc>
        <w:tc>
          <w:tcPr>
            <w:tcW w:w="1129" w:type="dxa"/>
          </w:tcPr>
          <w:p w:rsidR="00C7450D" w:rsidRDefault="00C7450D">
            <w:pPr>
              <w:ind w:left="0" w:hanging="2"/>
              <w:jc w:val="center"/>
              <w:rPr>
                <w:color w:val="000000"/>
              </w:rPr>
            </w:pPr>
          </w:p>
        </w:tc>
        <w:tc>
          <w:tcPr>
            <w:tcW w:w="3501" w:type="dxa"/>
          </w:tcPr>
          <w:p w:rsidR="00C7450D" w:rsidRDefault="0092028B">
            <w:pPr>
              <w:ind w:left="0" w:hanging="2"/>
              <w:rPr>
                <w:color w:val="000000"/>
              </w:rPr>
            </w:pPr>
            <w:r>
              <w:rPr>
                <w:color w:val="000000"/>
              </w:rPr>
              <w:t>5G Technologies</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Pr>
          <w:p w:rsidR="00C7450D" w:rsidRDefault="0092028B">
            <w:pPr>
              <w:ind w:left="0" w:hanging="2"/>
              <w:jc w:val="center"/>
              <w:rPr>
                <w:color w:val="000000"/>
              </w:rPr>
            </w:pPr>
            <w:r>
              <w:rPr>
                <w:color w:val="000000"/>
              </w:rPr>
              <w:t>A0540</w:t>
            </w:r>
          </w:p>
        </w:tc>
        <w:tc>
          <w:tcPr>
            <w:tcW w:w="3501" w:type="dxa"/>
          </w:tcPr>
          <w:p w:rsidR="00C7450D" w:rsidRDefault="0092028B">
            <w:pPr>
              <w:ind w:left="0" w:hanging="2"/>
              <w:rPr>
                <w:color w:val="000000"/>
              </w:rPr>
            </w:pPr>
            <w:r>
              <w:rPr>
                <w:color w:val="000000"/>
              </w:rPr>
              <w:t>Ad-hoc &amp; Sensor Networks</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Pr>
          <w:p w:rsidR="00C7450D" w:rsidRDefault="0092028B">
            <w:pPr>
              <w:ind w:left="0" w:hanging="2"/>
              <w:jc w:val="center"/>
              <w:rPr>
                <w:b/>
                <w:color w:val="000000"/>
              </w:rPr>
            </w:pPr>
            <w:r>
              <w:rPr>
                <w:b/>
                <w:color w:val="000000"/>
              </w:rPr>
              <w:t>A1231</w:t>
            </w:r>
          </w:p>
        </w:tc>
        <w:tc>
          <w:tcPr>
            <w:tcW w:w="3501" w:type="dxa"/>
          </w:tcPr>
          <w:p w:rsidR="00C7450D" w:rsidRDefault="0092028B">
            <w:pPr>
              <w:ind w:left="0" w:hanging="2"/>
              <w:rPr>
                <w:b/>
                <w:color w:val="000000"/>
              </w:rPr>
            </w:pPr>
            <w:r>
              <w:rPr>
                <w:b/>
                <w:color w:val="000000"/>
              </w:rPr>
              <w:t>Software Project Management</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Pr>
          <w:p w:rsidR="00C7450D" w:rsidRDefault="0092028B">
            <w:pPr>
              <w:ind w:left="0" w:hanging="2"/>
              <w:jc w:val="center"/>
              <w:rPr>
                <w:color w:val="000000"/>
              </w:rPr>
            </w:pPr>
            <w:r>
              <w:rPr>
                <w:color w:val="000000"/>
              </w:rPr>
              <w:t>A6919</w:t>
            </w:r>
          </w:p>
        </w:tc>
        <w:tc>
          <w:tcPr>
            <w:tcW w:w="3501" w:type="dxa"/>
          </w:tcPr>
          <w:p w:rsidR="00C7450D" w:rsidRDefault="0092028B">
            <w:pPr>
              <w:ind w:left="0" w:hanging="2"/>
              <w:rPr>
                <w:color w:val="000000"/>
              </w:rPr>
            </w:pPr>
            <w:r>
              <w:rPr>
                <w:color w:val="000000"/>
              </w:rPr>
              <w:t>IOT Cloud Processing and Analytics</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92028B">
            <w:pPr>
              <w:ind w:left="0" w:hanging="2"/>
              <w:jc w:val="center"/>
              <w:rPr>
                <w:color w:val="000000"/>
              </w:rPr>
            </w:pPr>
            <w:r>
              <w:rPr>
                <w:color w:val="000000"/>
              </w:rPr>
              <w:t>6</w:t>
            </w:r>
          </w:p>
        </w:tc>
        <w:tc>
          <w:tcPr>
            <w:tcW w:w="1275" w:type="dxa"/>
          </w:tcPr>
          <w:p w:rsidR="00C7450D" w:rsidRDefault="0092028B">
            <w:pPr>
              <w:ind w:left="0" w:hanging="2"/>
              <w:jc w:val="center"/>
              <w:rPr>
                <w:color w:val="000000"/>
              </w:rPr>
            </w:pPr>
            <w:r>
              <w:rPr>
                <w:color w:val="000000"/>
              </w:rPr>
              <w:t>OEC-III</w:t>
            </w:r>
          </w:p>
        </w:tc>
        <w:tc>
          <w:tcPr>
            <w:tcW w:w="1129" w:type="dxa"/>
          </w:tcPr>
          <w:p w:rsidR="00C7450D" w:rsidRDefault="00C7450D">
            <w:pPr>
              <w:ind w:left="0" w:hanging="2"/>
              <w:jc w:val="center"/>
              <w:rPr>
                <w:color w:val="000000"/>
              </w:rPr>
            </w:pPr>
          </w:p>
        </w:tc>
        <w:tc>
          <w:tcPr>
            <w:tcW w:w="3501" w:type="dxa"/>
          </w:tcPr>
          <w:p w:rsidR="00C7450D" w:rsidRDefault="0092028B">
            <w:pPr>
              <w:ind w:left="0" w:hanging="2"/>
              <w:jc w:val="center"/>
              <w:rPr>
                <w:color w:val="000000"/>
              </w:rPr>
            </w:pPr>
            <w:r>
              <w:rPr>
                <w:b/>
                <w:color w:val="000000"/>
              </w:rPr>
              <w:t>Open Elective-III</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3</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3</w:t>
            </w: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C7450D" w:rsidRDefault="00C7450D">
            <w:pPr>
              <w:widowControl w:val="0"/>
              <w:spacing w:line="276" w:lineRule="auto"/>
              <w:ind w:left="0" w:hanging="2"/>
              <w:jc w:val="center"/>
              <w:rPr>
                <w:color w:val="000000"/>
                <w:sz w:val="22"/>
                <w:szCs w:val="22"/>
              </w:rPr>
            </w:pPr>
          </w:p>
        </w:tc>
        <w:tc>
          <w:tcPr>
            <w:tcW w:w="3501"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rsidR="00C7450D" w:rsidRDefault="0092028B">
            <w:pPr>
              <w:widowControl w:val="0"/>
              <w:spacing w:line="276" w:lineRule="auto"/>
              <w:ind w:left="0" w:hanging="2"/>
              <w:rPr>
                <w:color w:val="000000"/>
                <w:sz w:val="22"/>
                <w:szCs w:val="22"/>
              </w:rPr>
            </w:pPr>
            <w:r>
              <w:rPr>
                <w:color w:val="000000"/>
                <w:sz w:val="22"/>
                <w:szCs w:val="22"/>
              </w:rPr>
              <w:t>Introduction to Cyber security</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vAlign w:val="center"/>
          </w:tcPr>
          <w:p w:rsidR="00C7450D" w:rsidRDefault="0092028B">
            <w:pPr>
              <w:ind w:left="0" w:hanging="2"/>
              <w:jc w:val="center"/>
              <w:rPr>
                <w:b/>
                <w:color w:val="000000"/>
              </w:rPr>
            </w:pPr>
            <w:r>
              <w:rPr>
                <w:b/>
                <w:color w:val="000000"/>
              </w:rPr>
              <w:t>A0363</w:t>
            </w:r>
          </w:p>
        </w:tc>
        <w:tc>
          <w:tcPr>
            <w:tcW w:w="3501" w:type="dxa"/>
            <w:vAlign w:val="center"/>
          </w:tcPr>
          <w:p w:rsidR="00C7450D" w:rsidRDefault="0092028B">
            <w:pPr>
              <w:ind w:left="0" w:hanging="2"/>
              <w:rPr>
                <w:b/>
                <w:color w:val="000000"/>
              </w:rPr>
            </w:pPr>
            <w:r>
              <w:rPr>
                <w:b/>
                <w:color w:val="000000"/>
              </w:rPr>
              <w:t>Renewable Energy Sources</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Pr>
          <w:p w:rsidR="00C7450D" w:rsidRDefault="0092028B">
            <w:pPr>
              <w:ind w:left="0" w:hanging="2"/>
              <w:jc w:val="center"/>
              <w:rPr>
                <w:color w:val="000000"/>
              </w:rPr>
            </w:pPr>
            <w:r>
              <w:rPr>
                <w:color w:val="000000"/>
              </w:rPr>
              <w:t>A0541</w:t>
            </w:r>
          </w:p>
        </w:tc>
        <w:tc>
          <w:tcPr>
            <w:tcW w:w="3501" w:type="dxa"/>
          </w:tcPr>
          <w:p w:rsidR="00C7450D" w:rsidRDefault="0092028B">
            <w:pPr>
              <w:ind w:left="0" w:hanging="2"/>
              <w:rPr>
                <w:color w:val="000000"/>
              </w:rPr>
            </w:pPr>
            <w:r>
              <w:rPr>
                <w:color w:val="000000"/>
              </w:rPr>
              <w:t>Image Processing</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74"/>
          <w:jc w:val="center"/>
        </w:trPr>
        <w:tc>
          <w:tcPr>
            <w:tcW w:w="704" w:type="dxa"/>
          </w:tcPr>
          <w:p w:rsidR="00C7450D" w:rsidRDefault="00C7450D">
            <w:pPr>
              <w:ind w:left="0" w:hanging="2"/>
              <w:jc w:val="center"/>
              <w:rPr>
                <w:color w:val="000000"/>
              </w:rPr>
            </w:pPr>
          </w:p>
        </w:tc>
        <w:tc>
          <w:tcPr>
            <w:tcW w:w="1275" w:type="dxa"/>
          </w:tcPr>
          <w:p w:rsidR="00C7450D" w:rsidRDefault="00C7450D">
            <w:pPr>
              <w:ind w:left="0" w:hanging="2"/>
              <w:jc w:val="center"/>
              <w:rPr>
                <w:color w:val="000000"/>
              </w:rPr>
            </w:pPr>
          </w:p>
        </w:tc>
        <w:tc>
          <w:tcPr>
            <w:tcW w:w="1129" w:type="dxa"/>
          </w:tcPr>
          <w:p w:rsidR="00C7450D" w:rsidRDefault="0092028B">
            <w:pPr>
              <w:ind w:left="0" w:hanging="2"/>
              <w:jc w:val="center"/>
              <w:rPr>
                <w:color w:val="000000"/>
              </w:rPr>
            </w:pPr>
            <w:r>
              <w:rPr>
                <w:color w:val="000000"/>
              </w:rPr>
              <w:t>AB203</w:t>
            </w:r>
          </w:p>
        </w:tc>
        <w:tc>
          <w:tcPr>
            <w:tcW w:w="3501" w:type="dxa"/>
          </w:tcPr>
          <w:p w:rsidR="00C7450D" w:rsidRDefault="0092028B">
            <w:pPr>
              <w:ind w:left="0" w:hanging="2"/>
              <w:rPr>
                <w:color w:val="000000"/>
              </w:rPr>
            </w:pPr>
            <w:r>
              <w:rPr>
                <w:color w:val="000000"/>
              </w:rPr>
              <w:t>Human Resource Management</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C7450D">
            <w:pPr>
              <w:widowControl w:val="0"/>
              <w:tabs>
                <w:tab w:val="left" w:pos="6840"/>
                <w:tab w:val="left" w:pos="6930"/>
              </w:tabs>
              <w:ind w:left="0" w:hanging="2"/>
              <w:jc w:val="center"/>
              <w:rPr>
                <w:color w:val="000000"/>
              </w:rPr>
            </w:pPr>
          </w:p>
        </w:tc>
        <w:tc>
          <w:tcPr>
            <w:tcW w:w="976" w:type="dxa"/>
            <w:vAlign w:val="center"/>
          </w:tcPr>
          <w:p w:rsidR="00C7450D" w:rsidRDefault="00C7450D">
            <w:pPr>
              <w:widowControl w:val="0"/>
              <w:tabs>
                <w:tab w:val="left" w:pos="6840"/>
                <w:tab w:val="left" w:pos="6930"/>
              </w:tabs>
              <w:ind w:left="0" w:hanging="2"/>
              <w:jc w:val="center"/>
              <w:rPr>
                <w:color w:val="000000"/>
              </w:rPr>
            </w:pPr>
          </w:p>
        </w:tc>
      </w:tr>
      <w:tr w:rsidR="00C7450D">
        <w:trPr>
          <w:trHeight w:val="264"/>
          <w:jc w:val="center"/>
        </w:trPr>
        <w:tc>
          <w:tcPr>
            <w:tcW w:w="704" w:type="dxa"/>
          </w:tcPr>
          <w:p w:rsidR="00C7450D" w:rsidRDefault="0092028B">
            <w:pPr>
              <w:ind w:left="0" w:hanging="2"/>
              <w:jc w:val="center"/>
              <w:rPr>
                <w:color w:val="000000"/>
              </w:rPr>
            </w:pPr>
            <w:r>
              <w:rPr>
                <w:color w:val="000000"/>
              </w:rPr>
              <w:t>7</w:t>
            </w:r>
          </w:p>
        </w:tc>
        <w:tc>
          <w:tcPr>
            <w:tcW w:w="1275" w:type="dxa"/>
            <w:vAlign w:val="center"/>
          </w:tcPr>
          <w:p w:rsidR="00C7450D" w:rsidRDefault="0092028B">
            <w:pPr>
              <w:widowControl w:val="0"/>
              <w:tabs>
                <w:tab w:val="left" w:pos="6840"/>
                <w:tab w:val="left" w:pos="6930"/>
              </w:tabs>
              <w:ind w:left="0" w:hanging="2"/>
              <w:jc w:val="center"/>
              <w:rPr>
                <w:color w:val="000000"/>
              </w:rPr>
            </w:pPr>
            <w:r>
              <w:rPr>
                <w:color w:val="000000"/>
              </w:rPr>
              <w:t xml:space="preserve">PCC </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A6916</w:t>
            </w:r>
          </w:p>
        </w:tc>
        <w:tc>
          <w:tcPr>
            <w:tcW w:w="3501" w:type="dxa"/>
            <w:vAlign w:val="center"/>
          </w:tcPr>
          <w:p w:rsidR="00C7450D" w:rsidRDefault="0092028B">
            <w:pPr>
              <w:widowControl w:val="0"/>
              <w:tabs>
                <w:tab w:val="left" w:pos="6840"/>
                <w:tab w:val="left" w:pos="6930"/>
              </w:tabs>
              <w:ind w:left="0" w:hanging="2"/>
              <w:rPr>
                <w:color w:val="000000"/>
              </w:rPr>
            </w:pPr>
            <w:r>
              <w:rPr>
                <w:color w:val="000000"/>
              </w:rPr>
              <w:t xml:space="preserve">Edge Analytics Lab </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2</w:t>
            </w:r>
          </w:p>
        </w:tc>
      </w:tr>
      <w:tr w:rsidR="00C7450D">
        <w:trPr>
          <w:trHeight w:val="169"/>
          <w:jc w:val="center"/>
        </w:trPr>
        <w:tc>
          <w:tcPr>
            <w:tcW w:w="704" w:type="dxa"/>
          </w:tcPr>
          <w:p w:rsidR="00C7450D" w:rsidRDefault="0092028B">
            <w:pPr>
              <w:ind w:left="0" w:hanging="2"/>
              <w:jc w:val="center"/>
              <w:rPr>
                <w:color w:val="000000"/>
              </w:rPr>
            </w:pPr>
            <w:r>
              <w:rPr>
                <w:color w:val="000000"/>
              </w:rPr>
              <w:t>8</w:t>
            </w:r>
          </w:p>
        </w:tc>
        <w:tc>
          <w:tcPr>
            <w:tcW w:w="1275" w:type="dxa"/>
            <w:vAlign w:val="center"/>
          </w:tcPr>
          <w:p w:rsidR="00C7450D" w:rsidRDefault="0092028B">
            <w:pPr>
              <w:widowControl w:val="0"/>
              <w:tabs>
                <w:tab w:val="left" w:pos="6840"/>
                <w:tab w:val="left" w:pos="6930"/>
              </w:tabs>
              <w:ind w:left="0" w:hanging="2"/>
              <w:jc w:val="center"/>
              <w:rPr>
                <w:color w:val="000000"/>
              </w:rPr>
            </w:pPr>
            <w:r>
              <w:rPr>
                <w:color w:val="000000"/>
              </w:rPr>
              <w:t>PCC</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A1215</w:t>
            </w:r>
          </w:p>
        </w:tc>
        <w:tc>
          <w:tcPr>
            <w:tcW w:w="3501" w:type="dxa"/>
            <w:vAlign w:val="center"/>
          </w:tcPr>
          <w:p w:rsidR="00C7450D" w:rsidRDefault="0092028B">
            <w:pPr>
              <w:ind w:left="0" w:right="458" w:hanging="2"/>
              <w:jc w:val="both"/>
              <w:rPr>
                <w:color w:val="000000"/>
              </w:rPr>
            </w:pPr>
            <w:r>
              <w:rPr>
                <w:color w:val="000000"/>
              </w:rPr>
              <w:t>Machine Learning Lab</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 xml:space="preserve">- </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1</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1</w:t>
            </w:r>
          </w:p>
        </w:tc>
      </w:tr>
      <w:tr w:rsidR="00C7450D">
        <w:trPr>
          <w:trHeight w:val="294"/>
          <w:jc w:val="center"/>
        </w:trPr>
        <w:tc>
          <w:tcPr>
            <w:tcW w:w="704" w:type="dxa"/>
          </w:tcPr>
          <w:p w:rsidR="00C7450D" w:rsidRDefault="0092028B">
            <w:pPr>
              <w:ind w:left="0" w:hanging="2"/>
              <w:jc w:val="center"/>
              <w:rPr>
                <w:color w:val="000000"/>
              </w:rPr>
            </w:pPr>
            <w:r>
              <w:rPr>
                <w:color w:val="000000"/>
              </w:rPr>
              <w:t>9</w:t>
            </w:r>
          </w:p>
        </w:tc>
        <w:tc>
          <w:tcPr>
            <w:tcW w:w="1275" w:type="dxa"/>
            <w:vAlign w:val="center"/>
          </w:tcPr>
          <w:p w:rsidR="00C7450D" w:rsidRDefault="0092028B">
            <w:pPr>
              <w:widowControl w:val="0"/>
              <w:tabs>
                <w:tab w:val="left" w:pos="6840"/>
                <w:tab w:val="left" w:pos="6930"/>
              </w:tabs>
              <w:ind w:left="0" w:hanging="2"/>
              <w:jc w:val="center"/>
              <w:rPr>
                <w:color w:val="000000"/>
              </w:rPr>
            </w:pPr>
            <w:r>
              <w:rPr>
                <w:color w:val="000000"/>
              </w:rPr>
              <w:t xml:space="preserve">PRJ </w:t>
            </w:r>
          </w:p>
        </w:tc>
        <w:tc>
          <w:tcPr>
            <w:tcW w:w="1129" w:type="dxa"/>
            <w:vAlign w:val="center"/>
          </w:tcPr>
          <w:p w:rsidR="00C7450D" w:rsidRDefault="0092028B">
            <w:pPr>
              <w:widowControl w:val="0"/>
              <w:tabs>
                <w:tab w:val="left" w:pos="6840"/>
                <w:tab w:val="left" w:pos="6930"/>
              </w:tabs>
              <w:ind w:left="0" w:hanging="2"/>
              <w:jc w:val="center"/>
              <w:rPr>
                <w:color w:val="000000"/>
              </w:rPr>
            </w:pPr>
            <w:r>
              <w:rPr>
                <w:color w:val="000000"/>
              </w:rPr>
              <w:t>A00P1</w:t>
            </w:r>
          </w:p>
        </w:tc>
        <w:tc>
          <w:tcPr>
            <w:tcW w:w="3501" w:type="dxa"/>
            <w:vAlign w:val="center"/>
          </w:tcPr>
          <w:p w:rsidR="00C7450D" w:rsidRDefault="0092028B">
            <w:pPr>
              <w:widowControl w:val="0"/>
              <w:tabs>
                <w:tab w:val="left" w:pos="6840"/>
                <w:tab w:val="left" w:pos="6930"/>
              </w:tabs>
              <w:ind w:left="0" w:hanging="2"/>
              <w:rPr>
                <w:color w:val="000000"/>
              </w:rPr>
            </w:pPr>
            <w:r>
              <w:rPr>
                <w:color w:val="000000"/>
              </w:rPr>
              <w:t>Industry Oriented Mini Project</w:t>
            </w:r>
          </w:p>
        </w:tc>
        <w:tc>
          <w:tcPr>
            <w:tcW w:w="574" w:type="dxa"/>
            <w:vAlign w:val="center"/>
          </w:tcPr>
          <w:p w:rsidR="00C7450D" w:rsidRDefault="00C7450D">
            <w:pPr>
              <w:widowControl w:val="0"/>
              <w:tabs>
                <w:tab w:val="left" w:pos="6840"/>
                <w:tab w:val="left" w:pos="6930"/>
              </w:tabs>
              <w:ind w:left="0" w:hanging="2"/>
              <w:jc w:val="center"/>
              <w:rPr>
                <w:color w:val="000000"/>
              </w:rPr>
            </w:pPr>
          </w:p>
        </w:tc>
        <w:tc>
          <w:tcPr>
            <w:tcW w:w="553" w:type="dxa"/>
            <w:vAlign w:val="center"/>
          </w:tcPr>
          <w:p w:rsidR="00C7450D" w:rsidRDefault="00C7450D">
            <w:pPr>
              <w:widowControl w:val="0"/>
              <w:tabs>
                <w:tab w:val="left" w:pos="6840"/>
                <w:tab w:val="left" w:pos="6930"/>
              </w:tabs>
              <w:ind w:left="0" w:hanging="2"/>
              <w:jc w:val="center"/>
              <w:rPr>
                <w:color w:val="000000"/>
              </w:rPr>
            </w:pP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4</w:t>
            </w:r>
          </w:p>
        </w:tc>
        <w:tc>
          <w:tcPr>
            <w:tcW w:w="976" w:type="dxa"/>
            <w:vAlign w:val="center"/>
          </w:tcPr>
          <w:p w:rsidR="00C7450D" w:rsidRDefault="0092028B">
            <w:pPr>
              <w:widowControl w:val="0"/>
              <w:tabs>
                <w:tab w:val="left" w:pos="6840"/>
                <w:tab w:val="left" w:pos="6930"/>
              </w:tabs>
              <w:ind w:left="0" w:hanging="2"/>
              <w:jc w:val="center"/>
              <w:rPr>
                <w:color w:val="000000"/>
              </w:rPr>
            </w:pPr>
            <w:r>
              <w:rPr>
                <w:color w:val="000000"/>
              </w:rPr>
              <w:t>2</w:t>
            </w:r>
          </w:p>
        </w:tc>
      </w:tr>
      <w:tr w:rsidR="00C7450D">
        <w:trPr>
          <w:cantSplit/>
          <w:trHeight w:val="227"/>
          <w:jc w:val="center"/>
        </w:trPr>
        <w:tc>
          <w:tcPr>
            <w:tcW w:w="6609" w:type="dxa"/>
            <w:gridSpan w:val="4"/>
          </w:tcPr>
          <w:p w:rsidR="00C7450D" w:rsidRDefault="0092028B">
            <w:pPr>
              <w:ind w:left="0" w:hanging="2"/>
              <w:jc w:val="center"/>
              <w:rPr>
                <w:color w:val="000000"/>
              </w:rPr>
            </w:pPr>
            <w:r>
              <w:rPr>
                <w:b/>
                <w:color w:val="000000"/>
              </w:rPr>
              <w:t>Total</w:t>
            </w:r>
          </w:p>
        </w:tc>
        <w:tc>
          <w:tcPr>
            <w:tcW w:w="574" w:type="dxa"/>
            <w:vAlign w:val="center"/>
          </w:tcPr>
          <w:p w:rsidR="00C7450D" w:rsidRDefault="0092028B">
            <w:pPr>
              <w:widowControl w:val="0"/>
              <w:tabs>
                <w:tab w:val="left" w:pos="6840"/>
                <w:tab w:val="left" w:pos="6930"/>
              </w:tabs>
              <w:ind w:left="0" w:hanging="2"/>
              <w:jc w:val="center"/>
              <w:rPr>
                <w:color w:val="000000"/>
              </w:rPr>
            </w:pPr>
            <w:r>
              <w:rPr>
                <w:color w:val="000000"/>
              </w:rPr>
              <w:t>18</w:t>
            </w:r>
          </w:p>
        </w:tc>
        <w:tc>
          <w:tcPr>
            <w:tcW w:w="553" w:type="dxa"/>
            <w:vAlign w:val="center"/>
          </w:tcPr>
          <w:p w:rsidR="00C7450D" w:rsidRDefault="0092028B">
            <w:pPr>
              <w:widowControl w:val="0"/>
              <w:tabs>
                <w:tab w:val="left" w:pos="6840"/>
                <w:tab w:val="left" w:pos="6930"/>
              </w:tabs>
              <w:ind w:left="0" w:hanging="2"/>
              <w:jc w:val="center"/>
              <w:rPr>
                <w:color w:val="000000"/>
              </w:rPr>
            </w:pPr>
            <w:r>
              <w:rPr>
                <w:color w:val="000000"/>
              </w:rPr>
              <w:t>2</w:t>
            </w:r>
          </w:p>
        </w:tc>
        <w:tc>
          <w:tcPr>
            <w:tcW w:w="555" w:type="dxa"/>
            <w:vAlign w:val="center"/>
          </w:tcPr>
          <w:p w:rsidR="00C7450D" w:rsidRDefault="0092028B">
            <w:pPr>
              <w:widowControl w:val="0"/>
              <w:tabs>
                <w:tab w:val="left" w:pos="6840"/>
                <w:tab w:val="left" w:pos="6930"/>
              </w:tabs>
              <w:ind w:left="0" w:hanging="2"/>
              <w:jc w:val="center"/>
              <w:rPr>
                <w:color w:val="000000"/>
              </w:rPr>
            </w:pPr>
            <w:r>
              <w:rPr>
                <w:color w:val="000000"/>
              </w:rPr>
              <w:t>8</w:t>
            </w:r>
          </w:p>
        </w:tc>
        <w:tc>
          <w:tcPr>
            <w:tcW w:w="976" w:type="dxa"/>
            <w:vMerge w:val="restart"/>
            <w:vAlign w:val="center"/>
          </w:tcPr>
          <w:p w:rsidR="00C7450D" w:rsidRDefault="0092028B">
            <w:pPr>
              <w:ind w:left="0" w:hanging="2"/>
              <w:jc w:val="center"/>
              <w:rPr>
                <w:color w:val="000000"/>
              </w:rPr>
            </w:pPr>
            <w:r>
              <w:rPr>
                <w:color w:val="000000"/>
              </w:rPr>
              <w:t>24</w:t>
            </w:r>
          </w:p>
        </w:tc>
      </w:tr>
      <w:tr w:rsidR="00C7450D">
        <w:trPr>
          <w:cantSplit/>
          <w:trHeight w:val="384"/>
          <w:jc w:val="center"/>
        </w:trPr>
        <w:tc>
          <w:tcPr>
            <w:tcW w:w="6609" w:type="dxa"/>
            <w:gridSpan w:val="4"/>
          </w:tcPr>
          <w:p w:rsidR="00C7450D" w:rsidRDefault="0092028B">
            <w:pPr>
              <w:ind w:left="0" w:hanging="2"/>
              <w:jc w:val="right"/>
              <w:rPr>
                <w:color w:val="000000"/>
              </w:rPr>
            </w:pPr>
            <w:r>
              <w:rPr>
                <w:b/>
                <w:color w:val="000000"/>
              </w:rPr>
              <w:t>Total Contact Hours</w:t>
            </w:r>
          </w:p>
        </w:tc>
        <w:tc>
          <w:tcPr>
            <w:tcW w:w="1682" w:type="dxa"/>
            <w:gridSpan w:val="3"/>
            <w:vAlign w:val="center"/>
          </w:tcPr>
          <w:p w:rsidR="00C7450D" w:rsidRDefault="0092028B">
            <w:pPr>
              <w:ind w:left="0" w:hanging="2"/>
              <w:jc w:val="center"/>
              <w:rPr>
                <w:color w:val="000000"/>
              </w:rPr>
            </w:pPr>
            <w:r>
              <w:rPr>
                <w:color w:val="000000"/>
              </w:rPr>
              <w:t>28</w:t>
            </w:r>
          </w:p>
        </w:tc>
        <w:tc>
          <w:tcPr>
            <w:tcW w:w="9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r>
    </w:tbl>
    <w:p w:rsidR="00C7450D" w:rsidRDefault="00C7450D">
      <w:pPr>
        <w:ind w:left="0" w:hanging="2"/>
        <w:jc w:val="both"/>
        <w:rPr>
          <w:color w:val="000000"/>
        </w:rPr>
      </w:pPr>
    </w:p>
    <w:p w:rsidR="00C7450D" w:rsidRDefault="00C7450D">
      <w:pPr>
        <w:ind w:left="0" w:hanging="2"/>
        <w:jc w:val="both"/>
        <w:rPr>
          <w:color w:val="000000"/>
        </w:rPr>
      </w:pPr>
    </w:p>
    <w:tbl>
      <w:tblPr>
        <w:tblStyle w:val="afffffffffffff9"/>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276"/>
        <w:gridCol w:w="1134"/>
        <w:gridCol w:w="3544"/>
        <w:gridCol w:w="567"/>
        <w:gridCol w:w="567"/>
        <w:gridCol w:w="567"/>
        <w:gridCol w:w="10"/>
        <w:gridCol w:w="840"/>
      </w:tblGrid>
      <w:tr w:rsidR="00C7450D">
        <w:trPr>
          <w:trHeight w:val="422"/>
          <w:jc w:val="center"/>
        </w:trPr>
        <w:tc>
          <w:tcPr>
            <w:tcW w:w="9214" w:type="dxa"/>
            <w:gridSpan w:val="9"/>
            <w:vAlign w:val="center"/>
          </w:tcPr>
          <w:p w:rsidR="00C7450D" w:rsidRDefault="0092028B">
            <w:pPr>
              <w:ind w:left="0" w:hanging="2"/>
              <w:jc w:val="center"/>
              <w:rPr>
                <w:color w:val="000000"/>
              </w:rPr>
            </w:pPr>
            <w:r>
              <w:rPr>
                <w:b/>
                <w:color w:val="000000"/>
              </w:rPr>
              <w:t>VIII SEMESTER</w:t>
            </w:r>
          </w:p>
        </w:tc>
      </w:tr>
      <w:tr w:rsidR="00C7450D">
        <w:trPr>
          <w:cantSplit/>
          <w:trHeight w:val="389"/>
          <w:jc w:val="center"/>
        </w:trPr>
        <w:tc>
          <w:tcPr>
            <w:tcW w:w="709" w:type="dxa"/>
            <w:vMerge w:val="restart"/>
            <w:vAlign w:val="center"/>
          </w:tcPr>
          <w:p w:rsidR="00C7450D" w:rsidRDefault="0092028B">
            <w:pPr>
              <w:ind w:left="0" w:right="-105" w:hanging="2"/>
              <w:jc w:val="center"/>
              <w:rPr>
                <w:color w:val="000000"/>
              </w:rPr>
            </w:pPr>
            <w:r>
              <w:rPr>
                <w:b/>
                <w:color w:val="000000"/>
              </w:rPr>
              <w:t>S. No.</w:t>
            </w:r>
          </w:p>
        </w:tc>
        <w:tc>
          <w:tcPr>
            <w:tcW w:w="1276" w:type="dxa"/>
            <w:vMerge w:val="restart"/>
            <w:vAlign w:val="center"/>
          </w:tcPr>
          <w:p w:rsidR="00C7450D" w:rsidRDefault="0092028B">
            <w:pPr>
              <w:ind w:left="0" w:hanging="2"/>
              <w:jc w:val="center"/>
              <w:rPr>
                <w:color w:val="000000"/>
              </w:rPr>
            </w:pPr>
            <w:r>
              <w:rPr>
                <w:b/>
                <w:color w:val="000000"/>
              </w:rPr>
              <w:t>Category</w:t>
            </w:r>
          </w:p>
        </w:tc>
        <w:tc>
          <w:tcPr>
            <w:tcW w:w="1134" w:type="dxa"/>
            <w:vMerge w:val="restart"/>
            <w:vAlign w:val="center"/>
          </w:tcPr>
          <w:p w:rsidR="00C7450D" w:rsidRDefault="0092028B">
            <w:pPr>
              <w:ind w:left="0" w:right="-111" w:hanging="2"/>
              <w:jc w:val="center"/>
              <w:rPr>
                <w:color w:val="000000"/>
              </w:rPr>
            </w:pPr>
            <w:r>
              <w:rPr>
                <w:b/>
                <w:color w:val="000000"/>
              </w:rPr>
              <w:t>Course Code</w:t>
            </w:r>
          </w:p>
        </w:tc>
        <w:tc>
          <w:tcPr>
            <w:tcW w:w="3544" w:type="dxa"/>
            <w:vMerge w:val="restart"/>
            <w:vAlign w:val="center"/>
          </w:tcPr>
          <w:p w:rsidR="00C7450D" w:rsidRDefault="0092028B">
            <w:pPr>
              <w:ind w:left="0" w:hanging="2"/>
              <w:jc w:val="center"/>
              <w:rPr>
                <w:color w:val="000000"/>
              </w:rPr>
            </w:pPr>
            <w:r>
              <w:rPr>
                <w:b/>
                <w:color w:val="000000"/>
              </w:rPr>
              <w:t>Name of the Course</w:t>
            </w:r>
          </w:p>
        </w:tc>
        <w:tc>
          <w:tcPr>
            <w:tcW w:w="1711" w:type="dxa"/>
            <w:gridSpan w:val="4"/>
            <w:vAlign w:val="center"/>
          </w:tcPr>
          <w:p w:rsidR="00C7450D" w:rsidRDefault="0092028B">
            <w:pPr>
              <w:ind w:left="0" w:right="-103" w:hanging="2"/>
              <w:jc w:val="center"/>
              <w:rPr>
                <w:color w:val="000000"/>
              </w:rPr>
            </w:pPr>
            <w:r>
              <w:rPr>
                <w:b/>
                <w:color w:val="000000"/>
              </w:rPr>
              <w:t>Contact Hours / week</w:t>
            </w:r>
          </w:p>
        </w:tc>
        <w:tc>
          <w:tcPr>
            <w:tcW w:w="840" w:type="dxa"/>
            <w:vAlign w:val="center"/>
          </w:tcPr>
          <w:p w:rsidR="00C7450D" w:rsidRDefault="0092028B">
            <w:pPr>
              <w:ind w:left="0" w:right="-106" w:hanging="2"/>
              <w:rPr>
                <w:color w:val="000000"/>
              </w:rPr>
            </w:pPr>
            <w:r>
              <w:rPr>
                <w:b/>
                <w:color w:val="000000"/>
              </w:rPr>
              <w:t>Credits</w:t>
            </w:r>
          </w:p>
        </w:tc>
      </w:tr>
      <w:tr w:rsidR="00C7450D">
        <w:trPr>
          <w:cantSplit/>
          <w:trHeight w:val="161"/>
          <w:jc w:val="center"/>
        </w:trPr>
        <w:tc>
          <w:tcPr>
            <w:tcW w:w="70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27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113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354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67" w:type="dxa"/>
            <w:vAlign w:val="center"/>
          </w:tcPr>
          <w:p w:rsidR="00C7450D" w:rsidRDefault="0092028B">
            <w:pPr>
              <w:ind w:left="0" w:hanging="2"/>
              <w:jc w:val="center"/>
              <w:rPr>
                <w:color w:val="000000"/>
              </w:rPr>
            </w:pPr>
            <w:r>
              <w:rPr>
                <w:b/>
                <w:color w:val="000000"/>
              </w:rPr>
              <w:t>L</w:t>
            </w:r>
          </w:p>
        </w:tc>
        <w:tc>
          <w:tcPr>
            <w:tcW w:w="567" w:type="dxa"/>
            <w:vAlign w:val="center"/>
          </w:tcPr>
          <w:p w:rsidR="00C7450D" w:rsidRDefault="0092028B">
            <w:pPr>
              <w:ind w:left="0" w:hanging="2"/>
              <w:jc w:val="center"/>
              <w:rPr>
                <w:color w:val="000000"/>
              </w:rPr>
            </w:pPr>
            <w:r>
              <w:rPr>
                <w:b/>
                <w:color w:val="000000"/>
              </w:rPr>
              <w:t>T</w:t>
            </w:r>
          </w:p>
        </w:tc>
        <w:tc>
          <w:tcPr>
            <w:tcW w:w="567" w:type="dxa"/>
            <w:vAlign w:val="center"/>
          </w:tcPr>
          <w:p w:rsidR="00C7450D" w:rsidRDefault="0092028B">
            <w:pPr>
              <w:ind w:left="0" w:hanging="2"/>
              <w:jc w:val="center"/>
              <w:rPr>
                <w:color w:val="000000"/>
              </w:rPr>
            </w:pPr>
            <w:r>
              <w:rPr>
                <w:b/>
                <w:color w:val="000000"/>
              </w:rPr>
              <w:t>P</w:t>
            </w:r>
          </w:p>
        </w:tc>
        <w:tc>
          <w:tcPr>
            <w:tcW w:w="850" w:type="dxa"/>
            <w:gridSpan w:val="2"/>
            <w:vAlign w:val="center"/>
          </w:tcPr>
          <w:p w:rsidR="00C7450D" w:rsidRDefault="00C7450D">
            <w:pPr>
              <w:ind w:left="0" w:hanging="2"/>
              <w:jc w:val="center"/>
              <w:rPr>
                <w:color w:val="000000"/>
              </w:rPr>
            </w:pPr>
          </w:p>
        </w:tc>
      </w:tr>
      <w:tr w:rsidR="00C7450D">
        <w:trPr>
          <w:trHeight w:val="305"/>
          <w:jc w:val="center"/>
        </w:trPr>
        <w:tc>
          <w:tcPr>
            <w:tcW w:w="709" w:type="dxa"/>
          </w:tcPr>
          <w:p w:rsidR="00C7450D" w:rsidRDefault="0092028B">
            <w:pPr>
              <w:ind w:left="0" w:hanging="2"/>
              <w:jc w:val="center"/>
              <w:rPr>
                <w:color w:val="000000"/>
              </w:rPr>
            </w:pPr>
            <w:r>
              <w:rPr>
                <w:color w:val="000000"/>
              </w:rPr>
              <w:t>1</w:t>
            </w:r>
          </w:p>
        </w:tc>
        <w:tc>
          <w:tcPr>
            <w:tcW w:w="1276" w:type="dxa"/>
            <w:vAlign w:val="center"/>
          </w:tcPr>
          <w:p w:rsidR="00C7450D" w:rsidRDefault="0092028B">
            <w:pPr>
              <w:ind w:left="0" w:hanging="2"/>
              <w:jc w:val="center"/>
              <w:rPr>
                <w:color w:val="000000"/>
              </w:rPr>
            </w:pPr>
            <w:r>
              <w:rPr>
                <w:color w:val="000000"/>
              </w:rPr>
              <w:t>PRJ</w:t>
            </w:r>
          </w:p>
        </w:tc>
        <w:tc>
          <w:tcPr>
            <w:tcW w:w="1134" w:type="dxa"/>
            <w:vAlign w:val="center"/>
          </w:tcPr>
          <w:p w:rsidR="00C7450D" w:rsidRDefault="0092028B">
            <w:pPr>
              <w:ind w:left="0" w:hanging="2"/>
              <w:jc w:val="center"/>
              <w:rPr>
                <w:color w:val="000000"/>
              </w:rPr>
            </w:pPr>
            <w:r>
              <w:rPr>
                <w:color w:val="000000"/>
              </w:rPr>
              <w:t>A00P3</w:t>
            </w:r>
          </w:p>
        </w:tc>
        <w:tc>
          <w:tcPr>
            <w:tcW w:w="3544" w:type="dxa"/>
            <w:vAlign w:val="center"/>
          </w:tcPr>
          <w:p w:rsidR="00C7450D" w:rsidRDefault="0092028B">
            <w:pPr>
              <w:ind w:left="0" w:hanging="2"/>
              <w:rPr>
                <w:color w:val="000000"/>
              </w:rPr>
            </w:pPr>
            <w:r>
              <w:rPr>
                <w:color w:val="000000"/>
              </w:rPr>
              <w:t>Technical Seminar on Emerging Areas</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2</w:t>
            </w:r>
          </w:p>
        </w:tc>
        <w:tc>
          <w:tcPr>
            <w:tcW w:w="850" w:type="dxa"/>
            <w:gridSpan w:val="2"/>
            <w:vAlign w:val="center"/>
          </w:tcPr>
          <w:p w:rsidR="00C7450D" w:rsidRDefault="0092028B">
            <w:pPr>
              <w:ind w:left="0" w:hanging="2"/>
              <w:jc w:val="center"/>
              <w:rPr>
                <w:color w:val="000000"/>
              </w:rPr>
            </w:pPr>
            <w:r>
              <w:rPr>
                <w:color w:val="000000"/>
              </w:rPr>
              <w:t>1</w:t>
            </w:r>
          </w:p>
        </w:tc>
      </w:tr>
      <w:tr w:rsidR="00C7450D">
        <w:trPr>
          <w:trHeight w:val="345"/>
          <w:jc w:val="center"/>
        </w:trPr>
        <w:tc>
          <w:tcPr>
            <w:tcW w:w="709" w:type="dxa"/>
          </w:tcPr>
          <w:p w:rsidR="00C7450D" w:rsidRDefault="0092028B">
            <w:pPr>
              <w:ind w:left="0" w:hanging="2"/>
              <w:jc w:val="center"/>
              <w:rPr>
                <w:color w:val="000000"/>
              </w:rPr>
            </w:pPr>
            <w:r>
              <w:rPr>
                <w:color w:val="000000"/>
              </w:rPr>
              <w:t>2</w:t>
            </w:r>
          </w:p>
        </w:tc>
        <w:tc>
          <w:tcPr>
            <w:tcW w:w="1276" w:type="dxa"/>
            <w:vAlign w:val="center"/>
          </w:tcPr>
          <w:p w:rsidR="00C7450D" w:rsidRDefault="0092028B">
            <w:pPr>
              <w:ind w:left="0" w:hanging="2"/>
              <w:jc w:val="center"/>
              <w:rPr>
                <w:color w:val="000000"/>
              </w:rPr>
            </w:pPr>
            <w:r>
              <w:rPr>
                <w:color w:val="000000"/>
              </w:rPr>
              <w:t>PRJ</w:t>
            </w:r>
          </w:p>
        </w:tc>
        <w:tc>
          <w:tcPr>
            <w:tcW w:w="1134" w:type="dxa"/>
            <w:vAlign w:val="center"/>
          </w:tcPr>
          <w:p w:rsidR="00C7450D" w:rsidRDefault="0092028B">
            <w:pPr>
              <w:ind w:left="0" w:hanging="2"/>
              <w:jc w:val="center"/>
              <w:rPr>
                <w:color w:val="000000"/>
              </w:rPr>
            </w:pPr>
            <w:r>
              <w:rPr>
                <w:color w:val="000000"/>
              </w:rPr>
              <w:t>A00P2</w:t>
            </w:r>
          </w:p>
        </w:tc>
        <w:tc>
          <w:tcPr>
            <w:tcW w:w="3544" w:type="dxa"/>
            <w:vAlign w:val="center"/>
          </w:tcPr>
          <w:p w:rsidR="00C7450D" w:rsidRDefault="0092028B">
            <w:pPr>
              <w:ind w:left="0" w:hanging="2"/>
              <w:rPr>
                <w:color w:val="000000"/>
              </w:rPr>
            </w:pPr>
            <w:r>
              <w:rPr>
                <w:color w:val="000000"/>
              </w:rPr>
              <w:t xml:space="preserve">Major Project </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24</w:t>
            </w:r>
          </w:p>
        </w:tc>
        <w:tc>
          <w:tcPr>
            <w:tcW w:w="850" w:type="dxa"/>
            <w:gridSpan w:val="2"/>
            <w:vAlign w:val="center"/>
          </w:tcPr>
          <w:p w:rsidR="00C7450D" w:rsidRDefault="0092028B">
            <w:pPr>
              <w:ind w:left="0" w:hanging="2"/>
              <w:jc w:val="center"/>
              <w:rPr>
                <w:color w:val="000000"/>
              </w:rPr>
            </w:pPr>
            <w:r>
              <w:rPr>
                <w:color w:val="000000"/>
              </w:rPr>
              <w:t>12</w:t>
            </w:r>
          </w:p>
        </w:tc>
      </w:tr>
      <w:tr w:rsidR="00C7450D">
        <w:trPr>
          <w:trHeight w:val="345"/>
          <w:jc w:val="center"/>
        </w:trPr>
        <w:tc>
          <w:tcPr>
            <w:tcW w:w="6663" w:type="dxa"/>
            <w:gridSpan w:val="4"/>
          </w:tcPr>
          <w:p w:rsidR="00C7450D" w:rsidRDefault="0092028B">
            <w:pPr>
              <w:ind w:left="0" w:hanging="2"/>
              <w:jc w:val="right"/>
              <w:rPr>
                <w:color w:val="000000"/>
              </w:rPr>
            </w:pPr>
            <w:r>
              <w:rPr>
                <w:b/>
                <w:color w:val="000000"/>
              </w:rPr>
              <w:t xml:space="preserve">Total </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w:t>
            </w:r>
          </w:p>
        </w:tc>
        <w:tc>
          <w:tcPr>
            <w:tcW w:w="567" w:type="dxa"/>
            <w:vAlign w:val="center"/>
          </w:tcPr>
          <w:p w:rsidR="00C7450D" w:rsidRDefault="0092028B">
            <w:pPr>
              <w:ind w:left="0" w:hanging="2"/>
              <w:jc w:val="center"/>
              <w:rPr>
                <w:color w:val="000000"/>
              </w:rPr>
            </w:pPr>
            <w:r>
              <w:rPr>
                <w:color w:val="000000"/>
              </w:rPr>
              <w:t>26</w:t>
            </w:r>
          </w:p>
        </w:tc>
        <w:tc>
          <w:tcPr>
            <w:tcW w:w="850" w:type="dxa"/>
            <w:gridSpan w:val="2"/>
            <w:vAlign w:val="center"/>
          </w:tcPr>
          <w:p w:rsidR="00C7450D" w:rsidRDefault="0092028B">
            <w:pPr>
              <w:ind w:left="0" w:hanging="2"/>
              <w:jc w:val="center"/>
              <w:rPr>
                <w:color w:val="000000"/>
              </w:rPr>
            </w:pPr>
            <w:r>
              <w:rPr>
                <w:color w:val="000000"/>
              </w:rPr>
              <w:t>13</w:t>
            </w:r>
          </w:p>
        </w:tc>
      </w:tr>
      <w:tr w:rsidR="00C7450D">
        <w:trPr>
          <w:trHeight w:val="345"/>
          <w:jc w:val="center"/>
        </w:trPr>
        <w:tc>
          <w:tcPr>
            <w:tcW w:w="6663" w:type="dxa"/>
            <w:gridSpan w:val="4"/>
          </w:tcPr>
          <w:p w:rsidR="00C7450D" w:rsidRDefault="0092028B">
            <w:pPr>
              <w:ind w:left="0" w:hanging="2"/>
              <w:jc w:val="right"/>
              <w:rPr>
                <w:color w:val="000000"/>
              </w:rPr>
            </w:pPr>
            <w:r>
              <w:rPr>
                <w:b/>
                <w:color w:val="000000"/>
              </w:rPr>
              <w:t>Total Contact Hours</w:t>
            </w:r>
          </w:p>
        </w:tc>
        <w:tc>
          <w:tcPr>
            <w:tcW w:w="1711" w:type="dxa"/>
            <w:gridSpan w:val="4"/>
            <w:vAlign w:val="center"/>
          </w:tcPr>
          <w:p w:rsidR="00C7450D" w:rsidRDefault="0092028B">
            <w:pPr>
              <w:ind w:left="0" w:hanging="2"/>
              <w:jc w:val="center"/>
              <w:rPr>
                <w:color w:val="000000"/>
              </w:rPr>
            </w:pPr>
            <w:r>
              <w:rPr>
                <w:color w:val="000000"/>
              </w:rPr>
              <w:t>26</w:t>
            </w:r>
          </w:p>
        </w:tc>
        <w:tc>
          <w:tcPr>
            <w:tcW w:w="840" w:type="dxa"/>
          </w:tcPr>
          <w:p w:rsidR="00C7450D" w:rsidRDefault="00C7450D">
            <w:pPr>
              <w:ind w:left="0" w:hanging="2"/>
              <w:jc w:val="right"/>
              <w:rPr>
                <w:color w:val="000000"/>
              </w:rPr>
            </w:pPr>
          </w:p>
        </w:tc>
      </w:tr>
    </w:tbl>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C7450D">
      <w:pPr>
        <w:ind w:left="3" w:hanging="5"/>
        <w:jc w:val="center"/>
        <w:rPr>
          <w:color w:val="000000"/>
          <w:sz w:val="52"/>
          <w:szCs w:val="52"/>
        </w:rPr>
      </w:pPr>
    </w:p>
    <w:p w:rsidR="00C7450D" w:rsidRDefault="0092028B">
      <w:pPr>
        <w:ind w:left="3" w:hanging="5"/>
        <w:jc w:val="center"/>
        <w:rPr>
          <w:color w:val="000000"/>
          <w:sz w:val="52"/>
          <w:szCs w:val="52"/>
        </w:rPr>
      </w:pPr>
      <w:r>
        <w:rPr>
          <w:b/>
          <w:color w:val="000000"/>
          <w:sz w:val="52"/>
          <w:szCs w:val="52"/>
        </w:rPr>
        <w:t>SEMESTER – I</w:t>
      </w: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tbl>
      <w:tblPr>
        <w:tblStyle w:val="afffffffffffffa"/>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5540"/>
        <w:gridCol w:w="709"/>
        <w:gridCol w:w="567"/>
        <w:gridCol w:w="567"/>
      </w:tblGrid>
      <w:tr w:rsidR="00C7450D">
        <w:trPr>
          <w:trHeight w:val="830"/>
        </w:trPr>
        <w:tc>
          <w:tcPr>
            <w:tcW w:w="15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540" w:type="dxa"/>
            <w:tcBorders>
              <w:top w:val="single" w:sz="4" w:space="0" w:color="000000"/>
              <w:left w:val="single" w:sz="4" w:space="0" w:color="000000"/>
              <w:bottom w:val="single" w:sz="4" w:space="0" w:color="000000"/>
              <w:right w:val="single" w:sz="4" w:space="0" w:color="000000"/>
            </w:tcBorders>
          </w:tcPr>
          <w:p w:rsidR="00C7450D" w:rsidRDefault="0092028B">
            <w:pPr>
              <w:spacing w:before="130"/>
              <w:ind w:left="0" w:right="-6" w:hanging="2"/>
              <w:jc w:val="center"/>
              <w:rPr>
                <w:color w:val="000000"/>
              </w:rPr>
            </w:pPr>
            <w:r>
              <w:rPr>
                <w:b/>
                <w:color w:val="000000"/>
              </w:rPr>
              <w:t>MALLA REDDY ENGINEERING COLLEGE</w:t>
            </w:r>
          </w:p>
          <w:p w:rsidR="00C7450D" w:rsidRDefault="0092028B">
            <w:pPr>
              <w:ind w:left="0" w:right="607" w:hanging="2"/>
              <w:jc w:val="center"/>
              <w:rPr>
                <w:color w:val="000000"/>
              </w:rPr>
            </w:pPr>
            <w:r>
              <w:rPr>
                <w:b/>
                <w:color w:val="000000"/>
              </w:rPr>
              <w:t>(Autonomous)</w:t>
            </w:r>
          </w:p>
        </w:tc>
        <w:tc>
          <w:tcPr>
            <w:tcW w:w="1843" w:type="dxa"/>
            <w:gridSpan w:val="3"/>
            <w:tcBorders>
              <w:top w:val="single" w:sz="4" w:space="0" w:color="000000"/>
              <w:left w:val="single" w:sz="4" w:space="0" w:color="000000"/>
              <w:bottom w:val="single" w:sz="4" w:space="0" w:color="000000"/>
              <w:right w:val="single" w:sz="4" w:space="0" w:color="000000"/>
            </w:tcBorders>
          </w:tcPr>
          <w:p w:rsidR="00C7450D" w:rsidRDefault="0092028B">
            <w:pPr>
              <w:spacing w:before="130"/>
              <w:ind w:left="0" w:right="339" w:hanging="2"/>
              <w:jc w:val="center"/>
              <w:rPr>
                <w:color w:val="000000"/>
              </w:rPr>
            </w:pPr>
            <w:r>
              <w:rPr>
                <w:b/>
                <w:color w:val="000000"/>
              </w:rPr>
              <w:t>B.Tech.</w:t>
            </w:r>
          </w:p>
          <w:p w:rsidR="00C7450D" w:rsidRDefault="0092028B">
            <w:pPr>
              <w:ind w:left="0" w:right="343" w:hanging="2"/>
              <w:jc w:val="center"/>
              <w:rPr>
                <w:color w:val="000000"/>
              </w:rPr>
            </w:pPr>
            <w:r>
              <w:rPr>
                <w:b/>
                <w:color w:val="000000"/>
              </w:rPr>
              <w:t>I Semester</w:t>
            </w:r>
          </w:p>
        </w:tc>
      </w:tr>
      <w:tr w:rsidR="00C7450D">
        <w:trPr>
          <w:cantSplit/>
          <w:trHeight w:val="470"/>
        </w:trPr>
        <w:tc>
          <w:tcPr>
            <w:tcW w:w="15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Code: A0B01</w:t>
            </w:r>
          </w:p>
        </w:tc>
        <w:tc>
          <w:tcPr>
            <w:tcW w:w="5540" w:type="dxa"/>
            <w:vMerge w:val="restart"/>
            <w:tcBorders>
              <w:top w:val="single" w:sz="4" w:space="0" w:color="000000"/>
              <w:left w:val="single" w:sz="4" w:space="0" w:color="000000"/>
              <w:bottom w:val="single" w:sz="4" w:space="0" w:color="000000"/>
              <w:right w:val="single" w:sz="4" w:space="0" w:color="000000"/>
            </w:tcBorders>
          </w:tcPr>
          <w:p w:rsidR="00C7450D" w:rsidRDefault="0092028B">
            <w:pPr>
              <w:spacing w:before="1"/>
              <w:ind w:left="0" w:hanging="2"/>
              <w:jc w:val="center"/>
              <w:rPr>
                <w:color w:val="000000"/>
              </w:rPr>
            </w:pPr>
            <w:r>
              <w:rPr>
                <w:b/>
                <w:color w:val="000000"/>
              </w:rPr>
              <w:t>Linear Algebra and Numerical Methods</w:t>
            </w:r>
          </w:p>
          <w:p w:rsidR="00C7450D" w:rsidRDefault="0092028B">
            <w:pPr>
              <w:ind w:left="0" w:right="135" w:hanging="2"/>
              <w:jc w:val="center"/>
              <w:rPr>
                <w:color w:val="000000"/>
              </w:rPr>
            </w:pPr>
            <w:r>
              <w:rPr>
                <w:b/>
                <w:color w:val="000000"/>
                <w:sz w:val="22"/>
                <w:szCs w:val="22"/>
              </w:rPr>
              <w:t>(Common for CSE, CSE (Cyber Security), CSE (AI and ML), CSE (DS), CSE (IOT) and IT)</w:t>
            </w:r>
          </w:p>
        </w:tc>
        <w:tc>
          <w:tcPr>
            <w:tcW w:w="7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56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56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450"/>
        </w:trPr>
        <w:tc>
          <w:tcPr>
            <w:tcW w:w="15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4</w:t>
            </w:r>
          </w:p>
        </w:tc>
        <w:tc>
          <w:tcPr>
            <w:tcW w:w="5540" w:type="dxa"/>
            <w:vMerge/>
            <w:tcBorders>
              <w:top w:val="single" w:sz="4" w:space="0" w:color="000000"/>
              <w:left w:val="single" w:sz="4" w:space="0" w:color="000000"/>
              <w:bottom w:val="single" w:sz="4" w:space="0" w:color="000000"/>
              <w:right w:val="single" w:sz="4"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Prerequisites: </w:t>
      </w:r>
      <w:r>
        <w:rPr>
          <w:color w:val="000000"/>
        </w:rPr>
        <w:t>Matrices, Differentiation and Integration.</w:t>
      </w:r>
    </w:p>
    <w:p w:rsidR="00C7450D" w:rsidRDefault="0092028B">
      <w:pPr>
        <w:spacing w:line="360" w:lineRule="auto"/>
        <w:ind w:left="0" w:hanging="2"/>
        <w:jc w:val="both"/>
        <w:rPr>
          <w:color w:val="000000"/>
        </w:rPr>
      </w:pPr>
      <w:r>
        <w:rPr>
          <w:b/>
          <w:color w:val="000000"/>
        </w:rPr>
        <w:t xml:space="preserve">Course Objectives: </w:t>
      </w:r>
    </w:p>
    <w:p w:rsidR="00C7450D" w:rsidRDefault="0092028B">
      <w:pPr>
        <w:numPr>
          <w:ilvl w:val="0"/>
          <w:numId w:val="57"/>
        </w:numPr>
        <w:pBdr>
          <w:top w:val="nil"/>
          <w:left w:val="nil"/>
          <w:bottom w:val="nil"/>
          <w:right w:val="nil"/>
          <w:between w:val="nil"/>
        </w:pBdr>
        <w:spacing w:line="276" w:lineRule="auto"/>
        <w:ind w:left="0" w:hanging="2"/>
        <w:jc w:val="both"/>
        <w:rPr>
          <w:color w:val="000000"/>
        </w:rPr>
      </w:pPr>
      <w:r>
        <w:rPr>
          <w:color w:val="000000"/>
        </w:rPr>
        <w:t>To learn types of matrices, Concept of rank of a matrix and applying the concept of rank to know the consistency of linear equations and to find all possible solutions, if exist.</w:t>
      </w:r>
    </w:p>
    <w:p w:rsidR="00C7450D" w:rsidRDefault="0092028B">
      <w:pPr>
        <w:numPr>
          <w:ilvl w:val="0"/>
          <w:numId w:val="57"/>
        </w:numPr>
        <w:pBdr>
          <w:top w:val="nil"/>
          <w:left w:val="nil"/>
          <w:bottom w:val="nil"/>
          <w:right w:val="nil"/>
          <w:between w:val="nil"/>
        </w:pBdr>
        <w:spacing w:line="276" w:lineRule="auto"/>
        <w:ind w:left="0" w:hanging="2"/>
        <w:jc w:val="both"/>
        <w:rPr>
          <w:color w:val="000000"/>
        </w:rPr>
      </w:pPr>
      <w:r>
        <w:rPr>
          <w:color w:val="000000"/>
        </w:rPr>
        <w:t>To learn concept of Eigen values and Eigen vectors of a matrix, diagonalizati</w:t>
      </w:r>
      <w:r>
        <w:rPr>
          <w:color w:val="000000"/>
        </w:rPr>
        <w:t>on of a matrix, Cayley Hamilton theorem and reduce a quadratic form into a canonical form through a linear transformation.</w:t>
      </w:r>
    </w:p>
    <w:p w:rsidR="00C7450D" w:rsidRDefault="0092028B">
      <w:pPr>
        <w:numPr>
          <w:ilvl w:val="0"/>
          <w:numId w:val="57"/>
        </w:numPr>
        <w:pBdr>
          <w:top w:val="nil"/>
          <w:left w:val="nil"/>
          <w:bottom w:val="nil"/>
          <w:right w:val="nil"/>
          <w:between w:val="nil"/>
        </w:pBdr>
        <w:spacing w:line="276" w:lineRule="auto"/>
        <w:ind w:left="0" w:hanging="2"/>
        <w:jc w:val="both"/>
        <w:rPr>
          <w:color w:val="000000"/>
        </w:rPr>
      </w:pPr>
      <w:r>
        <w:rPr>
          <w:color w:val="000000"/>
        </w:rPr>
        <w:t>To learn various methods to find roots of an equation.</w:t>
      </w:r>
    </w:p>
    <w:p w:rsidR="00C7450D" w:rsidRDefault="0092028B">
      <w:pPr>
        <w:numPr>
          <w:ilvl w:val="0"/>
          <w:numId w:val="57"/>
        </w:numPr>
        <w:pBdr>
          <w:top w:val="nil"/>
          <w:left w:val="nil"/>
          <w:bottom w:val="nil"/>
          <w:right w:val="nil"/>
          <w:between w:val="nil"/>
        </w:pBdr>
        <w:spacing w:line="276" w:lineRule="auto"/>
        <w:ind w:left="0" w:hanging="2"/>
        <w:jc w:val="both"/>
        <w:rPr>
          <w:color w:val="000000"/>
        </w:rPr>
      </w:pPr>
      <w:r>
        <w:rPr>
          <w:color w:val="000000"/>
        </w:rPr>
        <w:t>To learn Concept of finite differences and to estimate the value for the given</w:t>
      </w:r>
      <w:r>
        <w:rPr>
          <w:color w:val="000000"/>
        </w:rPr>
        <w:t xml:space="preserve"> data using interpolation.</w:t>
      </w:r>
    </w:p>
    <w:p w:rsidR="00C7450D" w:rsidRDefault="0092028B">
      <w:pPr>
        <w:numPr>
          <w:ilvl w:val="0"/>
          <w:numId w:val="57"/>
        </w:numPr>
        <w:pBdr>
          <w:top w:val="nil"/>
          <w:left w:val="nil"/>
          <w:bottom w:val="nil"/>
          <w:right w:val="nil"/>
          <w:between w:val="nil"/>
        </w:pBdr>
        <w:spacing w:after="200" w:line="276" w:lineRule="auto"/>
        <w:ind w:left="0" w:hanging="2"/>
        <w:jc w:val="both"/>
        <w:rPr>
          <w:color w:val="000000"/>
        </w:rPr>
      </w:pPr>
      <w:r>
        <w:rPr>
          <w:color w:val="000000"/>
        </w:rPr>
        <w:t>To learn Solving ordinary differential equations and evaluation of integrals using numerical techniques.</w:t>
      </w:r>
    </w:p>
    <w:p w:rsidR="00C7450D" w:rsidRDefault="0092028B">
      <w:pPr>
        <w:pBdr>
          <w:top w:val="nil"/>
          <w:left w:val="nil"/>
          <w:bottom w:val="nil"/>
          <w:right w:val="nil"/>
          <w:between w:val="nil"/>
        </w:pBdr>
        <w:tabs>
          <w:tab w:val="left" w:pos="7721"/>
        </w:tabs>
        <w:spacing w:before="300" w:after="40" w:line="240" w:lineRule="auto"/>
        <w:ind w:left="0" w:hanging="2"/>
        <w:jc w:val="both"/>
        <w:rPr>
          <w:color w:val="000000"/>
        </w:rPr>
      </w:pPr>
      <w:r>
        <w:rPr>
          <w:b/>
          <w:color w:val="000000"/>
        </w:rPr>
        <w:t xml:space="preserve">MODULE I: Matrix Algebra </w:t>
      </w:r>
      <w:r>
        <w:rPr>
          <w:b/>
          <w:color w:val="000000"/>
        </w:rPr>
        <w:tab/>
        <w:t>[12 Periods]</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Vector Space, basis, linear dependence and independence (Only Definitions) </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Matrices: Types of Matrices, Symmetric; Hermitian; Skew-symmetric; Skew- Hermitian; orthogonal matrices; Unitary Matrices; Rank of a matrix by Echelon form and Normal form, </w:t>
      </w:r>
      <w:r>
        <w:rPr>
          <w:color w:val="000000"/>
        </w:rPr>
        <w:lastRenderedPageBreak/>
        <w:t>Inverse of Non-singular matrices by Gauss-Jordan method; solving system of Homogene</w:t>
      </w:r>
      <w:r>
        <w:rPr>
          <w:color w:val="000000"/>
        </w:rPr>
        <w:t>ous and Non-Homogeneous linear equations, LU – Decomposition Method.</w:t>
      </w:r>
    </w:p>
    <w:p w:rsidR="00C7450D" w:rsidRDefault="00C7450D">
      <w:pPr>
        <w:ind w:left="0" w:hanging="2"/>
        <w:rPr>
          <w:color w:val="000000"/>
        </w:rPr>
      </w:pPr>
    </w:p>
    <w:p w:rsidR="00C7450D" w:rsidRDefault="0092028B">
      <w:pPr>
        <w:ind w:left="0" w:hanging="2"/>
        <w:rPr>
          <w:color w:val="000000"/>
        </w:rPr>
      </w:pPr>
      <w:r>
        <w:rPr>
          <w:b/>
          <w:color w:val="000000"/>
        </w:rPr>
        <w:t xml:space="preserve">MODULE II: Eigen Values and Eigen Vectors </w:t>
      </w:r>
      <w:r>
        <w:rPr>
          <w:b/>
          <w:color w:val="000000"/>
        </w:rPr>
        <w:tab/>
      </w:r>
      <w:r>
        <w:rPr>
          <w:b/>
          <w:color w:val="000000"/>
        </w:rPr>
        <w:tab/>
      </w:r>
      <w:r>
        <w:rPr>
          <w:b/>
          <w:color w:val="000000"/>
        </w:rPr>
        <w:tab/>
      </w:r>
      <w:r>
        <w:rPr>
          <w:b/>
          <w:color w:val="000000"/>
        </w:rPr>
        <w:tab/>
        <w:t xml:space="preserve">        [12 Periods]</w:t>
      </w:r>
    </w:p>
    <w:p w:rsidR="00C7450D" w:rsidRDefault="0092028B">
      <w:pPr>
        <w:widowControl w:val="0"/>
        <w:pBdr>
          <w:top w:val="nil"/>
          <w:left w:val="nil"/>
          <w:bottom w:val="nil"/>
          <w:right w:val="nil"/>
          <w:between w:val="nil"/>
        </w:pBdr>
        <w:spacing w:before="34" w:line="240" w:lineRule="auto"/>
        <w:ind w:left="0" w:hanging="2"/>
        <w:jc w:val="both"/>
        <w:rPr>
          <w:color w:val="000000"/>
        </w:rPr>
      </w:pPr>
      <w:r>
        <w:rPr>
          <w:color w:val="000000"/>
        </w:rPr>
        <w:t>Eigen values, Eigen vectors and their properties; Diagonalization of a matrix; Cayley-Hamilton Theorem (without proof); Finding inverse and power of a matrix by Cayley-Hamilton Theorem; Singular Value Decomposition.</w:t>
      </w:r>
    </w:p>
    <w:p w:rsidR="00C7450D" w:rsidRDefault="0092028B">
      <w:pPr>
        <w:widowControl w:val="0"/>
        <w:pBdr>
          <w:top w:val="nil"/>
          <w:left w:val="nil"/>
          <w:bottom w:val="nil"/>
          <w:right w:val="nil"/>
          <w:between w:val="nil"/>
        </w:pBdr>
        <w:spacing w:before="34" w:line="240" w:lineRule="auto"/>
        <w:ind w:left="0" w:hanging="2"/>
        <w:jc w:val="both"/>
        <w:rPr>
          <w:color w:val="000000"/>
        </w:rPr>
      </w:pPr>
      <w:r>
        <w:rPr>
          <w:b/>
          <w:color w:val="000000"/>
        </w:rPr>
        <w:t>Quadratic forms</w:t>
      </w:r>
      <w:r>
        <w:rPr>
          <w:color w:val="000000"/>
        </w:rPr>
        <w:t>: Nature, rank, index and</w:t>
      </w:r>
      <w:r>
        <w:rPr>
          <w:color w:val="000000"/>
        </w:rPr>
        <w:t xml:space="preserve"> signature of the Quadratic Form, Linear Transformation and Orthogonal Transformation, Reduction of Quadratic form to canonical forms by Orthogonal Transformation Method.</w:t>
      </w:r>
    </w:p>
    <w:p w:rsidR="00C7450D" w:rsidRDefault="00C7450D">
      <w:pPr>
        <w:widowControl w:val="0"/>
        <w:pBdr>
          <w:top w:val="nil"/>
          <w:left w:val="nil"/>
          <w:bottom w:val="nil"/>
          <w:right w:val="nil"/>
          <w:between w:val="nil"/>
        </w:pBdr>
        <w:spacing w:before="34" w:line="240" w:lineRule="auto"/>
        <w:ind w:left="0" w:right="895" w:hanging="2"/>
        <w:jc w:val="both"/>
        <w:rPr>
          <w:color w:val="000000"/>
        </w:rPr>
      </w:pPr>
    </w:p>
    <w:p w:rsidR="00C7450D" w:rsidRDefault="0092028B">
      <w:pPr>
        <w:ind w:left="0" w:hanging="2"/>
        <w:jc w:val="both"/>
        <w:rPr>
          <w:color w:val="000000"/>
        </w:rPr>
      </w:pPr>
      <w:r>
        <w:rPr>
          <w:b/>
          <w:color w:val="000000"/>
        </w:rPr>
        <w:t>MODULE III:  Algebraic &amp;Transcendental equations</w:t>
      </w:r>
      <w:r>
        <w:rPr>
          <w:b/>
          <w:color w:val="000000"/>
        </w:rPr>
        <w:tab/>
      </w:r>
      <w:r>
        <w:rPr>
          <w:b/>
          <w:color w:val="000000"/>
        </w:rPr>
        <w:tab/>
      </w:r>
      <w:r>
        <w:rPr>
          <w:b/>
          <w:color w:val="000000"/>
        </w:rPr>
        <w:tab/>
        <w:t xml:space="preserve">         [12 Periods]</w:t>
      </w:r>
    </w:p>
    <w:p w:rsidR="00C7450D" w:rsidRDefault="0092028B">
      <w:pPr>
        <w:pBdr>
          <w:top w:val="nil"/>
          <w:left w:val="nil"/>
          <w:bottom w:val="nil"/>
          <w:right w:val="nil"/>
          <w:between w:val="nil"/>
        </w:pBdr>
        <w:spacing w:line="276" w:lineRule="auto"/>
        <w:ind w:left="0" w:hanging="2"/>
        <w:jc w:val="both"/>
        <w:rPr>
          <w:color w:val="000000"/>
        </w:rPr>
      </w:pPr>
      <w:r>
        <w:rPr>
          <w:b/>
          <w:color w:val="000000"/>
        </w:rPr>
        <w:t>(A)</w:t>
      </w:r>
      <w:r>
        <w:rPr>
          <w:color w:val="000000"/>
        </w:rPr>
        <w:t xml:space="preserve">  Soluti</w:t>
      </w:r>
      <w:r>
        <w:rPr>
          <w:color w:val="000000"/>
        </w:rPr>
        <w:t>on of Algebraic and Transcendental Equations: Introduction-Errors, types of errors.  Bisection Method, Method of False Position, Newton-Raphson Method.</w:t>
      </w:r>
    </w:p>
    <w:p w:rsidR="00C7450D" w:rsidRDefault="0092028B">
      <w:pPr>
        <w:pBdr>
          <w:top w:val="nil"/>
          <w:left w:val="nil"/>
          <w:bottom w:val="nil"/>
          <w:right w:val="nil"/>
          <w:between w:val="nil"/>
        </w:pBdr>
        <w:spacing w:line="276" w:lineRule="auto"/>
        <w:ind w:left="0" w:hanging="2"/>
        <w:jc w:val="both"/>
        <w:rPr>
          <w:color w:val="000000"/>
        </w:rPr>
      </w:pPr>
      <w:r>
        <w:rPr>
          <w:b/>
          <w:color w:val="000000"/>
        </w:rPr>
        <w:t xml:space="preserve"> (B)</w:t>
      </w:r>
      <w:r>
        <w:rPr>
          <w:color w:val="000000"/>
        </w:rPr>
        <w:t xml:space="preserve"> The Iteration Method, Ramanujan’s method to find smallest root of Equation. Jacobi’s Iteration meth</w:t>
      </w:r>
      <w:r>
        <w:rPr>
          <w:color w:val="000000"/>
        </w:rPr>
        <w:t>od. Gauss seidel Iteration method.</w:t>
      </w:r>
    </w:p>
    <w:p w:rsidR="00C7450D" w:rsidRDefault="00C7450D">
      <w:pPr>
        <w:pBdr>
          <w:top w:val="nil"/>
          <w:left w:val="nil"/>
          <w:bottom w:val="nil"/>
          <w:right w:val="nil"/>
          <w:between w:val="nil"/>
        </w:pBdr>
        <w:spacing w:line="276" w:lineRule="auto"/>
        <w:ind w:left="0" w:hanging="2"/>
        <w:jc w:val="both"/>
        <w:rPr>
          <w:color w:val="000000"/>
        </w:rPr>
      </w:pPr>
    </w:p>
    <w:p w:rsidR="00C7450D" w:rsidRDefault="0092028B">
      <w:pPr>
        <w:pBdr>
          <w:top w:val="nil"/>
          <w:left w:val="nil"/>
          <w:bottom w:val="nil"/>
          <w:right w:val="nil"/>
          <w:between w:val="nil"/>
        </w:pBdr>
        <w:spacing w:line="276" w:lineRule="auto"/>
        <w:ind w:left="0" w:hanging="2"/>
        <w:jc w:val="both"/>
        <w:rPr>
          <w:color w:val="000000"/>
        </w:rPr>
      </w:pPr>
      <w:r>
        <w:rPr>
          <w:b/>
          <w:color w:val="000000"/>
        </w:rPr>
        <w:t xml:space="preserve">MODULE IV: Interpolation </w:t>
      </w:r>
      <w:r>
        <w:rPr>
          <w:b/>
          <w:color w:val="000000"/>
        </w:rPr>
        <w:tab/>
      </w:r>
      <w:r>
        <w:rPr>
          <w:b/>
          <w:color w:val="000000"/>
        </w:rPr>
        <w:tab/>
      </w:r>
      <w:r>
        <w:rPr>
          <w:b/>
          <w:color w:val="000000"/>
        </w:rPr>
        <w:tab/>
      </w:r>
      <w:r>
        <w:rPr>
          <w:b/>
          <w:color w:val="000000"/>
        </w:rPr>
        <w:tab/>
      </w:r>
      <w:r>
        <w:rPr>
          <w:b/>
          <w:color w:val="000000"/>
        </w:rPr>
        <w:tab/>
      </w:r>
      <w:r>
        <w:rPr>
          <w:b/>
          <w:color w:val="000000"/>
        </w:rPr>
        <w:tab/>
        <w:t xml:space="preserve">         [12 Periods]</w:t>
      </w:r>
    </w:p>
    <w:p w:rsidR="00C7450D" w:rsidRDefault="0092028B">
      <w:pPr>
        <w:pBdr>
          <w:top w:val="nil"/>
          <w:left w:val="nil"/>
          <w:bottom w:val="nil"/>
          <w:right w:val="nil"/>
          <w:between w:val="nil"/>
        </w:pBdr>
        <w:spacing w:line="276" w:lineRule="auto"/>
        <w:ind w:left="0" w:hanging="2"/>
        <w:jc w:val="both"/>
        <w:rPr>
          <w:color w:val="000000"/>
        </w:rPr>
      </w:pPr>
      <w:r>
        <w:rPr>
          <w:color w:val="000000"/>
        </w:rPr>
        <w:t>Introduction- Errors in Polynomial Interpolation – Finite differences- Forward Differences-Backward differences -Central differences - Symbolic relations and separation of symbols. Differences of a polynomial-Newton’s formulae for interpolation; Central di</w:t>
      </w:r>
      <w:r>
        <w:rPr>
          <w:color w:val="000000"/>
        </w:rPr>
        <w:t>fference interpolation Formulae – Gauss Central Difference Formulae; Interpolation with unevenly spaced points-Lagrange’s Interpolation formula.</w:t>
      </w:r>
    </w:p>
    <w:p w:rsidR="00C7450D" w:rsidRDefault="00C7450D">
      <w:pPr>
        <w:pBdr>
          <w:top w:val="nil"/>
          <w:left w:val="nil"/>
          <w:bottom w:val="nil"/>
          <w:right w:val="nil"/>
          <w:between w:val="nil"/>
        </w:pBdr>
        <w:spacing w:line="276" w:lineRule="auto"/>
        <w:ind w:left="0" w:hanging="2"/>
        <w:jc w:val="both"/>
        <w:rPr>
          <w:color w:val="000000"/>
        </w:rPr>
      </w:pPr>
    </w:p>
    <w:p w:rsidR="00C7450D" w:rsidRDefault="0092028B">
      <w:pPr>
        <w:pBdr>
          <w:top w:val="nil"/>
          <w:left w:val="nil"/>
          <w:bottom w:val="nil"/>
          <w:right w:val="nil"/>
          <w:between w:val="nil"/>
        </w:pBdr>
        <w:spacing w:line="276" w:lineRule="auto"/>
        <w:ind w:left="0" w:hanging="2"/>
        <w:jc w:val="both"/>
        <w:rPr>
          <w:color w:val="000000"/>
        </w:rPr>
      </w:pPr>
      <w:r>
        <w:rPr>
          <w:b/>
          <w:color w:val="000000"/>
        </w:rPr>
        <w:t>MODULE V: Numerical solution of Ordinary Differential Equations and Numerical Integration</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[12</w:t>
      </w:r>
      <w:r>
        <w:rPr>
          <w:b/>
          <w:color w:val="000000"/>
        </w:rPr>
        <w:t xml:space="preserve"> Periods]</w:t>
      </w:r>
    </w:p>
    <w:p w:rsidR="00C7450D" w:rsidRDefault="0092028B">
      <w:pPr>
        <w:pBdr>
          <w:top w:val="nil"/>
          <w:left w:val="nil"/>
          <w:bottom w:val="nil"/>
          <w:right w:val="nil"/>
          <w:between w:val="nil"/>
        </w:pBdr>
        <w:spacing w:line="276" w:lineRule="auto"/>
        <w:ind w:left="0" w:hanging="2"/>
        <w:jc w:val="both"/>
        <w:rPr>
          <w:color w:val="000000"/>
        </w:rPr>
      </w:pPr>
      <w:r>
        <w:rPr>
          <w:b/>
          <w:color w:val="000000"/>
        </w:rPr>
        <w:t xml:space="preserve">Numerical solution of Ordinary Differential Equations: </w:t>
      </w:r>
      <w:r>
        <w:rPr>
          <w:color w:val="000000"/>
        </w:rPr>
        <w:t>Introduction-Solution of Ordinary Differential Equation</w:t>
      </w:r>
      <w:r>
        <w:rPr>
          <w:b/>
          <w:color w:val="000000"/>
        </w:rPr>
        <w:t xml:space="preserve"> </w:t>
      </w:r>
      <w:r>
        <w:rPr>
          <w:color w:val="000000"/>
        </w:rPr>
        <w:t>by Taylor’s series method - Picard’s Method of successive Approximations - Euler’s Method-Modified Euler’s Method – Runge-Kutta Methods</w:t>
      </w:r>
      <w:r>
        <w:rPr>
          <w:color w:val="000000"/>
        </w:rPr>
        <w:t xml:space="preserve">. </w:t>
      </w:r>
    </w:p>
    <w:p w:rsidR="00C7450D" w:rsidRDefault="0092028B">
      <w:pPr>
        <w:pBdr>
          <w:top w:val="nil"/>
          <w:left w:val="nil"/>
          <w:bottom w:val="nil"/>
          <w:right w:val="nil"/>
          <w:between w:val="nil"/>
        </w:pBdr>
        <w:spacing w:line="276" w:lineRule="auto"/>
        <w:ind w:left="0" w:hanging="2"/>
        <w:jc w:val="both"/>
        <w:rPr>
          <w:color w:val="000000"/>
        </w:rPr>
      </w:pPr>
      <w:r>
        <w:rPr>
          <w:b/>
          <w:color w:val="000000"/>
        </w:rPr>
        <w:t>Numerical Integration</w:t>
      </w:r>
      <w:r>
        <w:rPr>
          <w:color w:val="000000"/>
        </w:rPr>
        <w:t>: Trapezoidal Rule, Simpson’s 1/3</w:t>
      </w:r>
      <w:r>
        <w:rPr>
          <w:color w:val="000000"/>
          <w:vertAlign w:val="superscript"/>
        </w:rPr>
        <w:t>rd</w:t>
      </w:r>
      <w:r>
        <w:rPr>
          <w:color w:val="000000"/>
        </w:rPr>
        <w:t xml:space="preserve"> Rule, Simpson’s 3/8 Rule.</w:t>
      </w:r>
    </w:p>
    <w:p w:rsidR="00C7450D" w:rsidRDefault="00C7450D">
      <w:pPr>
        <w:pBdr>
          <w:top w:val="nil"/>
          <w:left w:val="nil"/>
          <w:bottom w:val="nil"/>
          <w:right w:val="nil"/>
          <w:between w:val="nil"/>
        </w:pBdr>
        <w:spacing w:line="276" w:lineRule="auto"/>
        <w:ind w:left="0" w:hanging="2"/>
        <w:jc w:val="both"/>
        <w:rPr>
          <w:color w:val="000000"/>
        </w:rPr>
      </w:pPr>
    </w:p>
    <w:p w:rsidR="00C7450D" w:rsidRDefault="0092028B">
      <w:pPr>
        <w:ind w:left="0" w:hanging="2"/>
        <w:jc w:val="both"/>
        <w:rPr>
          <w:color w:val="000000"/>
        </w:rPr>
      </w:pPr>
      <w:r>
        <w:rPr>
          <w:b/>
          <w:color w:val="000000"/>
        </w:rPr>
        <w:t>TEXT BOOKS</w:t>
      </w:r>
    </w:p>
    <w:p w:rsidR="00C7450D" w:rsidRDefault="0092028B">
      <w:pPr>
        <w:numPr>
          <w:ilvl w:val="0"/>
          <w:numId w:val="201"/>
        </w:numPr>
        <w:pBdr>
          <w:top w:val="nil"/>
          <w:left w:val="nil"/>
          <w:bottom w:val="nil"/>
          <w:right w:val="nil"/>
          <w:between w:val="nil"/>
        </w:pBdr>
        <w:spacing w:line="276" w:lineRule="auto"/>
        <w:ind w:left="0" w:hanging="2"/>
        <w:rPr>
          <w:color w:val="000000"/>
        </w:rPr>
      </w:pPr>
      <w:r>
        <w:rPr>
          <w:color w:val="000000"/>
        </w:rPr>
        <w:t>B.S. Grewal, Higher Engineering Mathematics, Khanna Publishers, 36th Edition, 2010.</w:t>
      </w:r>
    </w:p>
    <w:p w:rsidR="00C7450D" w:rsidRDefault="0092028B">
      <w:pPr>
        <w:numPr>
          <w:ilvl w:val="0"/>
          <w:numId w:val="201"/>
        </w:numPr>
        <w:pBdr>
          <w:top w:val="nil"/>
          <w:left w:val="nil"/>
          <w:bottom w:val="nil"/>
          <w:right w:val="nil"/>
          <w:between w:val="nil"/>
        </w:pBdr>
        <w:spacing w:line="276" w:lineRule="auto"/>
        <w:ind w:left="0" w:hanging="2"/>
        <w:rPr>
          <w:color w:val="000000"/>
        </w:rPr>
      </w:pPr>
      <w:r>
        <w:rPr>
          <w:color w:val="000000"/>
        </w:rPr>
        <w:t xml:space="preserve">Erwin kreyszig, Advanced Engineering Mathematics, 9th Edition, John Wiley </w:t>
      </w:r>
      <w:r>
        <w:rPr>
          <w:color w:val="000000"/>
        </w:rPr>
        <w:t>&amp; Sons, 2006.</w:t>
      </w:r>
    </w:p>
    <w:p w:rsidR="00C7450D" w:rsidRDefault="0092028B">
      <w:pPr>
        <w:numPr>
          <w:ilvl w:val="0"/>
          <w:numId w:val="201"/>
        </w:numPr>
        <w:pBdr>
          <w:top w:val="nil"/>
          <w:left w:val="nil"/>
          <w:bottom w:val="nil"/>
          <w:right w:val="nil"/>
          <w:between w:val="nil"/>
        </w:pBdr>
        <w:spacing w:line="276" w:lineRule="auto"/>
        <w:ind w:left="0" w:hanging="2"/>
        <w:rPr>
          <w:color w:val="000000"/>
        </w:rPr>
      </w:pPr>
      <w:r>
        <w:rPr>
          <w:color w:val="000000"/>
        </w:rPr>
        <w:t>D. Poole, Linear Algebra: A Modern Introduction, 2nd Edition, Brooks/Cole, 2005.</w:t>
      </w:r>
    </w:p>
    <w:p w:rsidR="00C7450D" w:rsidRDefault="0092028B">
      <w:pPr>
        <w:numPr>
          <w:ilvl w:val="0"/>
          <w:numId w:val="201"/>
        </w:numPr>
        <w:pBdr>
          <w:top w:val="nil"/>
          <w:left w:val="nil"/>
          <w:bottom w:val="nil"/>
          <w:right w:val="nil"/>
          <w:between w:val="nil"/>
        </w:pBdr>
        <w:spacing w:line="276" w:lineRule="auto"/>
        <w:ind w:left="0" w:hanging="2"/>
        <w:rPr>
          <w:color w:val="000000"/>
        </w:rPr>
      </w:pPr>
      <w:r>
        <w:rPr>
          <w:color w:val="000000"/>
        </w:rPr>
        <w:t>M . K Jain, S R K Iyengar, R.K Jain, Numerical Methods for Scientific and Engineering Computation, New age International publishers.</w:t>
      </w:r>
    </w:p>
    <w:p w:rsidR="00C7450D" w:rsidRDefault="0092028B">
      <w:pPr>
        <w:numPr>
          <w:ilvl w:val="0"/>
          <w:numId w:val="201"/>
        </w:numPr>
        <w:pBdr>
          <w:top w:val="nil"/>
          <w:left w:val="nil"/>
          <w:bottom w:val="nil"/>
          <w:right w:val="nil"/>
          <w:between w:val="nil"/>
        </w:pBdr>
        <w:spacing w:line="276" w:lineRule="auto"/>
        <w:ind w:left="0" w:hanging="2"/>
        <w:rPr>
          <w:color w:val="000000"/>
        </w:rPr>
      </w:pPr>
      <w:r>
        <w:rPr>
          <w:color w:val="000000"/>
        </w:rPr>
        <w:t>S.S. Sastry, Introductory Me</w:t>
      </w:r>
      <w:r>
        <w:rPr>
          <w:color w:val="000000"/>
        </w:rPr>
        <w:t>thods of Numerical Analysis,5</w:t>
      </w:r>
      <w:r>
        <w:rPr>
          <w:color w:val="000000"/>
          <w:vertAlign w:val="superscript"/>
        </w:rPr>
        <w:t>th</w:t>
      </w:r>
      <w:r>
        <w:rPr>
          <w:color w:val="000000"/>
        </w:rPr>
        <w:t xml:space="preserve"> Edition, PHI Learning Private Limited </w:t>
      </w:r>
    </w:p>
    <w:p w:rsidR="00C7450D" w:rsidRDefault="0092028B">
      <w:pPr>
        <w:ind w:left="0" w:hanging="2"/>
        <w:jc w:val="both"/>
        <w:rPr>
          <w:color w:val="000000"/>
        </w:rPr>
      </w:pPr>
      <w:r>
        <w:rPr>
          <w:b/>
          <w:color w:val="000000"/>
        </w:rPr>
        <w:t>REFERENCES</w:t>
      </w:r>
    </w:p>
    <w:p w:rsidR="00C7450D" w:rsidRDefault="0092028B">
      <w:pPr>
        <w:numPr>
          <w:ilvl w:val="0"/>
          <w:numId w:val="132"/>
        </w:numPr>
        <w:pBdr>
          <w:top w:val="nil"/>
          <w:left w:val="nil"/>
          <w:bottom w:val="nil"/>
          <w:right w:val="nil"/>
          <w:between w:val="nil"/>
        </w:pBdr>
        <w:spacing w:line="276" w:lineRule="auto"/>
        <w:ind w:left="0" w:hanging="2"/>
        <w:rPr>
          <w:color w:val="000000"/>
        </w:rPr>
      </w:pPr>
      <w:r>
        <w:rPr>
          <w:color w:val="000000"/>
        </w:rPr>
        <w:t>G.B. Thomas and R.L. Finney, Calculus and Analytic geometry, 9th Edition, Pearson, Reprint,2002.</w:t>
      </w:r>
    </w:p>
    <w:p w:rsidR="00C7450D" w:rsidRDefault="0092028B">
      <w:pPr>
        <w:numPr>
          <w:ilvl w:val="0"/>
          <w:numId w:val="132"/>
        </w:numPr>
        <w:pBdr>
          <w:top w:val="nil"/>
          <w:left w:val="nil"/>
          <w:bottom w:val="nil"/>
          <w:right w:val="nil"/>
          <w:between w:val="nil"/>
        </w:pBdr>
        <w:spacing w:line="276" w:lineRule="auto"/>
        <w:ind w:left="0" w:hanging="2"/>
        <w:rPr>
          <w:color w:val="000000"/>
        </w:rPr>
      </w:pPr>
      <w:r>
        <w:rPr>
          <w:color w:val="000000"/>
        </w:rPr>
        <w:t>N.P. Bali and Manish Goyal, A text book of Engineering Mathematics, Laxmi Publications,</w:t>
      </w:r>
    </w:p>
    <w:p w:rsidR="00C7450D" w:rsidRDefault="0092028B">
      <w:pPr>
        <w:pBdr>
          <w:top w:val="nil"/>
          <w:left w:val="nil"/>
          <w:bottom w:val="nil"/>
          <w:right w:val="nil"/>
          <w:between w:val="nil"/>
        </w:pBdr>
        <w:spacing w:line="240" w:lineRule="auto"/>
        <w:ind w:left="0" w:hanging="2"/>
        <w:rPr>
          <w:color w:val="000000"/>
        </w:rPr>
      </w:pPr>
      <w:r>
        <w:rPr>
          <w:color w:val="000000"/>
        </w:rPr>
        <w:lastRenderedPageBreak/>
        <w:t>Reprint, 2008.</w:t>
      </w:r>
    </w:p>
    <w:p w:rsidR="00C7450D" w:rsidRDefault="0092028B">
      <w:pPr>
        <w:numPr>
          <w:ilvl w:val="0"/>
          <w:numId w:val="132"/>
        </w:numPr>
        <w:pBdr>
          <w:top w:val="nil"/>
          <w:left w:val="nil"/>
          <w:bottom w:val="nil"/>
          <w:right w:val="nil"/>
          <w:between w:val="nil"/>
        </w:pBdr>
        <w:spacing w:line="276" w:lineRule="auto"/>
        <w:ind w:left="0" w:hanging="2"/>
        <w:rPr>
          <w:color w:val="000000"/>
        </w:rPr>
      </w:pPr>
      <w:r>
        <w:rPr>
          <w:color w:val="000000"/>
        </w:rPr>
        <w:t>V. Krishnamurthy, V.P. Mainra and J.L. Arora, An introduction to Linear Algebra, Affiliated East–West press, Reprint 2005.</w:t>
      </w:r>
    </w:p>
    <w:p w:rsidR="00C7450D" w:rsidRDefault="0092028B">
      <w:pPr>
        <w:numPr>
          <w:ilvl w:val="0"/>
          <w:numId w:val="132"/>
        </w:numPr>
        <w:pBdr>
          <w:top w:val="nil"/>
          <w:left w:val="nil"/>
          <w:bottom w:val="nil"/>
          <w:right w:val="nil"/>
          <w:between w:val="nil"/>
        </w:pBdr>
        <w:spacing w:line="276" w:lineRule="auto"/>
        <w:ind w:left="0" w:hanging="2"/>
        <w:rPr>
          <w:color w:val="000000"/>
        </w:rPr>
      </w:pPr>
      <w:r>
        <w:rPr>
          <w:color w:val="000000"/>
        </w:rPr>
        <w:t>Ramana B.V., Higher Engineerin</w:t>
      </w:r>
      <w:r>
        <w:rPr>
          <w:color w:val="000000"/>
        </w:rPr>
        <w:t>g Mathematics, Tata McGraw Hill New Delhi, 11th Reprint,2010.</w:t>
      </w:r>
    </w:p>
    <w:p w:rsidR="00C7450D" w:rsidRDefault="0092028B">
      <w:pPr>
        <w:ind w:left="0" w:hanging="2"/>
        <w:jc w:val="both"/>
        <w:rPr>
          <w:color w:val="000000"/>
        </w:rPr>
      </w:pPr>
      <w:r>
        <w:rPr>
          <w:b/>
          <w:color w:val="000000"/>
        </w:rPr>
        <w:t>E – RESOURCES</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https://www.youtube.com/watch?v=sSjB7ccnM_I (Matrices – System of linear Equations)</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https://www.youtube.com/watch?v=h5urBuE4Xhg (Eigen values and Eigen vectors)</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https://www.youtube.com/watch?v=9y_HcckJ96o (Quadratic forms)</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https://www.youtube.com/watch?v=3j0c_FhOt5U (Bisection Method)</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https://www.youtube.com/watch?v=6vs-pymcsqk (Regula Falsi Method and Newton Raphson Method )</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https://www.youtube.com/watch?v=1pJYZX</w:t>
      </w:r>
      <w:r>
        <w:rPr>
          <w:color w:val="000000"/>
        </w:rPr>
        <w:t>-tgi0  (Interpolation)</w:t>
      </w:r>
    </w:p>
    <w:p w:rsidR="00C7450D" w:rsidRDefault="0092028B">
      <w:pPr>
        <w:numPr>
          <w:ilvl w:val="0"/>
          <w:numId w:val="10"/>
        </w:numPr>
        <w:pBdr>
          <w:top w:val="nil"/>
          <w:left w:val="nil"/>
          <w:bottom w:val="nil"/>
          <w:right w:val="nil"/>
          <w:between w:val="nil"/>
        </w:pBdr>
        <w:spacing w:line="276" w:lineRule="auto"/>
        <w:ind w:left="0" w:hanging="2"/>
        <w:jc w:val="both"/>
        <w:rPr>
          <w:color w:val="000000"/>
        </w:rPr>
      </w:pPr>
      <w:r>
        <w:rPr>
          <w:color w:val="000000"/>
        </w:rPr>
        <w:t>https://www.youtube.com/watch?v=Atv3IsQsak8&amp;pbjreload=101 (Numerical Solution  of ODE)</w:t>
      </w:r>
    </w:p>
    <w:p w:rsidR="00C7450D" w:rsidRDefault="0092028B">
      <w:pPr>
        <w:numPr>
          <w:ilvl w:val="0"/>
          <w:numId w:val="10"/>
        </w:numPr>
        <w:pBdr>
          <w:top w:val="nil"/>
          <w:left w:val="nil"/>
          <w:bottom w:val="nil"/>
          <w:right w:val="nil"/>
          <w:between w:val="nil"/>
        </w:pBdr>
        <w:spacing w:after="200" w:line="276" w:lineRule="auto"/>
        <w:ind w:left="0" w:hanging="2"/>
        <w:jc w:val="both"/>
        <w:rPr>
          <w:color w:val="000000"/>
        </w:rPr>
      </w:pPr>
      <w:r>
        <w:rPr>
          <w:color w:val="000000"/>
        </w:rPr>
        <w:t>https://www.youtube.com/watch?v=iviiGB5vxLA (Numerical Integration)</w:t>
      </w:r>
    </w:p>
    <w:p w:rsidR="00C7450D" w:rsidRDefault="0092028B">
      <w:pPr>
        <w:ind w:left="0" w:hanging="2"/>
        <w:jc w:val="both"/>
        <w:rPr>
          <w:color w:val="000000"/>
        </w:rPr>
      </w:pPr>
      <w:r>
        <w:rPr>
          <w:b/>
          <w:color w:val="000000"/>
        </w:rPr>
        <w:t>NPTEL</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https://www.youtube.com/watch?v=NEpvTe3pFIk&amp;</w:t>
      </w:r>
      <w:r>
        <w:rPr>
          <w:color w:val="000000"/>
        </w:rPr>
        <w:t>list=PLLy_2iUCG87BLKl8eISe4fHKdE2_j2B_T&amp;index=5 (Matrices – System of linear Equations)</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https://www.youtube.com/watch?v=wrSJ5re0TAw (Eigen values and Eigen vectors)</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https://www.youtube.com/watch?v=yuE86XeGhEA (Quadratic forms)</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w:t>
      </w:r>
      <w:r>
        <w:rPr>
          <w:color w:val="000000"/>
        </w:rPr>
        <w:t>?v=WbmLBRbp0zA  (Bisection Method)</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https://www.youtube.com/watch?v=0K6olBTdcSs (Regula Falsi and Newton Raphson Method)</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https://www.youtube.com/watch?v=KSFnfUYcxoI (Interpolation)</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https://www.youtube.com/watch?v=QugqSa3Gl-w&amp;t=2254s  (Numerical Solution  of</w:t>
      </w:r>
      <w:r>
        <w:rPr>
          <w:color w:val="000000"/>
        </w:rPr>
        <w:t xml:space="preserve"> ODE)</w:t>
      </w:r>
    </w:p>
    <w:p w:rsidR="00C7450D" w:rsidRDefault="0092028B">
      <w:pPr>
        <w:numPr>
          <w:ilvl w:val="0"/>
          <w:numId w:val="202"/>
        </w:numPr>
        <w:pBdr>
          <w:top w:val="nil"/>
          <w:left w:val="nil"/>
          <w:bottom w:val="nil"/>
          <w:right w:val="nil"/>
          <w:between w:val="nil"/>
        </w:pBdr>
        <w:spacing w:line="276" w:lineRule="auto"/>
        <w:ind w:left="0" w:hanging="2"/>
        <w:jc w:val="both"/>
        <w:rPr>
          <w:color w:val="000000"/>
        </w:rPr>
      </w:pPr>
      <w:r>
        <w:rPr>
          <w:color w:val="000000"/>
        </w:rPr>
        <w:t>https://www.youtube.com/watch?v=NihKCpjx2_0&amp;list=PLbMVogVj5nJRILpJJO7KrZa8Ttj4_ZAgl</w:t>
      </w:r>
    </w:p>
    <w:p w:rsidR="00C7450D" w:rsidRDefault="0092028B">
      <w:pPr>
        <w:pBdr>
          <w:top w:val="nil"/>
          <w:left w:val="nil"/>
          <w:bottom w:val="nil"/>
          <w:right w:val="nil"/>
          <w:between w:val="nil"/>
        </w:pBdr>
        <w:spacing w:line="240" w:lineRule="auto"/>
        <w:ind w:left="0" w:hanging="2"/>
        <w:jc w:val="both"/>
        <w:rPr>
          <w:color w:val="000000"/>
        </w:rPr>
      </w:pPr>
      <w:r>
        <w:rPr>
          <w:color w:val="000000"/>
        </w:rPr>
        <w:t>(Numerical Solution of ODE)</w:t>
      </w:r>
    </w:p>
    <w:p w:rsidR="00C7450D" w:rsidRDefault="0092028B">
      <w:pPr>
        <w:numPr>
          <w:ilvl w:val="0"/>
          <w:numId w:val="202"/>
        </w:numPr>
        <w:pBdr>
          <w:top w:val="nil"/>
          <w:left w:val="nil"/>
          <w:bottom w:val="nil"/>
          <w:right w:val="nil"/>
          <w:between w:val="nil"/>
        </w:pBdr>
        <w:spacing w:after="200" w:line="276" w:lineRule="auto"/>
        <w:ind w:left="0" w:hanging="2"/>
        <w:jc w:val="both"/>
        <w:rPr>
          <w:color w:val="000000"/>
        </w:rPr>
      </w:pPr>
      <w:r>
        <w:rPr>
          <w:color w:val="000000"/>
        </w:rPr>
        <w:t>https://www.youtube.com/watch?v=hizXlwJO1Ck (Numerical Integration)</w:t>
      </w:r>
    </w:p>
    <w:p w:rsidR="00C7450D" w:rsidRDefault="0092028B">
      <w:pPr>
        <w:ind w:left="0" w:hanging="2"/>
        <w:jc w:val="both"/>
        <w:rPr>
          <w:color w:val="000000"/>
        </w:rPr>
      </w:pPr>
      <w:r>
        <w:rPr>
          <w:b/>
          <w:color w:val="000000"/>
        </w:rPr>
        <w:t>Course Outcomes:</w:t>
      </w:r>
    </w:p>
    <w:p w:rsidR="00C7450D" w:rsidRDefault="0092028B">
      <w:pPr>
        <w:numPr>
          <w:ilvl w:val="0"/>
          <w:numId w:val="130"/>
        </w:numPr>
        <w:pBdr>
          <w:top w:val="nil"/>
          <w:left w:val="nil"/>
          <w:bottom w:val="nil"/>
          <w:right w:val="nil"/>
          <w:between w:val="nil"/>
        </w:pBdr>
        <w:spacing w:line="276" w:lineRule="auto"/>
        <w:ind w:left="0" w:hanging="2"/>
        <w:jc w:val="both"/>
        <w:rPr>
          <w:color w:val="000000"/>
        </w:rPr>
      </w:pPr>
      <w:r>
        <w:rPr>
          <w:color w:val="000000"/>
        </w:rPr>
        <w:t>The student will be able to find rank of a matrix and analyze solutions of system of linear equations.</w:t>
      </w:r>
    </w:p>
    <w:p w:rsidR="00C7450D" w:rsidRDefault="0092028B">
      <w:pPr>
        <w:numPr>
          <w:ilvl w:val="0"/>
          <w:numId w:val="130"/>
        </w:numPr>
        <w:pBdr>
          <w:top w:val="nil"/>
          <w:left w:val="nil"/>
          <w:bottom w:val="nil"/>
          <w:right w:val="nil"/>
          <w:between w:val="nil"/>
        </w:pBdr>
        <w:spacing w:line="276" w:lineRule="auto"/>
        <w:ind w:left="0" w:hanging="2"/>
        <w:jc w:val="both"/>
        <w:rPr>
          <w:color w:val="000000"/>
        </w:rPr>
      </w:pPr>
      <w:r>
        <w:rPr>
          <w:color w:val="000000"/>
        </w:rPr>
        <w:t>The student will be able to find Eigen values and Eigen vectors of a matrix, diagonalization a matrix, verification of Cayley Hamilton theorem and reduce</w:t>
      </w:r>
      <w:r>
        <w:rPr>
          <w:color w:val="000000"/>
        </w:rPr>
        <w:t xml:space="preserve"> a quadratic form into a canonical form through a linear transformation.</w:t>
      </w:r>
    </w:p>
    <w:p w:rsidR="00C7450D" w:rsidRDefault="0092028B">
      <w:pPr>
        <w:numPr>
          <w:ilvl w:val="0"/>
          <w:numId w:val="130"/>
        </w:numPr>
        <w:pBdr>
          <w:top w:val="nil"/>
          <w:left w:val="nil"/>
          <w:bottom w:val="nil"/>
          <w:right w:val="nil"/>
          <w:between w:val="nil"/>
        </w:pBdr>
        <w:spacing w:line="276" w:lineRule="auto"/>
        <w:ind w:left="0" w:hanging="2"/>
        <w:jc w:val="both"/>
        <w:rPr>
          <w:color w:val="000000"/>
        </w:rPr>
      </w:pPr>
      <w:r>
        <w:rPr>
          <w:color w:val="000000"/>
        </w:rPr>
        <w:t>The student will be able to find the root of a given equation by various methods.</w:t>
      </w:r>
    </w:p>
    <w:p w:rsidR="00C7450D" w:rsidRDefault="0092028B">
      <w:pPr>
        <w:numPr>
          <w:ilvl w:val="0"/>
          <w:numId w:val="130"/>
        </w:numPr>
        <w:pBdr>
          <w:top w:val="nil"/>
          <w:left w:val="nil"/>
          <w:bottom w:val="nil"/>
          <w:right w:val="nil"/>
          <w:between w:val="nil"/>
        </w:pBdr>
        <w:spacing w:line="276" w:lineRule="auto"/>
        <w:ind w:left="0" w:hanging="2"/>
        <w:jc w:val="both"/>
        <w:rPr>
          <w:color w:val="000000"/>
        </w:rPr>
      </w:pPr>
      <w:r>
        <w:rPr>
          <w:color w:val="000000"/>
        </w:rPr>
        <w:t>The student will be able to estimate the value for the given data using interpolation.</w:t>
      </w:r>
    </w:p>
    <w:p w:rsidR="00C7450D" w:rsidRDefault="0092028B">
      <w:pPr>
        <w:numPr>
          <w:ilvl w:val="0"/>
          <w:numId w:val="130"/>
        </w:numPr>
        <w:pBdr>
          <w:top w:val="nil"/>
          <w:left w:val="nil"/>
          <w:bottom w:val="nil"/>
          <w:right w:val="nil"/>
          <w:between w:val="nil"/>
        </w:pBdr>
        <w:spacing w:after="200" w:line="276" w:lineRule="auto"/>
        <w:ind w:left="0" w:hanging="2"/>
        <w:jc w:val="both"/>
        <w:rPr>
          <w:color w:val="000000"/>
        </w:rPr>
      </w:pPr>
      <w:r>
        <w:rPr>
          <w:color w:val="000000"/>
        </w:rPr>
        <w:t>The student will be able to find the numerical solutions for a given ODE’s and evaluations of integrals using numerical techniques.</w:t>
      </w:r>
    </w:p>
    <w:p w:rsidR="00C7450D" w:rsidRDefault="0092028B">
      <w:pPr>
        <w:ind w:left="0" w:hanging="2"/>
        <w:jc w:val="both"/>
        <w:rPr>
          <w:color w:val="000000"/>
        </w:rPr>
      </w:pPr>
      <w:r>
        <w:rPr>
          <w:b/>
          <w:color w:val="000000"/>
        </w:rPr>
        <w:t>CO- PO Mapping</w:t>
      </w:r>
    </w:p>
    <w:tbl>
      <w:tblPr>
        <w:tblStyle w:val="afffffffffffffb"/>
        <w:tblW w:w="9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0"/>
        <w:gridCol w:w="650"/>
        <w:gridCol w:w="692"/>
        <w:gridCol w:w="692"/>
        <w:gridCol w:w="692"/>
        <w:gridCol w:w="692"/>
        <w:gridCol w:w="692"/>
        <w:gridCol w:w="694"/>
        <w:gridCol w:w="692"/>
        <w:gridCol w:w="691"/>
        <w:gridCol w:w="691"/>
        <w:gridCol w:w="691"/>
        <w:gridCol w:w="704"/>
      </w:tblGrid>
      <w:tr w:rsidR="00C7450D">
        <w:trPr>
          <w:trHeight w:val="493"/>
        </w:trPr>
        <w:tc>
          <w:tcPr>
            <w:tcW w:w="9043" w:type="dxa"/>
            <w:gridSpan w:val="13"/>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7" w:line="256" w:lineRule="auto"/>
              <w:ind w:left="0" w:right="586" w:hanging="2"/>
              <w:jc w:val="center"/>
              <w:rPr>
                <w:color w:val="000000"/>
                <w:sz w:val="16"/>
                <w:szCs w:val="16"/>
              </w:rPr>
            </w:pPr>
            <w:r>
              <w:rPr>
                <w:b/>
                <w:color w:val="000000"/>
                <w:sz w:val="16"/>
                <w:szCs w:val="16"/>
              </w:rPr>
              <w:lastRenderedPageBreak/>
              <w:t>CO- PO, PSO Mapping</w:t>
            </w:r>
          </w:p>
          <w:p w:rsidR="00C7450D" w:rsidRDefault="0092028B">
            <w:pPr>
              <w:widowControl w:val="0"/>
              <w:pBdr>
                <w:top w:val="nil"/>
                <w:left w:val="nil"/>
                <w:bottom w:val="nil"/>
                <w:right w:val="nil"/>
                <w:between w:val="nil"/>
              </w:pBdr>
              <w:spacing w:line="256" w:lineRule="auto"/>
              <w:ind w:left="0" w:right="588" w:hanging="2"/>
              <w:jc w:val="center"/>
              <w:rPr>
                <w:color w:val="000000"/>
                <w:sz w:val="16"/>
                <w:szCs w:val="16"/>
              </w:rPr>
            </w:pPr>
            <w:r>
              <w:rPr>
                <w:b/>
                <w:color w:val="000000"/>
                <w:sz w:val="16"/>
                <w:szCs w:val="16"/>
              </w:rPr>
              <w:t>(3/2/1 indicates strength of correlation) 3-Strong, 2-Medium, 1-Weak</w:t>
            </w:r>
          </w:p>
        </w:tc>
      </w:tr>
      <w:tr w:rsidR="00C7450D">
        <w:trPr>
          <w:cantSplit/>
          <w:trHeight w:val="320"/>
        </w:trPr>
        <w:tc>
          <w:tcPr>
            <w:tcW w:w="770"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C7450D">
            <w:pPr>
              <w:widowControl w:val="0"/>
              <w:pBdr>
                <w:top w:val="nil"/>
                <w:left w:val="nil"/>
                <w:bottom w:val="nil"/>
                <w:right w:val="nil"/>
                <w:between w:val="nil"/>
              </w:pBdr>
              <w:spacing w:before="4" w:line="256" w:lineRule="auto"/>
              <w:ind w:left="0" w:hanging="2"/>
              <w:jc w:val="center"/>
              <w:rPr>
                <w:color w:val="000000"/>
                <w:sz w:val="16"/>
                <w:szCs w:val="16"/>
              </w:rPr>
            </w:pPr>
          </w:p>
          <w:p w:rsidR="00C7450D" w:rsidRDefault="0092028B">
            <w:pPr>
              <w:widowControl w:val="0"/>
              <w:pBdr>
                <w:top w:val="nil"/>
                <w:left w:val="nil"/>
                <w:bottom w:val="nil"/>
                <w:right w:val="nil"/>
                <w:between w:val="nil"/>
              </w:pBdr>
              <w:spacing w:before="1" w:line="256" w:lineRule="auto"/>
              <w:ind w:left="0" w:hanging="2"/>
              <w:jc w:val="center"/>
              <w:rPr>
                <w:color w:val="000000"/>
                <w:sz w:val="16"/>
                <w:szCs w:val="16"/>
              </w:rPr>
            </w:pPr>
            <w:r>
              <w:rPr>
                <w:b/>
                <w:color w:val="000000"/>
                <w:sz w:val="16"/>
                <w:szCs w:val="16"/>
              </w:rPr>
              <w:t>COS</w:t>
            </w:r>
          </w:p>
        </w:tc>
        <w:tc>
          <w:tcPr>
            <w:tcW w:w="8273" w:type="dxa"/>
            <w:gridSpan w:val="12"/>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8" w:line="240" w:lineRule="auto"/>
              <w:ind w:left="0" w:right="2309" w:hanging="2"/>
              <w:jc w:val="center"/>
              <w:rPr>
                <w:color w:val="000000"/>
                <w:sz w:val="16"/>
                <w:szCs w:val="16"/>
              </w:rPr>
            </w:pPr>
            <w:r>
              <w:rPr>
                <w:b/>
                <w:color w:val="000000"/>
                <w:sz w:val="16"/>
                <w:szCs w:val="16"/>
              </w:rPr>
              <w:t>Programme Outcomes(POs)</w:t>
            </w:r>
          </w:p>
        </w:tc>
      </w:tr>
      <w:tr w:rsidR="00C7450D">
        <w:trPr>
          <w:cantSplit/>
          <w:trHeight w:val="590"/>
        </w:trPr>
        <w:tc>
          <w:tcPr>
            <w:tcW w:w="770"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24" w:hanging="2"/>
              <w:jc w:val="center"/>
              <w:rPr>
                <w:color w:val="000000"/>
                <w:sz w:val="16"/>
                <w:szCs w:val="16"/>
              </w:rPr>
            </w:pPr>
            <w:r>
              <w:rPr>
                <w:b/>
                <w:color w:val="000000"/>
                <w:sz w:val="16"/>
                <w:szCs w:val="16"/>
              </w:rPr>
              <w:t>PO 1</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2</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3</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4</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5</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6</w:t>
            </w:r>
          </w:p>
        </w:tc>
        <w:tc>
          <w:tcPr>
            <w:tcW w:w="694"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PO 7</w:t>
            </w:r>
          </w:p>
        </w:tc>
        <w:tc>
          <w:tcPr>
            <w:tcW w:w="692"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 8</w:t>
            </w:r>
          </w:p>
        </w:tc>
        <w:tc>
          <w:tcPr>
            <w:tcW w:w="691"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3" w:hanging="2"/>
              <w:jc w:val="center"/>
              <w:rPr>
                <w:color w:val="000000"/>
                <w:sz w:val="16"/>
                <w:szCs w:val="16"/>
              </w:rPr>
            </w:pPr>
            <w:r>
              <w:rPr>
                <w:b/>
                <w:color w:val="000000"/>
                <w:sz w:val="16"/>
                <w:szCs w:val="16"/>
              </w:rPr>
              <w:t>PO 9</w:t>
            </w:r>
          </w:p>
        </w:tc>
        <w:tc>
          <w:tcPr>
            <w:tcW w:w="691"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3" w:hanging="2"/>
              <w:jc w:val="center"/>
              <w:rPr>
                <w:color w:val="000000"/>
                <w:sz w:val="16"/>
                <w:szCs w:val="16"/>
              </w:rPr>
            </w:pPr>
            <w:r>
              <w:rPr>
                <w:b/>
                <w:color w:val="000000"/>
                <w:sz w:val="16"/>
                <w:szCs w:val="16"/>
              </w:rPr>
              <w:t>PO 10</w:t>
            </w:r>
          </w:p>
        </w:tc>
        <w:tc>
          <w:tcPr>
            <w:tcW w:w="691"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right="43" w:hanging="2"/>
              <w:jc w:val="center"/>
              <w:rPr>
                <w:color w:val="000000"/>
                <w:sz w:val="16"/>
                <w:szCs w:val="16"/>
              </w:rPr>
            </w:pPr>
            <w:r>
              <w:rPr>
                <w:b/>
                <w:color w:val="000000"/>
                <w:sz w:val="16"/>
                <w:szCs w:val="16"/>
              </w:rPr>
              <w:t>PO 11</w:t>
            </w:r>
          </w:p>
        </w:tc>
        <w:tc>
          <w:tcPr>
            <w:tcW w:w="704"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 12</w:t>
            </w:r>
          </w:p>
        </w:tc>
      </w:tr>
      <w:tr w:rsidR="00C7450D">
        <w:trPr>
          <w:trHeight w:val="335"/>
        </w:trPr>
        <w:tc>
          <w:tcPr>
            <w:tcW w:w="77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15" w:line="256" w:lineRule="auto"/>
              <w:ind w:left="0" w:right="101" w:hanging="2"/>
              <w:jc w:val="center"/>
              <w:rPr>
                <w:color w:val="000000"/>
                <w:sz w:val="16"/>
                <w:szCs w:val="16"/>
              </w:rPr>
            </w:pPr>
            <w:r>
              <w:rPr>
                <w:b/>
                <w:color w:val="000000"/>
                <w:sz w:val="16"/>
                <w:szCs w:val="16"/>
              </w:rPr>
              <w:t>CO1</w:t>
            </w:r>
          </w:p>
        </w:tc>
        <w:tc>
          <w:tcPr>
            <w:tcW w:w="65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8"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6"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6"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4"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2</w:t>
            </w: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704"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1</w:t>
            </w:r>
          </w:p>
        </w:tc>
      </w:tr>
      <w:tr w:rsidR="00C7450D">
        <w:trPr>
          <w:trHeight w:val="337"/>
        </w:trPr>
        <w:tc>
          <w:tcPr>
            <w:tcW w:w="77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18" w:line="256" w:lineRule="auto"/>
              <w:ind w:left="0" w:right="101" w:hanging="2"/>
              <w:jc w:val="center"/>
              <w:rPr>
                <w:color w:val="000000"/>
                <w:sz w:val="16"/>
                <w:szCs w:val="16"/>
              </w:rPr>
            </w:pPr>
            <w:r>
              <w:rPr>
                <w:b/>
                <w:color w:val="000000"/>
                <w:sz w:val="16"/>
                <w:szCs w:val="16"/>
              </w:rPr>
              <w:t>CO2</w:t>
            </w:r>
          </w:p>
        </w:tc>
        <w:tc>
          <w:tcPr>
            <w:tcW w:w="65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8"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6"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6"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4"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704"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1</w:t>
            </w:r>
          </w:p>
        </w:tc>
      </w:tr>
      <w:tr w:rsidR="00C7450D">
        <w:trPr>
          <w:trHeight w:val="318"/>
        </w:trPr>
        <w:tc>
          <w:tcPr>
            <w:tcW w:w="77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8" w:line="240" w:lineRule="auto"/>
              <w:ind w:left="0" w:right="101" w:hanging="2"/>
              <w:jc w:val="center"/>
              <w:rPr>
                <w:color w:val="000000"/>
                <w:sz w:val="16"/>
                <w:szCs w:val="16"/>
              </w:rPr>
            </w:pPr>
            <w:r>
              <w:rPr>
                <w:b/>
                <w:color w:val="000000"/>
                <w:sz w:val="16"/>
                <w:szCs w:val="16"/>
              </w:rPr>
              <w:t>CO3</w:t>
            </w:r>
          </w:p>
        </w:tc>
        <w:tc>
          <w:tcPr>
            <w:tcW w:w="65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right="248"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right="246"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right="246"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4"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hanging="2"/>
              <w:jc w:val="center"/>
              <w:rPr>
                <w:color w:val="000000"/>
                <w:sz w:val="16"/>
                <w:szCs w:val="16"/>
              </w:rPr>
            </w:pPr>
            <w:r>
              <w:rPr>
                <w:color w:val="000000"/>
                <w:sz w:val="16"/>
                <w:szCs w:val="16"/>
              </w:rPr>
              <w:t>2</w:t>
            </w: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704"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3" w:line="240" w:lineRule="auto"/>
              <w:ind w:left="0" w:hanging="2"/>
              <w:jc w:val="center"/>
              <w:rPr>
                <w:color w:val="000000"/>
                <w:sz w:val="16"/>
                <w:szCs w:val="16"/>
              </w:rPr>
            </w:pPr>
            <w:r>
              <w:rPr>
                <w:color w:val="000000"/>
                <w:sz w:val="16"/>
                <w:szCs w:val="16"/>
              </w:rPr>
              <w:t>1</w:t>
            </w:r>
          </w:p>
        </w:tc>
      </w:tr>
      <w:tr w:rsidR="00C7450D">
        <w:trPr>
          <w:trHeight w:val="335"/>
        </w:trPr>
        <w:tc>
          <w:tcPr>
            <w:tcW w:w="77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15" w:line="256" w:lineRule="auto"/>
              <w:ind w:left="0" w:right="101" w:hanging="2"/>
              <w:jc w:val="center"/>
              <w:rPr>
                <w:color w:val="000000"/>
                <w:sz w:val="16"/>
                <w:szCs w:val="16"/>
              </w:rPr>
            </w:pPr>
            <w:r>
              <w:rPr>
                <w:b/>
                <w:color w:val="000000"/>
                <w:sz w:val="16"/>
                <w:szCs w:val="16"/>
              </w:rPr>
              <w:t>CO4</w:t>
            </w:r>
          </w:p>
        </w:tc>
        <w:tc>
          <w:tcPr>
            <w:tcW w:w="65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8"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6"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right="246"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4"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2</w:t>
            </w: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704"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1" w:line="240" w:lineRule="auto"/>
              <w:ind w:left="0" w:hanging="2"/>
              <w:jc w:val="center"/>
              <w:rPr>
                <w:color w:val="000000"/>
                <w:sz w:val="16"/>
                <w:szCs w:val="16"/>
              </w:rPr>
            </w:pPr>
            <w:r>
              <w:rPr>
                <w:color w:val="000000"/>
                <w:sz w:val="16"/>
                <w:szCs w:val="16"/>
              </w:rPr>
              <w:t>2</w:t>
            </w:r>
          </w:p>
        </w:tc>
      </w:tr>
      <w:tr w:rsidR="00C7450D">
        <w:trPr>
          <w:trHeight w:val="337"/>
        </w:trPr>
        <w:tc>
          <w:tcPr>
            <w:tcW w:w="770" w:type="dxa"/>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pBdr>
                <w:top w:val="nil"/>
                <w:left w:val="nil"/>
                <w:bottom w:val="nil"/>
                <w:right w:val="nil"/>
                <w:between w:val="nil"/>
              </w:pBdr>
              <w:spacing w:before="18" w:line="256" w:lineRule="auto"/>
              <w:ind w:left="0" w:right="101" w:hanging="2"/>
              <w:jc w:val="center"/>
              <w:rPr>
                <w:color w:val="000000"/>
                <w:sz w:val="16"/>
                <w:szCs w:val="16"/>
              </w:rPr>
            </w:pPr>
            <w:r>
              <w:rPr>
                <w:b/>
                <w:color w:val="000000"/>
                <w:sz w:val="16"/>
                <w:szCs w:val="16"/>
              </w:rPr>
              <w:t>CO5</w:t>
            </w:r>
          </w:p>
        </w:tc>
        <w:tc>
          <w:tcPr>
            <w:tcW w:w="65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8"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6" w:hanging="2"/>
              <w:jc w:val="center"/>
              <w:rPr>
                <w:color w:val="000000"/>
                <w:sz w:val="16"/>
                <w:szCs w:val="16"/>
              </w:rPr>
            </w:pPr>
            <w:r>
              <w:rPr>
                <w:color w:val="000000"/>
                <w:sz w:val="16"/>
                <w:szCs w:val="16"/>
              </w:rPr>
              <w:t>2</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right="246"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3</w:t>
            </w: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4"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2"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691"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jc w:val="center"/>
              <w:rPr>
                <w:color w:val="000000"/>
                <w:sz w:val="16"/>
                <w:szCs w:val="16"/>
              </w:rPr>
            </w:pPr>
          </w:p>
        </w:tc>
        <w:tc>
          <w:tcPr>
            <w:tcW w:w="704"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r>
    </w:tbl>
    <w:p w:rsidR="00C7450D" w:rsidRDefault="00C7450D">
      <w:pPr>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before="115"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color w:val="000000"/>
        </w:rPr>
      </w:pPr>
    </w:p>
    <w:tbl>
      <w:tblPr>
        <w:tblStyle w:val="afffffffffffffc"/>
        <w:tblW w:w="9247"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5909"/>
        <w:gridCol w:w="522"/>
        <w:gridCol w:w="522"/>
        <w:gridCol w:w="626"/>
      </w:tblGrid>
      <w:tr w:rsidR="00C7450D">
        <w:trPr>
          <w:trHeight w:val="631"/>
        </w:trPr>
        <w:tc>
          <w:tcPr>
            <w:tcW w:w="1668"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909" w:type="dxa"/>
            <w:vAlign w:val="center"/>
          </w:tcPr>
          <w:p w:rsidR="00C7450D" w:rsidRDefault="0092028B">
            <w:pPr>
              <w:ind w:left="0" w:hanging="2"/>
              <w:jc w:val="both"/>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both"/>
              <w:rPr>
                <w:color w:val="000000"/>
              </w:rPr>
            </w:pPr>
            <w:r>
              <w:rPr>
                <w:b/>
                <w:color w:val="000000"/>
              </w:rPr>
              <w:t xml:space="preserve">                                       (Autonomous)</w:t>
            </w:r>
          </w:p>
        </w:tc>
        <w:tc>
          <w:tcPr>
            <w:tcW w:w="167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                I Semester</w:t>
            </w:r>
          </w:p>
        </w:tc>
      </w:tr>
      <w:tr w:rsidR="00C7450D">
        <w:trPr>
          <w:cantSplit/>
          <w:trHeight w:val="384"/>
        </w:trPr>
        <w:tc>
          <w:tcPr>
            <w:tcW w:w="1668"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Code: A0B17</w:t>
            </w:r>
          </w:p>
        </w:tc>
        <w:tc>
          <w:tcPr>
            <w:tcW w:w="5909" w:type="dxa"/>
            <w:vMerge w:val="restart"/>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 xml:space="preserve">                                Engineering Chemistry </w:t>
            </w:r>
          </w:p>
          <w:p w:rsidR="00C7450D" w:rsidRDefault="0092028B">
            <w:pPr>
              <w:pBdr>
                <w:top w:val="nil"/>
                <w:left w:val="nil"/>
                <w:bottom w:val="nil"/>
                <w:right w:val="nil"/>
                <w:between w:val="nil"/>
              </w:pBdr>
              <w:spacing w:line="240" w:lineRule="auto"/>
              <w:ind w:left="0" w:hanging="2"/>
              <w:jc w:val="center"/>
              <w:rPr>
                <w:color w:val="000000"/>
              </w:rPr>
            </w:pPr>
            <w:r>
              <w:rPr>
                <w:b/>
                <w:color w:val="000000"/>
              </w:rPr>
              <w:t>(</w:t>
            </w:r>
            <w:r>
              <w:rPr>
                <w:b/>
                <w:color w:val="000000"/>
              </w:rPr>
              <w:t>Common for CE, EEE, ME, ECE, CSE, CSE (AIML), CSE (DS), CSE (CS), CSE (IOT), IT and Min.E))</w:t>
            </w:r>
          </w:p>
        </w:tc>
        <w:tc>
          <w:tcPr>
            <w:tcW w:w="522"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L</w:t>
            </w:r>
          </w:p>
        </w:tc>
        <w:tc>
          <w:tcPr>
            <w:tcW w:w="522"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T</w:t>
            </w:r>
          </w:p>
        </w:tc>
        <w:tc>
          <w:tcPr>
            <w:tcW w:w="626"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P</w:t>
            </w:r>
          </w:p>
        </w:tc>
      </w:tr>
      <w:tr w:rsidR="00C7450D">
        <w:trPr>
          <w:cantSplit/>
          <w:trHeight w:val="384"/>
        </w:trPr>
        <w:tc>
          <w:tcPr>
            <w:tcW w:w="1668"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4</w:t>
            </w:r>
          </w:p>
        </w:tc>
        <w:tc>
          <w:tcPr>
            <w:tcW w:w="590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2"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3</w:t>
            </w:r>
          </w:p>
        </w:tc>
        <w:tc>
          <w:tcPr>
            <w:tcW w:w="522"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1</w:t>
            </w:r>
          </w:p>
        </w:tc>
        <w:tc>
          <w:tcPr>
            <w:tcW w:w="626"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widowControl w:val="0"/>
        <w:spacing w:before="120" w:after="120"/>
        <w:ind w:left="0" w:hanging="2"/>
        <w:jc w:val="both"/>
        <w:rPr>
          <w:color w:val="000000"/>
        </w:rPr>
      </w:pPr>
      <w:r>
        <w:rPr>
          <w:b/>
          <w:color w:val="000000"/>
        </w:rPr>
        <w:t xml:space="preserve">Course objectives: </w:t>
      </w:r>
    </w:p>
    <w:p w:rsidR="00C7450D" w:rsidRDefault="0092028B">
      <w:pPr>
        <w:widowControl w:val="0"/>
        <w:ind w:left="0" w:hanging="2"/>
        <w:jc w:val="both"/>
        <w:rPr>
          <w:color w:val="000000"/>
        </w:rPr>
      </w:pPr>
      <w:r>
        <w:rPr>
          <w:color w:val="000000"/>
        </w:rPr>
        <w:t>The purpose of this course is to emphasize the relevance of fundamentals of chemical sciences in the field of engineering and to provide basic knowledge on atomic- molecular orbital’s, electrochemistry, batteries, corrosion and the role of water as an engi</w:t>
      </w:r>
      <w:r>
        <w:rPr>
          <w:color w:val="000000"/>
        </w:rPr>
        <w:t>neering material in domestic-industrial use. They will also impart the knowledge of stereochemistry, understanding the chemical reaction path way mechanisms and synthesis of drugs. Listing out various types of fuels and understanding the concept of calorif</w:t>
      </w:r>
      <w:r>
        <w:rPr>
          <w:color w:val="000000"/>
        </w:rPr>
        <w:t xml:space="preserve">ic value and combustion. </w:t>
      </w:r>
    </w:p>
    <w:p w:rsidR="00C7450D" w:rsidRDefault="00C7450D">
      <w:pPr>
        <w:widowControl w:val="0"/>
        <w:ind w:left="0" w:hanging="2"/>
        <w:jc w:val="both"/>
        <w:rPr>
          <w:color w:val="000000"/>
        </w:rPr>
      </w:pPr>
    </w:p>
    <w:p w:rsidR="00C7450D" w:rsidRDefault="0092028B">
      <w:pPr>
        <w:widowControl w:val="0"/>
        <w:tabs>
          <w:tab w:val="left" w:pos="7000"/>
        </w:tabs>
        <w:spacing w:before="120" w:after="120"/>
        <w:ind w:left="0" w:hanging="2"/>
        <w:jc w:val="both"/>
        <w:rPr>
          <w:color w:val="000000"/>
        </w:rPr>
      </w:pPr>
      <w:r>
        <w:rPr>
          <w:b/>
          <w:color w:val="000000"/>
        </w:rPr>
        <w:t>Module I: Water and its treatment</w:t>
      </w:r>
      <w:r>
        <w:rPr>
          <w:color w:val="000000"/>
        </w:rPr>
        <w:tab/>
        <w:t xml:space="preserve">             </w:t>
      </w:r>
      <w:r>
        <w:rPr>
          <w:b/>
          <w:color w:val="000000"/>
        </w:rPr>
        <w:t>[10 Periods]</w:t>
      </w:r>
    </w:p>
    <w:p w:rsidR="00C7450D" w:rsidRDefault="0092028B">
      <w:pPr>
        <w:widowControl w:val="0"/>
        <w:ind w:left="0" w:hanging="2"/>
        <w:jc w:val="both"/>
        <w:rPr>
          <w:color w:val="000000"/>
        </w:rPr>
      </w:pPr>
      <w:r>
        <w:rPr>
          <w:color w:val="000000"/>
        </w:rPr>
        <w:t>Introduction to water, hardness of water, causes of hardness, expression of hardness, units and types of hardness-Numerical Problems. Alkalinity of water, specifications</w:t>
      </w:r>
      <w:r>
        <w:rPr>
          <w:color w:val="000000"/>
        </w:rPr>
        <w:t xml:space="preserve"> of potable water (BIS); Estimation of temporary &amp; permanent hardness of water by EDTA method. Boiler troubles - Scale &amp; Sludge, Priming and foaming, caustic embrittlement and boiler corrosion; Treatment of boiler feed water - Internal treatment (colloidal</w:t>
      </w:r>
      <w:r>
        <w:rPr>
          <w:color w:val="000000"/>
        </w:rPr>
        <w:t xml:space="preserve">, phosphate, carbonate and calgon conditioning). External treatment - Lime Soda process (cold &amp; hot) and ion exchange process, Numerical Problems. Disinfection of water by chlorination and ozonization. Desalination by Reverse osmosis and its significance. </w:t>
      </w:r>
    </w:p>
    <w:p w:rsidR="00C7450D" w:rsidRDefault="00C7450D">
      <w:pPr>
        <w:widowControl w:val="0"/>
        <w:spacing w:before="120" w:after="120"/>
        <w:ind w:left="0" w:hanging="2"/>
        <w:jc w:val="both"/>
        <w:rPr>
          <w:color w:val="000000"/>
        </w:rPr>
      </w:pPr>
    </w:p>
    <w:p w:rsidR="00C7450D" w:rsidRDefault="0092028B">
      <w:pPr>
        <w:widowControl w:val="0"/>
        <w:spacing w:before="120" w:after="120"/>
        <w:ind w:left="0" w:hanging="2"/>
        <w:jc w:val="both"/>
        <w:rPr>
          <w:color w:val="000000"/>
        </w:rPr>
      </w:pPr>
      <w:r>
        <w:rPr>
          <w:b/>
          <w:color w:val="000000"/>
        </w:rPr>
        <w:t xml:space="preserve">Module II: Molecular structure and Theories of Bonding:                               [10 Periods]                                                                        </w:t>
      </w:r>
    </w:p>
    <w:p w:rsidR="00C7450D" w:rsidRDefault="0092028B">
      <w:pPr>
        <w:widowControl w:val="0"/>
        <w:ind w:left="0" w:hanging="2"/>
        <w:jc w:val="both"/>
        <w:rPr>
          <w:color w:val="000000"/>
        </w:rPr>
      </w:pPr>
      <w:r>
        <w:rPr>
          <w:color w:val="000000"/>
        </w:rPr>
        <w:t>Introduction to Molecular orbital Theory. Linear Combination of Atomic Orbital’s (L</w:t>
      </w:r>
      <w:r>
        <w:rPr>
          <w:color w:val="000000"/>
        </w:rPr>
        <w:t xml:space="preserve">CAO), </w:t>
      </w:r>
      <w:r>
        <w:rPr>
          <w:color w:val="000000"/>
        </w:rPr>
        <w:lastRenderedPageBreak/>
        <w:t>significance of bonding and anti-bonding molecular orbital, Conditions for the formation of molecular orbital’s. Molecular orbital energy level diagrams of diatomic molecules -, N</w:t>
      </w:r>
      <w:r>
        <w:rPr>
          <w:color w:val="000000"/>
          <w:vertAlign w:val="subscript"/>
        </w:rPr>
        <w:t>2</w:t>
      </w:r>
      <w:r>
        <w:rPr>
          <w:color w:val="000000"/>
        </w:rPr>
        <w:t xml:space="preserve"> ,O</w:t>
      </w:r>
      <w:r>
        <w:rPr>
          <w:color w:val="000000"/>
          <w:vertAlign w:val="subscript"/>
        </w:rPr>
        <w:t xml:space="preserve">2 </w:t>
      </w:r>
      <w:r>
        <w:rPr>
          <w:color w:val="000000"/>
        </w:rPr>
        <w:t>and F</w:t>
      </w:r>
      <w:r>
        <w:rPr>
          <w:color w:val="000000"/>
          <w:vertAlign w:val="subscript"/>
        </w:rPr>
        <w:t>2</w:t>
      </w:r>
      <w:r>
        <w:rPr>
          <w:color w:val="000000"/>
        </w:rPr>
        <w:t>. Introduction to coordination compounds-ligand-coordination number (CN) - spectrochemical series. Salient features of crystal field theory, Crystal field splitting of transition metal complexes in octahedral ( [CoF</w:t>
      </w:r>
      <w:r>
        <w:rPr>
          <w:color w:val="000000"/>
          <w:vertAlign w:val="subscript"/>
        </w:rPr>
        <w:t>6</w:t>
      </w:r>
      <w:r>
        <w:rPr>
          <w:color w:val="000000"/>
        </w:rPr>
        <w:t>]</w:t>
      </w:r>
      <w:r>
        <w:rPr>
          <w:color w:val="000000"/>
          <w:vertAlign w:val="superscript"/>
        </w:rPr>
        <w:t>3-</w:t>
      </w:r>
      <w:r>
        <w:rPr>
          <w:color w:val="000000"/>
        </w:rPr>
        <w:t xml:space="preserve"> and [Co(CN)</w:t>
      </w:r>
      <w:r>
        <w:rPr>
          <w:color w:val="000000"/>
          <w:vertAlign w:val="subscript"/>
        </w:rPr>
        <w:t>6</w:t>
      </w:r>
      <w:r>
        <w:rPr>
          <w:color w:val="000000"/>
        </w:rPr>
        <w:t>]</w:t>
      </w:r>
      <w:r>
        <w:rPr>
          <w:color w:val="000000"/>
          <w:vertAlign w:val="superscript"/>
        </w:rPr>
        <w:t>3-</w:t>
      </w:r>
      <w:r>
        <w:rPr>
          <w:color w:val="000000"/>
        </w:rPr>
        <w:t xml:space="preserve"> ) and tetrahedral ([</w:t>
      </w:r>
      <w:r>
        <w:rPr>
          <w:color w:val="000000"/>
        </w:rPr>
        <w:t>NiCl</w:t>
      </w:r>
      <w:r>
        <w:rPr>
          <w:color w:val="000000"/>
          <w:vertAlign w:val="subscript"/>
        </w:rPr>
        <w:t>4</w:t>
      </w:r>
      <w:r>
        <w:rPr>
          <w:color w:val="000000"/>
        </w:rPr>
        <w:t>]</w:t>
      </w:r>
      <w:r>
        <w:rPr>
          <w:color w:val="000000"/>
          <w:vertAlign w:val="superscript"/>
        </w:rPr>
        <w:t>2-</w:t>
      </w:r>
      <w:r>
        <w:rPr>
          <w:color w:val="000000"/>
        </w:rPr>
        <w:t xml:space="preserve"> and [Ni (CO)</w:t>
      </w:r>
      <w:r>
        <w:rPr>
          <w:color w:val="000000"/>
          <w:vertAlign w:val="subscript"/>
        </w:rPr>
        <w:t>4</w:t>
      </w:r>
      <w:r>
        <w:rPr>
          <w:color w:val="000000"/>
        </w:rPr>
        <w:t xml:space="preserve">] )  fields - magnetic properties of complexes. Band structure of solids and effect of doping on conductance. </w:t>
      </w:r>
    </w:p>
    <w:p w:rsidR="00C7450D" w:rsidRDefault="00C7450D">
      <w:pPr>
        <w:widowControl w:val="0"/>
        <w:ind w:left="0" w:hanging="2"/>
        <w:jc w:val="both"/>
        <w:rPr>
          <w:color w:val="000000"/>
        </w:rPr>
      </w:pPr>
    </w:p>
    <w:p w:rsidR="00C7450D" w:rsidRDefault="0092028B">
      <w:pPr>
        <w:widowControl w:val="0"/>
        <w:spacing w:before="120" w:after="120"/>
        <w:ind w:left="0" w:hanging="2"/>
        <w:jc w:val="both"/>
        <w:rPr>
          <w:color w:val="000000"/>
        </w:rPr>
      </w:pPr>
      <w:r>
        <w:rPr>
          <w:b/>
          <w:color w:val="000000"/>
        </w:rPr>
        <w:t>Module III: Electrochemistry and Corrosion</w:t>
      </w:r>
    </w:p>
    <w:p w:rsidR="00C7450D" w:rsidRDefault="0092028B">
      <w:pPr>
        <w:widowControl w:val="0"/>
        <w:ind w:left="0" w:hanging="2"/>
        <w:jc w:val="both"/>
        <w:rPr>
          <w:color w:val="000000"/>
        </w:rPr>
      </w:pPr>
      <w:r>
        <w:rPr>
          <w:b/>
          <w:color w:val="000000"/>
        </w:rPr>
        <w:t xml:space="preserve">A. Electrochemistry:                                                           </w:t>
      </w:r>
      <w:r>
        <w:rPr>
          <w:b/>
          <w:color w:val="000000"/>
        </w:rPr>
        <w:t xml:space="preserve">                                    [7 Periods]  </w:t>
      </w:r>
    </w:p>
    <w:p w:rsidR="00C7450D" w:rsidRDefault="0092028B">
      <w:pPr>
        <w:widowControl w:val="0"/>
        <w:ind w:left="0" w:hanging="2"/>
        <w:jc w:val="both"/>
        <w:rPr>
          <w:color w:val="000000"/>
        </w:rPr>
      </w:pPr>
      <w:r>
        <w:rPr>
          <w:color w:val="000000"/>
        </w:rPr>
        <w:t>Introduction to Electrochemistry-Conductance (Specific and Equivalent) and units. Types of cells-electrolytic &amp; electrochemical cells (Galvanic Cells)-Electrode potential- cell potential (EMF).Electrochemic</w:t>
      </w:r>
      <w:r>
        <w:rPr>
          <w:color w:val="000000"/>
        </w:rPr>
        <w:t>al series and its applications, Nernst equation its applications and numerical problems. Reference electrodes - Calomel Electrode and Glass electrode-determination of pH using glass electrode. Batteries: Primary (dry cells) and secondary (Lead-Acid cell, N</w:t>
      </w:r>
      <w:r>
        <w:rPr>
          <w:color w:val="000000"/>
        </w:rPr>
        <w:t>i-Cd cell) - applications of batteries. Fuel cells: Hydrogen - Oxygen fuel cell and its applications.</w:t>
      </w:r>
    </w:p>
    <w:p w:rsidR="00C7450D" w:rsidRDefault="00C7450D">
      <w:pPr>
        <w:widowControl w:val="0"/>
        <w:ind w:left="0" w:hanging="2"/>
        <w:jc w:val="both"/>
        <w:rPr>
          <w:color w:val="000000"/>
        </w:rPr>
      </w:pPr>
    </w:p>
    <w:p w:rsidR="00C7450D" w:rsidRDefault="0092028B">
      <w:pPr>
        <w:widowControl w:val="0"/>
        <w:spacing w:before="120" w:after="120"/>
        <w:ind w:left="0" w:hanging="2"/>
        <w:jc w:val="both"/>
        <w:rPr>
          <w:color w:val="000000"/>
        </w:rPr>
      </w:pPr>
      <w:r>
        <w:rPr>
          <w:b/>
          <w:color w:val="000000"/>
        </w:rPr>
        <w:t xml:space="preserve">B. Corrosion:                                                                                                            [7 Periods] </w:t>
      </w:r>
    </w:p>
    <w:p w:rsidR="00C7450D" w:rsidRDefault="0092028B">
      <w:pPr>
        <w:widowControl w:val="0"/>
        <w:ind w:left="0" w:hanging="2"/>
        <w:jc w:val="both"/>
        <w:rPr>
          <w:color w:val="000000"/>
        </w:rPr>
      </w:pPr>
      <w:r>
        <w:rPr>
          <w:color w:val="000000"/>
        </w:rPr>
        <w:t xml:space="preserve">Causes and effects </w:t>
      </w:r>
      <w:r>
        <w:rPr>
          <w:color w:val="000000"/>
        </w:rPr>
        <w:t>of corrosion: Theories of corrosion - Chemical &amp; Electrochemical corrosion, Pilling-Bedworth rule, Types of corrosion: Galvanic and Water-line corrosion. Factors affecting rate of corrosion-Nature of metal and Nature of Environment, Corrosion control metho</w:t>
      </w:r>
      <w:r>
        <w:rPr>
          <w:color w:val="000000"/>
        </w:rPr>
        <w:t xml:space="preserve">ds - Cathodic protection (Sacrificial anodic and impressed current cathodic methods). Surface coatings: Methods of metallic coatings - hot dipping (Galvanization), Electroplating (Copper) and Electroless plating (Nickel). </w:t>
      </w:r>
    </w:p>
    <w:p w:rsidR="00C7450D" w:rsidRDefault="00C7450D">
      <w:pPr>
        <w:widowControl w:val="0"/>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Module IV: Stereochemistry, Reaction mechanism &amp; synthesis of drug molecules and NMR spectroscopy:                                                                                         [12 Periods]</w:t>
      </w:r>
    </w:p>
    <w:p w:rsidR="00C7450D" w:rsidRDefault="0092028B">
      <w:pPr>
        <w:pBdr>
          <w:top w:val="nil"/>
          <w:left w:val="nil"/>
          <w:bottom w:val="nil"/>
          <w:right w:val="nil"/>
          <w:between w:val="nil"/>
        </w:pBdr>
        <w:spacing w:line="240" w:lineRule="auto"/>
        <w:ind w:left="0" w:hanging="2"/>
        <w:jc w:val="both"/>
        <w:rPr>
          <w:color w:val="000000"/>
        </w:rPr>
      </w:pPr>
      <w:r>
        <w:rPr>
          <w:b/>
          <w:color w:val="000000"/>
        </w:rPr>
        <w:t xml:space="preserve">                                                        </w:t>
      </w:r>
      <w:r>
        <w:rPr>
          <w:b/>
          <w:color w:val="000000"/>
        </w:rPr>
        <w:t xml:space="preserve">                      </w:t>
      </w:r>
    </w:p>
    <w:p w:rsidR="00C7450D" w:rsidRDefault="0092028B">
      <w:pPr>
        <w:widowControl w:val="0"/>
        <w:ind w:left="0" w:hanging="2"/>
        <w:jc w:val="both"/>
        <w:rPr>
          <w:color w:val="000000"/>
        </w:rPr>
      </w:pPr>
      <w:r>
        <w:rPr>
          <w:color w:val="000000"/>
        </w:rPr>
        <w:t>Introduction to Isomers - classification of isomers - structural (chain, positional &amp; functional) and stereoisomerism-geometrical (cis-trans &amp; E-Z system) - characteristics of geometrical isomerism, optical isomerism (chirality - opt</w:t>
      </w:r>
      <w:r>
        <w:rPr>
          <w:color w:val="000000"/>
        </w:rPr>
        <w:t>ical activity, specific rotation, enantiomers and diastereomers) of tartaric acid and lactic acid. Conformational isomerism of n-Butane. Introduction to bond cleavage (homo &amp; hetero cleavage) - reaction intermediates and their stability. Types of organic r</w:t>
      </w:r>
      <w:r>
        <w:rPr>
          <w:color w:val="000000"/>
        </w:rPr>
        <w:t>eactions - Mechanism of substitution (SN</w:t>
      </w:r>
      <w:r>
        <w:rPr>
          <w:color w:val="000000"/>
          <w:vertAlign w:val="superscript"/>
        </w:rPr>
        <w:t>1</w:t>
      </w:r>
      <w:r>
        <w:rPr>
          <w:color w:val="000000"/>
        </w:rPr>
        <w:t xml:space="preserve"> &amp; SN</w:t>
      </w:r>
      <w:r>
        <w:rPr>
          <w:color w:val="000000"/>
          <w:vertAlign w:val="superscript"/>
        </w:rPr>
        <w:t>2</w:t>
      </w:r>
      <w:r>
        <w:rPr>
          <w:color w:val="000000"/>
        </w:rPr>
        <w:t>) and (E</w:t>
      </w:r>
      <w:r>
        <w:rPr>
          <w:color w:val="000000"/>
          <w:vertAlign w:val="subscript"/>
        </w:rPr>
        <w:t>1</w:t>
      </w:r>
      <w:r>
        <w:rPr>
          <w:color w:val="000000"/>
        </w:rPr>
        <w:t>&amp;E</w:t>
      </w:r>
      <w:r>
        <w:rPr>
          <w:color w:val="000000"/>
          <w:vertAlign w:val="subscript"/>
        </w:rPr>
        <w:t>2</w:t>
      </w:r>
      <w:r>
        <w:rPr>
          <w:color w:val="000000"/>
        </w:rPr>
        <w:t>) reactions with suitable example. Ring opening (Beckmann rearrangement), oxidation and reduction (Cannizaro reaction), cyclization (Components of Diels-Alder reaction-Mechanism of Diels-Alder reac</w:t>
      </w:r>
      <w:r>
        <w:rPr>
          <w:color w:val="000000"/>
        </w:rPr>
        <w:t xml:space="preserve">tion with suitable example) reactions. Synthesis of Paracetamol, Aspirin and their applications. </w:t>
      </w:r>
    </w:p>
    <w:p w:rsidR="00C7450D" w:rsidRDefault="0092028B">
      <w:pPr>
        <w:widowControl w:val="0"/>
        <w:ind w:left="0" w:hanging="2"/>
        <w:jc w:val="both"/>
        <w:rPr>
          <w:color w:val="000000"/>
        </w:rPr>
      </w:pPr>
      <w:r>
        <w:rPr>
          <w:color w:val="000000"/>
        </w:rPr>
        <w:t xml:space="preserve">Introduction to Spectroscopy, Basic concepts of nuclear magnetic resonance spectroscopy, chemical shift and spin-spin splitting. </w:t>
      </w:r>
    </w:p>
    <w:p w:rsidR="00C7450D" w:rsidRDefault="00C7450D">
      <w:pPr>
        <w:widowControl w:val="0"/>
        <w:ind w:left="0" w:hanging="2"/>
        <w:jc w:val="both"/>
        <w:rPr>
          <w:color w:val="000000"/>
        </w:rPr>
      </w:pPr>
    </w:p>
    <w:p w:rsidR="00C7450D" w:rsidRDefault="0092028B">
      <w:pPr>
        <w:pBdr>
          <w:top w:val="nil"/>
          <w:left w:val="nil"/>
          <w:bottom w:val="nil"/>
          <w:right w:val="nil"/>
          <w:between w:val="nil"/>
        </w:pBdr>
        <w:spacing w:before="124" w:after="40" w:line="276" w:lineRule="auto"/>
        <w:ind w:left="0" w:hanging="2"/>
        <w:rPr>
          <w:color w:val="000000"/>
        </w:rPr>
      </w:pPr>
      <w:r>
        <w:rPr>
          <w:b/>
          <w:color w:val="000000"/>
        </w:rPr>
        <w:t>UNIT-V    Fuels and Combust</w:t>
      </w:r>
      <w:r>
        <w:rPr>
          <w:b/>
          <w:color w:val="000000"/>
        </w:rPr>
        <w:t xml:space="preserve">ion                                                                        </w:t>
      </w:r>
      <w:r>
        <w:rPr>
          <w:rFonts w:ascii="Calibri" w:eastAsia="Calibri" w:hAnsi="Calibri" w:cs="Calibri"/>
          <w:smallCaps/>
          <w:color w:val="000000"/>
          <w:sz w:val="32"/>
          <w:szCs w:val="32"/>
        </w:rPr>
        <w:t>[</w:t>
      </w:r>
      <w:r>
        <w:rPr>
          <w:b/>
          <w:color w:val="000000"/>
        </w:rPr>
        <w:t>08 Periods]</w:t>
      </w:r>
    </w:p>
    <w:p w:rsidR="00C7450D" w:rsidRDefault="0092028B">
      <w:pPr>
        <w:widowControl w:val="0"/>
        <w:pBdr>
          <w:top w:val="nil"/>
          <w:left w:val="nil"/>
          <w:bottom w:val="nil"/>
          <w:right w:val="nil"/>
          <w:between w:val="nil"/>
        </w:pBdr>
        <w:spacing w:before="116" w:line="240" w:lineRule="auto"/>
        <w:ind w:left="0" w:right="96" w:hanging="2"/>
        <w:jc w:val="both"/>
        <w:rPr>
          <w:color w:val="000000"/>
        </w:rPr>
      </w:pPr>
      <w:r>
        <w:rPr>
          <w:b/>
          <w:color w:val="000000"/>
        </w:rPr>
        <w:t xml:space="preserve">        Fuels: </w:t>
      </w:r>
      <w:r>
        <w:rPr>
          <w:color w:val="000000"/>
        </w:rPr>
        <w:t>Classification- solid fuels: coal – analysis of coal – proximate and ultimate analysis and their significance. Liquid fuels – petroleum and its refining, cracking – types – moving bed catalytic cracking. Knocking – octane and cetane rating, synthetic petro</w:t>
      </w:r>
      <w:r>
        <w:rPr>
          <w:color w:val="000000"/>
        </w:rPr>
        <w:t xml:space="preserve">l - Fischer-Tropsch’s process; Gaseous fuels – composition and uses of natural gas, LPG and CNG. </w:t>
      </w:r>
      <w:r>
        <w:rPr>
          <w:b/>
          <w:color w:val="000000"/>
        </w:rPr>
        <w:t xml:space="preserve">Combustion: </w:t>
      </w:r>
      <w:r>
        <w:rPr>
          <w:color w:val="000000"/>
        </w:rPr>
        <w:t xml:space="preserve">Definition, Calorific value of fuel – HCV, LCV; Calculation of air </w:t>
      </w:r>
      <w:r>
        <w:rPr>
          <w:color w:val="000000"/>
        </w:rPr>
        <w:lastRenderedPageBreak/>
        <w:t xml:space="preserve">quantity required for combustion of a fuel. Determination of calorific value by </w:t>
      </w:r>
      <w:r>
        <w:rPr>
          <w:color w:val="000000"/>
        </w:rPr>
        <w:t>Junkers gas calorimeter-Numerical problems on combustion.</w:t>
      </w:r>
    </w:p>
    <w:p w:rsidR="00C7450D" w:rsidRDefault="00C7450D">
      <w:pPr>
        <w:widowControl w:val="0"/>
        <w:ind w:left="0" w:hanging="2"/>
        <w:jc w:val="both"/>
        <w:rPr>
          <w:color w:val="000000"/>
        </w:rPr>
      </w:pPr>
      <w:bookmarkStart w:id="2" w:name="bookmark=id.1fob9te" w:colFirst="0" w:colLast="0"/>
      <w:bookmarkEnd w:id="2"/>
    </w:p>
    <w:p w:rsidR="00C7450D" w:rsidRDefault="0092028B">
      <w:pPr>
        <w:pBdr>
          <w:top w:val="nil"/>
          <w:left w:val="nil"/>
          <w:bottom w:val="nil"/>
          <w:right w:val="nil"/>
          <w:between w:val="nil"/>
        </w:pBdr>
        <w:spacing w:before="120" w:after="120" w:line="240" w:lineRule="auto"/>
        <w:ind w:left="0" w:hanging="2"/>
        <w:jc w:val="both"/>
        <w:rPr>
          <w:color w:val="000000"/>
        </w:rPr>
      </w:pPr>
      <w:r>
        <w:rPr>
          <w:b/>
          <w:color w:val="000000"/>
        </w:rPr>
        <w:t>Text Books:</w:t>
      </w:r>
    </w:p>
    <w:p w:rsidR="00C7450D" w:rsidRDefault="0092028B">
      <w:pPr>
        <w:widowControl w:val="0"/>
        <w:numPr>
          <w:ilvl w:val="0"/>
          <w:numId w:val="183"/>
        </w:numPr>
        <w:ind w:left="0" w:right="200" w:hanging="2"/>
        <w:jc w:val="both"/>
        <w:rPr>
          <w:color w:val="000000"/>
        </w:rPr>
      </w:pPr>
      <w:r>
        <w:rPr>
          <w:color w:val="000000"/>
        </w:rPr>
        <w:t>P.C.Jain and Monica Jain, “</w:t>
      </w:r>
      <w:r>
        <w:rPr>
          <w:b/>
          <w:color w:val="000000"/>
        </w:rPr>
        <w:t>A Text Book of Engineering Chemistry”</w:t>
      </w:r>
      <w:r>
        <w:rPr>
          <w:color w:val="000000"/>
        </w:rPr>
        <w:t xml:space="preserve">, DhanpatRai Publications, New Delhi, 16th Edition 2014. </w:t>
      </w:r>
    </w:p>
    <w:p w:rsidR="00C7450D" w:rsidRDefault="0092028B">
      <w:pPr>
        <w:widowControl w:val="0"/>
        <w:numPr>
          <w:ilvl w:val="0"/>
          <w:numId w:val="183"/>
        </w:numPr>
        <w:ind w:left="0" w:right="200" w:hanging="2"/>
        <w:jc w:val="both"/>
        <w:rPr>
          <w:color w:val="000000"/>
        </w:rPr>
      </w:pPr>
      <w:r>
        <w:rPr>
          <w:color w:val="000000"/>
        </w:rPr>
        <w:t>S.S. Dara and S.S. Umare, “</w:t>
      </w:r>
      <w:r>
        <w:rPr>
          <w:b/>
          <w:color w:val="000000"/>
        </w:rPr>
        <w:t>A Text Book of Engineering Chemistry</w:t>
      </w:r>
      <w:r>
        <w:rPr>
          <w:b/>
          <w:color w:val="000000"/>
        </w:rPr>
        <w:t>”</w:t>
      </w:r>
      <w:r>
        <w:rPr>
          <w:color w:val="000000"/>
        </w:rPr>
        <w:t xml:space="preserve">, S Chand Publications, New Delhi, 12th Edition 2010. </w:t>
      </w:r>
    </w:p>
    <w:p w:rsidR="00C7450D" w:rsidRDefault="0092028B">
      <w:pPr>
        <w:widowControl w:val="0"/>
        <w:numPr>
          <w:ilvl w:val="0"/>
          <w:numId w:val="183"/>
        </w:numPr>
        <w:ind w:left="0" w:right="200" w:hanging="2"/>
        <w:jc w:val="both"/>
        <w:rPr>
          <w:color w:val="000000"/>
        </w:rPr>
      </w:pPr>
      <w:r>
        <w:rPr>
          <w:color w:val="000000"/>
        </w:rPr>
        <w:t>A.Jaya Shree, “Text book of Engineering Chemistry”, Wiley, New Delhi, 2018.</w:t>
      </w:r>
    </w:p>
    <w:p w:rsidR="00C7450D" w:rsidRDefault="0092028B">
      <w:pPr>
        <w:widowControl w:val="0"/>
        <w:spacing w:before="120" w:after="120"/>
        <w:ind w:left="0" w:hanging="2"/>
        <w:jc w:val="both"/>
        <w:rPr>
          <w:color w:val="000000"/>
        </w:rPr>
      </w:pPr>
      <w:r>
        <w:rPr>
          <w:b/>
          <w:color w:val="000000"/>
        </w:rPr>
        <w:t>Reference Books:</w:t>
      </w:r>
    </w:p>
    <w:p w:rsidR="00C7450D" w:rsidRDefault="0092028B">
      <w:pPr>
        <w:widowControl w:val="0"/>
        <w:numPr>
          <w:ilvl w:val="1"/>
          <w:numId w:val="181"/>
        </w:numPr>
        <w:ind w:left="0" w:right="280" w:hanging="2"/>
        <w:jc w:val="both"/>
        <w:rPr>
          <w:color w:val="000000"/>
        </w:rPr>
      </w:pPr>
      <w:r>
        <w:rPr>
          <w:color w:val="000000"/>
        </w:rPr>
        <w:t xml:space="preserve">B.Rama Devi, Ch.VenkataRamana Reddy and PrasanthaRath, </w:t>
      </w:r>
      <w:r>
        <w:rPr>
          <w:b/>
          <w:color w:val="000000"/>
        </w:rPr>
        <w:t>“Text Book of Engineering chemistry”</w:t>
      </w:r>
      <w:r>
        <w:rPr>
          <w:color w:val="000000"/>
        </w:rPr>
        <w:t xml:space="preserve">, Cengage Learning India Pvt.Ltd,2016.  </w:t>
      </w:r>
    </w:p>
    <w:p w:rsidR="00C7450D" w:rsidRDefault="0092028B">
      <w:pPr>
        <w:widowControl w:val="0"/>
        <w:numPr>
          <w:ilvl w:val="1"/>
          <w:numId w:val="181"/>
        </w:numPr>
        <w:ind w:left="0" w:right="200" w:hanging="2"/>
        <w:jc w:val="both"/>
        <w:rPr>
          <w:color w:val="000000"/>
        </w:rPr>
      </w:pPr>
      <w:r>
        <w:rPr>
          <w:color w:val="000000"/>
        </w:rPr>
        <w:t>M.G. Fontana and N. D. Greene, “</w:t>
      </w:r>
      <w:r>
        <w:rPr>
          <w:b/>
          <w:color w:val="000000"/>
        </w:rPr>
        <w:t>Corrosion Engineering”</w:t>
      </w:r>
      <w:r>
        <w:rPr>
          <w:color w:val="000000"/>
        </w:rPr>
        <w:t>, McGraw Hill Publications, New York, 3</w:t>
      </w:r>
      <w:r>
        <w:rPr>
          <w:color w:val="000000"/>
          <w:vertAlign w:val="superscript"/>
        </w:rPr>
        <w:t>rd</w:t>
      </w:r>
      <w:r>
        <w:rPr>
          <w:color w:val="000000"/>
        </w:rPr>
        <w:t xml:space="preserve"> Edition, 1996.</w:t>
      </w:r>
    </w:p>
    <w:p w:rsidR="00C7450D" w:rsidRDefault="0092028B">
      <w:pPr>
        <w:widowControl w:val="0"/>
        <w:numPr>
          <w:ilvl w:val="1"/>
          <w:numId w:val="181"/>
        </w:numPr>
        <w:ind w:left="0" w:right="200" w:hanging="2"/>
        <w:jc w:val="both"/>
        <w:rPr>
          <w:color w:val="000000"/>
        </w:rPr>
      </w:pPr>
      <w:r>
        <w:rPr>
          <w:color w:val="000000"/>
        </w:rPr>
        <w:t xml:space="preserve">K. P. C. Volhardt and N. E. Schore, </w:t>
      </w:r>
      <w:r>
        <w:rPr>
          <w:b/>
          <w:color w:val="000000"/>
        </w:rPr>
        <w:t>“Organic Chemistry: Structure and Function”</w:t>
      </w:r>
      <w:r>
        <w:rPr>
          <w:color w:val="000000"/>
        </w:rPr>
        <w:t>, 5</w:t>
      </w:r>
      <w:r>
        <w:rPr>
          <w:color w:val="000000"/>
          <w:vertAlign w:val="superscript"/>
        </w:rPr>
        <w:t xml:space="preserve">th </w:t>
      </w:r>
      <w:r>
        <w:rPr>
          <w:color w:val="000000"/>
        </w:rPr>
        <w:t>Edition, 2006.</w:t>
      </w:r>
    </w:p>
    <w:p w:rsidR="00C7450D" w:rsidRDefault="00C7450D">
      <w:pPr>
        <w:pBdr>
          <w:top w:val="nil"/>
          <w:left w:val="nil"/>
          <w:bottom w:val="nil"/>
          <w:right w:val="nil"/>
          <w:between w:val="nil"/>
        </w:pBdr>
        <w:spacing w:before="120" w:after="120"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rPr>
          <w:color w:val="000000"/>
        </w:rPr>
      </w:pPr>
      <w:r>
        <w:rPr>
          <w:b/>
          <w:color w:val="000000"/>
        </w:rPr>
        <w:t xml:space="preserve">e-Resources: </w:t>
      </w:r>
    </w:p>
    <w:p w:rsidR="00C7450D" w:rsidRDefault="0092028B">
      <w:pPr>
        <w:numPr>
          <w:ilvl w:val="0"/>
          <w:numId w:val="59"/>
        </w:numPr>
        <w:pBdr>
          <w:top w:val="nil"/>
          <w:left w:val="nil"/>
          <w:bottom w:val="nil"/>
          <w:right w:val="nil"/>
          <w:between w:val="nil"/>
        </w:pBdr>
        <w:spacing w:line="276" w:lineRule="auto"/>
        <w:ind w:left="0" w:hanging="2"/>
        <w:jc w:val="both"/>
        <w:rPr>
          <w:color w:val="000000"/>
        </w:rPr>
      </w:pPr>
      <w:r>
        <w:rPr>
          <w:b/>
          <w:color w:val="000000"/>
        </w:rPr>
        <w:t>Concerned Website links:</w:t>
      </w:r>
    </w:p>
    <w:p w:rsidR="00C7450D" w:rsidRDefault="0092028B">
      <w:pPr>
        <w:pBdr>
          <w:top w:val="nil"/>
          <w:left w:val="nil"/>
          <w:bottom w:val="nil"/>
          <w:right w:val="nil"/>
          <w:between w:val="nil"/>
        </w:pBdr>
        <w:tabs>
          <w:tab w:val="left" w:pos="270"/>
        </w:tabs>
        <w:spacing w:line="240" w:lineRule="auto"/>
        <w:ind w:left="0" w:hanging="2"/>
        <w:rPr>
          <w:color w:val="000000"/>
        </w:rPr>
      </w:pPr>
      <w:r>
        <w:rPr>
          <w:color w:val="000000"/>
        </w:rPr>
        <w:t xml:space="preserve">1) https://books.google.co.in/books?isbn=0070669325 (Engineering chemistry  by Sivasankar). </w:t>
      </w:r>
    </w:p>
    <w:p w:rsidR="00C7450D" w:rsidRDefault="0092028B">
      <w:pPr>
        <w:pBdr>
          <w:top w:val="nil"/>
          <w:left w:val="nil"/>
          <w:bottom w:val="nil"/>
          <w:right w:val="nil"/>
          <w:between w:val="nil"/>
        </w:pBdr>
        <w:tabs>
          <w:tab w:val="left" w:pos="270"/>
        </w:tabs>
        <w:spacing w:line="240" w:lineRule="auto"/>
        <w:ind w:left="0" w:hanging="2"/>
        <w:rPr>
          <w:color w:val="000000"/>
        </w:rPr>
      </w:pPr>
      <w:r>
        <w:rPr>
          <w:color w:val="000000"/>
        </w:rPr>
        <w:t xml:space="preserve">2) https://www.youtube.com/watch?v=yQUD2vzfgh8 (Hot dipping Galvanization). </w:t>
      </w:r>
    </w:p>
    <w:p w:rsidR="00C7450D" w:rsidRDefault="0092028B">
      <w:pPr>
        <w:pBdr>
          <w:top w:val="nil"/>
          <w:left w:val="nil"/>
          <w:bottom w:val="nil"/>
          <w:right w:val="nil"/>
          <w:between w:val="nil"/>
        </w:pBdr>
        <w:tabs>
          <w:tab w:val="left" w:pos="270"/>
        </w:tabs>
        <w:spacing w:line="240" w:lineRule="auto"/>
        <w:ind w:left="0" w:hanging="2"/>
        <w:rPr>
          <w:color w:val="000000"/>
        </w:rPr>
      </w:pPr>
      <w:r>
        <w:rPr>
          <w:color w:val="000000"/>
        </w:rPr>
        <w:t>3)https://archive.org/stream/VollhardtOrganicChemistryStructureFunction6th/Vollhardt_Organic_Chemistry_Structure_Function_6th_djvu.txt.</w:t>
      </w:r>
    </w:p>
    <w:p w:rsidR="00C7450D" w:rsidRDefault="00C7450D">
      <w:pPr>
        <w:pBdr>
          <w:top w:val="nil"/>
          <w:left w:val="nil"/>
          <w:bottom w:val="nil"/>
          <w:right w:val="nil"/>
          <w:between w:val="nil"/>
        </w:pBdr>
        <w:tabs>
          <w:tab w:val="left" w:pos="270"/>
        </w:tabs>
        <w:spacing w:line="240" w:lineRule="auto"/>
        <w:ind w:left="0" w:hanging="2"/>
        <w:rPr>
          <w:color w:val="000000"/>
        </w:rPr>
      </w:pPr>
    </w:p>
    <w:p w:rsidR="00C7450D" w:rsidRDefault="0092028B">
      <w:pPr>
        <w:numPr>
          <w:ilvl w:val="0"/>
          <w:numId w:val="59"/>
        </w:numPr>
        <w:pBdr>
          <w:top w:val="nil"/>
          <w:left w:val="nil"/>
          <w:bottom w:val="nil"/>
          <w:right w:val="nil"/>
          <w:between w:val="nil"/>
        </w:pBdr>
        <w:spacing w:line="276" w:lineRule="auto"/>
        <w:ind w:left="0" w:hanging="2"/>
        <w:jc w:val="both"/>
        <w:rPr>
          <w:color w:val="000000"/>
        </w:rPr>
      </w:pPr>
      <w:r>
        <w:rPr>
          <w:b/>
          <w:color w:val="000000"/>
        </w:rPr>
        <w:t xml:space="preserve">Concerned Journals/Magazines links: </w:t>
      </w:r>
    </w:p>
    <w:p w:rsidR="00C7450D" w:rsidRDefault="0092028B">
      <w:pPr>
        <w:pBdr>
          <w:top w:val="nil"/>
          <w:left w:val="nil"/>
          <w:bottom w:val="nil"/>
          <w:right w:val="nil"/>
          <w:between w:val="nil"/>
        </w:pBdr>
        <w:spacing w:line="240" w:lineRule="auto"/>
        <w:ind w:left="0" w:hanging="2"/>
        <w:rPr>
          <w:color w:val="000000"/>
        </w:rPr>
      </w:pPr>
      <w:r>
        <w:rPr>
          <w:color w:val="000000"/>
        </w:rPr>
        <w:t xml:space="preserve"> 1) http://americanhistory.si.edu/fuelcells/sources.htm (Fuel Cell Information Sou</w:t>
      </w:r>
      <w:r>
        <w:rPr>
          <w:color w:val="000000"/>
        </w:rPr>
        <w:t xml:space="preserve">rces) </w:t>
      </w:r>
    </w:p>
    <w:p w:rsidR="00C7450D" w:rsidRDefault="0092028B">
      <w:pPr>
        <w:pBdr>
          <w:top w:val="nil"/>
          <w:left w:val="nil"/>
          <w:bottom w:val="nil"/>
          <w:right w:val="nil"/>
          <w:between w:val="nil"/>
        </w:pBdr>
        <w:spacing w:line="240" w:lineRule="auto"/>
        <w:ind w:left="0" w:hanging="2"/>
        <w:rPr>
          <w:color w:val="000000"/>
        </w:rPr>
      </w:pPr>
      <w:r>
        <w:rPr>
          <w:color w:val="000000"/>
        </w:rPr>
        <w:t xml:space="preserve"> 2) https://www.abctlc.com/downloads/courses/WaterChemistry.pdf (Water Chemistry)</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0"/>
          <w:numId w:val="59"/>
        </w:numPr>
        <w:pBdr>
          <w:top w:val="nil"/>
          <w:left w:val="nil"/>
          <w:bottom w:val="nil"/>
          <w:right w:val="nil"/>
          <w:between w:val="nil"/>
        </w:pBdr>
        <w:spacing w:line="276" w:lineRule="auto"/>
        <w:ind w:left="0" w:hanging="2"/>
        <w:jc w:val="both"/>
        <w:rPr>
          <w:color w:val="000000"/>
        </w:rPr>
      </w:pPr>
      <w:r>
        <w:rPr>
          <w:b/>
          <w:color w:val="000000"/>
        </w:rPr>
        <w:t xml:space="preserve">NPTEL Videos: </w:t>
      </w:r>
    </w:p>
    <w:p w:rsidR="00C7450D" w:rsidRDefault="00C7450D">
      <w:pPr>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40" w:lineRule="auto"/>
        <w:ind w:left="0" w:hanging="2"/>
        <w:rPr>
          <w:color w:val="000000"/>
        </w:rPr>
      </w:pPr>
      <w:r>
        <w:rPr>
          <w:color w:val="000000"/>
        </w:rPr>
        <w:t>1) nptel.ac.in/courses/113108051/ (corrosion &amp; electrochemistry web course)</w:t>
      </w:r>
    </w:p>
    <w:p w:rsidR="00C7450D" w:rsidRDefault="0092028B">
      <w:pPr>
        <w:pBdr>
          <w:top w:val="nil"/>
          <w:left w:val="nil"/>
          <w:bottom w:val="nil"/>
          <w:right w:val="nil"/>
          <w:between w:val="nil"/>
        </w:pBdr>
        <w:spacing w:line="240" w:lineRule="auto"/>
        <w:ind w:left="0" w:hanging="2"/>
        <w:rPr>
          <w:color w:val="000000"/>
        </w:rPr>
      </w:pPr>
      <w:r>
        <w:rPr>
          <w:color w:val="000000"/>
        </w:rPr>
        <w:t>2) https://www.youtube.com/watch?v=V7-8EOfZKeE (Stereochemistry)</w:t>
      </w:r>
    </w:p>
    <w:p w:rsidR="00C7450D" w:rsidRDefault="00C7450D">
      <w:pPr>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40" w:lineRule="auto"/>
        <w:ind w:left="0" w:hanging="2"/>
        <w:rPr>
          <w:color w:val="000000"/>
        </w:rPr>
      </w:pPr>
      <w:r>
        <w:rPr>
          <w:b/>
          <w:color w:val="000000"/>
        </w:rPr>
        <w:t xml:space="preserve"> Course Outcomes: </w:t>
      </w:r>
    </w:p>
    <w:p w:rsidR="00C7450D" w:rsidRDefault="0092028B">
      <w:pPr>
        <w:pBdr>
          <w:top w:val="nil"/>
          <w:left w:val="nil"/>
          <w:bottom w:val="nil"/>
          <w:right w:val="nil"/>
          <w:between w:val="nil"/>
        </w:pBdr>
        <w:spacing w:line="240" w:lineRule="auto"/>
        <w:ind w:left="0" w:hanging="2"/>
        <w:rPr>
          <w:color w:val="000000"/>
        </w:rPr>
      </w:pPr>
      <w:r>
        <w:rPr>
          <w:color w:val="000000"/>
        </w:rPr>
        <w:t xml:space="preserve">After completion of the course students will be able to:  </w:t>
      </w:r>
    </w:p>
    <w:p w:rsidR="00C7450D" w:rsidRDefault="0092028B">
      <w:pPr>
        <w:numPr>
          <w:ilvl w:val="1"/>
          <w:numId w:val="202"/>
        </w:numPr>
        <w:pBdr>
          <w:top w:val="nil"/>
          <w:left w:val="nil"/>
          <w:bottom w:val="nil"/>
          <w:right w:val="nil"/>
          <w:between w:val="nil"/>
        </w:pBdr>
        <w:spacing w:line="240" w:lineRule="auto"/>
        <w:ind w:left="0" w:hanging="2"/>
        <w:jc w:val="both"/>
        <w:rPr>
          <w:color w:val="000000"/>
        </w:rPr>
      </w:pPr>
      <w:r>
        <w:rPr>
          <w:color w:val="000000"/>
        </w:rPr>
        <w:t xml:space="preserve">Understand water treatment, specifically hardness of water and purification of water by various methods. </w:t>
      </w:r>
    </w:p>
    <w:p w:rsidR="00C7450D" w:rsidRDefault="0092028B">
      <w:pPr>
        <w:numPr>
          <w:ilvl w:val="1"/>
          <w:numId w:val="202"/>
        </w:numPr>
        <w:pBdr>
          <w:top w:val="nil"/>
          <w:left w:val="nil"/>
          <w:bottom w:val="nil"/>
          <w:right w:val="nil"/>
          <w:between w:val="nil"/>
        </w:pBdr>
        <w:spacing w:line="240" w:lineRule="auto"/>
        <w:ind w:left="0" w:hanging="2"/>
        <w:jc w:val="both"/>
        <w:rPr>
          <w:color w:val="000000"/>
        </w:rPr>
      </w:pPr>
      <w:r>
        <w:rPr>
          <w:color w:val="000000"/>
        </w:rPr>
        <w:t>Analyze microscopic chemistry in terms of atomic and molecular orbital’s splitting and band theory related to conductivity.</w:t>
      </w:r>
    </w:p>
    <w:p w:rsidR="00C7450D" w:rsidRDefault="0092028B">
      <w:pPr>
        <w:numPr>
          <w:ilvl w:val="1"/>
          <w:numId w:val="202"/>
        </w:numPr>
        <w:pBdr>
          <w:top w:val="nil"/>
          <w:left w:val="nil"/>
          <w:bottom w:val="nil"/>
          <w:right w:val="nil"/>
          <w:between w:val="nil"/>
        </w:pBdr>
        <w:spacing w:line="240" w:lineRule="auto"/>
        <w:ind w:left="0" w:hanging="2"/>
        <w:jc w:val="both"/>
        <w:rPr>
          <w:color w:val="000000"/>
        </w:rPr>
      </w:pPr>
      <w:r>
        <w:rPr>
          <w:color w:val="000000"/>
        </w:rPr>
        <w:t xml:space="preserve">Acquire knowledge on electrochemical cells, fuel cells, batteries and their applications. </w:t>
      </w:r>
    </w:p>
    <w:p w:rsidR="00C7450D" w:rsidRDefault="0092028B">
      <w:pPr>
        <w:numPr>
          <w:ilvl w:val="1"/>
          <w:numId w:val="202"/>
        </w:numPr>
        <w:pBdr>
          <w:top w:val="nil"/>
          <w:left w:val="nil"/>
          <w:bottom w:val="nil"/>
          <w:right w:val="nil"/>
          <w:between w:val="nil"/>
        </w:pBdr>
        <w:spacing w:line="240" w:lineRule="auto"/>
        <w:ind w:left="0" w:hanging="2"/>
        <w:jc w:val="both"/>
        <w:rPr>
          <w:color w:val="000000"/>
        </w:rPr>
      </w:pPr>
      <w:r>
        <w:rPr>
          <w:color w:val="000000"/>
        </w:rPr>
        <w:t>Acquire basic knowledge on the concepts o</w:t>
      </w:r>
      <w:r>
        <w:rPr>
          <w:color w:val="000000"/>
        </w:rPr>
        <w:t xml:space="preserve">f stereochemistry, reaction mechanisms and interpretation of NMR in organic molecules. </w:t>
      </w:r>
    </w:p>
    <w:p w:rsidR="00C7450D" w:rsidRDefault="0092028B">
      <w:pPr>
        <w:numPr>
          <w:ilvl w:val="1"/>
          <w:numId w:val="202"/>
        </w:numPr>
        <w:pBdr>
          <w:top w:val="nil"/>
          <w:left w:val="nil"/>
          <w:bottom w:val="nil"/>
          <w:right w:val="nil"/>
          <w:between w:val="nil"/>
        </w:pBdr>
        <w:spacing w:line="240" w:lineRule="auto"/>
        <w:ind w:left="0" w:hanging="2"/>
        <w:jc w:val="both"/>
        <w:rPr>
          <w:color w:val="000000"/>
        </w:rPr>
      </w:pPr>
      <w:r>
        <w:rPr>
          <w:color w:val="000000"/>
        </w:rPr>
        <w:t>Acquire the knowledge of various fuels and identify a better fuel source of less pollution.</w:t>
      </w: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u w:val="single"/>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d"/>
        <w:tblW w:w="9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5971"/>
        <w:gridCol w:w="497"/>
        <w:gridCol w:w="497"/>
        <w:gridCol w:w="719"/>
      </w:tblGrid>
      <w:tr w:rsidR="00C7450D">
        <w:trPr>
          <w:trHeight w:val="710"/>
          <w:jc w:val="center"/>
        </w:trPr>
        <w:tc>
          <w:tcPr>
            <w:tcW w:w="1555"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971"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713"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 Semester</w:t>
            </w:r>
          </w:p>
        </w:tc>
      </w:tr>
      <w:tr w:rsidR="00C7450D">
        <w:trPr>
          <w:cantSplit/>
          <w:trHeight w:val="432"/>
          <w:jc w:val="center"/>
        </w:trPr>
        <w:tc>
          <w:tcPr>
            <w:tcW w:w="1555"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A0201</w:t>
            </w:r>
          </w:p>
        </w:tc>
        <w:tc>
          <w:tcPr>
            <w:tcW w:w="5971" w:type="dxa"/>
            <w:vMerge w:val="restart"/>
            <w:vAlign w:val="center"/>
          </w:tcPr>
          <w:p w:rsidR="00C7450D" w:rsidRDefault="0092028B">
            <w:pPr>
              <w:widowControl w:val="0"/>
              <w:ind w:left="0" w:hanging="2"/>
              <w:jc w:val="center"/>
              <w:rPr>
                <w:color w:val="000000"/>
              </w:rPr>
            </w:pPr>
            <w:r>
              <w:rPr>
                <w:b/>
                <w:color w:val="000000"/>
              </w:rPr>
              <w:t>BASIC ELECTRICAL AND ELECTRONICS ENGINEERING</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(Common for ALL )</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T</w:t>
            </w:r>
          </w:p>
        </w:tc>
        <w:tc>
          <w:tcPr>
            <w:tcW w:w="7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P</w:t>
            </w:r>
          </w:p>
        </w:tc>
      </w:tr>
      <w:tr w:rsidR="00C7450D">
        <w:trPr>
          <w:cantSplit/>
          <w:trHeight w:val="432"/>
          <w:jc w:val="center"/>
        </w:trPr>
        <w:tc>
          <w:tcPr>
            <w:tcW w:w="1555"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3</w:t>
            </w:r>
          </w:p>
        </w:tc>
        <w:tc>
          <w:tcPr>
            <w:tcW w:w="5971"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3</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7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r>
      <w:tr w:rsidR="00C7450D">
        <w:trPr>
          <w:trHeight w:val="566"/>
          <w:jc w:val="center"/>
        </w:trPr>
        <w:tc>
          <w:tcPr>
            <w:tcW w:w="9239" w:type="dxa"/>
            <w:gridSpan w:val="5"/>
          </w:tcPr>
          <w:p w:rsidR="00C7450D" w:rsidRDefault="00C7450D">
            <w:pPr>
              <w:ind w:left="0" w:hanging="2"/>
              <w:rPr>
                <w:color w:val="000000"/>
              </w:rPr>
            </w:pPr>
          </w:p>
          <w:p w:rsidR="00C7450D" w:rsidRDefault="0092028B">
            <w:pPr>
              <w:ind w:left="0" w:hanging="2"/>
              <w:rPr>
                <w:color w:val="000000"/>
              </w:rPr>
            </w:pPr>
            <w:r>
              <w:rPr>
                <w:b/>
                <w:color w:val="000000"/>
              </w:rPr>
              <w:t>Prerequisites: NIL</w:t>
            </w:r>
          </w:p>
        </w:tc>
      </w:tr>
      <w:tr w:rsidR="00C7450D">
        <w:trPr>
          <w:trHeight w:val="760"/>
          <w:jc w:val="center"/>
        </w:trPr>
        <w:tc>
          <w:tcPr>
            <w:tcW w:w="9239" w:type="dxa"/>
            <w:gridSpan w:val="5"/>
          </w:tcPr>
          <w:p w:rsidR="00C7450D" w:rsidRDefault="00C7450D">
            <w:pPr>
              <w:widowControl w:val="0"/>
              <w:pBdr>
                <w:top w:val="nil"/>
                <w:left w:val="nil"/>
                <w:bottom w:val="nil"/>
                <w:right w:val="nil"/>
                <w:between w:val="nil"/>
              </w:pBdr>
              <w:spacing w:line="240" w:lineRule="auto"/>
              <w:ind w:left="0" w:hanging="2"/>
              <w:jc w:val="both"/>
              <w:rPr>
                <w:color w:val="000000"/>
              </w:rPr>
            </w:pPr>
          </w:p>
          <w:p w:rsidR="00C7450D" w:rsidRDefault="0092028B">
            <w:pPr>
              <w:widowControl w:val="0"/>
              <w:pBdr>
                <w:top w:val="nil"/>
                <w:left w:val="nil"/>
                <w:bottom w:val="nil"/>
                <w:right w:val="nil"/>
                <w:between w:val="nil"/>
              </w:pBdr>
              <w:spacing w:line="240" w:lineRule="auto"/>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hanging="2"/>
              <w:jc w:val="both"/>
              <w:rPr>
                <w:color w:val="000000"/>
              </w:rPr>
            </w:pPr>
            <w:r>
              <w:rPr>
                <w:b/>
                <w:color w:val="000000"/>
              </w:rPr>
              <w:t xml:space="preserve"> </w:t>
            </w:r>
            <w:r>
              <w:rPr>
                <w:color w:val="000000"/>
              </w:rPr>
              <w:t>To introduce the concept of electrical circuits and its components. To introduce the characteristics of various electronic devices. To impart the knowledge of various configurations, characteristics and applications of electrical &amp; electronic components.</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ind w:left="0" w:hanging="2"/>
        <w:rPr>
          <w:color w:val="000000"/>
        </w:rPr>
      </w:pPr>
      <w:r>
        <w:rPr>
          <w:b/>
          <w:color w:val="000000"/>
        </w:rPr>
        <w:t xml:space="preserve">MODULE I: DC Circuits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color w:val="000000"/>
        </w:rPr>
        <w:t xml:space="preserve">Electrical circuit elements (R, L and C), voltage and current sources, Kirchhoff’s current and voltage laws -   Series, parallel, series-parallel, star-to-delta and delta-to-star transformation- analysis </w:t>
      </w:r>
      <w:r>
        <w:rPr>
          <w:color w:val="000000"/>
        </w:rPr>
        <w:t xml:space="preserve">of simple circuits with dc excitation. Superposition, Thevenin's and Maximum Power Transfer Theorems with DC excitation. </w:t>
      </w:r>
    </w:p>
    <w:p w:rsidR="00C7450D" w:rsidRDefault="00C7450D">
      <w:pPr>
        <w:ind w:left="0" w:hanging="2"/>
        <w:jc w:val="right"/>
        <w:rPr>
          <w:color w:val="000000"/>
        </w:rPr>
      </w:pPr>
    </w:p>
    <w:p w:rsidR="00C7450D" w:rsidRDefault="0092028B">
      <w:pPr>
        <w:ind w:left="0" w:hanging="2"/>
        <w:rPr>
          <w:color w:val="000000"/>
        </w:rPr>
      </w:pPr>
      <w:r>
        <w:rPr>
          <w:b/>
          <w:color w:val="000000"/>
        </w:rPr>
        <w:t xml:space="preserve">MODULE II: AC Circuits </w:t>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color w:val="000000"/>
        </w:rPr>
        <w:t>Representation of sinusoidal waveforms, peak and rms values, phasor re</w:t>
      </w:r>
      <w:r>
        <w:rPr>
          <w:color w:val="000000"/>
        </w:rPr>
        <w:t>presentation, real power, reactive power, apparent power, power factor. Analysis of single-phase ac circuits consisting of R, L, C, RL, RC, RLC combinations (series and parallel).</w:t>
      </w:r>
    </w:p>
    <w:p w:rsidR="00C7450D" w:rsidRDefault="00C7450D">
      <w:pPr>
        <w:ind w:left="0" w:hanging="2"/>
        <w:jc w:val="both"/>
        <w:rPr>
          <w:color w:val="000000"/>
        </w:rPr>
      </w:pPr>
    </w:p>
    <w:p w:rsidR="00C7450D" w:rsidRDefault="0092028B">
      <w:pPr>
        <w:ind w:left="0" w:hanging="2"/>
        <w:rPr>
          <w:color w:val="000000"/>
        </w:rPr>
      </w:pPr>
      <w:r>
        <w:rPr>
          <w:b/>
          <w:color w:val="000000"/>
        </w:rPr>
        <w:t xml:space="preserve">MODULE III: Introduction to Electrical Machines  </w:t>
      </w:r>
      <w:r>
        <w:rPr>
          <w:b/>
          <w:color w:val="000000"/>
        </w:rPr>
        <w:tab/>
      </w:r>
      <w:r>
        <w:rPr>
          <w:b/>
          <w:color w:val="000000"/>
        </w:rPr>
        <w:tab/>
        <w:t xml:space="preserve">                     [10</w:t>
      </w:r>
      <w:r>
        <w:rPr>
          <w:b/>
          <w:color w:val="000000"/>
        </w:rPr>
        <w:t xml:space="preserve"> Periods]</w:t>
      </w:r>
    </w:p>
    <w:p w:rsidR="00C7450D" w:rsidRDefault="0092028B">
      <w:pPr>
        <w:pBdr>
          <w:top w:val="nil"/>
          <w:left w:val="nil"/>
          <w:bottom w:val="nil"/>
          <w:right w:val="nil"/>
          <w:between w:val="nil"/>
        </w:pBdr>
        <w:spacing w:line="240" w:lineRule="auto"/>
        <w:ind w:left="0" w:hanging="2"/>
        <w:jc w:val="both"/>
        <w:rPr>
          <w:color w:val="000000"/>
        </w:rPr>
      </w:pPr>
      <w:r>
        <w:rPr>
          <w:b/>
          <w:color w:val="000000"/>
        </w:rPr>
        <w:lastRenderedPageBreak/>
        <w:t>A: DC Machines:</w:t>
      </w:r>
      <w:r>
        <w:rPr>
          <w:color w:val="000000"/>
        </w:rPr>
        <w:t xml:space="preserve"> Construction &amp; Principle of Operation of DC Generators – E.M.F Equation. Principle of operation DC Motors – Back E.M.F. - Torque equation – Brake Test -Characteristics. </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B: AC Machines:</w:t>
      </w:r>
      <w:r>
        <w:rPr>
          <w:color w:val="000000"/>
        </w:rPr>
        <w:t xml:space="preserve"> Construction and Principle of operation of </w:t>
      </w:r>
      <w:r>
        <w:rPr>
          <w:color w:val="000000"/>
        </w:rPr>
        <w:t>Transformer- EMF Equation. Construction and Principle of Operation of 3 Phase Induction Motors - Brake test on 3-Phase Induction Motor – Applications.</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ind w:left="0" w:hanging="2"/>
        <w:jc w:val="both"/>
        <w:rPr>
          <w:color w:val="000000"/>
        </w:rPr>
      </w:pPr>
      <w:r>
        <w:rPr>
          <w:b/>
          <w:color w:val="000000"/>
        </w:rPr>
        <w:t>MODULE IV: P-N Junction Diode                                                                      [10 P</w:t>
      </w:r>
      <w:r>
        <w:rPr>
          <w:b/>
          <w:color w:val="000000"/>
        </w:rPr>
        <w:t>eriods]</w:t>
      </w:r>
    </w:p>
    <w:p w:rsidR="00C7450D" w:rsidRDefault="0092028B">
      <w:pPr>
        <w:ind w:left="0" w:right="29" w:hanging="2"/>
        <w:jc w:val="both"/>
        <w:rPr>
          <w:color w:val="000000"/>
        </w:rPr>
      </w:pPr>
      <w:r>
        <w:rPr>
          <w:b/>
          <w:color w:val="000000"/>
        </w:rPr>
        <w:t xml:space="preserve">P-N Junction Diode: </w:t>
      </w:r>
      <w:r>
        <w:rPr>
          <w:color w:val="000000"/>
        </w:rPr>
        <w:t xml:space="preserve">Diode equation, Energy Band diagram, Volt-Ampere characteristics, Temperature dependence, Ideal versus practical, Static and dynamic resistances, Equivalent circuit, Diffusion and Transition Capacitances. Zener diode operation, </w:t>
      </w:r>
      <w:r>
        <w:rPr>
          <w:color w:val="000000"/>
        </w:rPr>
        <w:t>Zener diode as voltage regulator.</w:t>
      </w:r>
    </w:p>
    <w:p w:rsidR="00C7450D" w:rsidRDefault="00C7450D">
      <w:pPr>
        <w:ind w:left="0" w:right="29" w:hanging="2"/>
        <w:jc w:val="both"/>
        <w:rPr>
          <w:color w:val="000000"/>
        </w:rPr>
      </w:pPr>
    </w:p>
    <w:p w:rsidR="00C7450D" w:rsidRDefault="0092028B">
      <w:pPr>
        <w:ind w:left="0" w:hanging="2"/>
        <w:jc w:val="both"/>
        <w:rPr>
          <w:color w:val="000000"/>
        </w:rPr>
      </w:pPr>
      <w:r>
        <w:rPr>
          <w:b/>
          <w:color w:val="000000"/>
        </w:rPr>
        <w:t>Rectifiers:</w:t>
      </w:r>
      <w:r>
        <w:rPr>
          <w:color w:val="000000"/>
        </w:rPr>
        <w:t xml:space="preserve"> P-N junction as a rectifier - Half Wave Rectifier, Ripple Factor - Full Wave Rectifier, Bridge Rectifier.</w:t>
      </w:r>
    </w:p>
    <w:p w:rsidR="00C7450D" w:rsidRDefault="00C7450D">
      <w:pPr>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Filters</w:t>
      </w:r>
      <w:r>
        <w:rPr>
          <w:color w:val="000000"/>
        </w:rPr>
        <w:t>: Filters – Inductor Filters, Capacitor Filters, L- section Filters, π- section Filters.</w:t>
      </w: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ind w:left="0" w:hanging="2"/>
        <w:jc w:val="both"/>
        <w:rPr>
          <w:color w:val="000000"/>
        </w:rPr>
      </w:pPr>
    </w:p>
    <w:p w:rsidR="00C7450D" w:rsidRDefault="00C7450D">
      <w:pPr>
        <w:ind w:left="0" w:hanging="2"/>
        <w:jc w:val="both"/>
        <w:rPr>
          <w:b/>
          <w:color w:val="000000"/>
        </w:rPr>
      </w:pPr>
    </w:p>
    <w:p w:rsidR="00C7450D" w:rsidRDefault="00C7450D">
      <w:pPr>
        <w:ind w:left="0" w:hanging="2"/>
        <w:jc w:val="both"/>
        <w:rPr>
          <w:b/>
          <w:color w:val="000000"/>
        </w:rPr>
      </w:pPr>
    </w:p>
    <w:p w:rsidR="00C7450D" w:rsidRDefault="0092028B">
      <w:pPr>
        <w:ind w:left="0" w:hanging="2"/>
        <w:jc w:val="both"/>
        <w:rPr>
          <w:color w:val="000000"/>
        </w:rPr>
      </w:pPr>
      <w:r>
        <w:rPr>
          <w:b/>
          <w:color w:val="000000"/>
        </w:rPr>
        <w:t xml:space="preserve">MODULE V: BJT and Junction Field Effect Transistor (JFET)   </w:t>
      </w:r>
      <w:r>
        <w:rPr>
          <w:b/>
          <w:color w:val="000000"/>
        </w:rPr>
        <w:tab/>
        <w:t xml:space="preserve">         [10 Periods]</w:t>
      </w:r>
    </w:p>
    <w:p w:rsidR="00C7450D" w:rsidRDefault="0092028B">
      <w:pPr>
        <w:ind w:left="0" w:hanging="2"/>
        <w:jc w:val="both"/>
        <w:rPr>
          <w:color w:val="000000"/>
        </w:rPr>
      </w:pPr>
      <w:r>
        <w:rPr>
          <w:b/>
          <w:color w:val="000000"/>
        </w:rPr>
        <w:t xml:space="preserve">Bipolar Junction Transistor (BJT): </w:t>
      </w:r>
      <w:r>
        <w:rPr>
          <w:color w:val="000000"/>
        </w:rPr>
        <w:t xml:space="preserve"> Construction, Principle of Operation, Symbol, Amplifying Action, Common Emitter, Common Base and Common Collector configurations and Inpu</w:t>
      </w:r>
      <w:r>
        <w:rPr>
          <w:color w:val="000000"/>
        </w:rPr>
        <w:t>t-Output Characteristics, Comparison of CE, CB and CC configurations</w:t>
      </w:r>
    </w:p>
    <w:p w:rsidR="00C7450D" w:rsidRDefault="00C7450D">
      <w:pPr>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Junction Field Effect Transistor and MOSFET:</w:t>
      </w:r>
      <w:r>
        <w:rPr>
          <w:color w:val="000000"/>
        </w:rPr>
        <w:t xml:space="preserve"> Construction, Principle of Operation, Symbol, Pinch-Off Voltage, Volt-Ampere Characteristic, Comparison of BJT and FET.</w:t>
      </w: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TEXT BOOKS</w:t>
      </w:r>
    </w:p>
    <w:p w:rsidR="00C7450D" w:rsidRDefault="0092028B">
      <w:pPr>
        <w:numPr>
          <w:ilvl w:val="0"/>
          <w:numId w:val="152"/>
        </w:numPr>
        <w:pBdr>
          <w:top w:val="nil"/>
          <w:left w:val="nil"/>
          <w:bottom w:val="nil"/>
          <w:right w:val="nil"/>
          <w:between w:val="nil"/>
        </w:pBdr>
        <w:spacing w:line="240" w:lineRule="auto"/>
        <w:ind w:left="0" w:hanging="2"/>
        <w:rPr>
          <w:color w:val="000000"/>
        </w:rPr>
      </w:pPr>
      <w:r>
        <w:rPr>
          <w:color w:val="000000"/>
        </w:rPr>
        <w:t xml:space="preserve">M.Surya </w:t>
      </w:r>
      <w:r>
        <w:rPr>
          <w:color w:val="000000"/>
        </w:rPr>
        <w:t>Kalavathi, Ramana Pilla, Ch. Srinivasa Rao, Gulinindala Suresh, “Basic Electrical and Electronics Engineering”, S.Chand and Company Limited, New Delhi, 1</w:t>
      </w:r>
      <w:r>
        <w:rPr>
          <w:color w:val="000000"/>
          <w:vertAlign w:val="superscript"/>
        </w:rPr>
        <w:t>st</w:t>
      </w:r>
      <w:r>
        <w:rPr>
          <w:color w:val="000000"/>
        </w:rPr>
        <w:t xml:space="preserve"> Edition, 2017.</w:t>
      </w:r>
    </w:p>
    <w:p w:rsidR="00C7450D" w:rsidRDefault="0092028B">
      <w:pPr>
        <w:numPr>
          <w:ilvl w:val="0"/>
          <w:numId w:val="152"/>
        </w:numPr>
        <w:pBdr>
          <w:top w:val="nil"/>
          <w:left w:val="nil"/>
          <w:bottom w:val="nil"/>
          <w:right w:val="nil"/>
          <w:between w:val="nil"/>
        </w:pBdr>
        <w:spacing w:line="240" w:lineRule="auto"/>
        <w:ind w:left="0" w:hanging="2"/>
        <w:rPr>
          <w:color w:val="000000"/>
        </w:rPr>
      </w:pPr>
      <w:r>
        <w:rPr>
          <w:color w:val="000000"/>
        </w:rPr>
        <w:t>R.L.Boylestad and Louis Nashlesky, “Electronic Devices &amp;</w:t>
      </w:r>
      <w:r>
        <w:rPr>
          <w:color w:val="000000"/>
        </w:rPr>
        <w:t xml:space="preserve"> Circuit Theory”, Pearson Education, 2007.</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REFERENCES</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V.K. Mehtha and Rohit Mehta, “Principles of Electrical Engineering and Electronics”, S.Chand&amp; Co., 2009.</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Jacob Milliman, Christos C. Halkias, Satyabrata Jit (2011), “Electronic Devices and Circuits”, 3</w:t>
      </w:r>
      <w:r>
        <w:rPr>
          <w:color w:val="000000"/>
        </w:rPr>
        <w:t>rd edition, Tata McGraw Hill, New Delhi.</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Thomas L. Floyd and R. P. Jain, “Digital Fundamentals”, Pearson Education, 2009.</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David A. Bell, “Electronic Devices and Circuits”, Oxford University Press, 2008.</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Nagrath I.J. and D. P. Kothari, “Basic Electrical Eng</w:t>
      </w:r>
      <w:r>
        <w:rPr>
          <w:color w:val="000000"/>
        </w:rPr>
        <w:t>ineering”, Tata McGraw Hill, 2001.</w:t>
      </w:r>
    </w:p>
    <w:p w:rsidR="00C7450D" w:rsidRDefault="0092028B">
      <w:pPr>
        <w:numPr>
          <w:ilvl w:val="3"/>
          <w:numId w:val="152"/>
        </w:numPr>
        <w:pBdr>
          <w:top w:val="nil"/>
          <w:left w:val="nil"/>
          <w:bottom w:val="nil"/>
          <w:right w:val="nil"/>
          <w:between w:val="nil"/>
        </w:pBdr>
        <w:spacing w:line="240" w:lineRule="auto"/>
        <w:ind w:left="0" w:hanging="2"/>
        <w:jc w:val="both"/>
        <w:rPr>
          <w:color w:val="000000"/>
        </w:rPr>
      </w:pPr>
      <w:r>
        <w:rPr>
          <w:color w:val="000000"/>
        </w:rPr>
        <w:t>Mittle N., “Basic Electrical Engineering”, Tata McGraw Hill Education, New Delhi, 2</w:t>
      </w:r>
      <w:r>
        <w:rPr>
          <w:color w:val="000000"/>
          <w:vertAlign w:val="superscript"/>
        </w:rPr>
        <w:t>nd</w:t>
      </w:r>
      <w:r>
        <w:rPr>
          <w:color w:val="000000"/>
        </w:rPr>
        <w:t xml:space="preserve"> Edition, 2005.</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E  - RESOURCES</w:t>
      </w:r>
    </w:p>
    <w:p w:rsidR="00C7450D" w:rsidRDefault="0092028B">
      <w:pPr>
        <w:numPr>
          <w:ilvl w:val="6"/>
          <w:numId w:val="152"/>
        </w:numPr>
        <w:pBdr>
          <w:top w:val="nil"/>
          <w:left w:val="nil"/>
          <w:bottom w:val="nil"/>
          <w:right w:val="nil"/>
          <w:between w:val="nil"/>
        </w:pBdr>
        <w:spacing w:line="240" w:lineRule="auto"/>
        <w:ind w:left="0" w:hanging="2"/>
        <w:jc w:val="both"/>
        <w:rPr>
          <w:color w:val="000000"/>
        </w:rPr>
      </w:pPr>
      <w:hyperlink r:id="rId33">
        <w:r>
          <w:rPr>
            <w:color w:val="000000"/>
            <w:u w:val="single"/>
          </w:rPr>
          <w:t>https://www.electrical4u.com/ohms-law-equation-formula-and-limitation-of-ohms-law/</w:t>
        </w:r>
      </w:hyperlink>
    </w:p>
    <w:p w:rsidR="00C7450D" w:rsidRDefault="0092028B">
      <w:pPr>
        <w:numPr>
          <w:ilvl w:val="6"/>
          <w:numId w:val="152"/>
        </w:numPr>
        <w:pBdr>
          <w:top w:val="nil"/>
          <w:left w:val="nil"/>
          <w:bottom w:val="nil"/>
          <w:right w:val="nil"/>
          <w:between w:val="nil"/>
        </w:pBdr>
        <w:spacing w:line="240" w:lineRule="auto"/>
        <w:ind w:left="0" w:hanging="2"/>
        <w:jc w:val="both"/>
        <w:rPr>
          <w:color w:val="000000"/>
        </w:rPr>
      </w:pPr>
      <w:hyperlink r:id="rId34">
        <w:r>
          <w:rPr>
            <w:color w:val="000000"/>
            <w:u w:val="single"/>
          </w:rPr>
          <w:t>https://www.eeweb.com/passives</w:t>
        </w:r>
      </w:hyperlink>
    </w:p>
    <w:p w:rsidR="00C7450D" w:rsidRDefault="0092028B">
      <w:pPr>
        <w:numPr>
          <w:ilvl w:val="6"/>
          <w:numId w:val="152"/>
        </w:numPr>
        <w:pBdr>
          <w:top w:val="nil"/>
          <w:left w:val="nil"/>
          <w:bottom w:val="nil"/>
          <w:right w:val="nil"/>
          <w:between w:val="nil"/>
        </w:pBdr>
        <w:spacing w:line="240" w:lineRule="auto"/>
        <w:ind w:left="0" w:hanging="2"/>
        <w:jc w:val="both"/>
        <w:rPr>
          <w:color w:val="000000"/>
        </w:rPr>
      </w:pPr>
      <w:hyperlink r:id="rId35">
        <w:r>
          <w:rPr>
            <w:color w:val="000000"/>
            <w:u w:val="single"/>
          </w:rPr>
          <w:t>http://nptel.ac.in/courses/10810807</w:t>
        </w:r>
        <w:r>
          <w:rPr>
            <w:color w:val="000000"/>
            <w:u w:val="single"/>
          </w:rPr>
          <w:t>6/</w:t>
        </w:r>
      </w:hyperlink>
    </w:p>
    <w:p w:rsidR="00C7450D" w:rsidRDefault="0092028B">
      <w:pPr>
        <w:numPr>
          <w:ilvl w:val="6"/>
          <w:numId w:val="152"/>
        </w:numPr>
        <w:pBdr>
          <w:top w:val="nil"/>
          <w:left w:val="nil"/>
          <w:bottom w:val="nil"/>
          <w:right w:val="nil"/>
          <w:between w:val="nil"/>
        </w:pBdr>
        <w:spacing w:line="240" w:lineRule="auto"/>
        <w:ind w:left="0" w:hanging="2"/>
        <w:jc w:val="both"/>
        <w:rPr>
          <w:color w:val="000000"/>
        </w:rPr>
      </w:pPr>
      <w:hyperlink r:id="rId36">
        <w:r>
          <w:rPr>
            <w:color w:val="000000"/>
            <w:u w:val="single"/>
          </w:rPr>
          <w:t>http://nptel.ac.in/downloads/108105053/</w:t>
        </w:r>
      </w:hyperlink>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rPr>
          <w:color w:val="000000"/>
        </w:rPr>
      </w:pPr>
      <w:r>
        <w:rPr>
          <w:b/>
          <w:color w:val="000000"/>
        </w:rPr>
        <w:t> Course Outcomes:</w:t>
      </w:r>
    </w:p>
    <w:p w:rsidR="00C7450D" w:rsidRDefault="0092028B">
      <w:pPr>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numPr>
          <w:ilvl w:val="3"/>
          <w:numId w:val="172"/>
        </w:numPr>
        <w:pBdr>
          <w:top w:val="nil"/>
          <w:left w:val="nil"/>
          <w:bottom w:val="nil"/>
          <w:right w:val="nil"/>
          <w:between w:val="nil"/>
        </w:pBdr>
        <w:spacing w:line="240" w:lineRule="auto"/>
        <w:ind w:left="0" w:hanging="2"/>
        <w:jc w:val="both"/>
        <w:rPr>
          <w:color w:val="000000"/>
        </w:rPr>
      </w:pPr>
      <w:r>
        <w:rPr>
          <w:color w:val="000000"/>
        </w:rPr>
        <w:t>Apply basic laws in electrical circuit.</w:t>
      </w:r>
    </w:p>
    <w:p w:rsidR="00C7450D" w:rsidRDefault="0092028B">
      <w:pPr>
        <w:numPr>
          <w:ilvl w:val="3"/>
          <w:numId w:val="172"/>
        </w:numPr>
        <w:pBdr>
          <w:top w:val="nil"/>
          <w:left w:val="nil"/>
          <w:bottom w:val="nil"/>
          <w:right w:val="nil"/>
          <w:between w:val="nil"/>
        </w:pBdr>
        <w:spacing w:line="240" w:lineRule="auto"/>
        <w:ind w:left="0" w:hanging="2"/>
        <w:jc w:val="both"/>
        <w:rPr>
          <w:color w:val="000000"/>
        </w:rPr>
      </w:pPr>
      <w:r>
        <w:rPr>
          <w:color w:val="000000"/>
        </w:rPr>
        <w:t>Analyze the single phase circuits</w:t>
      </w:r>
    </w:p>
    <w:p w:rsidR="00C7450D" w:rsidRDefault="0092028B">
      <w:pPr>
        <w:numPr>
          <w:ilvl w:val="3"/>
          <w:numId w:val="172"/>
        </w:numPr>
        <w:pBdr>
          <w:top w:val="nil"/>
          <w:left w:val="nil"/>
          <w:bottom w:val="nil"/>
          <w:right w:val="nil"/>
          <w:between w:val="nil"/>
        </w:pBdr>
        <w:spacing w:line="240" w:lineRule="auto"/>
        <w:ind w:left="0" w:hanging="2"/>
        <w:jc w:val="both"/>
        <w:rPr>
          <w:color w:val="000000"/>
        </w:rPr>
      </w:pPr>
      <w:r>
        <w:rPr>
          <w:color w:val="000000"/>
        </w:rPr>
        <w:t>Comprehend the construction and Operation of DC and AC machines</w:t>
      </w:r>
    </w:p>
    <w:p w:rsidR="00C7450D" w:rsidRDefault="0092028B">
      <w:pPr>
        <w:numPr>
          <w:ilvl w:val="3"/>
          <w:numId w:val="172"/>
        </w:numPr>
        <w:pBdr>
          <w:top w:val="nil"/>
          <w:left w:val="nil"/>
          <w:bottom w:val="nil"/>
          <w:right w:val="nil"/>
          <w:between w:val="nil"/>
        </w:pBdr>
        <w:spacing w:line="240" w:lineRule="auto"/>
        <w:ind w:left="0" w:hanging="2"/>
        <w:jc w:val="both"/>
        <w:rPr>
          <w:color w:val="000000"/>
        </w:rPr>
      </w:pPr>
      <w:r>
        <w:rPr>
          <w:color w:val="000000"/>
        </w:rPr>
        <w:t>Know the practical importance of Diode and its characteristics</w:t>
      </w:r>
    </w:p>
    <w:p w:rsidR="00C7450D" w:rsidRDefault="0092028B">
      <w:pPr>
        <w:numPr>
          <w:ilvl w:val="3"/>
          <w:numId w:val="172"/>
        </w:numPr>
        <w:pBdr>
          <w:top w:val="nil"/>
          <w:left w:val="nil"/>
          <w:bottom w:val="nil"/>
          <w:right w:val="nil"/>
          <w:between w:val="nil"/>
        </w:pBdr>
        <w:spacing w:line="240" w:lineRule="auto"/>
        <w:ind w:left="0" w:hanging="2"/>
        <w:jc w:val="both"/>
        <w:rPr>
          <w:color w:val="000000"/>
        </w:rPr>
      </w:pPr>
      <w:r>
        <w:rPr>
          <w:color w:val="000000"/>
        </w:rPr>
        <w:t>Recognize the construction and operation of BJT and JFET</w:t>
      </w:r>
    </w:p>
    <w:tbl>
      <w:tblPr>
        <w:tblStyle w:val="afffffffffffffe"/>
        <w:tblW w:w="8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519"/>
        <w:gridCol w:w="519"/>
        <w:gridCol w:w="519"/>
        <w:gridCol w:w="519"/>
        <w:gridCol w:w="519"/>
        <w:gridCol w:w="519"/>
        <w:gridCol w:w="519"/>
        <w:gridCol w:w="519"/>
        <w:gridCol w:w="519"/>
        <w:gridCol w:w="599"/>
        <w:gridCol w:w="599"/>
        <w:gridCol w:w="599"/>
        <w:gridCol w:w="608"/>
        <w:gridCol w:w="608"/>
        <w:gridCol w:w="613"/>
      </w:tblGrid>
      <w:tr w:rsidR="00C7450D">
        <w:trPr>
          <w:trHeight w:val="322"/>
        </w:trPr>
        <w:tc>
          <w:tcPr>
            <w:tcW w:w="8912"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(3/2/1 indicates strength of correlation) 3-Strong, </w:t>
            </w:r>
            <w:r>
              <w:rPr>
                <w:b/>
                <w:color w:val="000000"/>
              </w:rPr>
              <w:t>2-Medium, 1-Weak</w:t>
            </w:r>
          </w:p>
        </w:tc>
      </w:tr>
      <w:tr w:rsidR="00C7450D">
        <w:trPr>
          <w:cantSplit/>
          <w:trHeight w:val="221"/>
        </w:trPr>
        <w:tc>
          <w:tcPr>
            <w:tcW w:w="615"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468" w:type="dxa"/>
            <w:gridSpan w:val="12"/>
            <w:vAlign w:val="center"/>
          </w:tcPr>
          <w:p w:rsidR="00C7450D" w:rsidRDefault="0092028B">
            <w:pPr>
              <w:ind w:left="0" w:hanging="2"/>
              <w:jc w:val="center"/>
              <w:rPr>
                <w:color w:val="000000"/>
              </w:rPr>
            </w:pPr>
            <w:r>
              <w:rPr>
                <w:b/>
                <w:color w:val="000000"/>
              </w:rPr>
              <w:t>Programme Outcomes (POs)</w:t>
            </w:r>
          </w:p>
        </w:tc>
        <w:tc>
          <w:tcPr>
            <w:tcW w:w="1829" w:type="dxa"/>
            <w:gridSpan w:val="3"/>
            <w:vAlign w:val="center"/>
          </w:tcPr>
          <w:p w:rsidR="00C7450D" w:rsidRDefault="0092028B">
            <w:pPr>
              <w:ind w:left="0" w:hanging="2"/>
              <w:jc w:val="center"/>
              <w:rPr>
                <w:color w:val="000000"/>
              </w:rPr>
            </w:pPr>
            <w:r>
              <w:rPr>
                <w:b/>
                <w:color w:val="000000"/>
              </w:rPr>
              <w:t>PSOs</w:t>
            </w:r>
          </w:p>
        </w:tc>
      </w:tr>
      <w:tr w:rsidR="00C7450D">
        <w:trPr>
          <w:cantSplit/>
          <w:trHeight w:val="221"/>
        </w:trPr>
        <w:tc>
          <w:tcPr>
            <w:tcW w:w="61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13"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33"/>
        </w:trPr>
        <w:tc>
          <w:tcPr>
            <w:tcW w:w="615" w:type="dxa"/>
          </w:tcPr>
          <w:p w:rsidR="00C7450D" w:rsidRDefault="0092028B">
            <w:pPr>
              <w:ind w:left="0" w:hanging="2"/>
              <w:rPr>
                <w:color w:val="000000"/>
                <w:sz w:val="16"/>
                <w:szCs w:val="16"/>
              </w:rPr>
            </w:pPr>
            <w:r>
              <w:rPr>
                <w:color w:val="000000"/>
                <w:sz w:val="16"/>
                <w:szCs w:val="16"/>
              </w:rPr>
              <w:t>CO1</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13" w:type="dxa"/>
            <w:vAlign w:val="center"/>
          </w:tcPr>
          <w:p w:rsidR="00C7450D" w:rsidRDefault="00C7450D">
            <w:pPr>
              <w:ind w:left="0" w:hanging="2"/>
              <w:jc w:val="center"/>
              <w:rPr>
                <w:color w:val="000000"/>
              </w:rPr>
            </w:pPr>
          </w:p>
        </w:tc>
      </w:tr>
      <w:tr w:rsidR="00C7450D">
        <w:trPr>
          <w:trHeight w:val="233"/>
        </w:trPr>
        <w:tc>
          <w:tcPr>
            <w:tcW w:w="615" w:type="dxa"/>
          </w:tcPr>
          <w:p w:rsidR="00C7450D" w:rsidRDefault="0092028B">
            <w:pPr>
              <w:ind w:left="0" w:hanging="2"/>
              <w:rPr>
                <w:color w:val="000000"/>
                <w:sz w:val="16"/>
                <w:szCs w:val="16"/>
              </w:rPr>
            </w:pPr>
            <w:r>
              <w:rPr>
                <w:color w:val="000000"/>
                <w:sz w:val="16"/>
                <w:szCs w:val="16"/>
              </w:rPr>
              <w:t>CO2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13" w:type="dxa"/>
            <w:vAlign w:val="center"/>
          </w:tcPr>
          <w:p w:rsidR="00C7450D" w:rsidRDefault="00C7450D">
            <w:pPr>
              <w:ind w:left="0" w:hanging="2"/>
              <w:jc w:val="center"/>
              <w:rPr>
                <w:color w:val="000000"/>
              </w:rPr>
            </w:pPr>
          </w:p>
        </w:tc>
      </w:tr>
      <w:tr w:rsidR="00C7450D">
        <w:trPr>
          <w:trHeight w:val="221"/>
        </w:trPr>
        <w:tc>
          <w:tcPr>
            <w:tcW w:w="615" w:type="dxa"/>
          </w:tcPr>
          <w:p w:rsidR="00C7450D" w:rsidRDefault="0092028B">
            <w:pPr>
              <w:ind w:left="0" w:hanging="2"/>
              <w:rPr>
                <w:color w:val="000000"/>
                <w:sz w:val="16"/>
                <w:szCs w:val="16"/>
              </w:rPr>
            </w:pPr>
            <w:r>
              <w:rPr>
                <w:color w:val="000000"/>
                <w:sz w:val="16"/>
                <w:szCs w:val="16"/>
              </w:rPr>
              <w:t>CO3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13" w:type="dxa"/>
            <w:vAlign w:val="center"/>
          </w:tcPr>
          <w:p w:rsidR="00C7450D" w:rsidRDefault="00C7450D">
            <w:pPr>
              <w:ind w:left="0" w:hanging="2"/>
              <w:jc w:val="center"/>
              <w:rPr>
                <w:color w:val="000000"/>
              </w:rPr>
            </w:pPr>
          </w:p>
        </w:tc>
      </w:tr>
      <w:tr w:rsidR="00C7450D">
        <w:trPr>
          <w:trHeight w:val="233"/>
        </w:trPr>
        <w:tc>
          <w:tcPr>
            <w:tcW w:w="615" w:type="dxa"/>
          </w:tcPr>
          <w:p w:rsidR="00C7450D" w:rsidRDefault="0092028B">
            <w:pPr>
              <w:ind w:left="0" w:hanging="2"/>
              <w:rPr>
                <w:color w:val="000000"/>
                <w:sz w:val="16"/>
                <w:szCs w:val="16"/>
              </w:rPr>
            </w:pPr>
            <w:r>
              <w:rPr>
                <w:color w:val="000000"/>
                <w:sz w:val="16"/>
                <w:szCs w:val="16"/>
              </w:rPr>
              <w:t>CO4</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13" w:type="dxa"/>
            <w:vAlign w:val="center"/>
          </w:tcPr>
          <w:p w:rsidR="00C7450D" w:rsidRDefault="00C7450D">
            <w:pPr>
              <w:ind w:left="0" w:hanging="2"/>
              <w:jc w:val="center"/>
              <w:rPr>
                <w:color w:val="000000"/>
              </w:rPr>
            </w:pPr>
          </w:p>
        </w:tc>
      </w:tr>
      <w:tr w:rsidR="00C7450D">
        <w:trPr>
          <w:trHeight w:val="233"/>
        </w:trPr>
        <w:tc>
          <w:tcPr>
            <w:tcW w:w="615" w:type="dxa"/>
          </w:tcPr>
          <w:p w:rsidR="00C7450D" w:rsidRDefault="0092028B">
            <w:pPr>
              <w:ind w:left="0" w:hanging="2"/>
              <w:rPr>
                <w:color w:val="000000"/>
                <w:sz w:val="16"/>
                <w:szCs w:val="16"/>
              </w:rPr>
            </w:pPr>
            <w:r>
              <w:rPr>
                <w:color w:val="000000"/>
                <w:sz w:val="16"/>
                <w:szCs w:val="16"/>
              </w:rPr>
              <w:t>CO5</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13" w:type="dxa"/>
            <w:vAlign w:val="center"/>
          </w:tcPr>
          <w:p w:rsidR="00C7450D" w:rsidRDefault="00C7450D">
            <w:pPr>
              <w:ind w:left="0" w:hanging="2"/>
              <w:jc w:val="center"/>
              <w:rPr>
                <w:color w:val="000000"/>
              </w:rPr>
            </w:pPr>
          </w:p>
        </w:tc>
      </w:tr>
    </w:tbl>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f"/>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6244"/>
        <w:gridCol w:w="497"/>
        <w:gridCol w:w="545"/>
        <w:gridCol w:w="540"/>
      </w:tblGrid>
      <w:tr w:rsidR="00C7450D">
        <w:trPr>
          <w:trHeight w:val="710"/>
          <w:jc w:val="center"/>
        </w:trPr>
        <w:tc>
          <w:tcPr>
            <w:tcW w:w="1624" w:type="dxa"/>
            <w:vAlign w:val="center"/>
          </w:tcPr>
          <w:p w:rsidR="00C7450D" w:rsidRDefault="0092028B">
            <w:pPr>
              <w:ind w:left="0" w:hanging="2"/>
              <w:jc w:val="center"/>
              <w:rPr>
                <w:color w:val="000000"/>
              </w:rPr>
            </w:pPr>
            <w:bookmarkStart w:id="3" w:name="_heading=h.3znysh7" w:colFirst="0" w:colLast="0"/>
            <w:bookmarkEnd w:id="3"/>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6244" w:type="dxa"/>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582"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A0501</w:t>
            </w:r>
          </w:p>
        </w:tc>
        <w:tc>
          <w:tcPr>
            <w:tcW w:w="6244" w:type="dxa"/>
            <w:vMerge w:val="restart"/>
            <w:vAlign w:val="center"/>
          </w:tcPr>
          <w:p w:rsidR="00C7450D" w:rsidRDefault="0092028B">
            <w:pPr>
              <w:ind w:left="0" w:hanging="2"/>
              <w:jc w:val="center"/>
              <w:rPr>
                <w:color w:val="000000"/>
              </w:rPr>
            </w:pPr>
            <w:r>
              <w:rPr>
                <w:b/>
                <w:color w:val="000000"/>
              </w:rPr>
              <w:t xml:space="preserve">Programming for Problem Solving </w:t>
            </w:r>
          </w:p>
          <w:p w:rsidR="00C7450D" w:rsidRDefault="0092028B">
            <w:pPr>
              <w:ind w:left="0" w:hanging="2"/>
              <w:jc w:val="center"/>
              <w:rPr>
                <w:color w:val="000000"/>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545" w:type="dxa"/>
            <w:vAlign w:val="center"/>
          </w:tcPr>
          <w:p w:rsidR="00C7450D" w:rsidRDefault="0092028B">
            <w:pPr>
              <w:ind w:left="0" w:hanging="2"/>
              <w:jc w:val="center"/>
              <w:rPr>
                <w:color w:val="000000"/>
              </w:rPr>
            </w:pPr>
            <w:r>
              <w:rPr>
                <w:b/>
                <w:color w:val="000000"/>
              </w:rPr>
              <w:t>T</w:t>
            </w:r>
          </w:p>
        </w:tc>
        <w:tc>
          <w:tcPr>
            <w:tcW w:w="540"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624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545" w:type="dxa"/>
            <w:vAlign w:val="center"/>
          </w:tcPr>
          <w:p w:rsidR="00C7450D" w:rsidRDefault="0092028B">
            <w:pPr>
              <w:ind w:left="0" w:hanging="2"/>
              <w:jc w:val="center"/>
              <w:rPr>
                <w:color w:val="000000"/>
              </w:rPr>
            </w:pPr>
            <w:r>
              <w:rPr>
                <w:b/>
                <w:color w:val="000000"/>
              </w:rPr>
              <w:t>-</w:t>
            </w:r>
          </w:p>
        </w:tc>
        <w:tc>
          <w:tcPr>
            <w:tcW w:w="540" w:type="dxa"/>
            <w:vAlign w:val="center"/>
          </w:tcPr>
          <w:p w:rsidR="00C7450D" w:rsidRDefault="0092028B">
            <w:pPr>
              <w:ind w:left="0" w:hanging="2"/>
              <w:jc w:val="center"/>
              <w:rPr>
                <w:color w:val="000000"/>
              </w:rPr>
            </w:pPr>
            <w:r>
              <w:rPr>
                <w:b/>
                <w:color w:val="000000"/>
              </w:rPr>
              <w:t>-</w:t>
            </w:r>
          </w:p>
        </w:tc>
      </w:tr>
    </w:tbl>
    <w:p w:rsidR="00C7450D" w:rsidRDefault="00C7450D">
      <w:pPr>
        <w:ind w:left="0" w:hanging="2"/>
        <w:jc w:val="center"/>
        <w:rPr>
          <w:color w:val="000000"/>
        </w:rPr>
      </w:pPr>
      <w:bookmarkStart w:id="4" w:name="_heading=h.2et92p0" w:colFirst="0" w:colLast="0"/>
      <w:bookmarkEnd w:id="4"/>
    </w:p>
    <w:p w:rsidR="00C7450D" w:rsidRDefault="0092028B">
      <w:pPr>
        <w:tabs>
          <w:tab w:val="center" w:pos="4513"/>
          <w:tab w:val="left" w:pos="8089"/>
        </w:tabs>
        <w:ind w:left="0" w:hanging="2"/>
        <w:jc w:val="both"/>
        <w:rPr>
          <w:color w:val="000000"/>
          <w:sz w:val="20"/>
          <w:szCs w:val="20"/>
        </w:rPr>
      </w:pPr>
      <w:r>
        <w:rPr>
          <w:b/>
          <w:color w:val="000000"/>
        </w:rPr>
        <w:t xml:space="preserve">Prerequisites: </w:t>
      </w:r>
      <w:r>
        <w:rPr>
          <w:color w:val="000000"/>
        </w:rPr>
        <w:t>NIL</w:t>
      </w:r>
    </w:p>
    <w:p w:rsidR="00C7450D" w:rsidRDefault="00C7450D">
      <w:pPr>
        <w:widowControl w:val="0"/>
        <w:ind w:left="0" w:right="36" w:hanging="2"/>
        <w:jc w:val="both"/>
        <w:rPr>
          <w:color w:val="000000"/>
        </w:rPr>
      </w:pPr>
    </w:p>
    <w:p w:rsidR="00C7450D" w:rsidRDefault="0092028B">
      <w:pPr>
        <w:widowControl w:val="0"/>
        <w:ind w:left="0" w:right="36" w:hanging="2"/>
        <w:jc w:val="both"/>
        <w:rPr>
          <w:color w:val="000000"/>
        </w:rPr>
      </w:pPr>
      <w:r>
        <w:rPr>
          <w:b/>
          <w:color w:val="000000"/>
        </w:rPr>
        <w:t xml:space="preserve">Course Objectives: </w:t>
      </w:r>
    </w:p>
    <w:p w:rsidR="00C7450D" w:rsidRDefault="0092028B">
      <w:pPr>
        <w:numPr>
          <w:ilvl w:val="0"/>
          <w:numId w:val="121"/>
        </w:numPr>
        <w:ind w:left="0" w:hanging="2"/>
        <w:jc w:val="both"/>
        <w:rPr>
          <w:color w:val="000000"/>
        </w:rPr>
      </w:pPr>
      <w:r>
        <w:rPr>
          <w:color w:val="000000"/>
        </w:rPr>
        <w:t>Understand the basic terminology, write, compile and debug programs in computer   programming</w:t>
      </w:r>
    </w:p>
    <w:p w:rsidR="00C7450D" w:rsidRDefault="0092028B">
      <w:pPr>
        <w:numPr>
          <w:ilvl w:val="0"/>
          <w:numId w:val="121"/>
        </w:numPr>
        <w:ind w:left="0" w:hanging="2"/>
        <w:jc w:val="both"/>
        <w:rPr>
          <w:color w:val="000000"/>
        </w:rPr>
      </w:pPr>
      <w:r>
        <w:rPr>
          <w:color w:val="000000"/>
        </w:rPr>
        <w:t xml:space="preserve">Implement different control statements for solving problems. </w:t>
      </w:r>
    </w:p>
    <w:p w:rsidR="00C7450D" w:rsidRDefault="0092028B">
      <w:pPr>
        <w:numPr>
          <w:ilvl w:val="0"/>
          <w:numId w:val="121"/>
        </w:numPr>
        <w:ind w:left="0" w:hanging="2"/>
        <w:jc w:val="both"/>
        <w:rPr>
          <w:color w:val="000000"/>
        </w:rPr>
      </w:pPr>
      <w:r>
        <w:rPr>
          <w:color w:val="000000"/>
        </w:rPr>
        <w:t>Understand the concept of structured program and arrays.</w:t>
      </w:r>
    </w:p>
    <w:p w:rsidR="00C7450D" w:rsidRDefault="0092028B">
      <w:pPr>
        <w:numPr>
          <w:ilvl w:val="0"/>
          <w:numId w:val="121"/>
        </w:numPr>
        <w:ind w:left="0" w:hanging="2"/>
        <w:jc w:val="both"/>
        <w:rPr>
          <w:color w:val="000000"/>
        </w:rPr>
      </w:pPr>
      <w:r>
        <w:rPr>
          <w:color w:val="000000"/>
        </w:rPr>
        <w:t>Implement the idea of s</w:t>
      </w:r>
      <w:r>
        <w:rPr>
          <w:color w:val="000000"/>
        </w:rPr>
        <w:t>trings and pointers.</w:t>
      </w:r>
    </w:p>
    <w:p w:rsidR="00C7450D" w:rsidRDefault="0092028B">
      <w:pPr>
        <w:numPr>
          <w:ilvl w:val="0"/>
          <w:numId w:val="121"/>
        </w:numPr>
        <w:ind w:left="0" w:hanging="2"/>
        <w:jc w:val="both"/>
        <w:rPr>
          <w:color w:val="000000"/>
        </w:rPr>
      </w:pPr>
      <w:r>
        <w:rPr>
          <w:color w:val="000000"/>
        </w:rPr>
        <w:t>Analyse the usage of structures and different file operations.</w:t>
      </w:r>
    </w:p>
    <w:p w:rsidR="00C7450D" w:rsidRDefault="00C7450D">
      <w:pPr>
        <w:ind w:left="0" w:hanging="2"/>
        <w:jc w:val="both"/>
        <w:rPr>
          <w:color w:val="000000"/>
        </w:rPr>
      </w:pPr>
      <w:bookmarkStart w:id="5" w:name="_heading=h.tyjcwt" w:colFirst="0" w:colLast="0"/>
      <w:bookmarkEnd w:id="5"/>
    </w:p>
    <w:p w:rsidR="00C7450D" w:rsidRDefault="0092028B">
      <w:pPr>
        <w:ind w:left="0" w:hanging="2"/>
        <w:rPr>
          <w:color w:val="000000"/>
        </w:rPr>
      </w:pPr>
      <w:r>
        <w:rPr>
          <w:b/>
          <w:color w:val="000000"/>
        </w:rPr>
        <w:t xml:space="preserve">MODULE I: </w:t>
      </w:r>
      <w:r>
        <w:rPr>
          <w:b/>
          <w:color w:val="000000"/>
        </w:rPr>
        <w:tab/>
        <w:t>Fundamentals and Introduction to ‘C’ Language                      [10 Periods]</w:t>
      </w:r>
    </w:p>
    <w:p w:rsidR="00C7450D" w:rsidRDefault="0092028B">
      <w:pPr>
        <w:ind w:left="0" w:hanging="2"/>
        <w:jc w:val="both"/>
        <w:rPr>
          <w:color w:val="000000"/>
        </w:rPr>
      </w:pPr>
      <w:r>
        <w:rPr>
          <w:b/>
          <w:color w:val="000000"/>
        </w:rPr>
        <w:t>Introduction Fundamentals</w:t>
      </w:r>
      <w:r>
        <w:rPr>
          <w:color w:val="000000"/>
        </w:rPr>
        <w:t>– Computer Systems, Computing Environments, Computer Languages, Creating and running programs, Software Development Method, Algorithms, Pseudo code, flow charts, applying the software development method.</w:t>
      </w:r>
    </w:p>
    <w:p w:rsidR="00C7450D" w:rsidRDefault="00C7450D">
      <w:pPr>
        <w:ind w:left="0" w:hanging="2"/>
        <w:jc w:val="both"/>
        <w:rPr>
          <w:color w:val="000000"/>
        </w:rPr>
      </w:pPr>
    </w:p>
    <w:p w:rsidR="00C7450D" w:rsidRDefault="0092028B">
      <w:pPr>
        <w:ind w:left="0" w:hanging="2"/>
        <w:jc w:val="both"/>
        <w:rPr>
          <w:color w:val="000000"/>
        </w:rPr>
      </w:pPr>
      <w:r>
        <w:rPr>
          <w:b/>
          <w:color w:val="000000"/>
        </w:rPr>
        <w:t>Introduction to ‘C’ Language:</w:t>
      </w:r>
      <w:r>
        <w:rPr>
          <w:color w:val="000000"/>
        </w:rPr>
        <w:t xml:space="preserve"> – Background, C-token</w:t>
      </w:r>
      <w:r>
        <w:rPr>
          <w:color w:val="000000"/>
        </w:rPr>
        <w:t>s- Keywords, Identifiers, Basic data types, Variables, Constants, Preprocessor directives-include, define, Managing   Input / Output functions - formatted input / output functions, Operators. Expressions, Precedence and Associatively, Expression Evaluation</w:t>
      </w:r>
      <w:r>
        <w:rPr>
          <w:color w:val="000000"/>
        </w:rPr>
        <w:t>, Type conversions, Simple C Programming examples.</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II: Conditional Statements and Repetition Statements                   [09 Periods]</w:t>
      </w:r>
    </w:p>
    <w:p w:rsidR="00C7450D" w:rsidRDefault="0092028B">
      <w:pPr>
        <w:ind w:left="0" w:hanging="2"/>
        <w:jc w:val="both"/>
        <w:rPr>
          <w:color w:val="000000"/>
        </w:rPr>
      </w:pPr>
      <w:r>
        <w:rPr>
          <w:b/>
          <w:color w:val="000000"/>
        </w:rPr>
        <w:lastRenderedPageBreak/>
        <w:t xml:space="preserve">Conditional Statements: </w:t>
      </w:r>
      <w:r>
        <w:rPr>
          <w:color w:val="000000"/>
        </w:rPr>
        <w:t>Simple if statement, if-else statement, if-elseif- ladder, nested if- else, Dangling else</w:t>
      </w:r>
      <w:r>
        <w:rPr>
          <w:color w:val="000000"/>
        </w:rPr>
        <w:t xml:space="preserve"> problem, switch statements.</w:t>
      </w:r>
    </w:p>
    <w:p w:rsidR="00C7450D" w:rsidRDefault="00C7450D">
      <w:pPr>
        <w:ind w:left="0" w:hanging="2"/>
        <w:jc w:val="both"/>
        <w:rPr>
          <w:color w:val="000000"/>
          <w:sz w:val="21"/>
          <w:szCs w:val="21"/>
        </w:rPr>
      </w:pPr>
    </w:p>
    <w:p w:rsidR="00C7450D" w:rsidRDefault="0092028B">
      <w:pPr>
        <w:ind w:left="0" w:hanging="2"/>
        <w:jc w:val="both"/>
        <w:rPr>
          <w:color w:val="000000"/>
        </w:rPr>
      </w:pPr>
      <w:r>
        <w:rPr>
          <w:b/>
          <w:color w:val="000000"/>
        </w:rPr>
        <w:t>Repetition statements</w:t>
      </w:r>
      <w:r>
        <w:rPr>
          <w:color w:val="000000"/>
        </w:rPr>
        <w:t xml:space="preserve"> – while, for, do-while statements, nested looping, other statements related to looping – break, continue, goto, Simple C Programming examples.</w:t>
      </w:r>
    </w:p>
    <w:p w:rsidR="00C7450D" w:rsidRDefault="00C7450D">
      <w:pPr>
        <w:ind w:left="0" w:hanging="2"/>
        <w:jc w:val="both"/>
        <w:rPr>
          <w:color w:val="000000"/>
          <w:sz w:val="21"/>
          <w:szCs w:val="21"/>
        </w:rPr>
      </w:pPr>
    </w:p>
    <w:p w:rsidR="00C7450D" w:rsidRDefault="0092028B">
      <w:pPr>
        <w:ind w:left="0" w:hanging="2"/>
        <w:jc w:val="both"/>
        <w:rPr>
          <w:color w:val="000000"/>
        </w:rPr>
      </w:pPr>
      <w:r>
        <w:rPr>
          <w:b/>
          <w:color w:val="000000"/>
        </w:rPr>
        <w:t xml:space="preserve">MODULE III: Designing Structured Programs and Arrays        </w:t>
      </w:r>
      <w:r>
        <w:rPr>
          <w:b/>
          <w:color w:val="000000"/>
        </w:rPr>
        <w:t xml:space="preserve">                     [10 Periods]</w:t>
      </w:r>
    </w:p>
    <w:p w:rsidR="00C7450D" w:rsidRDefault="0092028B">
      <w:pPr>
        <w:ind w:left="0" w:hanging="2"/>
        <w:jc w:val="both"/>
        <w:rPr>
          <w:color w:val="000000"/>
        </w:rPr>
      </w:pPr>
      <w:r>
        <w:rPr>
          <w:b/>
          <w:color w:val="000000"/>
        </w:rPr>
        <w:t>Designing Structured Programs</w:t>
      </w:r>
      <w:r>
        <w:rPr>
          <w:color w:val="000000"/>
        </w:rPr>
        <w:t>-Introduction to function, Advantages, user defined functions, inter function communication-call by value, Storage classes-auto, register, static, extern, scope rules, type qualifiers, recursio</w:t>
      </w:r>
      <w:r>
        <w:rPr>
          <w:color w:val="000000"/>
        </w:rPr>
        <w:t>n – recursive functions-Towers of Hanoi problem.</w:t>
      </w:r>
    </w:p>
    <w:p w:rsidR="00C7450D" w:rsidRDefault="00C7450D">
      <w:pPr>
        <w:ind w:left="0" w:hanging="2"/>
        <w:jc w:val="both"/>
        <w:rPr>
          <w:color w:val="000000"/>
        </w:rPr>
      </w:pPr>
    </w:p>
    <w:p w:rsidR="00C7450D" w:rsidRDefault="0092028B">
      <w:pPr>
        <w:ind w:left="0" w:hanging="2"/>
        <w:jc w:val="both"/>
        <w:rPr>
          <w:color w:val="000000"/>
        </w:rPr>
      </w:pPr>
      <w:r>
        <w:rPr>
          <w:b/>
          <w:color w:val="000000"/>
        </w:rPr>
        <w:t>Arrays:</w:t>
      </w:r>
      <w:r>
        <w:rPr>
          <w:color w:val="000000"/>
        </w:rPr>
        <w:t xml:space="preserve"> Basic Concepts, Types of arrays, applications- Selection sort, Bubble sort, Insertion sort, Linear search and Binary search methods, arrays and functions.</w:t>
      </w:r>
    </w:p>
    <w:p w:rsidR="00C7450D" w:rsidRDefault="00C7450D">
      <w:pPr>
        <w:ind w:left="0" w:hanging="2"/>
        <w:jc w:val="both"/>
        <w:rPr>
          <w:color w:val="000000"/>
          <w:sz w:val="16"/>
          <w:szCs w:val="16"/>
        </w:rPr>
      </w:pPr>
    </w:p>
    <w:p w:rsidR="00C7450D" w:rsidRDefault="0092028B">
      <w:pPr>
        <w:ind w:left="0" w:hanging="2"/>
        <w:rPr>
          <w:color w:val="000000"/>
        </w:rPr>
      </w:pPr>
      <w:r>
        <w:rPr>
          <w:b/>
          <w:color w:val="000000"/>
        </w:rPr>
        <w:t xml:space="preserve">MODULE IV: Strings and Pointers           </w:t>
      </w:r>
      <w:r>
        <w:rPr>
          <w:b/>
          <w:color w:val="000000"/>
        </w:rPr>
        <w:t xml:space="preserve">                                                          [09 Periods]</w:t>
      </w:r>
    </w:p>
    <w:p w:rsidR="00C7450D" w:rsidRDefault="0092028B">
      <w:pPr>
        <w:ind w:left="0" w:hanging="2"/>
        <w:jc w:val="both"/>
        <w:rPr>
          <w:color w:val="000000"/>
        </w:rPr>
      </w:pPr>
      <w:r>
        <w:rPr>
          <w:b/>
          <w:color w:val="000000"/>
        </w:rPr>
        <w:t>Strings:</w:t>
      </w:r>
      <w:r>
        <w:rPr>
          <w:color w:val="000000"/>
        </w:rPr>
        <w:t xml:space="preserve"> Concepts, String Input / Output functions, arrays of strings, string manipulation functions, string conversion, C program examples.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Pointers </w:t>
      </w:r>
      <w:r>
        <w:rPr>
          <w:color w:val="000000"/>
        </w:rPr>
        <w:t>– Basic Concepts, Pointers for int</w:t>
      </w:r>
      <w:r>
        <w:rPr>
          <w:color w:val="000000"/>
        </w:rPr>
        <w:t>er function communication-call by reference, pointers to pointers, Pointer arithmetic, array of pointers, pointers to array, applications, pointers to void, pointers to functions, Dynamic memory allocation functions.</w:t>
      </w: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92028B">
      <w:pPr>
        <w:ind w:left="0" w:hanging="2"/>
        <w:jc w:val="both"/>
        <w:rPr>
          <w:color w:val="000000"/>
        </w:rPr>
      </w:pPr>
      <w:r>
        <w:rPr>
          <w:b/>
          <w:color w:val="000000"/>
        </w:rPr>
        <w:t>MODULE V: Structures and File</w:t>
      </w:r>
      <w:r>
        <w:rPr>
          <w:b/>
          <w:color w:val="000000"/>
          <w:sz w:val="21"/>
          <w:szCs w:val="21"/>
        </w:rPr>
        <w:t xml:space="preserve"> Handli</w:t>
      </w:r>
      <w:r>
        <w:rPr>
          <w:b/>
          <w:color w:val="000000"/>
          <w:sz w:val="21"/>
          <w:szCs w:val="21"/>
        </w:rPr>
        <w:t>ng</w:t>
      </w:r>
      <w:r>
        <w:rPr>
          <w:b/>
          <w:color w:val="000000"/>
          <w:sz w:val="21"/>
          <w:szCs w:val="21"/>
        </w:rPr>
        <w:tab/>
      </w:r>
      <w:r>
        <w:rPr>
          <w:b/>
          <w:color w:val="000000"/>
        </w:rPr>
        <w:tab/>
      </w:r>
      <w:r>
        <w:rPr>
          <w:b/>
          <w:color w:val="000000"/>
        </w:rPr>
        <w:tab/>
      </w:r>
      <w:r>
        <w:rPr>
          <w:b/>
          <w:color w:val="000000"/>
        </w:rPr>
        <w:tab/>
        <w:t xml:space="preserve">           </w:t>
      </w:r>
      <w:r>
        <w:rPr>
          <w:b/>
          <w:color w:val="000000"/>
        </w:rPr>
        <w:tab/>
        <w:t xml:space="preserve">         [10 Periods]</w:t>
      </w:r>
    </w:p>
    <w:p w:rsidR="00C7450D" w:rsidRDefault="0092028B">
      <w:pPr>
        <w:ind w:left="0" w:hanging="2"/>
        <w:jc w:val="both"/>
        <w:rPr>
          <w:color w:val="000000"/>
        </w:rPr>
      </w:pPr>
      <w:r>
        <w:rPr>
          <w:b/>
          <w:color w:val="000000"/>
        </w:rPr>
        <w:t>Structures</w:t>
      </w:r>
      <w:r>
        <w:rPr>
          <w:color w:val="000000"/>
        </w:rPr>
        <w:t xml:space="preserve"> – Declaration, definition and initialization of structures, accessing structure elements, nested structures, arrays of structures, structures and functions, pointers to structures, self-referential structu</w:t>
      </w:r>
      <w:r>
        <w:rPr>
          <w:color w:val="000000"/>
        </w:rPr>
        <w:t>res, unions, difference between structures and union, typedef, bit fields, enumerated types, C programming examples.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Files </w:t>
      </w:r>
      <w:r>
        <w:rPr>
          <w:color w:val="000000"/>
        </w:rPr>
        <w:t>– Basic Concept of a file, file input / output operations, text files and binary files, file status functions (error handling), Rand</w:t>
      </w:r>
      <w:r>
        <w:rPr>
          <w:color w:val="000000"/>
        </w:rPr>
        <w:t>om file access functions, command –line arguments.</w:t>
      </w:r>
    </w:p>
    <w:p w:rsidR="00C7450D" w:rsidRDefault="0092028B">
      <w:pPr>
        <w:ind w:left="0" w:hanging="2"/>
        <w:jc w:val="both"/>
        <w:rPr>
          <w:color w:val="000000"/>
        </w:rPr>
      </w:pPr>
      <w:r>
        <w:rPr>
          <w:color w:val="000000"/>
        </w:rPr>
        <w:t>C program examples.</w:t>
      </w:r>
    </w:p>
    <w:p w:rsidR="00C7450D" w:rsidRDefault="00C7450D">
      <w:pPr>
        <w:ind w:left="0" w:hanging="2"/>
        <w:jc w:val="both"/>
        <w:rPr>
          <w:color w:val="000000"/>
        </w:rPr>
      </w:pPr>
      <w:bookmarkStart w:id="6" w:name="_heading=h.3dy6vkm" w:colFirst="0" w:colLast="0"/>
      <w:bookmarkEnd w:id="6"/>
    </w:p>
    <w:p w:rsidR="00C7450D" w:rsidRDefault="0092028B">
      <w:pPr>
        <w:ind w:left="0" w:hanging="2"/>
        <w:jc w:val="both"/>
        <w:rPr>
          <w:color w:val="000000"/>
        </w:rPr>
      </w:pPr>
      <w:r>
        <w:rPr>
          <w:b/>
          <w:color w:val="000000"/>
        </w:rPr>
        <w:t>TEXTBOOKS</w:t>
      </w:r>
    </w:p>
    <w:p w:rsidR="00C7450D" w:rsidRDefault="0092028B">
      <w:pPr>
        <w:numPr>
          <w:ilvl w:val="0"/>
          <w:numId w:val="134"/>
        </w:numPr>
        <w:ind w:left="0" w:hanging="2"/>
        <w:jc w:val="both"/>
        <w:rPr>
          <w:color w:val="000000"/>
        </w:rPr>
      </w:pPr>
      <w:r>
        <w:rPr>
          <w:color w:val="000000"/>
        </w:rPr>
        <w:t>Computer Fundamentals and Programming in C, P. Dey, M Ghosh, Second edition, Oxford University Press.</w:t>
      </w:r>
    </w:p>
    <w:p w:rsidR="00C7450D" w:rsidRDefault="0092028B">
      <w:pPr>
        <w:numPr>
          <w:ilvl w:val="0"/>
          <w:numId w:val="134"/>
        </w:numPr>
        <w:ind w:left="0" w:hanging="2"/>
        <w:jc w:val="both"/>
        <w:rPr>
          <w:color w:val="000000"/>
        </w:rPr>
      </w:pPr>
      <w:r>
        <w:rPr>
          <w:color w:val="000000"/>
        </w:rPr>
        <w:t>Problem Solving and Program Design in C, J.R. Hanly and E.B. Koffman, Eighth Edition, Pearson Education.</w:t>
      </w:r>
    </w:p>
    <w:p w:rsidR="00C7450D" w:rsidRDefault="0092028B">
      <w:pPr>
        <w:numPr>
          <w:ilvl w:val="0"/>
          <w:numId w:val="134"/>
        </w:numPr>
        <w:ind w:left="0" w:hanging="2"/>
        <w:jc w:val="both"/>
        <w:rPr>
          <w:color w:val="000000"/>
        </w:rPr>
      </w:pPr>
      <w:r>
        <w:rPr>
          <w:color w:val="000000"/>
        </w:rPr>
        <w:t>The C Programming Language, B.W. Kernighan and Dennis M.Ritchie, PHI/Pearson Education</w:t>
      </w:r>
    </w:p>
    <w:p w:rsidR="00C7450D" w:rsidRDefault="00C7450D">
      <w:pPr>
        <w:ind w:left="0" w:hanging="2"/>
        <w:jc w:val="both"/>
        <w:rPr>
          <w:color w:val="000000"/>
        </w:rPr>
      </w:pPr>
    </w:p>
    <w:p w:rsidR="00C7450D" w:rsidRDefault="0092028B">
      <w:pPr>
        <w:ind w:left="0" w:hanging="2"/>
        <w:jc w:val="both"/>
        <w:rPr>
          <w:color w:val="000000"/>
        </w:rPr>
      </w:pPr>
      <w:r>
        <w:rPr>
          <w:b/>
          <w:color w:val="000000"/>
        </w:rPr>
        <w:t>REFERENCES</w:t>
      </w:r>
    </w:p>
    <w:p w:rsidR="00C7450D" w:rsidRDefault="0092028B">
      <w:pPr>
        <w:numPr>
          <w:ilvl w:val="0"/>
          <w:numId w:val="124"/>
        </w:numPr>
        <w:ind w:left="0" w:hanging="2"/>
        <w:rPr>
          <w:color w:val="000000"/>
        </w:rPr>
      </w:pPr>
      <w:r>
        <w:rPr>
          <w:color w:val="000000"/>
        </w:rPr>
        <w:t>C Programming &amp;</w:t>
      </w:r>
      <w:r>
        <w:rPr>
          <w:color w:val="000000"/>
        </w:rPr>
        <w:t xml:space="preserve"> Data Structures, B.A.Forouzan and R.F. Gilberg, Third Edition, Cengage Learning</w:t>
      </w:r>
    </w:p>
    <w:p w:rsidR="00C7450D" w:rsidRDefault="0092028B">
      <w:pPr>
        <w:numPr>
          <w:ilvl w:val="0"/>
          <w:numId w:val="124"/>
        </w:numPr>
        <w:ind w:left="0" w:hanging="2"/>
        <w:rPr>
          <w:color w:val="000000"/>
        </w:rPr>
      </w:pPr>
      <w:r>
        <w:rPr>
          <w:color w:val="000000"/>
        </w:rPr>
        <w:t>C for Engineers and Scientists, H.Cheng, Mc.Graw-Hill International Edition</w:t>
      </w:r>
    </w:p>
    <w:p w:rsidR="00C7450D" w:rsidRDefault="0092028B">
      <w:pPr>
        <w:numPr>
          <w:ilvl w:val="0"/>
          <w:numId w:val="124"/>
        </w:numPr>
        <w:ind w:left="0" w:hanging="2"/>
        <w:jc w:val="both"/>
        <w:rPr>
          <w:color w:val="000000"/>
        </w:rPr>
      </w:pPr>
      <w:r>
        <w:rPr>
          <w:color w:val="000000"/>
        </w:rPr>
        <w:t>C Programming &amp; Data Structures, P. Dey, M Ghosh R Thereja, Oxford University Press</w:t>
      </w:r>
    </w:p>
    <w:p w:rsidR="00C7450D" w:rsidRDefault="00C7450D">
      <w:pPr>
        <w:ind w:left="0" w:hanging="2"/>
        <w:jc w:val="both"/>
        <w:rPr>
          <w:color w:val="000000"/>
        </w:rPr>
      </w:pPr>
    </w:p>
    <w:p w:rsidR="00C7450D" w:rsidRDefault="0092028B">
      <w:pPr>
        <w:ind w:left="0" w:hanging="2"/>
        <w:jc w:val="both"/>
        <w:rPr>
          <w:color w:val="000000"/>
        </w:rPr>
      </w:pPr>
      <w:r>
        <w:rPr>
          <w:b/>
          <w:color w:val="000000"/>
        </w:rPr>
        <w:t>E–RESOURCES</w:t>
      </w:r>
    </w:p>
    <w:bookmarkStart w:id="7" w:name="_heading=h.1t3h5sf" w:colFirst="0" w:colLast="0"/>
    <w:bookmarkEnd w:id="7"/>
    <w:p w:rsidR="00C7450D" w:rsidRDefault="0092028B">
      <w:pPr>
        <w:numPr>
          <w:ilvl w:val="0"/>
          <w:numId w:val="83"/>
        </w:numPr>
        <w:ind w:left="0" w:hanging="2"/>
        <w:jc w:val="both"/>
        <w:rPr>
          <w:color w:val="000000"/>
        </w:rPr>
      </w:pPr>
      <w:r>
        <w:fldChar w:fldCharType="begin"/>
      </w:r>
      <w:r>
        <w:instrText xml:space="preserve"> HYPERLINK "http://oxford" \h </w:instrText>
      </w:r>
      <w:r>
        <w:fldChar w:fldCharType="separate"/>
      </w:r>
      <w:r>
        <w:rPr>
          <w:color w:val="000000"/>
          <w:u w:val="single"/>
        </w:rPr>
        <w:t>http://oxford</w:t>
      </w:r>
      <w:r>
        <w:rPr>
          <w:color w:val="000000"/>
          <w:u w:val="single"/>
        </w:rPr>
        <w:fldChar w:fldCharType="end"/>
      </w:r>
      <w:r>
        <w:rPr>
          <w:color w:val="000000"/>
        </w:rPr>
        <w:t xml:space="preserve"> university press.ac.in/eBooks/ Programming in C.</w:t>
      </w:r>
    </w:p>
    <w:tbl>
      <w:tblPr>
        <w:tblStyle w:val="affffffffffffff0"/>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3"/>
        <w:gridCol w:w="596"/>
        <w:gridCol w:w="595"/>
        <w:gridCol w:w="519"/>
        <w:gridCol w:w="519"/>
        <w:gridCol w:w="519"/>
        <w:gridCol w:w="519"/>
        <w:gridCol w:w="519"/>
        <w:gridCol w:w="519"/>
        <w:gridCol w:w="519"/>
        <w:gridCol w:w="599"/>
        <w:gridCol w:w="599"/>
        <w:gridCol w:w="599"/>
        <w:gridCol w:w="304"/>
        <w:gridCol w:w="304"/>
        <w:gridCol w:w="608"/>
        <w:gridCol w:w="615"/>
      </w:tblGrid>
      <w:tr w:rsidR="00C7450D">
        <w:trPr>
          <w:trHeight w:val="509"/>
        </w:trPr>
        <w:tc>
          <w:tcPr>
            <w:tcW w:w="9106" w:type="dxa"/>
            <w:gridSpan w:val="17"/>
          </w:tcPr>
          <w:p w:rsidR="00C7450D" w:rsidRDefault="0092028B">
            <w:pPr>
              <w:ind w:left="0" w:hanging="2"/>
              <w:jc w:val="center"/>
              <w:rPr>
                <w:color w:val="000000"/>
              </w:rPr>
            </w:pPr>
            <w:r>
              <w:rPr>
                <w:b/>
                <w:color w:val="000000"/>
              </w:rPr>
              <w:lastRenderedPageBreak/>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40"/>
        </w:trPr>
        <w:tc>
          <w:tcPr>
            <w:tcW w:w="65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925" w:type="dxa"/>
            <w:gridSpan w:val="13"/>
            <w:vAlign w:val="center"/>
          </w:tcPr>
          <w:p w:rsidR="00C7450D" w:rsidRDefault="0092028B">
            <w:pPr>
              <w:ind w:left="0" w:hanging="2"/>
              <w:jc w:val="center"/>
              <w:rPr>
                <w:color w:val="000000"/>
              </w:rPr>
            </w:pPr>
            <w:r>
              <w:rPr>
                <w:b/>
                <w:color w:val="000000"/>
              </w:rPr>
              <w:t>Programme Outcomes (POs)</w:t>
            </w:r>
          </w:p>
        </w:tc>
        <w:tc>
          <w:tcPr>
            <w:tcW w:w="1527" w:type="dxa"/>
            <w:gridSpan w:val="3"/>
            <w:vAlign w:val="center"/>
          </w:tcPr>
          <w:p w:rsidR="00C7450D" w:rsidRDefault="0092028B">
            <w:pPr>
              <w:ind w:left="0" w:hanging="2"/>
              <w:jc w:val="center"/>
              <w:rPr>
                <w:color w:val="000000"/>
              </w:rPr>
            </w:pPr>
            <w:r>
              <w:rPr>
                <w:b/>
                <w:color w:val="000000"/>
              </w:rPr>
              <w:t>PSOs</w:t>
            </w:r>
          </w:p>
        </w:tc>
      </w:tr>
      <w:tr w:rsidR="00C7450D">
        <w:trPr>
          <w:cantSplit/>
          <w:trHeight w:val="240"/>
        </w:trPr>
        <w:tc>
          <w:tcPr>
            <w:tcW w:w="65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96" w:type="dxa"/>
            <w:vAlign w:val="center"/>
          </w:tcPr>
          <w:p w:rsidR="00C7450D" w:rsidRDefault="0092028B">
            <w:pPr>
              <w:ind w:left="0" w:hanging="2"/>
              <w:jc w:val="center"/>
              <w:rPr>
                <w:color w:val="000000"/>
                <w:sz w:val="16"/>
                <w:szCs w:val="16"/>
              </w:rPr>
            </w:pPr>
            <w:r>
              <w:rPr>
                <w:b/>
                <w:color w:val="000000"/>
                <w:sz w:val="16"/>
                <w:szCs w:val="16"/>
              </w:rPr>
              <w:t>PO1</w:t>
            </w:r>
          </w:p>
        </w:tc>
        <w:tc>
          <w:tcPr>
            <w:tcW w:w="595"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gridSpan w:val="2"/>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15"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54"/>
        </w:trPr>
        <w:tc>
          <w:tcPr>
            <w:tcW w:w="654" w:type="dxa"/>
          </w:tcPr>
          <w:p w:rsidR="00C7450D" w:rsidRDefault="0092028B">
            <w:pPr>
              <w:ind w:left="0" w:hanging="2"/>
              <w:rPr>
                <w:color w:val="000000"/>
                <w:sz w:val="16"/>
                <w:szCs w:val="16"/>
              </w:rPr>
            </w:pPr>
            <w:r>
              <w:rPr>
                <w:color w:val="000000"/>
                <w:sz w:val="16"/>
                <w:szCs w:val="16"/>
              </w:rPr>
              <w:t>CO1</w:t>
            </w:r>
          </w:p>
        </w:tc>
        <w:tc>
          <w:tcPr>
            <w:tcW w:w="596" w:type="dxa"/>
            <w:vAlign w:val="center"/>
          </w:tcPr>
          <w:p w:rsidR="00C7450D" w:rsidRDefault="0092028B">
            <w:pPr>
              <w:ind w:left="0" w:hanging="2"/>
              <w:jc w:val="center"/>
              <w:rPr>
                <w:color w:val="000000"/>
              </w:rPr>
            </w:pPr>
            <w:r>
              <w:rPr>
                <w:color w:val="000000"/>
              </w:rPr>
              <w:t>3</w:t>
            </w:r>
          </w:p>
        </w:tc>
        <w:tc>
          <w:tcPr>
            <w:tcW w:w="595"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3</w:t>
            </w: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92028B">
            <w:pPr>
              <w:ind w:left="0" w:hanging="2"/>
              <w:jc w:val="center"/>
              <w:rPr>
                <w:color w:val="000000"/>
              </w:rPr>
            </w:pPr>
            <w:r>
              <w:rPr>
                <w:color w:val="000000"/>
              </w:rPr>
              <w:t>2</w:t>
            </w:r>
          </w:p>
        </w:tc>
      </w:tr>
      <w:tr w:rsidR="00C7450D">
        <w:trPr>
          <w:trHeight w:val="254"/>
        </w:trPr>
        <w:tc>
          <w:tcPr>
            <w:tcW w:w="654" w:type="dxa"/>
          </w:tcPr>
          <w:p w:rsidR="00C7450D" w:rsidRDefault="0092028B">
            <w:pPr>
              <w:ind w:left="0" w:hanging="2"/>
              <w:rPr>
                <w:color w:val="000000"/>
                <w:sz w:val="16"/>
                <w:szCs w:val="16"/>
              </w:rPr>
            </w:pPr>
            <w:r>
              <w:rPr>
                <w:color w:val="000000"/>
                <w:sz w:val="16"/>
                <w:szCs w:val="16"/>
              </w:rPr>
              <w:t>CO2</w:t>
            </w:r>
          </w:p>
        </w:tc>
        <w:tc>
          <w:tcPr>
            <w:tcW w:w="596" w:type="dxa"/>
            <w:vAlign w:val="center"/>
          </w:tcPr>
          <w:p w:rsidR="00C7450D" w:rsidRDefault="0092028B">
            <w:pPr>
              <w:ind w:left="0" w:hanging="2"/>
              <w:jc w:val="center"/>
              <w:rPr>
                <w:color w:val="000000"/>
              </w:rPr>
            </w:pPr>
            <w:r>
              <w:rPr>
                <w:color w:val="000000"/>
              </w:rPr>
              <w:t>3</w:t>
            </w:r>
          </w:p>
        </w:tc>
        <w:tc>
          <w:tcPr>
            <w:tcW w:w="595"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3</w:t>
            </w: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92028B">
            <w:pPr>
              <w:ind w:left="0" w:hanging="2"/>
              <w:jc w:val="center"/>
              <w:rPr>
                <w:color w:val="000000"/>
              </w:rPr>
            </w:pPr>
            <w:r>
              <w:rPr>
                <w:color w:val="000000"/>
              </w:rPr>
              <w:t>1</w:t>
            </w:r>
          </w:p>
        </w:tc>
      </w:tr>
      <w:tr w:rsidR="00C7450D">
        <w:trPr>
          <w:trHeight w:val="240"/>
        </w:trPr>
        <w:tc>
          <w:tcPr>
            <w:tcW w:w="654" w:type="dxa"/>
          </w:tcPr>
          <w:p w:rsidR="00C7450D" w:rsidRDefault="0092028B">
            <w:pPr>
              <w:ind w:left="0" w:hanging="2"/>
              <w:rPr>
                <w:color w:val="000000"/>
                <w:sz w:val="16"/>
                <w:szCs w:val="16"/>
              </w:rPr>
            </w:pPr>
            <w:r>
              <w:rPr>
                <w:color w:val="000000"/>
                <w:sz w:val="16"/>
                <w:szCs w:val="16"/>
              </w:rPr>
              <w:t>CO3</w:t>
            </w:r>
          </w:p>
        </w:tc>
        <w:tc>
          <w:tcPr>
            <w:tcW w:w="596" w:type="dxa"/>
            <w:vAlign w:val="center"/>
          </w:tcPr>
          <w:p w:rsidR="00C7450D" w:rsidRDefault="0092028B">
            <w:pPr>
              <w:ind w:left="0" w:hanging="2"/>
              <w:jc w:val="center"/>
              <w:rPr>
                <w:color w:val="000000"/>
              </w:rPr>
            </w:pPr>
            <w:r>
              <w:rPr>
                <w:color w:val="000000"/>
              </w:rPr>
              <w:t>3</w:t>
            </w:r>
          </w:p>
        </w:tc>
        <w:tc>
          <w:tcPr>
            <w:tcW w:w="595"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3</w:t>
            </w: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92028B">
            <w:pPr>
              <w:ind w:left="0" w:hanging="2"/>
              <w:jc w:val="center"/>
              <w:rPr>
                <w:color w:val="000000"/>
              </w:rPr>
            </w:pPr>
            <w:r>
              <w:rPr>
                <w:color w:val="000000"/>
              </w:rPr>
              <w:t>1</w:t>
            </w:r>
          </w:p>
        </w:tc>
      </w:tr>
      <w:tr w:rsidR="00C7450D">
        <w:trPr>
          <w:trHeight w:val="254"/>
        </w:trPr>
        <w:tc>
          <w:tcPr>
            <w:tcW w:w="654" w:type="dxa"/>
          </w:tcPr>
          <w:p w:rsidR="00C7450D" w:rsidRDefault="0092028B">
            <w:pPr>
              <w:ind w:left="0" w:hanging="2"/>
              <w:rPr>
                <w:color w:val="000000"/>
                <w:sz w:val="16"/>
                <w:szCs w:val="16"/>
              </w:rPr>
            </w:pPr>
            <w:r>
              <w:rPr>
                <w:color w:val="000000"/>
                <w:sz w:val="16"/>
                <w:szCs w:val="16"/>
              </w:rPr>
              <w:t>CO4</w:t>
            </w:r>
          </w:p>
        </w:tc>
        <w:tc>
          <w:tcPr>
            <w:tcW w:w="596" w:type="dxa"/>
            <w:vAlign w:val="center"/>
          </w:tcPr>
          <w:p w:rsidR="00C7450D" w:rsidRDefault="0092028B">
            <w:pPr>
              <w:ind w:left="0" w:hanging="2"/>
              <w:jc w:val="center"/>
              <w:rPr>
                <w:color w:val="000000"/>
              </w:rPr>
            </w:pPr>
            <w:r>
              <w:rPr>
                <w:color w:val="000000"/>
              </w:rPr>
              <w:t>3</w:t>
            </w:r>
          </w:p>
        </w:tc>
        <w:tc>
          <w:tcPr>
            <w:tcW w:w="595"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92028B">
            <w:pPr>
              <w:ind w:left="0" w:hanging="2"/>
              <w:jc w:val="center"/>
              <w:rPr>
                <w:color w:val="000000"/>
              </w:rPr>
            </w:pPr>
            <w:r>
              <w:rPr>
                <w:color w:val="000000"/>
              </w:rPr>
              <w:t>1</w:t>
            </w:r>
          </w:p>
        </w:tc>
      </w:tr>
      <w:tr w:rsidR="00C7450D">
        <w:trPr>
          <w:trHeight w:val="254"/>
        </w:trPr>
        <w:tc>
          <w:tcPr>
            <w:tcW w:w="654" w:type="dxa"/>
          </w:tcPr>
          <w:p w:rsidR="00C7450D" w:rsidRDefault="0092028B">
            <w:pPr>
              <w:ind w:left="0" w:hanging="2"/>
              <w:rPr>
                <w:color w:val="000000"/>
                <w:sz w:val="16"/>
                <w:szCs w:val="16"/>
              </w:rPr>
            </w:pPr>
            <w:r>
              <w:rPr>
                <w:color w:val="000000"/>
                <w:sz w:val="16"/>
                <w:szCs w:val="16"/>
              </w:rPr>
              <w:t>CO5</w:t>
            </w:r>
          </w:p>
        </w:tc>
        <w:tc>
          <w:tcPr>
            <w:tcW w:w="596" w:type="dxa"/>
            <w:vAlign w:val="center"/>
          </w:tcPr>
          <w:p w:rsidR="00C7450D" w:rsidRDefault="0092028B">
            <w:pPr>
              <w:ind w:left="0" w:hanging="2"/>
              <w:jc w:val="center"/>
              <w:rPr>
                <w:color w:val="000000"/>
              </w:rPr>
            </w:pPr>
            <w:r>
              <w:rPr>
                <w:color w:val="000000"/>
              </w:rPr>
              <w:t>3</w:t>
            </w:r>
          </w:p>
        </w:tc>
        <w:tc>
          <w:tcPr>
            <w:tcW w:w="595"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92028B">
            <w:pPr>
              <w:ind w:left="0" w:hanging="2"/>
              <w:jc w:val="center"/>
              <w:rPr>
                <w:color w:val="000000"/>
              </w:rPr>
            </w:pPr>
            <w:r>
              <w:rPr>
                <w:color w:val="000000"/>
              </w:rPr>
              <w:t>1</w:t>
            </w:r>
          </w:p>
        </w:tc>
      </w:tr>
    </w:tbl>
    <w:p w:rsidR="00C7450D" w:rsidRDefault="0092028B">
      <w:pPr>
        <w:numPr>
          <w:ilvl w:val="0"/>
          <w:numId w:val="83"/>
        </w:numPr>
        <w:ind w:left="0" w:hanging="2"/>
        <w:jc w:val="both"/>
        <w:rPr>
          <w:color w:val="000000"/>
          <w:sz w:val="20"/>
          <w:szCs w:val="20"/>
        </w:rPr>
      </w:pPr>
      <w:hyperlink r:id="rId37">
        <w:r>
          <w:rPr>
            <w:color w:val="000000"/>
            <w:u w:val="single"/>
          </w:rPr>
          <w:t>https://www.journals.elsevier.com/science-of-computer-programming</w:t>
        </w:r>
      </w:hyperlink>
    </w:p>
    <w:p w:rsidR="00C7450D" w:rsidRDefault="0092028B">
      <w:pPr>
        <w:numPr>
          <w:ilvl w:val="0"/>
          <w:numId w:val="83"/>
        </w:numPr>
        <w:ind w:left="0" w:hanging="2"/>
        <w:jc w:val="both"/>
        <w:rPr>
          <w:color w:val="000000"/>
        </w:rPr>
      </w:pPr>
      <w:r>
        <w:rPr>
          <w:color w:val="000000"/>
        </w:rPr>
        <w:t>http://www.ejournalofsciences.org</w:t>
      </w:r>
    </w:p>
    <w:p w:rsidR="00C7450D" w:rsidRDefault="0092028B">
      <w:pPr>
        <w:numPr>
          <w:ilvl w:val="0"/>
          <w:numId w:val="83"/>
        </w:numPr>
        <w:ind w:left="0" w:hanging="2"/>
        <w:jc w:val="both"/>
        <w:rPr>
          <w:color w:val="000000"/>
        </w:rPr>
      </w:pPr>
      <w:hyperlink r:id="rId38">
        <w:r>
          <w:rPr>
            <w:color w:val="000000"/>
            <w:u w:val="single"/>
          </w:rPr>
          <w:t>http://</w:t>
        </w:r>
        <w:r>
          <w:rPr>
            <w:color w:val="000000"/>
            <w:u w:val="single"/>
          </w:rPr>
          <w:t>onlinecourses.nptel.ac.in/iiitk_cs-101</w:t>
        </w:r>
      </w:hyperlink>
    </w:p>
    <w:p w:rsidR="00C7450D" w:rsidRDefault="0092028B">
      <w:pPr>
        <w:numPr>
          <w:ilvl w:val="0"/>
          <w:numId w:val="83"/>
        </w:numPr>
        <w:ind w:left="0" w:hanging="2"/>
        <w:jc w:val="both"/>
        <w:rPr>
          <w:color w:val="000000"/>
        </w:rPr>
      </w:pPr>
      <w:hyperlink r:id="rId39">
        <w:r>
          <w:rPr>
            <w:color w:val="000000"/>
            <w:u w:val="single"/>
          </w:rPr>
          <w:t>http://onlinevideolecture.com/ebooks/?subject=C-Programming</w:t>
        </w:r>
      </w:hyperlink>
    </w:p>
    <w:p w:rsidR="00C7450D" w:rsidRDefault="00C7450D">
      <w:pPr>
        <w:ind w:left="0" w:hanging="2"/>
        <w:jc w:val="both"/>
        <w:rPr>
          <w:color w:val="000000"/>
        </w:rPr>
      </w:pPr>
      <w:bookmarkStart w:id="8" w:name="_heading=h.4d34og8" w:colFirst="0" w:colLast="0"/>
      <w:bookmarkEnd w:id="8"/>
    </w:p>
    <w:p w:rsidR="00C7450D" w:rsidRDefault="0092028B">
      <w:pPr>
        <w:tabs>
          <w:tab w:val="left" w:pos="2352"/>
        </w:tabs>
        <w:ind w:left="0" w:hanging="2"/>
        <w:jc w:val="both"/>
        <w:rPr>
          <w:color w:val="000000"/>
        </w:rPr>
      </w:pPr>
      <w:r>
        <w:rPr>
          <w:b/>
          <w:color w:val="000000"/>
        </w:rPr>
        <w:t xml:space="preserve">Outcomes: </w:t>
      </w:r>
    </w:p>
    <w:p w:rsidR="00C7450D" w:rsidRDefault="0092028B">
      <w:pPr>
        <w:ind w:left="0" w:hanging="2"/>
        <w:jc w:val="both"/>
        <w:rPr>
          <w:color w:val="000000"/>
        </w:rPr>
      </w:pPr>
      <w:r>
        <w:rPr>
          <w:color w:val="000000"/>
        </w:rPr>
        <w:t>At the end of the course, students will be able to</w:t>
      </w:r>
    </w:p>
    <w:p w:rsidR="00C7450D" w:rsidRDefault="0092028B">
      <w:pPr>
        <w:numPr>
          <w:ilvl w:val="0"/>
          <w:numId w:val="87"/>
        </w:numPr>
        <w:ind w:left="0" w:hanging="2"/>
        <w:rPr>
          <w:color w:val="000000"/>
        </w:rPr>
      </w:pPr>
      <w:r>
        <w:rPr>
          <w:color w:val="000000"/>
        </w:rPr>
        <w:t>Translate the algorithms/flowcharts to programs (in C language).</w:t>
      </w:r>
    </w:p>
    <w:p w:rsidR="00C7450D" w:rsidRDefault="0092028B">
      <w:pPr>
        <w:numPr>
          <w:ilvl w:val="0"/>
          <w:numId w:val="87"/>
        </w:numPr>
        <w:ind w:left="0" w:hanging="2"/>
        <w:rPr>
          <w:color w:val="000000"/>
        </w:rPr>
      </w:pPr>
      <w:r>
        <w:rPr>
          <w:color w:val="000000"/>
        </w:rPr>
        <w:t>Decompose a problem into functions and to develop modular reusable code.</w:t>
      </w:r>
    </w:p>
    <w:p w:rsidR="00C7450D" w:rsidRDefault="0092028B">
      <w:pPr>
        <w:numPr>
          <w:ilvl w:val="0"/>
          <w:numId w:val="87"/>
        </w:numPr>
        <w:ind w:left="0" w:hanging="2"/>
        <w:rPr>
          <w:color w:val="000000"/>
        </w:rPr>
      </w:pPr>
      <w:r>
        <w:rPr>
          <w:color w:val="000000"/>
        </w:rPr>
        <w:t>Apply different types of control structures and arrays in a computer programming.</w:t>
      </w:r>
    </w:p>
    <w:p w:rsidR="00C7450D" w:rsidRDefault="0092028B">
      <w:pPr>
        <w:numPr>
          <w:ilvl w:val="0"/>
          <w:numId w:val="87"/>
        </w:numPr>
        <w:ind w:left="0" w:hanging="2"/>
        <w:rPr>
          <w:color w:val="000000"/>
        </w:rPr>
      </w:pPr>
      <w:r>
        <w:rPr>
          <w:color w:val="000000"/>
        </w:rPr>
        <w:t>Develop programs that make use of concepts such as strings, pointers and structures.</w:t>
      </w:r>
    </w:p>
    <w:p w:rsidR="00C7450D" w:rsidRDefault="0092028B">
      <w:pPr>
        <w:numPr>
          <w:ilvl w:val="0"/>
          <w:numId w:val="87"/>
        </w:numPr>
        <w:ind w:left="0" w:hanging="2"/>
        <w:rPr>
          <w:color w:val="000000"/>
        </w:rPr>
      </w:pPr>
      <w:r>
        <w:rPr>
          <w:color w:val="000000"/>
        </w:rPr>
        <w:t>Analyse file operations and command line arguments.</w:t>
      </w:r>
    </w:p>
    <w:p w:rsidR="00C7450D" w:rsidRDefault="00C7450D">
      <w:pPr>
        <w:widowControl w:val="0"/>
        <w:pBdr>
          <w:top w:val="nil"/>
          <w:left w:val="nil"/>
          <w:bottom w:val="nil"/>
          <w:right w:val="nil"/>
          <w:between w:val="nil"/>
        </w:pBdr>
        <w:tabs>
          <w:tab w:val="left" w:pos="760"/>
          <w:tab w:val="left" w:pos="761"/>
        </w:tabs>
        <w:spacing w:before="115" w:line="276" w:lineRule="auto"/>
        <w:ind w:left="0" w:hanging="2"/>
        <w:jc w:val="both"/>
        <w:rPr>
          <w:color w:val="000000"/>
        </w:rPr>
      </w:pPr>
    </w:p>
    <w:p w:rsidR="00C7450D" w:rsidRDefault="00C7450D">
      <w:pPr>
        <w:widowControl w:val="0"/>
        <w:pBdr>
          <w:top w:val="nil"/>
          <w:left w:val="nil"/>
          <w:bottom w:val="nil"/>
          <w:right w:val="nil"/>
          <w:between w:val="nil"/>
        </w:pBdr>
        <w:tabs>
          <w:tab w:val="left" w:pos="760"/>
          <w:tab w:val="left" w:pos="761"/>
        </w:tabs>
        <w:spacing w:before="115" w:line="276" w:lineRule="auto"/>
        <w:ind w:left="0" w:hanging="2"/>
        <w:jc w:val="both"/>
        <w:rPr>
          <w:color w:val="000000"/>
        </w:rPr>
      </w:pPr>
    </w:p>
    <w:tbl>
      <w:tblPr>
        <w:tblStyle w:val="affffffffffffff1"/>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5961"/>
        <w:gridCol w:w="518"/>
        <w:gridCol w:w="518"/>
        <w:gridCol w:w="623"/>
      </w:tblGrid>
      <w:tr w:rsidR="00C7450D">
        <w:trPr>
          <w:trHeight w:val="714"/>
        </w:trPr>
        <w:tc>
          <w:tcPr>
            <w:tcW w:w="1668"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962" w:type="dxa"/>
            <w:vAlign w:val="center"/>
          </w:tcPr>
          <w:p w:rsidR="00C7450D" w:rsidRDefault="0092028B">
            <w:pPr>
              <w:ind w:left="0" w:hanging="2"/>
              <w:jc w:val="both"/>
              <w:rPr>
                <w:color w:val="000000"/>
              </w:rPr>
            </w:pPr>
            <w:r>
              <w:rPr>
                <w:b/>
                <w:color w:val="000000"/>
              </w:rPr>
              <w:t xml:space="preserve">       MALLA REDDY ENGINEERING COLLEGE</w:t>
            </w:r>
          </w:p>
          <w:p w:rsidR="00C7450D" w:rsidRDefault="0092028B">
            <w:pPr>
              <w:pBdr>
                <w:top w:val="nil"/>
                <w:left w:val="nil"/>
                <w:bottom w:val="nil"/>
                <w:right w:val="nil"/>
                <w:between w:val="nil"/>
              </w:pBdr>
              <w:spacing w:line="240" w:lineRule="auto"/>
              <w:ind w:left="0" w:hanging="2"/>
              <w:jc w:val="both"/>
              <w:rPr>
                <w:color w:val="000000"/>
              </w:rPr>
            </w:pPr>
            <w:r>
              <w:rPr>
                <w:b/>
                <w:color w:val="000000"/>
              </w:rPr>
              <w:t xml:space="preserve">                                     (Autonomous)</w:t>
            </w:r>
          </w:p>
        </w:tc>
        <w:tc>
          <w:tcPr>
            <w:tcW w:w="1659"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 Semester</w:t>
            </w:r>
          </w:p>
          <w:p w:rsidR="00C7450D" w:rsidRDefault="00C7450D">
            <w:pPr>
              <w:pBdr>
                <w:top w:val="nil"/>
                <w:left w:val="nil"/>
                <w:bottom w:val="nil"/>
                <w:right w:val="nil"/>
                <w:between w:val="nil"/>
              </w:pBdr>
              <w:spacing w:line="240" w:lineRule="auto"/>
              <w:ind w:left="0" w:right="-90" w:hanging="2"/>
              <w:jc w:val="both"/>
              <w:rPr>
                <w:color w:val="000000"/>
              </w:rPr>
            </w:pPr>
          </w:p>
        </w:tc>
      </w:tr>
      <w:tr w:rsidR="00C7450D">
        <w:trPr>
          <w:cantSplit/>
          <w:trHeight w:val="434"/>
        </w:trPr>
        <w:tc>
          <w:tcPr>
            <w:tcW w:w="1668"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A0B18</w:t>
            </w:r>
          </w:p>
        </w:tc>
        <w:tc>
          <w:tcPr>
            <w:tcW w:w="5962" w:type="dxa"/>
            <w:vMerge w:val="restart"/>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 xml:space="preserve">                                Engineering Chemistry Lab</w:t>
            </w:r>
          </w:p>
          <w:p w:rsidR="00C7450D" w:rsidRDefault="0092028B">
            <w:pPr>
              <w:pBdr>
                <w:top w:val="nil"/>
                <w:left w:val="nil"/>
                <w:bottom w:val="nil"/>
                <w:right w:val="nil"/>
                <w:between w:val="nil"/>
              </w:pBdr>
              <w:spacing w:line="240" w:lineRule="auto"/>
              <w:ind w:left="0" w:hanging="2"/>
              <w:jc w:val="center"/>
              <w:rPr>
                <w:color w:val="000000"/>
              </w:rPr>
            </w:pPr>
            <w:r>
              <w:rPr>
                <w:b/>
                <w:color w:val="000000"/>
              </w:rPr>
              <w:t>(</w:t>
            </w:r>
            <w:r>
              <w:rPr>
                <w:b/>
                <w:color w:val="000000"/>
              </w:rPr>
              <w:t>Common for CE, EEE, ME, ECE, CSE, CSE(AIML), CSE(DS), CSE (CS), CSE(IOT), IT and Min.E))</w:t>
            </w:r>
          </w:p>
        </w:tc>
        <w:tc>
          <w:tcPr>
            <w:tcW w:w="518"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L</w:t>
            </w:r>
          </w:p>
        </w:tc>
        <w:tc>
          <w:tcPr>
            <w:tcW w:w="518"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T</w:t>
            </w:r>
          </w:p>
        </w:tc>
        <w:tc>
          <w:tcPr>
            <w:tcW w:w="623"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P</w:t>
            </w:r>
          </w:p>
        </w:tc>
      </w:tr>
      <w:tr w:rsidR="00C7450D">
        <w:trPr>
          <w:cantSplit/>
          <w:trHeight w:val="434"/>
        </w:trPr>
        <w:tc>
          <w:tcPr>
            <w:tcW w:w="1668"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1</w:t>
            </w:r>
          </w:p>
        </w:tc>
        <w:tc>
          <w:tcPr>
            <w:tcW w:w="596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8"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518"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623"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2</w:t>
            </w:r>
          </w:p>
        </w:tc>
      </w:tr>
    </w:tbl>
    <w:p w:rsidR="00C7450D" w:rsidRDefault="00C7450D">
      <w:pPr>
        <w:widowControl w:val="0"/>
        <w:ind w:left="0" w:hanging="2"/>
        <w:jc w:val="both"/>
        <w:rPr>
          <w:color w:val="000000"/>
        </w:rPr>
      </w:pPr>
    </w:p>
    <w:p w:rsidR="00C7450D" w:rsidRDefault="00C7450D">
      <w:pPr>
        <w:widowControl w:val="0"/>
        <w:ind w:left="0" w:hanging="2"/>
        <w:jc w:val="both"/>
        <w:rPr>
          <w:color w:val="000000"/>
        </w:rPr>
      </w:pPr>
    </w:p>
    <w:p w:rsidR="00C7450D" w:rsidRDefault="0092028B">
      <w:pPr>
        <w:widowControl w:val="0"/>
        <w:spacing w:before="120" w:after="120"/>
        <w:ind w:left="0" w:hanging="2"/>
        <w:jc w:val="both"/>
        <w:rPr>
          <w:color w:val="000000"/>
        </w:rPr>
      </w:pPr>
      <w:r>
        <w:rPr>
          <w:b/>
          <w:color w:val="000000"/>
        </w:rPr>
        <w:t xml:space="preserve">Course Objectives: </w:t>
      </w:r>
    </w:p>
    <w:p w:rsidR="00C7450D" w:rsidRDefault="0092028B">
      <w:pPr>
        <w:widowControl w:val="0"/>
        <w:spacing w:line="360" w:lineRule="auto"/>
        <w:ind w:left="0" w:hanging="2"/>
        <w:jc w:val="both"/>
        <w:rPr>
          <w:color w:val="000000"/>
        </w:rPr>
      </w:pPr>
      <w:r>
        <w:rPr>
          <w:color w:val="000000"/>
        </w:rPr>
        <w:t>To provide the students with practical knowledge of quantitative analysis of materials by classical and instrumental methods for developing experimental skills in building technical competence.</w:t>
      </w:r>
    </w:p>
    <w:p w:rsidR="00C7450D" w:rsidRDefault="0092028B">
      <w:pPr>
        <w:widowControl w:val="0"/>
        <w:spacing w:before="120" w:after="120" w:line="360" w:lineRule="auto"/>
        <w:ind w:left="0" w:hanging="2"/>
        <w:jc w:val="both"/>
        <w:rPr>
          <w:color w:val="000000"/>
        </w:rPr>
      </w:pPr>
      <w:r>
        <w:rPr>
          <w:b/>
          <w:color w:val="000000"/>
        </w:rPr>
        <w:t>List of Experiments:</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 xml:space="preserve">Calibration of Volumetric apparatus. </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 xml:space="preserve">Estimation of Total Hardness of water by EDTA Method. </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Estimation of an acid by P</w:t>
      </w:r>
      <w:r>
        <w:rPr>
          <w:color w:val="000000"/>
          <w:vertAlign w:val="superscript"/>
        </w:rPr>
        <w:t>H</w:t>
      </w:r>
      <w:r>
        <w:rPr>
          <w:color w:val="000000"/>
        </w:rPr>
        <w:t xml:space="preserve"> metry. </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 xml:space="preserve">Estimation of alkalinity of water. </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Estimation of strength of an acid by Conductometry.</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 xml:space="preserve">Estimation of strength of an acid by Potentiometry. </w:t>
      </w:r>
    </w:p>
    <w:p w:rsidR="00C7450D" w:rsidRDefault="0092028B">
      <w:pPr>
        <w:numPr>
          <w:ilvl w:val="0"/>
          <w:numId w:val="166"/>
        </w:numPr>
        <w:pBdr>
          <w:top w:val="nil"/>
          <w:left w:val="nil"/>
          <w:bottom w:val="nil"/>
          <w:right w:val="nil"/>
          <w:between w:val="nil"/>
        </w:pBdr>
        <w:spacing w:line="360" w:lineRule="auto"/>
        <w:ind w:left="0" w:hanging="2"/>
        <w:jc w:val="both"/>
        <w:rPr>
          <w:color w:val="000000"/>
        </w:rPr>
      </w:pPr>
      <w:r>
        <w:rPr>
          <w:color w:val="000000"/>
        </w:rPr>
        <w:t>Estimation of Mn</w:t>
      </w:r>
      <w:r>
        <w:rPr>
          <w:color w:val="000000"/>
          <w:vertAlign w:val="superscript"/>
        </w:rPr>
        <w:t xml:space="preserve">+2 </w:t>
      </w:r>
      <w:r>
        <w:rPr>
          <w:color w:val="000000"/>
        </w:rPr>
        <w:t>ion i</w:t>
      </w:r>
      <w:r>
        <w:rPr>
          <w:color w:val="000000"/>
        </w:rPr>
        <w:t>n KMnO</w:t>
      </w:r>
      <w:r>
        <w:rPr>
          <w:color w:val="000000"/>
          <w:vertAlign w:val="subscript"/>
        </w:rPr>
        <w:t>4</w:t>
      </w:r>
      <w:r>
        <w:rPr>
          <w:color w:val="000000"/>
        </w:rPr>
        <w:t xml:space="preserve"> by Colorimetry.</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lastRenderedPageBreak/>
        <w:t xml:space="preserve">Determination of viscosity of given liquids by Ostwald’s viscometer. </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Determination of surface tension of given sample using stalagmometer.</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Estimation of iron (II) by dichrometry.</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Determination of rate constant of hydrolysis of methyl acetate.</w:t>
      </w:r>
    </w:p>
    <w:p w:rsidR="00C7450D" w:rsidRDefault="0092028B">
      <w:pPr>
        <w:widowControl w:val="0"/>
        <w:numPr>
          <w:ilvl w:val="0"/>
          <w:numId w:val="166"/>
        </w:numPr>
        <w:pBdr>
          <w:top w:val="nil"/>
          <w:left w:val="nil"/>
          <w:bottom w:val="nil"/>
          <w:right w:val="nil"/>
          <w:between w:val="nil"/>
        </w:pBdr>
        <w:spacing w:line="360" w:lineRule="auto"/>
        <w:ind w:left="0" w:hanging="2"/>
        <w:jc w:val="both"/>
        <w:rPr>
          <w:color w:val="000000"/>
        </w:rPr>
      </w:pPr>
      <w:r>
        <w:rPr>
          <w:color w:val="000000"/>
        </w:rPr>
        <w:t>Preparation of Aspirin.</w:t>
      </w:r>
    </w:p>
    <w:p w:rsidR="00C7450D" w:rsidRDefault="0092028B">
      <w:pPr>
        <w:spacing w:before="120" w:after="120" w:line="360" w:lineRule="auto"/>
        <w:ind w:left="0" w:hanging="2"/>
        <w:jc w:val="both"/>
        <w:rPr>
          <w:color w:val="000000"/>
        </w:rPr>
      </w:pPr>
      <w:r>
        <w:rPr>
          <w:b/>
          <w:color w:val="000000"/>
        </w:rPr>
        <w:t xml:space="preserve">Course outcomes: </w:t>
      </w:r>
    </w:p>
    <w:p w:rsidR="00C7450D" w:rsidRDefault="0092028B">
      <w:pPr>
        <w:pBdr>
          <w:top w:val="nil"/>
          <w:left w:val="nil"/>
          <w:bottom w:val="nil"/>
          <w:right w:val="nil"/>
          <w:between w:val="nil"/>
        </w:pBdr>
        <w:spacing w:line="360" w:lineRule="auto"/>
        <w:ind w:left="0" w:hanging="2"/>
        <w:jc w:val="both"/>
        <w:rPr>
          <w:color w:val="000000"/>
        </w:rPr>
      </w:pPr>
      <w:r>
        <w:rPr>
          <w:color w:val="000000"/>
        </w:rPr>
        <w:t xml:space="preserve">After completion of the course, students will be able to: </w:t>
      </w:r>
    </w:p>
    <w:p w:rsidR="00C7450D" w:rsidRDefault="00C7450D">
      <w:pPr>
        <w:pBdr>
          <w:top w:val="nil"/>
          <w:left w:val="nil"/>
          <w:bottom w:val="nil"/>
          <w:right w:val="nil"/>
          <w:between w:val="nil"/>
        </w:pBdr>
        <w:spacing w:line="360" w:lineRule="auto"/>
        <w:ind w:left="0" w:hanging="2"/>
        <w:jc w:val="both"/>
        <w:rPr>
          <w:color w:val="000000"/>
        </w:rPr>
      </w:pPr>
    </w:p>
    <w:p w:rsidR="00C7450D" w:rsidRDefault="0092028B">
      <w:pPr>
        <w:numPr>
          <w:ilvl w:val="0"/>
          <w:numId w:val="180"/>
        </w:numPr>
        <w:spacing w:line="360" w:lineRule="auto"/>
        <w:ind w:left="0" w:hanging="2"/>
        <w:jc w:val="both"/>
        <w:rPr>
          <w:color w:val="000000"/>
        </w:rPr>
      </w:pPr>
      <w:r>
        <w:rPr>
          <w:color w:val="000000"/>
        </w:rPr>
        <w:t>Estimate the hardness of given water samples.</w:t>
      </w:r>
    </w:p>
    <w:p w:rsidR="00C7450D" w:rsidRDefault="0092028B">
      <w:pPr>
        <w:numPr>
          <w:ilvl w:val="0"/>
          <w:numId w:val="180"/>
        </w:numPr>
        <w:spacing w:line="360" w:lineRule="auto"/>
        <w:ind w:left="0" w:hanging="2"/>
        <w:jc w:val="both"/>
        <w:rPr>
          <w:color w:val="000000"/>
        </w:rPr>
      </w:pPr>
      <w:r>
        <w:rPr>
          <w:color w:val="000000"/>
        </w:rPr>
        <w:t>Select lubricants for various purposes.</w:t>
      </w:r>
    </w:p>
    <w:p w:rsidR="00C7450D" w:rsidRDefault="0092028B">
      <w:pPr>
        <w:numPr>
          <w:ilvl w:val="0"/>
          <w:numId w:val="180"/>
        </w:numPr>
        <w:spacing w:line="360" w:lineRule="auto"/>
        <w:ind w:left="0" w:hanging="2"/>
        <w:jc w:val="both"/>
        <w:rPr>
          <w:color w:val="000000"/>
        </w:rPr>
      </w:pPr>
      <w:r>
        <w:rPr>
          <w:color w:val="000000"/>
        </w:rPr>
        <w:t>Prepare advanced polymers &amp; drug materials.</w:t>
      </w:r>
    </w:p>
    <w:p w:rsidR="00C7450D" w:rsidRDefault="0092028B">
      <w:pPr>
        <w:numPr>
          <w:ilvl w:val="0"/>
          <w:numId w:val="180"/>
        </w:numPr>
        <w:spacing w:line="360" w:lineRule="auto"/>
        <w:ind w:left="0" w:hanging="2"/>
        <w:jc w:val="both"/>
        <w:rPr>
          <w:color w:val="000000"/>
        </w:rPr>
      </w:pPr>
      <w:r>
        <w:rPr>
          <w:color w:val="000000"/>
        </w:rPr>
        <w:t>Know the strength of an acid present in batteries.</w:t>
      </w:r>
    </w:p>
    <w:p w:rsidR="00C7450D" w:rsidRDefault="0092028B">
      <w:pPr>
        <w:numPr>
          <w:ilvl w:val="0"/>
          <w:numId w:val="180"/>
        </w:numPr>
        <w:spacing w:line="360" w:lineRule="auto"/>
        <w:ind w:left="0" w:hanging="2"/>
        <w:jc w:val="both"/>
        <w:rPr>
          <w:color w:val="000000"/>
        </w:rPr>
      </w:pPr>
      <w:r>
        <w:rPr>
          <w:color w:val="000000"/>
        </w:rPr>
        <w:t>Calculate the amount of Mn</w:t>
      </w:r>
      <w:r>
        <w:rPr>
          <w:color w:val="000000"/>
          <w:vertAlign w:val="superscript"/>
        </w:rPr>
        <w:t xml:space="preserve">+2 </w:t>
      </w:r>
      <w:r>
        <w:rPr>
          <w:color w:val="000000"/>
        </w:rPr>
        <w:t>present in unknown substances/ores using instrumental methods.</w:t>
      </w:r>
    </w:p>
    <w:p w:rsidR="00C7450D" w:rsidRDefault="00C7450D">
      <w:pPr>
        <w:spacing w:line="360" w:lineRule="auto"/>
        <w:ind w:left="0" w:hanging="2"/>
        <w:jc w:val="both"/>
        <w:rPr>
          <w:color w:val="000000"/>
        </w:rPr>
      </w:pPr>
    </w:p>
    <w:tbl>
      <w:tblPr>
        <w:tblStyle w:val="affffffffffffff2"/>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884"/>
        <w:gridCol w:w="497"/>
        <w:gridCol w:w="497"/>
        <w:gridCol w:w="483"/>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884"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77"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A0202</w:t>
            </w:r>
          </w:p>
        </w:tc>
        <w:tc>
          <w:tcPr>
            <w:tcW w:w="5884" w:type="dxa"/>
            <w:vMerge w:val="restart"/>
            <w:vAlign w:val="center"/>
          </w:tcPr>
          <w:p w:rsidR="00C7450D" w:rsidRDefault="0092028B">
            <w:pPr>
              <w:widowControl w:val="0"/>
              <w:ind w:left="0" w:hanging="2"/>
              <w:jc w:val="center"/>
              <w:rPr>
                <w:color w:val="000000"/>
                <w:sz w:val="22"/>
                <w:szCs w:val="22"/>
              </w:rPr>
            </w:pPr>
            <w:r>
              <w:rPr>
                <w:b/>
                <w:color w:val="000000"/>
                <w:sz w:val="22"/>
                <w:szCs w:val="22"/>
              </w:rPr>
              <w:t>Basic Electrical and Electronics Engineering Lab</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(Common for ALL)</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T</w:t>
            </w:r>
          </w:p>
        </w:tc>
        <w:tc>
          <w:tcPr>
            <w:tcW w:w="483"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1</w:t>
            </w:r>
          </w:p>
        </w:tc>
        <w:tc>
          <w:tcPr>
            <w:tcW w:w="588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497"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483"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2</w:t>
            </w:r>
          </w:p>
        </w:tc>
      </w:tr>
    </w:tbl>
    <w:p w:rsidR="00C7450D" w:rsidRDefault="00C7450D">
      <w:pPr>
        <w:widowControl w:val="0"/>
        <w:ind w:left="0" w:hanging="2"/>
        <w:jc w:val="both"/>
        <w:rPr>
          <w:color w:val="000000"/>
        </w:rPr>
      </w:pPr>
    </w:p>
    <w:p w:rsidR="00C7450D" w:rsidRDefault="0092028B">
      <w:pPr>
        <w:widowControl w:val="0"/>
        <w:ind w:left="0" w:hanging="2"/>
        <w:jc w:val="both"/>
        <w:rPr>
          <w:color w:val="000000"/>
        </w:rPr>
      </w:pPr>
      <w:r>
        <w:rPr>
          <w:b/>
          <w:color w:val="000000"/>
        </w:rPr>
        <w:t>Prerequisites: NIL</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Course Objectives: </w:t>
      </w:r>
    </w:p>
    <w:p w:rsidR="00C7450D" w:rsidRDefault="00C7450D">
      <w:pPr>
        <w:ind w:left="0" w:hanging="2"/>
        <w:jc w:val="both"/>
        <w:rPr>
          <w:color w:val="000000"/>
        </w:rPr>
      </w:pPr>
    </w:p>
    <w:p w:rsidR="00C7450D" w:rsidRDefault="0092028B">
      <w:pPr>
        <w:ind w:left="0" w:hanging="2"/>
        <w:jc w:val="both"/>
        <w:rPr>
          <w:color w:val="000000"/>
        </w:rPr>
      </w:pPr>
      <w:r>
        <w:rPr>
          <w:color w:val="000000"/>
        </w:rPr>
        <w:t>To get practical knowledge about basic electrical circuits, electronic devices like Diodes, BJT, JFET and also analyse the performance of DC Motors, AC Motors and Transformers.</w:t>
      </w:r>
    </w:p>
    <w:p w:rsidR="00C7450D" w:rsidRDefault="00C7450D">
      <w:pPr>
        <w:tabs>
          <w:tab w:val="left" w:pos="6657"/>
        </w:tabs>
        <w:ind w:left="0" w:hanging="2"/>
        <w:rPr>
          <w:color w:val="000000"/>
          <w:u w:val="single"/>
        </w:rPr>
      </w:pPr>
    </w:p>
    <w:p w:rsidR="00C7450D" w:rsidRDefault="0092028B">
      <w:pPr>
        <w:tabs>
          <w:tab w:val="left" w:pos="6657"/>
        </w:tabs>
        <w:ind w:left="0" w:hanging="2"/>
        <w:rPr>
          <w:color w:val="000000"/>
        </w:rPr>
      </w:pPr>
      <w:r>
        <w:rPr>
          <w:b/>
          <w:color w:val="000000"/>
        </w:rPr>
        <w:t>List of Experiments:</w:t>
      </w:r>
    </w:p>
    <w:p w:rsidR="00C7450D" w:rsidRDefault="00C7450D">
      <w:pPr>
        <w:tabs>
          <w:tab w:val="left" w:pos="6657"/>
        </w:tabs>
        <w:ind w:left="0" w:hanging="2"/>
        <w:rPr>
          <w:color w:val="000000"/>
        </w:rPr>
      </w:pP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Verification of Kirchhoff’s Laws.</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Verification of Maximu</w:t>
      </w:r>
      <w:r>
        <w:rPr>
          <w:color w:val="000000"/>
        </w:rPr>
        <w:t>m Power Transfer Theorem.</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 xml:space="preserve">Determination of Phase Angle for RC series circuit. </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Brake Test on DC-Shunt Motor. Determination of Performance curves</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Load Tests on Single Phase Transformer</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Brake Test on Three Phase Induction Motors. Determination of Performance curves</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 xml:space="preserve"> V-I Characteristics of PN junction Diode </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V-I Characteristics of Zener Diode</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lastRenderedPageBreak/>
        <w:t>Half Wave Rectifier and Full Wave rectifier.</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Input and Output characteristics of BJT with CE configuration</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Input and Output characteristics of BJT with CB configuration</w:t>
      </w:r>
    </w:p>
    <w:p w:rsidR="00C7450D" w:rsidRDefault="0092028B">
      <w:pPr>
        <w:numPr>
          <w:ilvl w:val="0"/>
          <w:numId w:val="128"/>
        </w:numPr>
        <w:pBdr>
          <w:top w:val="nil"/>
          <w:left w:val="nil"/>
          <w:bottom w:val="nil"/>
          <w:right w:val="nil"/>
          <w:between w:val="nil"/>
        </w:pBdr>
        <w:spacing w:line="360" w:lineRule="auto"/>
        <w:ind w:left="0" w:hanging="2"/>
        <w:rPr>
          <w:color w:val="000000"/>
        </w:rPr>
      </w:pPr>
      <w:r>
        <w:rPr>
          <w:color w:val="000000"/>
        </w:rPr>
        <w:t>Input and Output Characteristics of JFET.</w:t>
      </w:r>
    </w:p>
    <w:p w:rsidR="00C7450D" w:rsidRDefault="00C7450D">
      <w:pPr>
        <w:ind w:left="0" w:hanging="2"/>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Course Outcomes:</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360" w:lineRule="auto"/>
        <w:ind w:left="0" w:hanging="2"/>
        <w:jc w:val="both"/>
        <w:rPr>
          <w:color w:val="000000"/>
        </w:rPr>
      </w:pPr>
      <w:r>
        <w:rPr>
          <w:color w:val="000000"/>
        </w:rPr>
        <w:t>At the end of the course, students will be able to</w:t>
      </w:r>
    </w:p>
    <w:p w:rsidR="00C7450D" w:rsidRDefault="0092028B">
      <w:pPr>
        <w:numPr>
          <w:ilvl w:val="0"/>
          <w:numId w:val="112"/>
        </w:numPr>
        <w:pBdr>
          <w:top w:val="nil"/>
          <w:left w:val="nil"/>
          <w:bottom w:val="nil"/>
          <w:right w:val="nil"/>
          <w:between w:val="nil"/>
        </w:pBdr>
        <w:spacing w:line="360" w:lineRule="auto"/>
        <w:ind w:left="0" w:hanging="2"/>
        <w:rPr>
          <w:color w:val="000000"/>
        </w:rPr>
      </w:pPr>
      <w:r>
        <w:rPr>
          <w:color w:val="000000"/>
        </w:rPr>
        <w:t>Analyze electrical circuits by applying basic laws</w:t>
      </w:r>
    </w:p>
    <w:p w:rsidR="00C7450D" w:rsidRDefault="0092028B">
      <w:pPr>
        <w:numPr>
          <w:ilvl w:val="0"/>
          <w:numId w:val="112"/>
        </w:numPr>
        <w:pBdr>
          <w:top w:val="nil"/>
          <w:left w:val="nil"/>
          <w:bottom w:val="nil"/>
          <w:right w:val="nil"/>
          <w:between w:val="nil"/>
        </w:pBdr>
        <w:spacing w:line="360" w:lineRule="auto"/>
        <w:ind w:left="0" w:hanging="2"/>
        <w:rPr>
          <w:color w:val="000000"/>
        </w:rPr>
      </w:pPr>
      <w:r>
        <w:rPr>
          <w:color w:val="000000"/>
        </w:rPr>
        <w:t>Analyze the performance of DC Motor, three phase Induction motor and transformer</w:t>
      </w:r>
    </w:p>
    <w:p w:rsidR="00C7450D" w:rsidRDefault="0092028B">
      <w:pPr>
        <w:numPr>
          <w:ilvl w:val="0"/>
          <w:numId w:val="112"/>
        </w:numPr>
        <w:pBdr>
          <w:top w:val="nil"/>
          <w:left w:val="nil"/>
          <w:bottom w:val="nil"/>
          <w:right w:val="nil"/>
          <w:between w:val="nil"/>
        </w:pBdr>
        <w:spacing w:line="360" w:lineRule="auto"/>
        <w:ind w:left="0" w:hanging="2"/>
        <w:rPr>
          <w:color w:val="000000"/>
        </w:rPr>
      </w:pPr>
      <w:r>
        <w:rPr>
          <w:color w:val="000000"/>
        </w:rPr>
        <w:t>Understand V-I Characteristics of various diodes</w:t>
      </w:r>
    </w:p>
    <w:p w:rsidR="00C7450D" w:rsidRDefault="0092028B">
      <w:pPr>
        <w:numPr>
          <w:ilvl w:val="0"/>
          <w:numId w:val="112"/>
        </w:numPr>
        <w:pBdr>
          <w:top w:val="nil"/>
          <w:left w:val="nil"/>
          <w:bottom w:val="nil"/>
          <w:right w:val="nil"/>
          <w:between w:val="nil"/>
        </w:pBdr>
        <w:spacing w:line="360" w:lineRule="auto"/>
        <w:ind w:left="0" w:hanging="2"/>
        <w:rPr>
          <w:color w:val="000000"/>
        </w:rPr>
      </w:pPr>
      <w:r>
        <w:rPr>
          <w:color w:val="000000"/>
        </w:rPr>
        <w:t>Design Different Rectifier Circuits</w:t>
      </w:r>
    </w:p>
    <w:p w:rsidR="00C7450D" w:rsidRDefault="0092028B">
      <w:pPr>
        <w:numPr>
          <w:ilvl w:val="0"/>
          <w:numId w:val="112"/>
        </w:numPr>
        <w:pBdr>
          <w:top w:val="nil"/>
          <w:left w:val="nil"/>
          <w:bottom w:val="nil"/>
          <w:right w:val="nil"/>
          <w:between w:val="nil"/>
        </w:pBdr>
        <w:spacing w:line="360" w:lineRule="auto"/>
        <w:ind w:left="0" w:hanging="2"/>
        <w:rPr>
          <w:color w:val="000000"/>
        </w:rPr>
      </w:pPr>
      <w:r>
        <w:rPr>
          <w:color w:val="000000"/>
        </w:rPr>
        <w:t>Differentiate the Transistors and their</w:t>
      </w:r>
      <w:r>
        <w:rPr>
          <w:color w:val="000000"/>
        </w:rPr>
        <w:t xml:space="preserve"> Operations</w:t>
      </w: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f3"/>
        <w:tblW w:w="9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6150"/>
        <w:gridCol w:w="519"/>
        <w:gridCol w:w="519"/>
        <w:gridCol w:w="506"/>
      </w:tblGrid>
      <w:tr w:rsidR="00C7450D">
        <w:trPr>
          <w:trHeight w:val="722"/>
          <w:jc w:val="center"/>
        </w:trPr>
        <w:tc>
          <w:tcPr>
            <w:tcW w:w="16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615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544"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 Semester</w:t>
            </w:r>
          </w:p>
        </w:tc>
      </w:tr>
      <w:tr w:rsidR="00C7450D">
        <w:trPr>
          <w:cantSplit/>
          <w:trHeight w:val="440"/>
          <w:jc w:val="center"/>
        </w:trPr>
        <w:tc>
          <w:tcPr>
            <w:tcW w:w="1697"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A0502</w:t>
            </w:r>
          </w:p>
        </w:tc>
        <w:tc>
          <w:tcPr>
            <w:tcW w:w="6150" w:type="dxa"/>
            <w:vMerge w:val="restart"/>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Programming for Problem Solving Lab</w:t>
            </w:r>
          </w:p>
          <w:p w:rsidR="00C7450D" w:rsidRDefault="0092028B">
            <w:pPr>
              <w:pBdr>
                <w:top w:val="nil"/>
                <w:left w:val="nil"/>
                <w:bottom w:val="nil"/>
                <w:right w:val="nil"/>
                <w:between w:val="nil"/>
              </w:pBdr>
              <w:spacing w:line="240" w:lineRule="auto"/>
              <w:ind w:left="0" w:right="-109" w:hanging="2"/>
              <w:jc w:val="center"/>
              <w:rPr>
                <w:color w:val="000000"/>
                <w:sz w:val="22"/>
                <w:szCs w:val="22"/>
              </w:rPr>
            </w:pPr>
            <w:r>
              <w:rPr>
                <w:b/>
                <w:color w:val="000000"/>
                <w:sz w:val="22"/>
                <w:szCs w:val="22"/>
              </w:rPr>
              <w:t>(Common for ALL)</w:t>
            </w:r>
          </w:p>
        </w:tc>
        <w:tc>
          <w:tcPr>
            <w:tcW w:w="5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L</w:t>
            </w:r>
          </w:p>
        </w:tc>
        <w:tc>
          <w:tcPr>
            <w:tcW w:w="5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T</w:t>
            </w:r>
          </w:p>
        </w:tc>
        <w:tc>
          <w:tcPr>
            <w:tcW w:w="506"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P</w:t>
            </w:r>
          </w:p>
        </w:tc>
      </w:tr>
      <w:tr w:rsidR="00C7450D">
        <w:trPr>
          <w:cantSplit/>
          <w:trHeight w:val="440"/>
          <w:jc w:val="center"/>
        </w:trPr>
        <w:tc>
          <w:tcPr>
            <w:tcW w:w="16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1.5</w:t>
            </w:r>
          </w:p>
        </w:tc>
        <w:tc>
          <w:tcPr>
            <w:tcW w:w="615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519"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w:t>
            </w:r>
          </w:p>
        </w:tc>
        <w:tc>
          <w:tcPr>
            <w:tcW w:w="506" w:type="dxa"/>
            <w:vAlign w:val="center"/>
          </w:tcPr>
          <w:p w:rsidR="00C7450D" w:rsidRDefault="0092028B">
            <w:pPr>
              <w:pBdr>
                <w:top w:val="nil"/>
                <w:left w:val="nil"/>
                <w:bottom w:val="nil"/>
                <w:right w:val="nil"/>
                <w:between w:val="nil"/>
              </w:pBdr>
              <w:spacing w:line="240" w:lineRule="auto"/>
              <w:ind w:left="0" w:hanging="2"/>
              <w:rPr>
                <w:color w:val="000000"/>
              </w:rPr>
            </w:pPr>
            <w:r>
              <w:rPr>
                <w:b/>
                <w:color w:val="000000"/>
              </w:rPr>
              <w:t>3</w:t>
            </w:r>
          </w:p>
        </w:tc>
      </w:tr>
    </w:tbl>
    <w:p w:rsidR="00C7450D" w:rsidRDefault="00C7450D">
      <w:pPr>
        <w:ind w:left="0" w:hanging="2"/>
        <w:rPr>
          <w:color w:val="000000"/>
        </w:rPr>
      </w:pPr>
    </w:p>
    <w:p w:rsidR="00C7450D" w:rsidRDefault="0092028B">
      <w:pPr>
        <w:ind w:left="0" w:hanging="2"/>
        <w:jc w:val="both"/>
        <w:rPr>
          <w:color w:val="000000"/>
        </w:rPr>
      </w:pPr>
      <w:r>
        <w:rPr>
          <w:b/>
          <w:color w:val="000000"/>
        </w:rPr>
        <w:t>Prerequisites: NIL</w:t>
      </w:r>
    </w:p>
    <w:p w:rsidR="00C7450D" w:rsidRDefault="00C7450D">
      <w:pPr>
        <w:ind w:left="0" w:hanging="2"/>
        <w:jc w:val="both"/>
        <w:rPr>
          <w:color w:val="000000"/>
        </w:rPr>
      </w:pPr>
      <w:bookmarkStart w:id="9" w:name="_heading=h.2s8eyo1" w:colFirst="0" w:colLast="0"/>
      <w:bookmarkEnd w:id="9"/>
    </w:p>
    <w:p w:rsidR="00C7450D" w:rsidRDefault="0092028B">
      <w:pPr>
        <w:ind w:left="0" w:hanging="2"/>
        <w:jc w:val="both"/>
        <w:rPr>
          <w:color w:val="000000"/>
        </w:rPr>
      </w:pPr>
      <w:r>
        <w:rPr>
          <w:b/>
          <w:color w:val="000000"/>
        </w:rPr>
        <w:t xml:space="preserve">Objectives: </w:t>
      </w:r>
    </w:p>
    <w:p w:rsidR="00C7450D" w:rsidRDefault="0092028B">
      <w:pPr>
        <w:numPr>
          <w:ilvl w:val="0"/>
          <w:numId w:val="85"/>
        </w:numPr>
        <w:pBdr>
          <w:top w:val="nil"/>
          <w:left w:val="nil"/>
          <w:bottom w:val="nil"/>
          <w:right w:val="nil"/>
          <w:between w:val="nil"/>
        </w:pBdr>
        <w:spacing w:line="240" w:lineRule="auto"/>
        <w:ind w:left="0" w:hanging="2"/>
        <w:rPr>
          <w:color w:val="000000"/>
        </w:rPr>
      </w:pPr>
      <w:r>
        <w:rPr>
          <w:color w:val="000000"/>
        </w:rPr>
        <w:t>Understand the various steps in Program development</w:t>
      </w:r>
    </w:p>
    <w:p w:rsidR="00C7450D" w:rsidRDefault="0092028B">
      <w:pPr>
        <w:numPr>
          <w:ilvl w:val="0"/>
          <w:numId w:val="85"/>
        </w:numPr>
        <w:pBdr>
          <w:top w:val="nil"/>
          <w:left w:val="nil"/>
          <w:bottom w:val="nil"/>
          <w:right w:val="nil"/>
          <w:between w:val="nil"/>
        </w:pBdr>
        <w:spacing w:line="240" w:lineRule="auto"/>
        <w:ind w:left="0" w:hanging="2"/>
        <w:rPr>
          <w:color w:val="000000"/>
        </w:rPr>
      </w:pPr>
      <w:r>
        <w:rPr>
          <w:color w:val="000000"/>
        </w:rPr>
        <w:t>Identify syntax and semantics of C Programming Language</w:t>
      </w:r>
    </w:p>
    <w:p w:rsidR="00C7450D" w:rsidRDefault="0092028B">
      <w:pPr>
        <w:numPr>
          <w:ilvl w:val="0"/>
          <w:numId w:val="85"/>
        </w:numPr>
        <w:pBdr>
          <w:top w:val="nil"/>
          <w:left w:val="nil"/>
          <w:bottom w:val="nil"/>
          <w:right w:val="nil"/>
          <w:between w:val="nil"/>
        </w:pBdr>
        <w:spacing w:line="240" w:lineRule="auto"/>
        <w:ind w:left="0" w:hanging="2"/>
        <w:rPr>
          <w:color w:val="000000"/>
        </w:rPr>
      </w:pPr>
      <w:r>
        <w:rPr>
          <w:color w:val="000000"/>
        </w:rPr>
        <w:t>Illustrate the usage of structured programming approach in solving problems.</w:t>
      </w:r>
    </w:p>
    <w:p w:rsidR="00C7450D" w:rsidRDefault="0092028B">
      <w:pPr>
        <w:numPr>
          <w:ilvl w:val="0"/>
          <w:numId w:val="85"/>
        </w:numPr>
        <w:pBdr>
          <w:top w:val="nil"/>
          <w:left w:val="nil"/>
          <w:bottom w:val="nil"/>
          <w:right w:val="nil"/>
          <w:between w:val="nil"/>
        </w:pBdr>
        <w:spacing w:line="240" w:lineRule="auto"/>
        <w:ind w:left="0" w:hanging="2"/>
        <w:jc w:val="both"/>
        <w:rPr>
          <w:color w:val="000000"/>
        </w:rPr>
      </w:pPr>
      <w:r>
        <w:rPr>
          <w:color w:val="000000"/>
        </w:rPr>
        <w:t>Develop programs that make use of arrays, strings, pointers and structures in C language</w:t>
      </w:r>
    </w:p>
    <w:p w:rsidR="00C7450D" w:rsidRDefault="0092028B">
      <w:pPr>
        <w:numPr>
          <w:ilvl w:val="0"/>
          <w:numId w:val="85"/>
        </w:numPr>
        <w:pBdr>
          <w:top w:val="nil"/>
          <w:left w:val="nil"/>
          <w:bottom w:val="nil"/>
          <w:right w:val="nil"/>
          <w:between w:val="nil"/>
        </w:pBdr>
        <w:spacing w:line="240" w:lineRule="auto"/>
        <w:ind w:left="0" w:hanging="2"/>
        <w:jc w:val="both"/>
        <w:rPr>
          <w:color w:val="000000"/>
        </w:rPr>
      </w:pPr>
      <w:r>
        <w:rPr>
          <w:color w:val="000000"/>
        </w:rPr>
        <w:t>Analyse different file operations</w:t>
      </w:r>
    </w:p>
    <w:p w:rsidR="00C7450D" w:rsidRDefault="00C7450D">
      <w:pPr>
        <w:ind w:left="0" w:hanging="2"/>
        <w:jc w:val="both"/>
        <w:rPr>
          <w:color w:val="000000"/>
        </w:rPr>
      </w:pPr>
    </w:p>
    <w:p w:rsidR="00C7450D" w:rsidRDefault="0092028B">
      <w:pPr>
        <w:ind w:left="0" w:hanging="2"/>
        <w:jc w:val="both"/>
        <w:rPr>
          <w:color w:val="000000"/>
        </w:rPr>
      </w:pPr>
      <w:bookmarkStart w:id="10" w:name="_heading=h.17dp8vu" w:colFirst="0" w:colLast="0"/>
      <w:bookmarkEnd w:id="10"/>
      <w:r>
        <w:rPr>
          <w:b/>
          <w:color w:val="000000"/>
        </w:rPr>
        <w:t xml:space="preserve">Software Requirements: </w:t>
      </w:r>
      <w:r>
        <w:rPr>
          <w:color w:val="000000"/>
        </w:rPr>
        <w:t>C</w:t>
      </w:r>
    </w:p>
    <w:p w:rsidR="00C7450D" w:rsidRDefault="0092028B">
      <w:pPr>
        <w:ind w:left="0" w:hanging="2"/>
        <w:jc w:val="both"/>
        <w:rPr>
          <w:color w:val="000000"/>
        </w:rPr>
      </w:pPr>
      <w:r>
        <w:rPr>
          <w:b/>
          <w:color w:val="000000"/>
        </w:rPr>
        <w:t>List of Programs:</w:t>
      </w:r>
    </w:p>
    <w:tbl>
      <w:tblPr>
        <w:tblStyle w:val="affffffffffffff4"/>
        <w:tblW w:w="92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
        <w:gridCol w:w="8366"/>
      </w:tblGrid>
      <w:tr w:rsidR="00C7450D">
        <w:trPr>
          <w:trHeight w:val="636"/>
        </w:trPr>
        <w:tc>
          <w:tcPr>
            <w:tcW w:w="886" w:type="dxa"/>
          </w:tcPr>
          <w:p w:rsidR="00C7450D" w:rsidRDefault="0092028B">
            <w:pPr>
              <w:spacing w:line="276" w:lineRule="auto"/>
              <w:ind w:left="0" w:hanging="2"/>
              <w:jc w:val="center"/>
              <w:rPr>
                <w:color w:val="000000"/>
              </w:rPr>
            </w:pPr>
            <w:r>
              <w:rPr>
                <w:color w:val="000000"/>
              </w:rPr>
              <w:t xml:space="preserve">     1.</w:t>
            </w:r>
          </w:p>
        </w:tc>
        <w:tc>
          <w:tcPr>
            <w:tcW w:w="8366" w:type="dxa"/>
          </w:tcPr>
          <w:p w:rsidR="00C7450D" w:rsidRDefault="0092028B">
            <w:pPr>
              <w:numPr>
                <w:ilvl w:val="0"/>
                <w:numId w:val="104"/>
              </w:numPr>
              <w:spacing w:line="276" w:lineRule="auto"/>
              <w:ind w:left="0" w:hanging="2"/>
              <w:jc w:val="both"/>
              <w:rPr>
                <w:color w:val="000000"/>
              </w:rPr>
            </w:pPr>
            <w:r>
              <w:rPr>
                <w:color w:val="000000"/>
              </w:rPr>
              <w:t>Practice various Internal and External DOS Commands.</w:t>
            </w:r>
          </w:p>
          <w:p w:rsidR="00C7450D" w:rsidRDefault="0092028B">
            <w:pPr>
              <w:numPr>
                <w:ilvl w:val="0"/>
                <w:numId w:val="104"/>
              </w:numPr>
              <w:spacing w:line="276" w:lineRule="auto"/>
              <w:ind w:left="0" w:hanging="2"/>
              <w:jc w:val="both"/>
              <w:rPr>
                <w:color w:val="000000"/>
              </w:rPr>
            </w:pPr>
            <w:r>
              <w:rPr>
                <w:color w:val="000000"/>
              </w:rPr>
              <w:t xml:space="preserve">Write sample examples of C programs to implement basic operations. </w:t>
            </w:r>
          </w:p>
        </w:tc>
      </w:tr>
      <w:tr w:rsidR="00C7450D">
        <w:trPr>
          <w:trHeight w:val="1259"/>
        </w:trPr>
        <w:tc>
          <w:tcPr>
            <w:tcW w:w="886" w:type="dxa"/>
          </w:tcPr>
          <w:p w:rsidR="00C7450D" w:rsidRDefault="0092028B">
            <w:pPr>
              <w:spacing w:line="276" w:lineRule="auto"/>
              <w:ind w:left="0" w:hanging="2"/>
              <w:jc w:val="center"/>
              <w:rPr>
                <w:color w:val="000000"/>
              </w:rPr>
            </w:pPr>
            <w:r>
              <w:rPr>
                <w:color w:val="000000"/>
              </w:rPr>
              <w:t xml:space="preserve">    2.</w:t>
            </w:r>
          </w:p>
        </w:tc>
        <w:tc>
          <w:tcPr>
            <w:tcW w:w="8366" w:type="dxa"/>
          </w:tcPr>
          <w:p w:rsidR="00C7450D" w:rsidRDefault="0092028B">
            <w:pPr>
              <w:numPr>
                <w:ilvl w:val="0"/>
                <w:numId w:val="102"/>
              </w:numPr>
              <w:spacing w:line="276" w:lineRule="auto"/>
              <w:ind w:left="0" w:hanging="2"/>
              <w:jc w:val="both"/>
              <w:rPr>
                <w:color w:val="000000"/>
              </w:rPr>
            </w:pPr>
            <w:r>
              <w:rPr>
                <w:color w:val="000000"/>
              </w:rPr>
              <w:t>Write a C program to find smallest and largest of given three numbers.</w:t>
            </w:r>
          </w:p>
          <w:p w:rsidR="00C7450D" w:rsidRDefault="0092028B">
            <w:pPr>
              <w:numPr>
                <w:ilvl w:val="0"/>
                <w:numId w:val="102"/>
              </w:numPr>
              <w:spacing w:line="276" w:lineRule="auto"/>
              <w:ind w:left="0" w:hanging="2"/>
              <w:jc w:val="both"/>
              <w:rPr>
                <w:color w:val="000000"/>
              </w:rPr>
            </w:pPr>
            <w:r>
              <w:rPr>
                <w:color w:val="000000"/>
              </w:rPr>
              <w:t xml:space="preserve">Write a C program to find the roots of a quadratic equation. </w:t>
            </w:r>
          </w:p>
          <w:p w:rsidR="00C7450D" w:rsidRDefault="0092028B">
            <w:pPr>
              <w:numPr>
                <w:ilvl w:val="0"/>
                <w:numId w:val="102"/>
              </w:numPr>
              <w:spacing w:line="276" w:lineRule="auto"/>
              <w:ind w:left="0" w:hanging="2"/>
              <w:jc w:val="both"/>
              <w:rPr>
                <w:color w:val="000000"/>
              </w:rPr>
            </w:pPr>
            <w:r>
              <w:rPr>
                <w:color w:val="000000"/>
              </w:rPr>
              <w:t>Write a C program to check whether given character is alphabet, digit or special symbol</w:t>
            </w:r>
          </w:p>
        </w:tc>
      </w:tr>
      <w:tr w:rsidR="00C7450D">
        <w:trPr>
          <w:trHeight w:val="1577"/>
        </w:trPr>
        <w:tc>
          <w:tcPr>
            <w:tcW w:w="886" w:type="dxa"/>
          </w:tcPr>
          <w:p w:rsidR="00C7450D" w:rsidRDefault="0092028B">
            <w:pPr>
              <w:spacing w:line="276" w:lineRule="auto"/>
              <w:ind w:left="0" w:hanging="2"/>
              <w:jc w:val="center"/>
              <w:rPr>
                <w:color w:val="000000"/>
              </w:rPr>
            </w:pPr>
            <w:r>
              <w:rPr>
                <w:color w:val="000000"/>
              </w:rPr>
              <w:lastRenderedPageBreak/>
              <w:t xml:space="preserve">    3.</w:t>
            </w:r>
          </w:p>
        </w:tc>
        <w:tc>
          <w:tcPr>
            <w:tcW w:w="8366" w:type="dxa"/>
          </w:tcPr>
          <w:p w:rsidR="00C7450D" w:rsidRDefault="0092028B">
            <w:pPr>
              <w:numPr>
                <w:ilvl w:val="0"/>
                <w:numId w:val="108"/>
              </w:numPr>
              <w:spacing w:line="276" w:lineRule="auto"/>
              <w:ind w:left="0" w:hanging="2"/>
              <w:jc w:val="both"/>
              <w:rPr>
                <w:color w:val="000000"/>
              </w:rPr>
            </w:pPr>
            <w:r>
              <w:rPr>
                <w:color w:val="000000"/>
              </w:rPr>
              <w:t xml:space="preserve">Write a C program to find the sum of individual digits of a positive integer. </w:t>
            </w:r>
          </w:p>
          <w:p w:rsidR="00C7450D" w:rsidRDefault="0092028B">
            <w:pPr>
              <w:numPr>
                <w:ilvl w:val="0"/>
                <w:numId w:val="108"/>
              </w:numPr>
              <w:spacing w:line="276" w:lineRule="auto"/>
              <w:ind w:left="0" w:hanging="2"/>
              <w:jc w:val="both"/>
              <w:rPr>
                <w:color w:val="000000"/>
              </w:rPr>
            </w:pPr>
            <w:r>
              <w:rPr>
                <w:color w:val="000000"/>
              </w:rPr>
              <w:t xml:space="preserve">Write a C program to generate the first ‘n’ terms of the sequence. </w:t>
            </w:r>
          </w:p>
          <w:p w:rsidR="00C7450D" w:rsidRDefault="0092028B">
            <w:pPr>
              <w:spacing w:line="276" w:lineRule="auto"/>
              <w:ind w:left="0" w:hanging="2"/>
              <w:jc w:val="both"/>
              <w:rPr>
                <w:color w:val="000000"/>
              </w:rPr>
            </w:pPr>
            <w:r>
              <w:rPr>
                <w:color w:val="000000"/>
              </w:rPr>
              <w:t>[A Fibonacci sequence is defined as follows: the first and second terms in the sequence are 0 and 1. Subsequent terms are found by adding the preceding two terms in the sequence.]</w:t>
            </w:r>
          </w:p>
        </w:tc>
      </w:tr>
      <w:tr w:rsidR="00C7450D">
        <w:trPr>
          <w:trHeight w:val="1259"/>
        </w:trPr>
        <w:tc>
          <w:tcPr>
            <w:tcW w:w="886" w:type="dxa"/>
          </w:tcPr>
          <w:p w:rsidR="00C7450D" w:rsidRDefault="0092028B">
            <w:pPr>
              <w:spacing w:line="276" w:lineRule="auto"/>
              <w:ind w:left="0" w:hanging="2"/>
              <w:jc w:val="center"/>
              <w:rPr>
                <w:color w:val="000000"/>
              </w:rPr>
            </w:pPr>
            <w:r>
              <w:rPr>
                <w:color w:val="000000"/>
              </w:rPr>
              <w:t xml:space="preserve">    4.</w:t>
            </w:r>
          </w:p>
        </w:tc>
        <w:tc>
          <w:tcPr>
            <w:tcW w:w="8366" w:type="dxa"/>
          </w:tcPr>
          <w:p w:rsidR="00C7450D" w:rsidRDefault="0092028B">
            <w:pPr>
              <w:numPr>
                <w:ilvl w:val="0"/>
                <w:numId w:val="106"/>
              </w:numPr>
              <w:spacing w:line="276" w:lineRule="auto"/>
              <w:ind w:left="0" w:hanging="2"/>
              <w:jc w:val="both"/>
              <w:rPr>
                <w:color w:val="000000"/>
              </w:rPr>
            </w:pPr>
            <w:r>
              <w:rPr>
                <w:color w:val="000000"/>
              </w:rPr>
              <w:t>Write a C program to find whether the given number is palindrome, pe</w:t>
            </w:r>
            <w:r>
              <w:rPr>
                <w:color w:val="000000"/>
              </w:rPr>
              <w:t xml:space="preserve">rfect, Armstrong or strong. </w:t>
            </w:r>
          </w:p>
          <w:p w:rsidR="00C7450D" w:rsidRDefault="0092028B">
            <w:pPr>
              <w:numPr>
                <w:ilvl w:val="0"/>
                <w:numId w:val="106"/>
              </w:numPr>
              <w:spacing w:line="276" w:lineRule="auto"/>
              <w:ind w:left="0" w:hanging="2"/>
              <w:jc w:val="both"/>
              <w:rPr>
                <w:color w:val="000000"/>
              </w:rPr>
            </w:pPr>
            <w:r>
              <w:rPr>
                <w:color w:val="000000"/>
              </w:rPr>
              <w:t xml:space="preserve">Write a C program to generate all the prime numbers between n1 and n2, where n1 and n2 are values supplied by the user. </w:t>
            </w:r>
          </w:p>
        </w:tc>
      </w:tr>
      <w:tr w:rsidR="00C7450D">
        <w:trPr>
          <w:trHeight w:val="941"/>
        </w:trPr>
        <w:tc>
          <w:tcPr>
            <w:tcW w:w="886" w:type="dxa"/>
          </w:tcPr>
          <w:p w:rsidR="00C7450D" w:rsidRDefault="0092028B">
            <w:pPr>
              <w:spacing w:line="276" w:lineRule="auto"/>
              <w:ind w:left="0" w:hanging="2"/>
              <w:jc w:val="center"/>
              <w:rPr>
                <w:color w:val="000000"/>
              </w:rPr>
            </w:pPr>
            <w:r>
              <w:rPr>
                <w:color w:val="000000"/>
              </w:rPr>
              <w:t xml:space="preserve">      5.</w:t>
            </w:r>
          </w:p>
        </w:tc>
        <w:tc>
          <w:tcPr>
            <w:tcW w:w="8366" w:type="dxa"/>
          </w:tcPr>
          <w:p w:rsidR="00C7450D" w:rsidRDefault="0092028B">
            <w:pPr>
              <w:spacing w:line="276" w:lineRule="auto"/>
              <w:ind w:left="0" w:hanging="2"/>
              <w:jc w:val="both"/>
              <w:rPr>
                <w:color w:val="000000"/>
              </w:rPr>
            </w:pPr>
            <w:r>
              <w:rPr>
                <w:color w:val="000000"/>
              </w:rPr>
              <w:t xml:space="preserve">Write C programs that use both recursive and non-recursive functions  </w:t>
            </w:r>
          </w:p>
          <w:p w:rsidR="00C7450D" w:rsidRDefault="0092028B">
            <w:pPr>
              <w:numPr>
                <w:ilvl w:val="0"/>
                <w:numId w:val="92"/>
              </w:numPr>
              <w:spacing w:line="276" w:lineRule="auto"/>
              <w:ind w:left="0" w:hanging="2"/>
              <w:jc w:val="both"/>
              <w:rPr>
                <w:color w:val="000000"/>
              </w:rPr>
            </w:pPr>
            <w:r>
              <w:rPr>
                <w:color w:val="000000"/>
              </w:rPr>
              <w:t xml:space="preserve">a. To find the factorial of a given integer. </w:t>
            </w:r>
          </w:p>
          <w:p w:rsidR="00C7450D" w:rsidRDefault="0092028B">
            <w:pPr>
              <w:numPr>
                <w:ilvl w:val="0"/>
                <w:numId w:val="92"/>
              </w:numPr>
              <w:spacing w:line="276" w:lineRule="auto"/>
              <w:ind w:left="0" w:hanging="2"/>
              <w:jc w:val="both"/>
              <w:rPr>
                <w:color w:val="000000"/>
              </w:rPr>
            </w:pPr>
            <w:r>
              <w:rPr>
                <w:color w:val="000000"/>
              </w:rPr>
              <w:t xml:space="preserve">To find the GCD (greatest common divisor) of two given integers. </w:t>
            </w:r>
          </w:p>
        </w:tc>
      </w:tr>
      <w:tr w:rsidR="00C7450D">
        <w:trPr>
          <w:trHeight w:val="1577"/>
        </w:trPr>
        <w:tc>
          <w:tcPr>
            <w:tcW w:w="886" w:type="dxa"/>
          </w:tcPr>
          <w:p w:rsidR="00C7450D" w:rsidRDefault="0092028B">
            <w:pPr>
              <w:spacing w:line="276" w:lineRule="auto"/>
              <w:ind w:left="0" w:hanging="2"/>
              <w:jc w:val="center"/>
              <w:rPr>
                <w:color w:val="000000"/>
              </w:rPr>
            </w:pPr>
            <w:r>
              <w:rPr>
                <w:color w:val="000000"/>
              </w:rPr>
              <w:t xml:space="preserve">       6.        </w:t>
            </w:r>
          </w:p>
        </w:tc>
        <w:tc>
          <w:tcPr>
            <w:tcW w:w="8366" w:type="dxa"/>
          </w:tcPr>
          <w:p w:rsidR="00C7450D" w:rsidRDefault="0092028B">
            <w:pPr>
              <w:numPr>
                <w:ilvl w:val="0"/>
                <w:numId w:val="95"/>
              </w:numPr>
              <w:pBdr>
                <w:top w:val="nil"/>
                <w:left w:val="nil"/>
                <w:bottom w:val="nil"/>
                <w:right w:val="nil"/>
                <w:between w:val="nil"/>
              </w:pBdr>
              <w:spacing w:line="276" w:lineRule="auto"/>
              <w:ind w:left="0" w:hanging="2"/>
              <w:jc w:val="both"/>
              <w:rPr>
                <w:color w:val="000000"/>
              </w:rPr>
            </w:pPr>
            <w:r>
              <w:rPr>
                <w:color w:val="000000"/>
              </w:rPr>
              <w:t>Write a C program to find both the largest and smallest number in a list of integers.</w:t>
            </w:r>
          </w:p>
          <w:p w:rsidR="00C7450D" w:rsidRDefault="0092028B">
            <w:pPr>
              <w:numPr>
                <w:ilvl w:val="0"/>
                <w:numId w:val="95"/>
              </w:numPr>
              <w:pBdr>
                <w:top w:val="nil"/>
                <w:left w:val="nil"/>
                <w:bottom w:val="nil"/>
                <w:right w:val="nil"/>
                <w:between w:val="nil"/>
              </w:pBdr>
              <w:spacing w:line="276" w:lineRule="auto"/>
              <w:ind w:left="0" w:hanging="2"/>
              <w:jc w:val="both"/>
              <w:rPr>
                <w:color w:val="000000"/>
              </w:rPr>
            </w:pPr>
            <w:r>
              <w:rPr>
                <w:color w:val="000000"/>
              </w:rPr>
              <w:t>Write a C program that uses non-recursive function to search for a Key value in a given list of integers using linear search.</w:t>
            </w:r>
          </w:p>
          <w:p w:rsidR="00C7450D" w:rsidRDefault="0092028B">
            <w:pPr>
              <w:numPr>
                <w:ilvl w:val="0"/>
                <w:numId w:val="95"/>
              </w:numPr>
              <w:pBdr>
                <w:top w:val="nil"/>
                <w:left w:val="nil"/>
                <w:bottom w:val="nil"/>
                <w:right w:val="nil"/>
                <w:between w:val="nil"/>
              </w:pBdr>
              <w:spacing w:line="276" w:lineRule="auto"/>
              <w:ind w:left="0" w:hanging="2"/>
              <w:jc w:val="both"/>
              <w:rPr>
                <w:color w:val="000000"/>
              </w:rPr>
            </w:pPr>
            <w:r>
              <w:rPr>
                <w:color w:val="000000"/>
              </w:rPr>
              <w:t xml:space="preserve">Write a C program that uses recursive and non -function to search for a Key value in a given sorted list of integers using Binary </w:t>
            </w:r>
            <w:r>
              <w:rPr>
                <w:color w:val="000000"/>
              </w:rPr>
              <w:t>search.</w:t>
            </w:r>
          </w:p>
        </w:tc>
      </w:tr>
      <w:tr w:rsidR="00C7450D">
        <w:trPr>
          <w:trHeight w:val="1272"/>
        </w:trPr>
        <w:tc>
          <w:tcPr>
            <w:tcW w:w="886" w:type="dxa"/>
          </w:tcPr>
          <w:p w:rsidR="00C7450D" w:rsidRDefault="0092028B">
            <w:pPr>
              <w:spacing w:line="276" w:lineRule="auto"/>
              <w:ind w:left="0" w:hanging="2"/>
              <w:rPr>
                <w:color w:val="000000"/>
              </w:rPr>
            </w:pPr>
            <w:r>
              <w:rPr>
                <w:color w:val="000000"/>
              </w:rPr>
              <w:t xml:space="preserve">      7.</w:t>
            </w:r>
          </w:p>
          <w:p w:rsidR="00C7450D" w:rsidRDefault="00C7450D">
            <w:pPr>
              <w:spacing w:line="276" w:lineRule="auto"/>
              <w:ind w:left="0" w:hanging="2"/>
              <w:jc w:val="center"/>
              <w:rPr>
                <w:color w:val="000000"/>
              </w:rPr>
            </w:pPr>
          </w:p>
        </w:tc>
        <w:tc>
          <w:tcPr>
            <w:tcW w:w="8366" w:type="dxa"/>
          </w:tcPr>
          <w:p w:rsidR="00C7450D" w:rsidRDefault="0092028B">
            <w:pPr>
              <w:numPr>
                <w:ilvl w:val="0"/>
                <w:numId w:val="78"/>
              </w:numPr>
              <w:pBdr>
                <w:top w:val="nil"/>
                <w:left w:val="nil"/>
                <w:bottom w:val="nil"/>
                <w:right w:val="nil"/>
                <w:between w:val="nil"/>
              </w:pBdr>
              <w:spacing w:line="276" w:lineRule="auto"/>
              <w:ind w:left="0" w:hanging="2"/>
              <w:rPr>
                <w:color w:val="000000"/>
              </w:rPr>
            </w:pPr>
            <w:r>
              <w:rPr>
                <w:color w:val="000000"/>
              </w:rPr>
              <w:t>Write a C program that implements the Bubble sort method to sort a given array   of integers in ascending order.</w:t>
            </w:r>
          </w:p>
          <w:p w:rsidR="00C7450D" w:rsidRDefault="0092028B">
            <w:pPr>
              <w:numPr>
                <w:ilvl w:val="0"/>
                <w:numId w:val="78"/>
              </w:numPr>
              <w:pBdr>
                <w:top w:val="nil"/>
                <w:left w:val="nil"/>
                <w:bottom w:val="nil"/>
                <w:right w:val="nil"/>
                <w:between w:val="nil"/>
              </w:pBdr>
              <w:spacing w:line="276" w:lineRule="auto"/>
              <w:ind w:left="0" w:hanging="2"/>
              <w:rPr>
                <w:color w:val="000000"/>
              </w:rPr>
            </w:pPr>
            <w:r>
              <w:rPr>
                <w:color w:val="000000"/>
              </w:rPr>
              <w:t>Write a C program that implements the Selection sort method to sort a given list of names in ascending order.</w:t>
            </w:r>
          </w:p>
        </w:tc>
      </w:tr>
      <w:tr w:rsidR="00C7450D">
        <w:trPr>
          <w:trHeight w:val="4006"/>
        </w:trPr>
        <w:tc>
          <w:tcPr>
            <w:tcW w:w="886" w:type="dxa"/>
          </w:tcPr>
          <w:p w:rsidR="00C7450D" w:rsidRDefault="0092028B">
            <w:pPr>
              <w:spacing w:line="276" w:lineRule="auto"/>
              <w:ind w:left="0" w:hanging="2"/>
              <w:jc w:val="center"/>
              <w:rPr>
                <w:color w:val="000000"/>
              </w:rPr>
            </w:pPr>
            <w:r>
              <w:rPr>
                <w:color w:val="000000"/>
              </w:rPr>
              <w:t xml:space="preserve">      8.</w:t>
            </w:r>
          </w:p>
          <w:p w:rsidR="00C7450D" w:rsidRDefault="00C7450D">
            <w:pPr>
              <w:spacing w:line="276" w:lineRule="auto"/>
              <w:ind w:left="0" w:hanging="2"/>
              <w:jc w:val="center"/>
              <w:rPr>
                <w:color w:val="000000"/>
              </w:rPr>
            </w:pPr>
          </w:p>
          <w:p w:rsidR="00C7450D" w:rsidRDefault="00C7450D">
            <w:pPr>
              <w:spacing w:line="276" w:lineRule="auto"/>
              <w:ind w:left="0" w:hanging="2"/>
              <w:jc w:val="center"/>
              <w:rPr>
                <w:color w:val="000000"/>
              </w:rPr>
            </w:pPr>
          </w:p>
          <w:p w:rsidR="00C7450D" w:rsidRDefault="0092028B">
            <w:pPr>
              <w:spacing w:line="276" w:lineRule="auto"/>
              <w:ind w:left="0" w:hanging="2"/>
              <w:jc w:val="center"/>
              <w:rPr>
                <w:color w:val="000000"/>
              </w:rPr>
            </w:pPr>
            <w:r>
              <w:rPr>
                <w:color w:val="000000"/>
              </w:rPr>
              <w:t xml:space="preserve">      9.</w:t>
            </w:r>
          </w:p>
          <w:p w:rsidR="00C7450D" w:rsidRDefault="00C7450D">
            <w:pPr>
              <w:spacing w:line="276" w:lineRule="auto"/>
              <w:ind w:left="0" w:hanging="2"/>
              <w:jc w:val="center"/>
              <w:rPr>
                <w:color w:val="000000"/>
              </w:rPr>
            </w:pPr>
          </w:p>
          <w:p w:rsidR="00C7450D" w:rsidRDefault="00C7450D">
            <w:pPr>
              <w:spacing w:line="276" w:lineRule="auto"/>
              <w:ind w:left="0" w:hanging="2"/>
              <w:jc w:val="center"/>
              <w:rPr>
                <w:color w:val="000000"/>
              </w:rPr>
            </w:pPr>
          </w:p>
          <w:p w:rsidR="00C7450D" w:rsidRDefault="00C7450D">
            <w:pPr>
              <w:spacing w:line="276" w:lineRule="auto"/>
              <w:ind w:left="0" w:hanging="2"/>
              <w:rPr>
                <w:color w:val="000000"/>
              </w:rPr>
            </w:pPr>
          </w:p>
          <w:p w:rsidR="00C7450D" w:rsidRDefault="0092028B">
            <w:pPr>
              <w:spacing w:line="276" w:lineRule="auto"/>
              <w:ind w:left="0" w:hanging="2"/>
              <w:rPr>
                <w:color w:val="000000"/>
              </w:rPr>
            </w:pPr>
            <w:r>
              <w:rPr>
                <w:color w:val="000000"/>
              </w:rPr>
              <w:t xml:space="preserve">      10.</w:t>
            </w:r>
          </w:p>
          <w:p w:rsidR="00C7450D" w:rsidRDefault="00C7450D">
            <w:pPr>
              <w:spacing w:line="276" w:lineRule="auto"/>
              <w:ind w:left="0" w:hanging="2"/>
              <w:rPr>
                <w:color w:val="000000"/>
              </w:rPr>
            </w:pPr>
          </w:p>
          <w:p w:rsidR="00C7450D" w:rsidRDefault="0092028B">
            <w:pPr>
              <w:spacing w:line="276" w:lineRule="auto"/>
              <w:ind w:left="0" w:hanging="2"/>
              <w:rPr>
                <w:color w:val="000000"/>
              </w:rPr>
            </w:pPr>
            <w:r>
              <w:rPr>
                <w:color w:val="000000"/>
              </w:rPr>
              <w:t xml:space="preserve">      11. </w:t>
            </w: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color w:val="000000"/>
              </w:rPr>
              <w:t xml:space="preserve">      12.</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color w:val="000000"/>
              </w:rPr>
              <w:t xml:space="preserve">      13.</w:t>
            </w:r>
          </w:p>
        </w:tc>
        <w:tc>
          <w:tcPr>
            <w:tcW w:w="8366" w:type="dxa"/>
          </w:tcPr>
          <w:p w:rsidR="00C7450D" w:rsidRDefault="0092028B">
            <w:pPr>
              <w:ind w:left="0" w:hanging="2"/>
              <w:rPr>
                <w:color w:val="000000"/>
              </w:rPr>
            </w:pPr>
            <w:r>
              <w:rPr>
                <w:color w:val="000000"/>
              </w:rPr>
              <w:t>Write a C program to perform the following:</w:t>
            </w:r>
          </w:p>
          <w:p w:rsidR="00C7450D" w:rsidRDefault="0092028B">
            <w:pPr>
              <w:numPr>
                <w:ilvl w:val="0"/>
                <w:numId w:val="81"/>
              </w:numPr>
              <w:pBdr>
                <w:top w:val="nil"/>
                <w:left w:val="nil"/>
                <w:bottom w:val="nil"/>
                <w:right w:val="nil"/>
                <w:between w:val="nil"/>
              </w:pBdr>
              <w:spacing w:line="276" w:lineRule="auto"/>
              <w:ind w:left="0" w:hanging="2"/>
              <w:jc w:val="both"/>
              <w:rPr>
                <w:color w:val="000000"/>
              </w:rPr>
            </w:pPr>
            <w:r>
              <w:rPr>
                <w:color w:val="000000"/>
              </w:rPr>
              <w:t xml:space="preserve">Addition of Two Matrices </w:t>
            </w:r>
          </w:p>
          <w:p w:rsidR="00C7450D" w:rsidRDefault="0092028B">
            <w:pPr>
              <w:numPr>
                <w:ilvl w:val="0"/>
                <w:numId w:val="81"/>
              </w:numPr>
              <w:pBdr>
                <w:top w:val="nil"/>
                <w:left w:val="nil"/>
                <w:bottom w:val="nil"/>
                <w:right w:val="nil"/>
                <w:between w:val="nil"/>
              </w:pBdr>
              <w:spacing w:line="276" w:lineRule="auto"/>
              <w:ind w:left="0" w:hanging="2"/>
              <w:jc w:val="both"/>
              <w:rPr>
                <w:color w:val="000000"/>
              </w:rPr>
            </w:pPr>
            <w:r>
              <w:rPr>
                <w:color w:val="000000"/>
              </w:rPr>
              <w:t>Multiplication of Two Matrices.</w:t>
            </w:r>
          </w:p>
          <w:p w:rsidR="00C7450D" w:rsidRDefault="0092028B">
            <w:pPr>
              <w:ind w:left="0" w:hanging="2"/>
              <w:rPr>
                <w:color w:val="000000"/>
              </w:rPr>
            </w:pPr>
            <w:r>
              <w:rPr>
                <w:color w:val="000000"/>
              </w:rPr>
              <w:t>Write a C program that uses functions to perform the following operations:</w:t>
            </w:r>
          </w:p>
          <w:p w:rsidR="00C7450D" w:rsidRDefault="0092028B">
            <w:pPr>
              <w:numPr>
                <w:ilvl w:val="0"/>
                <w:numId w:val="27"/>
              </w:numPr>
              <w:spacing w:line="276" w:lineRule="auto"/>
              <w:ind w:left="0" w:hanging="2"/>
              <w:rPr>
                <w:color w:val="000000"/>
              </w:rPr>
            </w:pPr>
            <w:r>
              <w:rPr>
                <w:color w:val="000000"/>
              </w:rPr>
              <w:t xml:space="preserve">To insert a sub-string into given main string from a given position. </w:t>
            </w:r>
          </w:p>
          <w:p w:rsidR="00C7450D" w:rsidRDefault="0092028B">
            <w:pPr>
              <w:numPr>
                <w:ilvl w:val="0"/>
                <w:numId w:val="27"/>
              </w:numPr>
              <w:spacing w:line="276" w:lineRule="auto"/>
              <w:ind w:left="0" w:hanging="2"/>
              <w:rPr>
                <w:color w:val="000000"/>
              </w:rPr>
            </w:pPr>
            <w:r>
              <w:rPr>
                <w:color w:val="000000"/>
              </w:rPr>
              <w:t xml:space="preserve">To delete n characters from a given position in a given string. </w:t>
            </w:r>
          </w:p>
          <w:p w:rsidR="00C7450D" w:rsidRDefault="0092028B">
            <w:pPr>
              <w:numPr>
                <w:ilvl w:val="0"/>
                <w:numId w:val="27"/>
              </w:numPr>
              <w:spacing w:line="276" w:lineRule="auto"/>
              <w:ind w:left="0" w:hanging="2"/>
              <w:rPr>
                <w:color w:val="000000"/>
              </w:rPr>
            </w:pPr>
            <w:r>
              <w:rPr>
                <w:color w:val="000000"/>
              </w:rPr>
              <w:t>To find substring in a given string</w:t>
            </w:r>
          </w:p>
          <w:p w:rsidR="00C7450D" w:rsidRDefault="0092028B">
            <w:pPr>
              <w:numPr>
                <w:ilvl w:val="0"/>
                <w:numId w:val="23"/>
              </w:numPr>
              <w:pBdr>
                <w:top w:val="nil"/>
                <w:left w:val="nil"/>
                <w:bottom w:val="nil"/>
                <w:right w:val="nil"/>
                <w:between w:val="nil"/>
              </w:pBdr>
              <w:spacing w:line="276" w:lineRule="auto"/>
              <w:ind w:left="0" w:hanging="2"/>
              <w:jc w:val="both"/>
              <w:rPr>
                <w:color w:val="000000"/>
              </w:rPr>
            </w:pPr>
            <w:r>
              <w:rPr>
                <w:color w:val="000000"/>
              </w:rPr>
              <w:t xml:space="preserve">Write a C program to determine if the given string is a palindrome or not </w:t>
            </w:r>
          </w:p>
          <w:p w:rsidR="00C7450D" w:rsidRDefault="0092028B">
            <w:pPr>
              <w:numPr>
                <w:ilvl w:val="0"/>
                <w:numId w:val="23"/>
              </w:numPr>
              <w:pBdr>
                <w:top w:val="nil"/>
                <w:left w:val="nil"/>
                <w:bottom w:val="nil"/>
                <w:right w:val="nil"/>
                <w:between w:val="nil"/>
              </w:pBdr>
              <w:spacing w:line="240" w:lineRule="auto"/>
              <w:ind w:left="0" w:hanging="2"/>
              <w:rPr>
                <w:color w:val="000000"/>
              </w:rPr>
            </w:pPr>
            <w:r>
              <w:rPr>
                <w:color w:val="000000"/>
              </w:rPr>
              <w:t>Write a C program to count the lines, words and characters in a given text.</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0"/>
                <w:numId w:val="29"/>
              </w:numPr>
              <w:pBdr>
                <w:top w:val="nil"/>
                <w:left w:val="nil"/>
                <w:bottom w:val="nil"/>
                <w:right w:val="nil"/>
                <w:between w:val="nil"/>
              </w:pBdr>
              <w:spacing w:line="240" w:lineRule="auto"/>
              <w:ind w:left="0" w:hanging="2"/>
              <w:rPr>
                <w:color w:val="000000"/>
              </w:rPr>
            </w:pPr>
            <w:r>
              <w:rPr>
                <w:color w:val="000000"/>
              </w:rPr>
              <w:t>Write a C program to swap two numbers, which implement call by value and call by reference.</w:t>
            </w:r>
          </w:p>
          <w:p w:rsidR="00C7450D" w:rsidRDefault="0092028B">
            <w:pPr>
              <w:numPr>
                <w:ilvl w:val="0"/>
                <w:numId w:val="29"/>
              </w:numPr>
              <w:pBdr>
                <w:top w:val="nil"/>
                <w:left w:val="nil"/>
                <w:bottom w:val="nil"/>
                <w:right w:val="nil"/>
                <w:between w:val="nil"/>
              </w:pBdr>
              <w:spacing w:line="240" w:lineRule="auto"/>
              <w:ind w:left="0" w:hanging="2"/>
              <w:rPr>
                <w:color w:val="000000"/>
              </w:rPr>
            </w:pPr>
            <w:r>
              <w:rPr>
                <w:color w:val="000000"/>
              </w:rPr>
              <w:t>Write a C program to display the below student details using structures</w:t>
            </w:r>
          </w:p>
          <w:p w:rsidR="00C7450D" w:rsidRDefault="00C7450D">
            <w:pPr>
              <w:pBdr>
                <w:top w:val="nil"/>
                <w:left w:val="nil"/>
                <w:bottom w:val="nil"/>
                <w:right w:val="nil"/>
                <w:between w:val="nil"/>
              </w:pBdr>
              <w:spacing w:line="240" w:lineRule="auto"/>
              <w:ind w:left="0" w:hanging="2"/>
              <w:rPr>
                <w:color w:val="000000"/>
              </w:rPr>
            </w:pPr>
          </w:p>
          <w:tbl>
            <w:tblPr>
              <w:tblStyle w:val="affffffffffffff5"/>
              <w:tblW w:w="6458"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1269"/>
              <w:gridCol w:w="1284"/>
              <w:gridCol w:w="1282"/>
              <w:gridCol w:w="1330"/>
            </w:tblGrid>
            <w:tr w:rsidR="00C7450D">
              <w:trPr>
                <w:trHeight w:val="368"/>
              </w:trPr>
              <w:tc>
                <w:tcPr>
                  <w:tcW w:w="1293" w:type="dxa"/>
                </w:tcPr>
                <w:p w:rsidR="00C7450D" w:rsidRDefault="0092028B">
                  <w:pPr>
                    <w:pBdr>
                      <w:top w:val="nil"/>
                      <w:left w:val="nil"/>
                      <w:bottom w:val="nil"/>
                      <w:right w:val="nil"/>
                      <w:between w:val="nil"/>
                    </w:pBdr>
                    <w:spacing w:line="240" w:lineRule="auto"/>
                    <w:ind w:left="0" w:hanging="2"/>
                    <w:rPr>
                      <w:color w:val="000000"/>
                    </w:rPr>
                  </w:pPr>
                  <w:r>
                    <w:rPr>
                      <w:color w:val="000000"/>
                    </w:rPr>
                    <w:t>Roll Number</w:t>
                  </w:r>
                </w:p>
              </w:tc>
              <w:tc>
                <w:tcPr>
                  <w:tcW w:w="1269" w:type="dxa"/>
                </w:tcPr>
                <w:p w:rsidR="00C7450D" w:rsidRDefault="0092028B">
                  <w:pPr>
                    <w:pBdr>
                      <w:top w:val="nil"/>
                      <w:left w:val="nil"/>
                      <w:bottom w:val="nil"/>
                      <w:right w:val="nil"/>
                      <w:between w:val="nil"/>
                    </w:pBdr>
                    <w:spacing w:line="240" w:lineRule="auto"/>
                    <w:ind w:left="0" w:hanging="2"/>
                    <w:rPr>
                      <w:color w:val="000000"/>
                    </w:rPr>
                  </w:pPr>
                  <w:r>
                    <w:rPr>
                      <w:color w:val="000000"/>
                    </w:rPr>
                    <w:t>Name</w:t>
                  </w:r>
                </w:p>
              </w:tc>
              <w:tc>
                <w:tcPr>
                  <w:tcW w:w="1284" w:type="dxa"/>
                </w:tcPr>
                <w:p w:rsidR="00C7450D" w:rsidRDefault="0092028B">
                  <w:pPr>
                    <w:pBdr>
                      <w:top w:val="nil"/>
                      <w:left w:val="nil"/>
                      <w:bottom w:val="nil"/>
                      <w:right w:val="nil"/>
                      <w:between w:val="nil"/>
                    </w:pBdr>
                    <w:spacing w:line="240" w:lineRule="auto"/>
                    <w:ind w:left="0" w:hanging="2"/>
                    <w:rPr>
                      <w:color w:val="000000"/>
                    </w:rPr>
                  </w:pPr>
                  <w:r>
                    <w:rPr>
                      <w:color w:val="000000"/>
                    </w:rPr>
                    <w:t>Gender</w:t>
                  </w:r>
                </w:p>
              </w:tc>
              <w:tc>
                <w:tcPr>
                  <w:tcW w:w="1282" w:type="dxa"/>
                </w:tcPr>
                <w:p w:rsidR="00C7450D" w:rsidRDefault="0092028B">
                  <w:pPr>
                    <w:pBdr>
                      <w:top w:val="nil"/>
                      <w:left w:val="nil"/>
                      <w:bottom w:val="nil"/>
                      <w:right w:val="nil"/>
                      <w:between w:val="nil"/>
                    </w:pBdr>
                    <w:spacing w:line="240" w:lineRule="auto"/>
                    <w:ind w:left="0" w:hanging="2"/>
                    <w:rPr>
                      <w:color w:val="000000"/>
                    </w:rPr>
                  </w:pPr>
                  <w:r>
                    <w:rPr>
                      <w:color w:val="000000"/>
                    </w:rPr>
                    <w:t>Branch</w:t>
                  </w:r>
                </w:p>
              </w:tc>
              <w:tc>
                <w:tcPr>
                  <w:tcW w:w="1330" w:type="dxa"/>
                </w:tcPr>
                <w:p w:rsidR="00C7450D" w:rsidRDefault="0092028B">
                  <w:pPr>
                    <w:pBdr>
                      <w:top w:val="nil"/>
                      <w:left w:val="nil"/>
                      <w:bottom w:val="nil"/>
                      <w:right w:val="nil"/>
                      <w:between w:val="nil"/>
                    </w:pBdr>
                    <w:spacing w:line="240" w:lineRule="auto"/>
                    <w:ind w:left="0" w:hanging="2"/>
                    <w:rPr>
                      <w:color w:val="000000"/>
                    </w:rPr>
                  </w:pPr>
                  <w:r>
                    <w:rPr>
                      <w:color w:val="000000"/>
                    </w:rPr>
                    <w:t>Attendance percentage</w:t>
                  </w:r>
                </w:p>
              </w:tc>
            </w:tr>
            <w:tr w:rsidR="00C7450D">
              <w:trPr>
                <w:trHeight w:val="193"/>
              </w:trPr>
              <w:tc>
                <w:tcPr>
                  <w:tcW w:w="1293" w:type="dxa"/>
                </w:tcPr>
                <w:p w:rsidR="00C7450D" w:rsidRDefault="0092028B">
                  <w:pPr>
                    <w:pBdr>
                      <w:top w:val="nil"/>
                      <w:left w:val="nil"/>
                      <w:bottom w:val="nil"/>
                      <w:right w:val="nil"/>
                      <w:between w:val="nil"/>
                    </w:pBdr>
                    <w:spacing w:line="240" w:lineRule="auto"/>
                    <w:ind w:left="0" w:hanging="2"/>
                    <w:rPr>
                      <w:color w:val="000000"/>
                    </w:rPr>
                  </w:pPr>
                  <w:r>
                    <w:rPr>
                      <w:color w:val="000000"/>
                    </w:rPr>
                    <w:t>501</w:t>
                  </w:r>
                </w:p>
              </w:tc>
              <w:tc>
                <w:tcPr>
                  <w:tcW w:w="1269" w:type="dxa"/>
                </w:tcPr>
                <w:p w:rsidR="00C7450D" w:rsidRDefault="0092028B">
                  <w:pPr>
                    <w:pBdr>
                      <w:top w:val="nil"/>
                      <w:left w:val="nil"/>
                      <w:bottom w:val="nil"/>
                      <w:right w:val="nil"/>
                      <w:between w:val="nil"/>
                    </w:pBdr>
                    <w:spacing w:line="240" w:lineRule="auto"/>
                    <w:ind w:left="0" w:hanging="2"/>
                    <w:rPr>
                      <w:color w:val="000000"/>
                    </w:rPr>
                  </w:pPr>
                  <w:r>
                    <w:rPr>
                      <w:color w:val="000000"/>
                    </w:rPr>
                    <w:t>John</w:t>
                  </w:r>
                </w:p>
              </w:tc>
              <w:tc>
                <w:tcPr>
                  <w:tcW w:w="1284" w:type="dxa"/>
                </w:tcPr>
                <w:p w:rsidR="00C7450D" w:rsidRDefault="0092028B">
                  <w:pPr>
                    <w:pBdr>
                      <w:top w:val="nil"/>
                      <w:left w:val="nil"/>
                      <w:bottom w:val="nil"/>
                      <w:right w:val="nil"/>
                      <w:between w:val="nil"/>
                    </w:pBdr>
                    <w:spacing w:line="240" w:lineRule="auto"/>
                    <w:ind w:left="0" w:hanging="2"/>
                    <w:rPr>
                      <w:color w:val="000000"/>
                    </w:rPr>
                  </w:pPr>
                  <w:r>
                    <w:rPr>
                      <w:color w:val="000000"/>
                    </w:rPr>
                    <w:t>male</w:t>
                  </w:r>
                </w:p>
              </w:tc>
              <w:tc>
                <w:tcPr>
                  <w:tcW w:w="1282" w:type="dxa"/>
                </w:tcPr>
                <w:p w:rsidR="00C7450D" w:rsidRDefault="0092028B">
                  <w:pPr>
                    <w:pBdr>
                      <w:top w:val="nil"/>
                      <w:left w:val="nil"/>
                      <w:bottom w:val="nil"/>
                      <w:right w:val="nil"/>
                      <w:between w:val="nil"/>
                    </w:pBdr>
                    <w:spacing w:line="240" w:lineRule="auto"/>
                    <w:ind w:left="0" w:hanging="2"/>
                    <w:rPr>
                      <w:color w:val="000000"/>
                    </w:rPr>
                  </w:pPr>
                  <w:r>
                    <w:rPr>
                      <w:color w:val="000000"/>
                    </w:rPr>
                    <w:t>CSE</w:t>
                  </w:r>
                </w:p>
              </w:tc>
              <w:tc>
                <w:tcPr>
                  <w:tcW w:w="1330" w:type="dxa"/>
                </w:tcPr>
                <w:p w:rsidR="00C7450D" w:rsidRDefault="0092028B">
                  <w:pPr>
                    <w:pBdr>
                      <w:top w:val="nil"/>
                      <w:left w:val="nil"/>
                      <w:bottom w:val="nil"/>
                      <w:right w:val="nil"/>
                      <w:between w:val="nil"/>
                    </w:pBdr>
                    <w:spacing w:line="240" w:lineRule="auto"/>
                    <w:ind w:left="0" w:hanging="2"/>
                    <w:rPr>
                      <w:color w:val="000000"/>
                    </w:rPr>
                  </w:pPr>
                  <w:r>
                    <w:rPr>
                      <w:color w:val="000000"/>
                    </w:rPr>
                    <w:t>77.3</w:t>
                  </w:r>
                </w:p>
              </w:tc>
            </w:tr>
            <w:tr w:rsidR="00C7450D">
              <w:trPr>
                <w:trHeight w:val="183"/>
              </w:trPr>
              <w:tc>
                <w:tcPr>
                  <w:tcW w:w="1293" w:type="dxa"/>
                </w:tcPr>
                <w:p w:rsidR="00C7450D" w:rsidRDefault="0092028B">
                  <w:pPr>
                    <w:pBdr>
                      <w:top w:val="nil"/>
                      <w:left w:val="nil"/>
                      <w:bottom w:val="nil"/>
                      <w:right w:val="nil"/>
                      <w:between w:val="nil"/>
                    </w:pBdr>
                    <w:spacing w:line="240" w:lineRule="auto"/>
                    <w:ind w:left="0" w:hanging="2"/>
                    <w:rPr>
                      <w:color w:val="000000"/>
                    </w:rPr>
                  </w:pPr>
                  <w:r>
                    <w:rPr>
                      <w:color w:val="000000"/>
                    </w:rPr>
                    <w:t>502</w:t>
                  </w:r>
                </w:p>
              </w:tc>
              <w:tc>
                <w:tcPr>
                  <w:tcW w:w="1269" w:type="dxa"/>
                </w:tcPr>
                <w:p w:rsidR="00C7450D" w:rsidRDefault="0092028B">
                  <w:pPr>
                    <w:pBdr>
                      <w:top w:val="nil"/>
                      <w:left w:val="nil"/>
                      <w:bottom w:val="nil"/>
                      <w:right w:val="nil"/>
                      <w:between w:val="nil"/>
                    </w:pBdr>
                    <w:spacing w:line="240" w:lineRule="auto"/>
                    <w:ind w:left="0" w:hanging="2"/>
                    <w:rPr>
                      <w:color w:val="000000"/>
                    </w:rPr>
                  </w:pPr>
                  <w:r>
                    <w:rPr>
                      <w:color w:val="000000"/>
                    </w:rPr>
                    <w:t>Alice</w:t>
                  </w:r>
                </w:p>
              </w:tc>
              <w:tc>
                <w:tcPr>
                  <w:tcW w:w="1284" w:type="dxa"/>
                </w:tcPr>
                <w:p w:rsidR="00C7450D" w:rsidRDefault="0092028B">
                  <w:pPr>
                    <w:pBdr>
                      <w:top w:val="nil"/>
                      <w:left w:val="nil"/>
                      <w:bottom w:val="nil"/>
                      <w:right w:val="nil"/>
                      <w:between w:val="nil"/>
                    </w:pBdr>
                    <w:spacing w:line="240" w:lineRule="auto"/>
                    <w:ind w:left="0" w:hanging="2"/>
                    <w:rPr>
                      <w:color w:val="000000"/>
                    </w:rPr>
                  </w:pPr>
                  <w:r>
                    <w:rPr>
                      <w:color w:val="000000"/>
                    </w:rPr>
                    <w:t>male</w:t>
                  </w:r>
                </w:p>
              </w:tc>
              <w:tc>
                <w:tcPr>
                  <w:tcW w:w="1282" w:type="dxa"/>
                </w:tcPr>
                <w:p w:rsidR="00C7450D" w:rsidRDefault="0092028B">
                  <w:pPr>
                    <w:pBdr>
                      <w:top w:val="nil"/>
                      <w:left w:val="nil"/>
                      <w:bottom w:val="nil"/>
                      <w:right w:val="nil"/>
                      <w:between w:val="nil"/>
                    </w:pBdr>
                    <w:spacing w:line="240" w:lineRule="auto"/>
                    <w:ind w:left="0" w:hanging="2"/>
                    <w:rPr>
                      <w:color w:val="000000"/>
                    </w:rPr>
                  </w:pPr>
                  <w:r>
                    <w:rPr>
                      <w:color w:val="000000"/>
                    </w:rPr>
                    <w:t>ECE</w:t>
                  </w:r>
                </w:p>
              </w:tc>
              <w:tc>
                <w:tcPr>
                  <w:tcW w:w="1330" w:type="dxa"/>
                </w:tcPr>
                <w:p w:rsidR="00C7450D" w:rsidRDefault="0092028B">
                  <w:pPr>
                    <w:pBdr>
                      <w:top w:val="nil"/>
                      <w:left w:val="nil"/>
                      <w:bottom w:val="nil"/>
                      <w:right w:val="nil"/>
                      <w:between w:val="nil"/>
                    </w:pBdr>
                    <w:spacing w:line="240" w:lineRule="auto"/>
                    <w:ind w:left="0" w:hanging="2"/>
                    <w:rPr>
                      <w:color w:val="000000"/>
                    </w:rPr>
                  </w:pPr>
                  <w:r>
                    <w:rPr>
                      <w:color w:val="000000"/>
                    </w:rPr>
                    <w:t>80.5</w:t>
                  </w:r>
                </w:p>
              </w:tc>
            </w:tr>
            <w:tr w:rsidR="00C7450D">
              <w:trPr>
                <w:trHeight w:val="173"/>
              </w:trPr>
              <w:tc>
                <w:tcPr>
                  <w:tcW w:w="1293" w:type="dxa"/>
                </w:tcPr>
                <w:p w:rsidR="00C7450D" w:rsidRDefault="0092028B">
                  <w:pPr>
                    <w:pBdr>
                      <w:top w:val="nil"/>
                      <w:left w:val="nil"/>
                      <w:bottom w:val="nil"/>
                      <w:right w:val="nil"/>
                      <w:between w:val="nil"/>
                    </w:pBdr>
                    <w:spacing w:line="240" w:lineRule="auto"/>
                    <w:ind w:left="0" w:hanging="2"/>
                    <w:rPr>
                      <w:color w:val="000000"/>
                    </w:rPr>
                  </w:pPr>
                  <w:r>
                    <w:rPr>
                      <w:color w:val="000000"/>
                    </w:rPr>
                    <w:t>503</w:t>
                  </w:r>
                </w:p>
              </w:tc>
              <w:tc>
                <w:tcPr>
                  <w:tcW w:w="1269" w:type="dxa"/>
                </w:tcPr>
                <w:p w:rsidR="00C7450D" w:rsidRDefault="0092028B">
                  <w:pPr>
                    <w:pBdr>
                      <w:top w:val="nil"/>
                      <w:left w:val="nil"/>
                      <w:bottom w:val="nil"/>
                      <w:right w:val="nil"/>
                      <w:between w:val="nil"/>
                    </w:pBdr>
                    <w:spacing w:line="240" w:lineRule="auto"/>
                    <w:ind w:left="0" w:hanging="2"/>
                    <w:rPr>
                      <w:color w:val="000000"/>
                    </w:rPr>
                  </w:pPr>
                  <w:r>
                    <w:rPr>
                      <w:color w:val="000000"/>
                    </w:rPr>
                    <w:t>Sam</w:t>
                  </w:r>
                </w:p>
              </w:tc>
              <w:tc>
                <w:tcPr>
                  <w:tcW w:w="1284" w:type="dxa"/>
                </w:tcPr>
                <w:p w:rsidR="00C7450D" w:rsidRDefault="0092028B">
                  <w:pPr>
                    <w:pBdr>
                      <w:top w:val="nil"/>
                      <w:left w:val="nil"/>
                      <w:bottom w:val="nil"/>
                      <w:right w:val="nil"/>
                      <w:between w:val="nil"/>
                    </w:pBdr>
                    <w:spacing w:line="240" w:lineRule="auto"/>
                    <w:ind w:left="0" w:hanging="2"/>
                    <w:rPr>
                      <w:color w:val="000000"/>
                    </w:rPr>
                  </w:pPr>
                  <w:r>
                    <w:rPr>
                      <w:color w:val="000000"/>
                    </w:rPr>
                    <w:t>female</w:t>
                  </w:r>
                </w:p>
              </w:tc>
              <w:tc>
                <w:tcPr>
                  <w:tcW w:w="1282" w:type="dxa"/>
                </w:tcPr>
                <w:p w:rsidR="00C7450D" w:rsidRDefault="0092028B">
                  <w:pPr>
                    <w:pBdr>
                      <w:top w:val="nil"/>
                      <w:left w:val="nil"/>
                      <w:bottom w:val="nil"/>
                      <w:right w:val="nil"/>
                      <w:between w:val="nil"/>
                    </w:pBdr>
                    <w:spacing w:line="240" w:lineRule="auto"/>
                    <w:ind w:left="0" w:hanging="2"/>
                    <w:rPr>
                      <w:color w:val="000000"/>
                    </w:rPr>
                  </w:pPr>
                  <w:r>
                    <w:rPr>
                      <w:color w:val="000000"/>
                    </w:rPr>
                    <w:t>IT</w:t>
                  </w:r>
                </w:p>
              </w:tc>
              <w:tc>
                <w:tcPr>
                  <w:tcW w:w="1330" w:type="dxa"/>
                </w:tcPr>
                <w:p w:rsidR="00C7450D" w:rsidRDefault="0092028B">
                  <w:pPr>
                    <w:pBdr>
                      <w:top w:val="nil"/>
                      <w:left w:val="nil"/>
                      <w:bottom w:val="nil"/>
                      <w:right w:val="nil"/>
                      <w:between w:val="nil"/>
                    </w:pBdr>
                    <w:spacing w:line="240" w:lineRule="auto"/>
                    <w:ind w:left="0" w:hanging="2"/>
                    <w:rPr>
                      <w:color w:val="000000"/>
                    </w:rPr>
                  </w:pPr>
                  <w:r>
                    <w:rPr>
                      <w:color w:val="000000"/>
                    </w:rPr>
                    <w:t>90.7</w:t>
                  </w:r>
                </w:p>
              </w:tc>
            </w:tr>
          </w:tbl>
          <w:p w:rsidR="00C7450D" w:rsidRDefault="0092028B">
            <w:pPr>
              <w:numPr>
                <w:ilvl w:val="0"/>
                <w:numId w:val="29"/>
              </w:numPr>
              <w:pBdr>
                <w:top w:val="nil"/>
                <w:left w:val="nil"/>
                <w:bottom w:val="nil"/>
                <w:right w:val="nil"/>
                <w:between w:val="nil"/>
              </w:pBdr>
              <w:spacing w:line="240" w:lineRule="auto"/>
              <w:ind w:left="0" w:hanging="2"/>
              <w:rPr>
                <w:color w:val="000000"/>
              </w:rPr>
            </w:pPr>
            <w:r>
              <w:rPr>
                <w:color w:val="000000"/>
              </w:rPr>
              <w:t>Write a C program to find grade of a student using structures.</w:t>
            </w:r>
          </w:p>
          <w:p w:rsidR="00C7450D" w:rsidRDefault="00C7450D">
            <w:pPr>
              <w:pBdr>
                <w:top w:val="nil"/>
                <w:left w:val="nil"/>
                <w:bottom w:val="nil"/>
                <w:right w:val="nil"/>
                <w:between w:val="nil"/>
              </w:pBdr>
              <w:spacing w:line="240" w:lineRule="auto"/>
              <w:ind w:left="0" w:hanging="2"/>
              <w:rPr>
                <w:color w:val="000000"/>
              </w:rPr>
            </w:pPr>
          </w:p>
          <w:p w:rsidR="00C7450D" w:rsidRDefault="0092028B">
            <w:pPr>
              <w:numPr>
                <w:ilvl w:val="0"/>
                <w:numId w:val="49"/>
              </w:numPr>
              <w:pBdr>
                <w:top w:val="nil"/>
                <w:left w:val="nil"/>
                <w:bottom w:val="nil"/>
                <w:right w:val="nil"/>
                <w:between w:val="nil"/>
              </w:pBdr>
              <w:spacing w:line="240" w:lineRule="auto"/>
              <w:ind w:left="0" w:hanging="2"/>
              <w:jc w:val="both"/>
              <w:rPr>
                <w:color w:val="000000"/>
              </w:rPr>
            </w:pPr>
            <w:r>
              <w:rPr>
                <w:color w:val="000000"/>
              </w:rPr>
              <w:t>Write a C program which copies one file to another</w:t>
            </w:r>
          </w:p>
          <w:p w:rsidR="00C7450D" w:rsidRDefault="0092028B">
            <w:pPr>
              <w:numPr>
                <w:ilvl w:val="0"/>
                <w:numId w:val="49"/>
              </w:numPr>
              <w:pBdr>
                <w:top w:val="nil"/>
                <w:left w:val="nil"/>
                <w:bottom w:val="nil"/>
                <w:right w:val="nil"/>
                <w:between w:val="nil"/>
              </w:pBdr>
              <w:spacing w:line="240" w:lineRule="auto"/>
              <w:ind w:left="0" w:hanging="2"/>
              <w:jc w:val="both"/>
              <w:rPr>
                <w:color w:val="000000"/>
              </w:rPr>
            </w:pPr>
            <w:r>
              <w:rPr>
                <w:color w:val="000000"/>
              </w:rPr>
              <w:t>Write a C program to find sum of two numbers using command line arguments</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ind w:left="0" w:hanging="2"/>
              <w:jc w:val="both"/>
              <w:rPr>
                <w:color w:val="000000"/>
              </w:rPr>
            </w:pPr>
            <w:r>
              <w:rPr>
                <w:color w:val="000000"/>
              </w:rPr>
              <w:t>a.    Develop a mini project which implement the Library Management System</w:t>
            </w:r>
          </w:p>
          <w:p w:rsidR="00C7450D" w:rsidRDefault="0092028B">
            <w:pPr>
              <w:ind w:left="0" w:hanging="2"/>
              <w:jc w:val="both"/>
              <w:rPr>
                <w:color w:val="000000"/>
              </w:rPr>
            </w:pPr>
            <w:r>
              <w:rPr>
                <w:color w:val="000000"/>
              </w:rPr>
              <w:t>b.    Develop a mini project which implement the Student Record System</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TEXT BOOKS:</w:t>
      </w:r>
    </w:p>
    <w:p w:rsidR="00C7450D" w:rsidRDefault="0092028B">
      <w:pPr>
        <w:numPr>
          <w:ilvl w:val="1"/>
          <w:numId w:val="55"/>
        </w:numPr>
        <w:pBdr>
          <w:top w:val="nil"/>
          <w:left w:val="nil"/>
          <w:bottom w:val="nil"/>
          <w:right w:val="nil"/>
          <w:between w:val="nil"/>
        </w:pBdr>
        <w:spacing w:line="240" w:lineRule="auto"/>
        <w:ind w:left="0" w:hanging="2"/>
        <w:jc w:val="both"/>
        <w:rPr>
          <w:color w:val="000000"/>
        </w:rPr>
      </w:pPr>
      <w:r>
        <w:rPr>
          <w:color w:val="000000"/>
        </w:rPr>
        <w:lastRenderedPageBreak/>
        <w:t>Computer Fundamentals and Programming in C, P. Dey, M Ghosh, Second edition, Oxford University Press</w:t>
      </w:r>
    </w:p>
    <w:p w:rsidR="00C7450D" w:rsidRDefault="0092028B">
      <w:pPr>
        <w:numPr>
          <w:ilvl w:val="1"/>
          <w:numId w:val="55"/>
        </w:numPr>
        <w:pBdr>
          <w:top w:val="nil"/>
          <w:left w:val="nil"/>
          <w:bottom w:val="nil"/>
          <w:right w:val="nil"/>
          <w:between w:val="nil"/>
        </w:pBdr>
        <w:spacing w:line="240" w:lineRule="auto"/>
        <w:ind w:left="0" w:hanging="2"/>
        <w:jc w:val="both"/>
        <w:rPr>
          <w:color w:val="000000"/>
        </w:rPr>
      </w:pPr>
      <w:r>
        <w:rPr>
          <w:color w:val="000000"/>
        </w:rPr>
        <w:t>Problem Solving and Program Design in C, J.R. Hanly and E.B. Koffman, Eighth Edition, Pearson Education.</w:t>
      </w:r>
    </w:p>
    <w:p w:rsidR="00C7450D" w:rsidRDefault="0092028B">
      <w:pPr>
        <w:numPr>
          <w:ilvl w:val="1"/>
          <w:numId w:val="55"/>
        </w:numPr>
        <w:pBdr>
          <w:top w:val="nil"/>
          <w:left w:val="nil"/>
          <w:bottom w:val="nil"/>
          <w:right w:val="nil"/>
          <w:between w:val="nil"/>
        </w:pBdr>
        <w:spacing w:line="240" w:lineRule="auto"/>
        <w:ind w:left="0" w:hanging="2"/>
        <w:jc w:val="both"/>
        <w:rPr>
          <w:color w:val="000000"/>
        </w:rPr>
      </w:pPr>
      <w:r>
        <w:rPr>
          <w:color w:val="000000"/>
        </w:rPr>
        <w:t>The C Programming Language, B.W. Kernighan and Den</w:t>
      </w:r>
      <w:r>
        <w:rPr>
          <w:color w:val="000000"/>
        </w:rPr>
        <w:t>nis M.Ritchie, PHI/Pearson Education</w:t>
      </w:r>
    </w:p>
    <w:p w:rsidR="00C7450D" w:rsidRDefault="00C7450D">
      <w:pPr>
        <w:ind w:left="0" w:hanging="2"/>
        <w:jc w:val="both"/>
        <w:rPr>
          <w:color w:val="000000"/>
        </w:rPr>
      </w:pPr>
    </w:p>
    <w:p w:rsidR="00C7450D" w:rsidRDefault="0092028B">
      <w:pPr>
        <w:ind w:left="0" w:hanging="2"/>
        <w:jc w:val="both"/>
        <w:rPr>
          <w:color w:val="000000"/>
        </w:rPr>
      </w:pPr>
      <w:r>
        <w:rPr>
          <w:b/>
          <w:color w:val="000000"/>
        </w:rPr>
        <w:t>REFERENCES:</w:t>
      </w:r>
    </w:p>
    <w:p w:rsidR="00C7450D" w:rsidRDefault="0092028B">
      <w:pPr>
        <w:numPr>
          <w:ilvl w:val="1"/>
          <w:numId w:val="174"/>
        </w:numPr>
        <w:pBdr>
          <w:top w:val="nil"/>
          <w:left w:val="nil"/>
          <w:bottom w:val="nil"/>
          <w:right w:val="nil"/>
          <w:between w:val="nil"/>
        </w:pBdr>
        <w:spacing w:line="240" w:lineRule="auto"/>
        <w:ind w:left="0" w:hanging="2"/>
        <w:jc w:val="both"/>
        <w:rPr>
          <w:color w:val="000000"/>
        </w:rPr>
      </w:pPr>
      <w:r>
        <w:rPr>
          <w:color w:val="000000"/>
        </w:rPr>
        <w:t>C Programming &amp; Data Structures, B.A. Forouzan and R.F. Gilberg, Third Edition, Cengage Learning</w:t>
      </w:r>
    </w:p>
    <w:p w:rsidR="00C7450D" w:rsidRDefault="0092028B">
      <w:pPr>
        <w:numPr>
          <w:ilvl w:val="1"/>
          <w:numId w:val="174"/>
        </w:numPr>
        <w:pBdr>
          <w:top w:val="nil"/>
          <w:left w:val="nil"/>
          <w:bottom w:val="nil"/>
          <w:right w:val="nil"/>
          <w:between w:val="nil"/>
        </w:pBdr>
        <w:spacing w:line="240" w:lineRule="auto"/>
        <w:ind w:left="0" w:hanging="2"/>
        <w:jc w:val="both"/>
        <w:rPr>
          <w:color w:val="000000"/>
        </w:rPr>
      </w:pPr>
      <w:r>
        <w:rPr>
          <w:color w:val="000000"/>
        </w:rPr>
        <w:t>C for Engineers and Scientists, H. Cheng, Mc. Graw-Hill International Edition</w:t>
      </w:r>
    </w:p>
    <w:p w:rsidR="00C7450D" w:rsidRDefault="0092028B">
      <w:pPr>
        <w:numPr>
          <w:ilvl w:val="1"/>
          <w:numId w:val="174"/>
        </w:numPr>
        <w:pBdr>
          <w:top w:val="nil"/>
          <w:left w:val="nil"/>
          <w:bottom w:val="nil"/>
          <w:right w:val="nil"/>
          <w:between w:val="nil"/>
        </w:pBdr>
        <w:spacing w:line="240" w:lineRule="auto"/>
        <w:ind w:left="0" w:hanging="2"/>
        <w:jc w:val="both"/>
        <w:rPr>
          <w:rFonts w:ascii="Calibri" w:eastAsia="Calibri" w:hAnsi="Calibri" w:cs="Calibri"/>
          <w:color w:val="000000"/>
        </w:rPr>
      </w:pPr>
      <w:r>
        <w:rPr>
          <w:color w:val="000000"/>
        </w:rPr>
        <w:t>C Programming &amp; Data Structures</w:t>
      </w:r>
      <w:r>
        <w:rPr>
          <w:color w:val="000000"/>
        </w:rPr>
        <w:t>, P. Dey, M Ghosh R Thereja, Oxford University Press</w:t>
      </w:r>
    </w:p>
    <w:p w:rsidR="00C7450D" w:rsidRDefault="0092028B">
      <w:pPr>
        <w:pBdr>
          <w:top w:val="nil"/>
          <w:left w:val="nil"/>
          <w:bottom w:val="nil"/>
          <w:right w:val="nil"/>
          <w:between w:val="nil"/>
        </w:pBdr>
        <w:spacing w:line="240" w:lineRule="auto"/>
        <w:ind w:left="0" w:hanging="2"/>
        <w:jc w:val="both"/>
        <w:rPr>
          <w:color w:val="000000"/>
        </w:rPr>
      </w:pPr>
      <w:r>
        <w:rPr>
          <w:b/>
          <w:color w:val="000000"/>
        </w:rPr>
        <w:tab/>
      </w:r>
    </w:p>
    <w:p w:rsidR="00C7450D" w:rsidRDefault="0092028B">
      <w:pPr>
        <w:ind w:left="0" w:hanging="2"/>
        <w:jc w:val="both"/>
        <w:rPr>
          <w:color w:val="000000"/>
        </w:rPr>
      </w:pPr>
      <w:r>
        <w:rPr>
          <w:b/>
          <w:color w:val="000000"/>
        </w:rPr>
        <w:t xml:space="preserve">Outcomes: </w:t>
      </w:r>
    </w:p>
    <w:p w:rsidR="00C7450D" w:rsidRDefault="0092028B">
      <w:pPr>
        <w:ind w:left="0" w:hanging="2"/>
        <w:jc w:val="both"/>
        <w:rPr>
          <w:color w:val="000000"/>
        </w:rPr>
      </w:pPr>
      <w:r>
        <w:rPr>
          <w:color w:val="000000"/>
        </w:rPr>
        <w:t>At the end of the course, students will be able to</w:t>
      </w:r>
    </w:p>
    <w:p w:rsidR="00C7450D" w:rsidRDefault="0092028B">
      <w:pPr>
        <w:numPr>
          <w:ilvl w:val="0"/>
          <w:numId w:val="53"/>
        </w:numPr>
        <w:pBdr>
          <w:top w:val="nil"/>
          <w:left w:val="nil"/>
          <w:bottom w:val="nil"/>
          <w:right w:val="nil"/>
          <w:between w:val="nil"/>
        </w:pBdr>
        <w:spacing w:line="240" w:lineRule="auto"/>
        <w:ind w:left="0" w:hanging="2"/>
        <w:jc w:val="both"/>
        <w:rPr>
          <w:color w:val="000000"/>
          <w:sz w:val="22"/>
          <w:szCs w:val="22"/>
        </w:rPr>
      </w:pPr>
      <w:r>
        <w:rPr>
          <w:color w:val="000000"/>
        </w:rPr>
        <w:t>Analyze concepts in problem solving and write diversified solutions for a given problem</w:t>
      </w:r>
      <w:r>
        <w:rPr>
          <w:color w:val="000000"/>
          <w:sz w:val="22"/>
          <w:szCs w:val="22"/>
        </w:rPr>
        <w:t>.</w:t>
      </w:r>
    </w:p>
    <w:p w:rsidR="00C7450D" w:rsidRDefault="0092028B">
      <w:pPr>
        <w:numPr>
          <w:ilvl w:val="0"/>
          <w:numId w:val="53"/>
        </w:numPr>
        <w:pBdr>
          <w:top w:val="nil"/>
          <w:left w:val="nil"/>
          <w:bottom w:val="nil"/>
          <w:right w:val="nil"/>
          <w:between w:val="nil"/>
        </w:pBdr>
        <w:spacing w:line="240" w:lineRule="auto"/>
        <w:ind w:left="0" w:hanging="2"/>
        <w:jc w:val="both"/>
        <w:rPr>
          <w:color w:val="000000"/>
        </w:rPr>
      </w:pPr>
      <w:r>
        <w:rPr>
          <w:color w:val="000000"/>
        </w:rPr>
        <w:t>Identify situations where computational methods and computers would be useful.</w:t>
      </w:r>
    </w:p>
    <w:p w:rsidR="00C7450D" w:rsidRDefault="0092028B">
      <w:pPr>
        <w:numPr>
          <w:ilvl w:val="0"/>
          <w:numId w:val="53"/>
        </w:numPr>
        <w:pBdr>
          <w:top w:val="nil"/>
          <w:left w:val="nil"/>
          <w:bottom w:val="nil"/>
          <w:right w:val="nil"/>
          <w:between w:val="nil"/>
        </w:pBdr>
        <w:spacing w:line="240" w:lineRule="auto"/>
        <w:ind w:left="0" w:hanging="2"/>
        <w:jc w:val="both"/>
        <w:rPr>
          <w:color w:val="000000"/>
        </w:rPr>
      </w:pPr>
      <w:r>
        <w:rPr>
          <w:color w:val="000000"/>
        </w:rPr>
        <w:t>Understand the programming tasks using techniques learned and write pseudo-code.</w:t>
      </w:r>
    </w:p>
    <w:p w:rsidR="00C7450D" w:rsidRDefault="0092028B">
      <w:pPr>
        <w:numPr>
          <w:ilvl w:val="0"/>
          <w:numId w:val="53"/>
        </w:numPr>
        <w:pBdr>
          <w:top w:val="nil"/>
          <w:left w:val="nil"/>
          <w:bottom w:val="nil"/>
          <w:right w:val="nil"/>
          <w:between w:val="nil"/>
        </w:pBdr>
        <w:spacing w:line="240" w:lineRule="auto"/>
        <w:ind w:left="0" w:hanging="2"/>
        <w:jc w:val="both"/>
        <w:rPr>
          <w:color w:val="000000"/>
        </w:rPr>
      </w:pPr>
      <w:r>
        <w:rPr>
          <w:color w:val="000000"/>
        </w:rPr>
        <w:t>Compare the program on a computer, edit, compile, debug, correct, recompile and execute it.</w:t>
      </w:r>
    </w:p>
    <w:p w:rsidR="00C7450D" w:rsidRDefault="0092028B">
      <w:pPr>
        <w:numPr>
          <w:ilvl w:val="0"/>
          <w:numId w:val="53"/>
        </w:numPr>
        <w:pBdr>
          <w:top w:val="nil"/>
          <w:left w:val="nil"/>
          <w:bottom w:val="nil"/>
          <w:right w:val="nil"/>
          <w:between w:val="nil"/>
        </w:pBdr>
        <w:spacing w:line="240" w:lineRule="auto"/>
        <w:ind w:left="0" w:hanging="2"/>
        <w:jc w:val="both"/>
        <w:rPr>
          <w:color w:val="000000"/>
        </w:rPr>
      </w:pPr>
      <w:r>
        <w:rPr>
          <w:color w:val="000000"/>
        </w:rPr>
        <w:t>Iden</w:t>
      </w:r>
      <w:r>
        <w:rPr>
          <w:color w:val="000000"/>
        </w:rPr>
        <w:t>tify tasks in which the numerical techniques learned are applicable and apply them to write programs, and hence use computers effectively to solve the task</w:t>
      </w:r>
    </w:p>
    <w:tbl>
      <w:tblPr>
        <w:tblStyle w:val="affffffffffffff6"/>
        <w:tblW w:w="9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525"/>
        <w:gridCol w:w="525"/>
        <w:gridCol w:w="525"/>
        <w:gridCol w:w="525"/>
        <w:gridCol w:w="525"/>
        <w:gridCol w:w="525"/>
        <w:gridCol w:w="525"/>
        <w:gridCol w:w="525"/>
        <w:gridCol w:w="525"/>
        <w:gridCol w:w="606"/>
        <w:gridCol w:w="606"/>
        <w:gridCol w:w="697"/>
        <w:gridCol w:w="664"/>
        <w:gridCol w:w="609"/>
        <w:gridCol w:w="609"/>
      </w:tblGrid>
      <w:tr w:rsidR="00C7450D">
        <w:trPr>
          <w:trHeight w:val="470"/>
        </w:trPr>
        <w:tc>
          <w:tcPr>
            <w:tcW w:w="9035"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sz w:val="18"/>
                <w:szCs w:val="18"/>
              </w:rPr>
            </w:pPr>
            <w:r>
              <w:rPr>
                <w:b/>
                <w:color w:val="000000"/>
              </w:rPr>
              <w:t>(3/2/1 indicates strength of correlation) 3-Strong, 2-Medium, 1-Weak</w:t>
            </w:r>
          </w:p>
        </w:tc>
      </w:tr>
      <w:tr w:rsidR="00C7450D">
        <w:trPr>
          <w:cantSplit/>
          <w:trHeight w:val="222"/>
        </w:trPr>
        <w:tc>
          <w:tcPr>
            <w:tcW w:w="519"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634" w:type="dxa"/>
            <w:gridSpan w:val="12"/>
          </w:tcPr>
          <w:p w:rsidR="00C7450D" w:rsidRDefault="0092028B">
            <w:pPr>
              <w:ind w:left="0" w:hanging="2"/>
              <w:jc w:val="center"/>
              <w:rPr>
                <w:color w:val="000000"/>
              </w:rPr>
            </w:pPr>
            <w:r>
              <w:rPr>
                <w:b/>
                <w:color w:val="000000"/>
              </w:rPr>
              <w:t>Programme Outcomes (POs)</w:t>
            </w:r>
          </w:p>
        </w:tc>
        <w:tc>
          <w:tcPr>
            <w:tcW w:w="1882" w:type="dxa"/>
            <w:gridSpan w:val="3"/>
          </w:tcPr>
          <w:p w:rsidR="00C7450D" w:rsidRDefault="0092028B">
            <w:pPr>
              <w:ind w:left="0" w:hanging="2"/>
              <w:jc w:val="center"/>
              <w:rPr>
                <w:color w:val="000000"/>
                <w:sz w:val="18"/>
                <w:szCs w:val="18"/>
              </w:rPr>
            </w:pPr>
            <w:r>
              <w:rPr>
                <w:b/>
                <w:color w:val="000000"/>
                <w:sz w:val="18"/>
                <w:szCs w:val="18"/>
              </w:rPr>
              <w:t>PSOs</w:t>
            </w:r>
          </w:p>
        </w:tc>
      </w:tr>
      <w:tr w:rsidR="00C7450D">
        <w:trPr>
          <w:cantSplit/>
          <w:trHeight w:val="222"/>
        </w:trPr>
        <w:tc>
          <w:tcPr>
            <w:tcW w:w="51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c>
          <w:tcPr>
            <w:tcW w:w="525" w:type="dxa"/>
          </w:tcPr>
          <w:p w:rsidR="00C7450D" w:rsidRDefault="0092028B">
            <w:pPr>
              <w:ind w:left="0" w:hanging="2"/>
              <w:rPr>
                <w:color w:val="000000"/>
                <w:sz w:val="16"/>
                <w:szCs w:val="16"/>
              </w:rPr>
            </w:pPr>
            <w:r>
              <w:rPr>
                <w:b/>
                <w:color w:val="000000"/>
                <w:sz w:val="16"/>
                <w:szCs w:val="16"/>
              </w:rPr>
              <w:t>PO1</w:t>
            </w:r>
          </w:p>
        </w:tc>
        <w:tc>
          <w:tcPr>
            <w:tcW w:w="525" w:type="dxa"/>
          </w:tcPr>
          <w:p w:rsidR="00C7450D" w:rsidRDefault="0092028B">
            <w:pPr>
              <w:ind w:left="0" w:hanging="2"/>
              <w:rPr>
                <w:color w:val="000000"/>
                <w:sz w:val="16"/>
                <w:szCs w:val="16"/>
              </w:rPr>
            </w:pPr>
            <w:r>
              <w:rPr>
                <w:b/>
                <w:color w:val="000000"/>
                <w:sz w:val="16"/>
                <w:szCs w:val="16"/>
              </w:rPr>
              <w:t>PO2</w:t>
            </w:r>
          </w:p>
        </w:tc>
        <w:tc>
          <w:tcPr>
            <w:tcW w:w="525" w:type="dxa"/>
          </w:tcPr>
          <w:p w:rsidR="00C7450D" w:rsidRDefault="0092028B">
            <w:pPr>
              <w:ind w:left="0" w:hanging="2"/>
              <w:rPr>
                <w:color w:val="000000"/>
                <w:sz w:val="16"/>
                <w:szCs w:val="16"/>
              </w:rPr>
            </w:pPr>
            <w:r>
              <w:rPr>
                <w:b/>
                <w:color w:val="000000"/>
                <w:sz w:val="16"/>
                <w:szCs w:val="16"/>
              </w:rPr>
              <w:t>PO3</w:t>
            </w:r>
          </w:p>
        </w:tc>
        <w:tc>
          <w:tcPr>
            <w:tcW w:w="525" w:type="dxa"/>
          </w:tcPr>
          <w:p w:rsidR="00C7450D" w:rsidRDefault="0092028B">
            <w:pPr>
              <w:ind w:left="0" w:hanging="2"/>
              <w:rPr>
                <w:color w:val="000000"/>
                <w:sz w:val="16"/>
                <w:szCs w:val="16"/>
              </w:rPr>
            </w:pPr>
            <w:r>
              <w:rPr>
                <w:b/>
                <w:color w:val="000000"/>
                <w:sz w:val="16"/>
                <w:szCs w:val="16"/>
              </w:rPr>
              <w:t>PO4</w:t>
            </w:r>
          </w:p>
        </w:tc>
        <w:tc>
          <w:tcPr>
            <w:tcW w:w="525" w:type="dxa"/>
          </w:tcPr>
          <w:p w:rsidR="00C7450D" w:rsidRDefault="0092028B">
            <w:pPr>
              <w:ind w:left="0" w:hanging="2"/>
              <w:rPr>
                <w:color w:val="000000"/>
                <w:sz w:val="16"/>
                <w:szCs w:val="16"/>
              </w:rPr>
            </w:pPr>
            <w:r>
              <w:rPr>
                <w:b/>
                <w:color w:val="000000"/>
                <w:sz w:val="16"/>
                <w:szCs w:val="16"/>
              </w:rPr>
              <w:t>PO5</w:t>
            </w:r>
          </w:p>
        </w:tc>
        <w:tc>
          <w:tcPr>
            <w:tcW w:w="525" w:type="dxa"/>
          </w:tcPr>
          <w:p w:rsidR="00C7450D" w:rsidRDefault="0092028B">
            <w:pPr>
              <w:ind w:left="0" w:hanging="2"/>
              <w:rPr>
                <w:color w:val="000000"/>
                <w:sz w:val="16"/>
                <w:szCs w:val="16"/>
              </w:rPr>
            </w:pPr>
            <w:r>
              <w:rPr>
                <w:b/>
                <w:color w:val="000000"/>
                <w:sz w:val="16"/>
                <w:szCs w:val="16"/>
              </w:rPr>
              <w:t>PO6</w:t>
            </w:r>
          </w:p>
        </w:tc>
        <w:tc>
          <w:tcPr>
            <w:tcW w:w="525" w:type="dxa"/>
          </w:tcPr>
          <w:p w:rsidR="00C7450D" w:rsidRDefault="0092028B">
            <w:pPr>
              <w:ind w:left="0" w:hanging="2"/>
              <w:rPr>
                <w:color w:val="000000"/>
                <w:sz w:val="16"/>
                <w:szCs w:val="16"/>
              </w:rPr>
            </w:pPr>
            <w:r>
              <w:rPr>
                <w:b/>
                <w:color w:val="000000"/>
                <w:sz w:val="16"/>
                <w:szCs w:val="16"/>
              </w:rPr>
              <w:t>PO7</w:t>
            </w:r>
          </w:p>
        </w:tc>
        <w:tc>
          <w:tcPr>
            <w:tcW w:w="525" w:type="dxa"/>
          </w:tcPr>
          <w:p w:rsidR="00C7450D" w:rsidRDefault="0092028B">
            <w:pPr>
              <w:ind w:left="0" w:hanging="2"/>
              <w:rPr>
                <w:color w:val="000000"/>
                <w:sz w:val="16"/>
                <w:szCs w:val="16"/>
              </w:rPr>
            </w:pPr>
            <w:r>
              <w:rPr>
                <w:b/>
                <w:color w:val="000000"/>
                <w:sz w:val="16"/>
                <w:szCs w:val="16"/>
              </w:rPr>
              <w:t>PO8</w:t>
            </w:r>
          </w:p>
        </w:tc>
        <w:tc>
          <w:tcPr>
            <w:tcW w:w="525" w:type="dxa"/>
          </w:tcPr>
          <w:p w:rsidR="00C7450D" w:rsidRDefault="0092028B">
            <w:pPr>
              <w:ind w:left="0" w:hanging="2"/>
              <w:rPr>
                <w:color w:val="000000"/>
                <w:sz w:val="16"/>
                <w:szCs w:val="16"/>
              </w:rPr>
            </w:pPr>
            <w:r>
              <w:rPr>
                <w:b/>
                <w:color w:val="000000"/>
                <w:sz w:val="16"/>
                <w:szCs w:val="16"/>
              </w:rPr>
              <w:t>PO9</w:t>
            </w:r>
          </w:p>
        </w:tc>
        <w:tc>
          <w:tcPr>
            <w:tcW w:w="606" w:type="dxa"/>
          </w:tcPr>
          <w:p w:rsidR="00C7450D" w:rsidRDefault="0092028B">
            <w:pPr>
              <w:ind w:left="0" w:hanging="2"/>
              <w:rPr>
                <w:color w:val="000000"/>
                <w:sz w:val="16"/>
                <w:szCs w:val="16"/>
              </w:rPr>
            </w:pPr>
            <w:r>
              <w:rPr>
                <w:b/>
                <w:color w:val="000000"/>
                <w:sz w:val="16"/>
                <w:szCs w:val="16"/>
              </w:rPr>
              <w:t>PO10</w:t>
            </w:r>
          </w:p>
        </w:tc>
        <w:tc>
          <w:tcPr>
            <w:tcW w:w="606" w:type="dxa"/>
          </w:tcPr>
          <w:p w:rsidR="00C7450D" w:rsidRDefault="0092028B">
            <w:pPr>
              <w:ind w:left="0" w:hanging="2"/>
              <w:rPr>
                <w:color w:val="000000"/>
                <w:sz w:val="16"/>
                <w:szCs w:val="16"/>
              </w:rPr>
            </w:pPr>
            <w:r>
              <w:rPr>
                <w:b/>
                <w:color w:val="000000"/>
                <w:sz w:val="16"/>
                <w:szCs w:val="16"/>
              </w:rPr>
              <w:t>PO11</w:t>
            </w:r>
          </w:p>
        </w:tc>
        <w:tc>
          <w:tcPr>
            <w:tcW w:w="697" w:type="dxa"/>
          </w:tcPr>
          <w:p w:rsidR="00C7450D" w:rsidRDefault="0092028B">
            <w:pPr>
              <w:ind w:left="0" w:hanging="2"/>
              <w:rPr>
                <w:color w:val="000000"/>
                <w:sz w:val="16"/>
                <w:szCs w:val="16"/>
              </w:rPr>
            </w:pPr>
            <w:r>
              <w:rPr>
                <w:b/>
                <w:color w:val="000000"/>
                <w:sz w:val="16"/>
                <w:szCs w:val="16"/>
              </w:rPr>
              <w:t xml:space="preserve">PO12 </w:t>
            </w:r>
          </w:p>
        </w:tc>
        <w:tc>
          <w:tcPr>
            <w:tcW w:w="664" w:type="dxa"/>
          </w:tcPr>
          <w:p w:rsidR="00C7450D" w:rsidRDefault="0092028B">
            <w:pPr>
              <w:ind w:left="0" w:hanging="2"/>
              <w:rPr>
                <w:color w:val="000000"/>
                <w:sz w:val="16"/>
                <w:szCs w:val="16"/>
              </w:rPr>
            </w:pPr>
            <w:r>
              <w:rPr>
                <w:b/>
                <w:color w:val="000000"/>
                <w:sz w:val="16"/>
                <w:szCs w:val="16"/>
              </w:rPr>
              <w:t>PSO1</w:t>
            </w:r>
          </w:p>
        </w:tc>
        <w:tc>
          <w:tcPr>
            <w:tcW w:w="609" w:type="dxa"/>
          </w:tcPr>
          <w:p w:rsidR="00C7450D" w:rsidRDefault="0092028B">
            <w:pPr>
              <w:ind w:left="0" w:hanging="2"/>
              <w:rPr>
                <w:color w:val="000000"/>
                <w:sz w:val="16"/>
                <w:szCs w:val="16"/>
              </w:rPr>
            </w:pPr>
            <w:r>
              <w:rPr>
                <w:b/>
                <w:color w:val="000000"/>
                <w:sz w:val="16"/>
                <w:szCs w:val="16"/>
              </w:rPr>
              <w:t>PSO2</w:t>
            </w:r>
          </w:p>
        </w:tc>
        <w:tc>
          <w:tcPr>
            <w:tcW w:w="609" w:type="dxa"/>
          </w:tcPr>
          <w:p w:rsidR="00C7450D" w:rsidRDefault="0092028B">
            <w:pPr>
              <w:ind w:left="0" w:hanging="2"/>
              <w:rPr>
                <w:color w:val="000000"/>
                <w:sz w:val="16"/>
                <w:szCs w:val="16"/>
              </w:rPr>
            </w:pPr>
            <w:r>
              <w:rPr>
                <w:b/>
                <w:color w:val="000000"/>
                <w:sz w:val="16"/>
                <w:szCs w:val="16"/>
              </w:rPr>
              <w:t>PSO3</w:t>
            </w:r>
          </w:p>
        </w:tc>
      </w:tr>
      <w:tr w:rsidR="00C7450D">
        <w:trPr>
          <w:trHeight w:val="234"/>
        </w:trPr>
        <w:tc>
          <w:tcPr>
            <w:tcW w:w="519" w:type="dxa"/>
          </w:tcPr>
          <w:p w:rsidR="00C7450D" w:rsidRDefault="0092028B">
            <w:pPr>
              <w:ind w:left="0" w:hanging="2"/>
              <w:rPr>
                <w:color w:val="000000"/>
                <w:sz w:val="16"/>
                <w:szCs w:val="16"/>
              </w:rPr>
            </w:pPr>
            <w:r>
              <w:rPr>
                <w:color w:val="000000"/>
                <w:sz w:val="16"/>
                <w:szCs w:val="16"/>
              </w:rPr>
              <w:t>CO1</w:t>
            </w:r>
          </w:p>
        </w:tc>
        <w:tc>
          <w:tcPr>
            <w:tcW w:w="525" w:type="dxa"/>
          </w:tcPr>
          <w:p w:rsidR="00C7450D" w:rsidRDefault="0092028B">
            <w:pPr>
              <w:ind w:left="0" w:hanging="2"/>
              <w:jc w:val="center"/>
              <w:rPr>
                <w:color w:val="000000"/>
                <w:sz w:val="18"/>
                <w:szCs w:val="18"/>
              </w:rPr>
            </w:pPr>
            <w:r>
              <w:rPr>
                <w:color w:val="000000"/>
                <w:sz w:val="18"/>
                <w:szCs w:val="18"/>
              </w:rPr>
              <w:t>3</w:t>
            </w:r>
          </w:p>
        </w:tc>
        <w:tc>
          <w:tcPr>
            <w:tcW w:w="525" w:type="dxa"/>
          </w:tcPr>
          <w:p w:rsidR="00C7450D" w:rsidRDefault="0092028B">
            <w:pPr>
              <w:ind w:left="0" w:hanging="2"/>
              <w:jc w:val="center"/>
              <w:rPr>
                <w:color w:val="000000"/>
                <w:sz w:val="18"/>
                <w:szCs w:val="18"/>
              </w:rPr>
            </w:pPr>
            <w:r>
              <w:rPr>
                <w:color w:val="000000"/>
                <w:sz w:val="18"/>
                <w:szCs w:val="18"/>
              </w:rPr>
              <w:t>2</w:t>
            </w:r>
          </w:p>
        </w:tc>
        <w:tc>
          <w:tcPr>
            <w:tcW w:w="525" w:type="dxa"/>
          </w:tcPr>
          <w:p w:rsidR="00C7450D" w:rsidRDefault="0092028B">
            <w:pPr>
              <w:ind w:left="0" w:hanging="2"/>
              <w:jc w:val="center"/>
              <w:rPr>
                <w:color w:val="000000"/>
                <w:sz w:val="18"/>
                <w:szCs w:val="18"/>
              </w:rPr>
            </w:pPr>
            <w:r>
              <w:rPr>
                <w:color w:val="000000"/>
                <w:sz w:val="18"/>
                <w:szCs w:val="18"/>
              </w:rPr>
              <w:t>3</w:t>
            </w: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64"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C7450D">
            <w:pPr>
              <w:ind w:left="0" w:hanging="2"/>
              <w:jc w:val="center"/>
              <w:rPr>
                <w:color w:val="000000"/>
                <w:sz w:val="18"/>
                <w:szCs w:val="18"/>
              </w:rPr>
            </w:pPr>
          </w:p>
        </w:tc>
      </w:tr>
      <w:tr w:rsidR="00C7450D">
        <w:trPr>
          <w:trHeight w:val="234"/>
        </w:trPr>
        <w:tc>
          <w:tcPr>
            <w:tcW w:w="519" w:type="dxa"/>
          </w:tcPr>
          <w:p w:rsidR="00C7450D" w:rsidRDefault="0092028B">
            <w:pPr>
              <w:ind w:left="0" w:hanging="2"/>
              <w:rPr>
                <w:color w:val="000000"/>
                <w:sz w:val="16"/>
                <w:szCs w:val="16"/>
              </w:rPr>
            </w:pPr>
            <w:r>
              <w:rPr>
                <w:color w:val="000000"/>
                <w:sz w:val="16"/>
                <w:szCs w:val="16"/>
              </w:rPr>
              <w:t>CO2</w:t>
            </w:r>
          </w:p>
        </w:tc>
        <w:tc>
          <w:tcPr>
            <w:tcW w:w="525" w:type="dxa"/>
          </w:tcPr>
          <w:p w:rsidR="00C7450D" w:rsidRDefault="0092028B">
            <w:pPr>
              <w:ind w:left="0" w:hanging="2"/>
              <w:jc w:val="center"/>
              <w:rPr>
                <w:color w:val="000000"/>
                <w:sz w:val="18"/>
                <w:szCs w:val="18"/>
              </w:rPr>
            </w:pPr>
            <w:r>
              <w:rPr>
                <w:color w:val="000000"/>
                <w:sz w:val="18"/>
                <w:szCs w:val="18"/>
              </w:rPr>
              <w:t>3</w:t>
            </w:r>
          </w:p>
        </w:tc>
        <w:tc>
          <w:tcPr>
            <w:tcW w:w="525" w:type="dxa"/>
          </w:tcPr>
          <w:p w:rsidR="00C7450D" w:rsidRDefault="0092028B">
            <w:pPr>
              <w:ind w:left="0" w:hanging="2"/>
              <w:jc w:val="center"/>
              <w:rPr>
                <w:color w:val="000000"/>
                <w:sz w:val="18"/>
                <w:szCs w:val="18"/>
              </w:rPr>
            </w:pPr>
            <w:r>
              <w:rPr>
                <w:color w:val="000000"/>
                <w:sz w:val="18"/>
                <w:szCs w:val="18"/>
              </w:rPr>
              <w:t>3</w:t>
            </w:r>
          </w:p>
        </w:tc>
        <w:tc>
          <w:tcPr>
            <w:tcW w:w="525" w:type="dxa"/>
          </w:tcPr>
          <w:p w:rsidR="00C7450D" w:rsidRDefault="0092028B">
            <w:pPr>
              <w:ind w:left="0" w:hanging="2"/>
              <w:jc w:val="center"/>
              <w:rPr>
                <w:color w:val="000000"/>
                <w:sz w:val="18"/>
                <w:szCs w:val="18"/>
              </w:rPr>
            </w:pPr>
            <w:r>
              <w:rPr>
                <w:color w:val="000000"/>
                <w:sz w:val="18"/>
                <w:szCs w:val="18"/>
              </w:rPr>
              <w:t>3</w:t>
            </w: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64"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C7450D">
            <w:pPr>
              <w:ind w:left="0" w:hanging="2"/>
              <w:jc w:val="center"/>
              <w:rPr>
                <w:color w:val="000000"/>
                <w:sz w:val="18"/>
                <w:szCs w:val="18"/>
              </w:rPr>
            </w:pPr>
          </w:p>
        </w:tc>
      </w:tr>
      <w:tr w:rsidR="00C7450D">
        <w:trPr>
          <w:trHeight w:val="222"/>
        </w:trPr>
        <w:tc>
          <w:tcPr>
            <w:tcW w:w="519" w:type="dxa"/>
          </w:tcPr>
          <w:p w:rsidR="00C7450D" w:rsidRDefault="0092028B">
            <w:pPr>
              <w:ind w:left="0" w:hanging="2"/>
              <w:rPr>
                <w:color w:val="000000"/>
                <w:sz w:val="16"/>
                <w:szCs w:val="16"/>
              </w:rPr>
            </w:pPr>
            <w:r>
              <w:rPr>
                <w:color w:val="000000"/>
                <w:sz w:val="16"/>
                <w:szCs w:val="16"/>
              </w:rPr>
              <w:t>CO3</w:t>
            </w:r>
          </w:p>
        </w:tc>
        <w:tc>
          <w:tcPr>
            <w:tcW w:w="525" w:type="dxa"/>
          </w:tcPr>
          <w:p w:rsidR="00C7450D" w:rsidRDefault="0092028B">
            <w:pPr>
              <w:ind w:left="0" w:hanging="2"/>
              <w:jc w:val="center"/>
              <w:rPr>
                <w:color w:val="000000"/>
                <w:sz w:val="18"/>
                <w:szCs w:val="18"/>
              </w:rPr>
            </w:pPr>
            <w:r>
              <w:rPr>
                <w:color w:val="000000"/>
                <w:sz w:val="18"/>
                <w:szCs w:val="18"/>
              </w:rPr>
              <w:t>2</w:t>
            </w:r>
          </w:p>
        </w:tc>
        <w:tc>
          <w:tcPr>
            <w:tcW w:w="525" w:type="dxa"/>
          </w:tcPr>
          <w:p w:rsidR="00C7450D" w:rsidRDefault="0092028B">
            <w:pPr>
              <w:ind w:left="0" w:hanging="2"/>
              <w:jc w:val="center"/>
              <w:rPr>
                <w:color w:val="000000"/>
                <w:sz w:val="18"/>
                <w:szCs w:val="18"/>
              </w:rPr>
            </w:pPr>
            <w:r>
              <w:rPr>
                <w:color w:val="000000"/>
                <w:sz w:val="18"/>
                <w:szCs w:val="18"/>
              </w:rPr>
              <w:t>2</w:t>
            </w:r>
          </w:p>
        </w:tc>
        <w:tc>
          <w:tcPr>
            <w:tcW w:w="525" w:type="dxa"/>
          </w:tcPr>
          <w:p w:rsidR="00C7450D" w:rsidRDefault="0092028B">
            <w:pPr>
              <w:ind w:left="0" w:hanging="2"/>
              <w:jc w:val="center"/>
              <w:rPr>
                <w:color w:val="000000"/>
                <w:sz w:val="18"/>
                <w:szCs w:val="18"/>
              </w:rPr>
            </w:pPr>
            <w:r>
              <w:rPr>
                <w:color w:val="000000"/>
                <w:sz w:val="18"/>
                <w:szCs w:val="18"/>
              </w:rPr>
              <w:t>2</w:t>
            </w: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64"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92028B">
            <w:pPr>
              <w:ind w:left="0" w:hanging="2"/>
              <w:jc w:val="center"/>
              <w:rPr>
                <w:color w:val="000000"/>
                <w:sz w:val="18"/>
                <w:szCs w:val="18"/>
              </w:rPr>
            </w:pPr>
            <w:r>
              <w:rPr>
                <w:color w:val="000000"/>
                <w:sz w:val="18"/>
                <w:szCs w:val="18"/>
              </w:rPr>
              <w:t>2</w:t>
            </w:r>
          </w:p>
        </w:tc>
        <w:tc>
          <w:tcPr>
            <w:tcW w:w="609" w:type="dxa"/>
          </w:tcPr>
          <w:p w:rsidR="00C7450D" w:rsidRDefault="00C7450D">
            <w:pPr>
              <w:ind w:left="0" w:hanging="2"/>
              <w:jc w:val="center"/>
              <w:rPr>
                <w:color w:val="000000"/>
                <w:sz w:val="18"/>
                <w:szCs w:val="18"/>
              </w:rPr>
            </w:pPr>
          </w:p>
        </w:tc>
      </w:tr>
    </w:tbl>
    <w:p w:rsidR="00C7450D" w:rsidRDefault="00C7450D">
      <w:pPr>
        <w:ind w:left="0" w:hanging="2"/>
        <w:rPr>
          <w:color w:val="000000"/>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f7"/>
        <w:tblW w:w="91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960"/>
        <w:gridCol w:w="471"/>
        <w:gridCol w:w="450"/>
        <w:gridCol w:w="699"/>
      </w:tblGrid>
      <w:tr w:rsidR="00C7450D">
        <w:trPr>
          <w:trHeight w:val="710"/>
        </w:trPr>
        <w:tc>
          <w:tcPr>
            <w:tcW w:w="154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96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620"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 Semester</w:t>
            </w:r>
          </w:p>
        </w:tc>
      </w:tr>
      <w:tr w:rsidR="00C7450D">
        <w:trPr>
          <w:cantSplit/>
          <w:trHeight w:val="432"/>
        </w:trPr>
        <w:tc>
          <w:tcPr>
            <w:tcW w:w="154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rPr>
                <w:color w:val="000000"/>
              </w:rPr>
            </w:pPr>
            <w:r>
              <w:rPr>
                <w:b/>
                <w:color w:val="000000"/>
              </w:rPr>
              <w:t>Code: A1201</w:t>
            </w:r>
          </w:p>
        </w:tc>
        <w:tc>
          <w:tcPr>
            <w:tcW w:w="5960"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widowControl w:val="0"/>
              <w:ind w:left="0" w:hanging="2"/>
              <w:jc w:val="center"/>
              <w:rPr>
                <w:color w:val="000000"/>
              </w:rPr>
            </w:pPr>
            <w:r>
              <w:rPr>
                <w:b/>
                <w:color w:val="000000"/>
              </w:rPr>
              <w:t>Engineering and IT Workshop</w:t>
            </w:r>
          </w:p>
          <w:p w:rsidR="00C7450D" w:rsidRDefault="0092028B">
            <w:pPr>
              <w:ind w:left="0" w:hanging="2"/>
              <w:jc w:val="center"/>
              <w:rPr>
                <w:color w:val="000000"/>
              </w:rPr>
            </w:pPr>
            <w:r>
              <w:rPr>
                <w:b/>
                <w:color w:val="000000"/>
                <w:sz w:val="22"/>
                <w:szCs w:val="22"/>
              </w:rPr>
              <w:t>(Common for CSE and IT)</w:t>
            </w:r>
          </w:p>
        </w:tc>
        <w:tc>
          <w:tcPr>
            <w:tcW w:w="47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69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404"/>
        </w:trPr>
        <w:tc>
          <w:tcPr>
            <w:tcW w:w="154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1.5</w:t>
            </w:r>
          </w:p>
        </w:tc>
        <w:tc>
          <w:tcPr>
            <w:tcW w:w="5960"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7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69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3</w:t>
            </w:r>
          </w:p>
        </w:tc>
      </w:tr>
    </w:tbl>
    <w:p w:rsidR="00C7450D" w:rsidRDefault="00C7450D">
      <w:pPr>
        <w:ind w:left="0" w:hanging="2"/>
        <w:rPr>
          <w:color w:val="000000"/>
        </w:rPr>
      </w:pPr>
    </w:p>
    <w:p w:rsidR="00C7450D" w:rsidRDefault="0092028B">
      <w:pPr>
        <w:ind w:left="0" w:hanging="2"/>
        <w:rPr>
          <w:color w:val="000000"/>
        </w:rPr>
      </w:pPr>
      <w:r>
        <w:rPr>
          <w:b/>
          <w:color w:val="000000"/>
        </w:rPr>
        <w:t>Pre requisites</w:t>
      </w:r>
      <w:r>
        <w:rPr>
          <w:color w:val="000000"/>
        </w:rPr>
        <w:t>: NIL</w:t>
      </w:r>
    </w:p>
    <w:p w:rsidR="00C7450D" w:rsidRDefault="00C7450D">
      <w:pPr>
        <w:ind w:left="0" w:hanging="2"/>
        <w:rPr>
          <w:color w:val="000000"/>
        </w:rPr>
      </w:pPr>
    </w:p>
    <w:p w:rsidR="00C7450D" w:rsidRDefault="0092028B">
      <w:pPr>
        <w:ind w:left="0" w:hanging="2"/>
        <w:rPr>
          <w:color w:val="000000"/>
        </w:rPr>
      </w:pPr>
      <w:r>
        <w:rPr>
          <w:b/>
          <w:color w:val="000000"/>
        </w:rPr>
        <w:t>Course Objectives:</w:t>
      </w:r>
    </w:p>
    <w:p w:rsidR="00C7450D" w:rsidRDefault="0092028B">
      <w:pPr>
        <w:numPr>
          <w:ilvl w:val="0"/>
          <w:numId w:val="237"/>
        </w:numPr>
        <w:pBdr>
          <w:top w:val="nil"/>
          <w:left w:val="nil"/>
          <w:bottom w:val="nil"/>
          <w:right w:val="nil"/>
          <w:between w:val="nil"/>
        </w:pBdr>
        <w:spacing w:line="240" w:lineRule="auto"/>
        <w:ind w:left="0" w:hanging="2"/>
        <w:jc w:val="both"/>
        <w:rPr>
          <w:color w:val="000000"/>
        </w:rPr>
      </w:pPr>
      <w:r>
        <w:rPr>
          <w:color w:val="000000"/>
        </w:rPr>
        <w:t xml:space="preserve">To understand the usage of hand tools, acquire the skills in model / pattern making and familiarize with various work materials and tools. </w:t>
      </w:r>
    </w:p>
    <w:p w:rsidR="00C7450D" w:rsidRDefault="0092028B">
      <w:pPr>
        <w:numPr>
          <w:ilvl w:val="0"/>
          <w:numId w:val="237"/>
        </w:numPr>
        <w:pBdr>
          <w:top w:val="nil"/>
          <w:left w:val="nil"/>
          <w:bottom w:val="nil"/>
          <w:right w:val="nil"/>
          <w:between w:val="nil"/>
        </w:pBdr>
        <w:spacing w:line="240" w:lineRule="auto"/>
        <w:ind w:left="0" w:hanging="2"/>
        <w:jc w:val="both"/>
        <w:rPr>
          <w:color w:val="000000"/>
        </w:rPr>
      </w:pPr>
      <w:r>
        <w:rPr>
          <w:color w:val="000000"/>
        </w:rPr>
        <w:t>The IT Workshop is a training lab course to get training on PC Hardware, Internet &amp; World Wide Web, and Productivity</w:t>
      </w:r>
      <w:r>
        <w:rPr>
          <w:color w:val="000000"/>
        </w:rPr>
        <w:t xml:space="preserve"> tools for documentation, Spreadsheet computations, and Presentation.</w:t>
      </w:r>
    </w:p>
    <w:p w:rsidR="00C7450D" w:rsidRDefault="0092028B">
      <w:pPr>
        <w:numPr>
          <w:ilvl w:val="0"/>
          <w:numId w:val="237"/>
        </w:numPr>
        <w:pBdr>
          <w:top w:val="nil"/>
          <w:left w:val="nil"/>
          <w:bottom w:val="nil"/>
          <w:right w:val="nil"/>
          <w:between w:val="nil"/>
        </w:pBdr>
        <w:spacing w:line="240" w:lineRule="auto"/>
        <w:ind w:left="0" w:hanging="2"/>
        <w:jc w:val="both"/>
        <w:rPr>
          <w:color w:val="000000"/>
        </w:rPr>
      </w:pPr>
      <w:r>
        <w:rPr>
          <w:color w:val="000000"/>
        </w:rPr>
        <w:t>To introduce to a personal computer and its basic peripherals, the process of assembling a personal computer, installation of system software like MS Windows, Linux and the required devi</w:t>
      </w:r>
      <w:r>
        <w:rPr>
          <w:color w:val="000000"/>
        </w:rPr>
        <w:t>ce drivers, hardware and software level troubleshooting process.</w:t>
      </w:r>
    </w:p>
    <w:p w:rsidR="00C7450D" w:rsidRDefault="0092028B">
      <w:pPr>
        <w:numPr>
          <w:ilvl w:val="0"/>
          <w:numId w:val="237"/>
        </w:numPr>
        <w:pBdr>
          <w:top w:val="nil"/>
          <w:left w:val="nil"/>
          <w:bottom w:val="nil"/>
          <w:right w:val="nil"/>
          <w:between w:val="nil"/>
        </w:pBdr>
        <w:spacing w:line="240" w:lineRule="auto"/>
        <w:ind w:left="0" w:hanging="2"/>
        <w:jc w:val="both"/>
        <w:rPr>
          <w:color w:val="000000"/>
        </w:rPr>
      </w:pPr>
      <w:r>
        <w:rPr>
          <w:color w:val="000000"/>
        </w:rPr>
        <w:t>To introduce connecting the PC on to the internet from home and workplace and effectively usage of the internet, Usage of web browsers, email, newsgroups and discussion forums. To get knowled</w:t>
      </w:r>
      <w:r>
        <w:rPr>
          <w:color w:val="000000"/>
        </w:rPr>
        <w:t>ge in awareness of cyber hygiene, i.e., protecting the personal computer from getting infected with the viruses, worms and other cyber-attacks.</w:t>
      </w:r>
    </w:p>
    <w:p w:rsidR="00C7450D" w:rsidRDefault="0092028B">
      <w:pPr>
        <w:numPr>
          <w:ilvl w:val="0"/>
          <w:numId w:val="237"/>
        </w:numPr>
        <w:pBdr>
          <w:top w:val="nil"/>
          <w:left w:val="nil"/>
          <w:bottom w:val="nil"/>
          <w:right w:val="nil"/>
          <w:between w:val="nil"/>
        </w:pBdr>
        <w:spacing w:line="240" w:lineRule="auto"/>
        <w:ind w:left="0" w:hanging="2"/>
        <w:jc w:val="both"/>
        <w:rPr>
          <w:color w:val="000000"/>
        </w:rPr>
      </w:pPr>
      <w:r>
        <w:rPr>
          <w:color w:val="000000"/>
        </w:rPr>
        <w:t>To introduce the usage of Productivity tools in crafting professional word documents, excel spreadsheets and pow</w:t>
      </w:r>
      <w:r>
        <w:rPr>
          <w:color w:val="000000"/>
        </w:rPr>
        <w:t>er point presentations using open office tools and LaTeX.</w:t>
      </w:r>
    </w:p>
    <w:p w:rsidR="00C7450D" w:rsidRDefault="00C7450D">
      <w:pPr>
        <w:ind w:left="0" w:hanging="2"/>
        <w:rPr>
          <w:color w:val="000000"/>
        </w:rPr>
      </w:pPr>
    </w:p>
    <w:p w:rsidR="00C7450D" w:rsidRDefault="0092028B">
      <w:pPr>
        <w:ind w:left="0" w:hanging="2"/>
        <w:rPr>
          <w:color w:val="000000"/>
        </w:rPr>
      </w:pPr>
      <w:r>
        <w:rPr>
          <w:b/>
          <w:color w:val="000000"/>
        </w:rPr>
        <w:t>Engineering Workshop:</w:t>
      </w:r>
    </w:p>
    <w:p w:rsidR="00C7450D" w:rsidRDefault="0092028B">
      <w:pPr>
        <w:ind w:left="0" w:hanging="2"/>
        <w:rPr>
          <w:color w:val="000000"/>
        </w:rPr>
      </w:pPr>
      <w:r>
        <w:rPr>
          <w:b/>
          <w:color w:val="000000"/>
        </w:rPr>
        <w:t>Problem 1: Trades for Exercises</w:t>
      </w:r>
    </w:p>
    <w:p w:rsidR="00C7450D" w:rsidRDefault="0092028B">
      <w:pPr>
        <w:ind w:left="0" w:hanging="2"/>
        <w:rPr>
          <w:color w:val="000000"/>
        </w:rPr>
      </w:pPr>
      <w:r>
        <w:rPr>
          <w:b/>
          <w:color w:val="000000"/>
        </w:rPr>
        <w:t>At least two exercises from each trade</w:t>
      </w:r>
    </w:p>
    <w:p w:rsidR="00C7450D" w:rsidRDefault="0092028B">
      <w:pPr>
        <w:numPr>
          <w:ilvl w:val="0"/>
          <w:numId w:val="224"/>
        </w:numPr>
        <w:ind w:left="0" w:hanging="2"/>
        <w:jc w:val="both"/>
        <w:rPr>
          <w:color w:val="000000"/>
        </w:rPr>
      </w:pPr>
      <w:r>
        <w:rPr>
          <w:color w:val="000000"/>
        </w:rPr>
        <w:t>House-wiring</w:t>
      </w:r>
    </w:p>
    <w:p w:rsidR="00C7450D" w:rsidRDefault="0092028B">
      <w:pPr>
        <w:numPr>
          <w:ilvl w:val="0"/>
          <w:numId w:val="224"/>
        </w:numPr>
        <w:ind w:left="0" w:hanging="2"/>
        <w:jc w:val="both"/>
        <w:rPr>
          <w:color w:val="000000"/>
        </w:rPr>
      </w:pPr>
      <w:r>
        <w:rPr>
          <w:color w:val="000000"/>
        </w:rPr>
        <w:t>Soldering</w:t>
      </w:r>
    </w:p>
    <w:p w:rsidR="00C7450D" w:rsidRDefault="00C7450D">
      <w:pPr>
        <w:ind w:left="0" w:hanging="2"/>
        <w:jc w:val="both"/>
        <w:rPr>
          <w:color w:val="000000"/>
        </w:rPr>
      </w:pPr>
    </w:p>
    <w:p w:rsidR="00C7450D" w:rsidRDefault="0092028B">
      <w:pPr>
        <w:ind w:left="0" w:hanging="2"/>
        <w:rPr>
          <w:color w:val="000000"/>
        </w:rPr>
      </w:pPr>
      <w:r>
        <w:rPr>
          <w:b/>
          <w:color w:val="000000"/>
        </w:rPr>
        <w:t>Problem 2: Trades for Demonstration &amp; Exposure</w:t>
      </w:r>
    </w:p>
    <w:p w:rsidR="00C7450D" w:rsidRDefault="0092028B">
      <w:pPr>
        <w:numPr>
          <w:ilvl w:val="0"/>
          <w:numId w:val="225"/>
        </w:numPr>
        <w:ind w:left="0" w:hanging="2"/>
        <w:jc w:val="both"/>
        <w:rPr>
          <w:color w:val="000000"/>
        </w:rPr>
      </w:pPr>
      <w:r>
        <w:rPr>
          <w:color w:val="000000"/>
        </w:rPr>
        <w:t>Carpentry</w:t>
      </w:r>
    </w:p>
    <w:p w:rsidR="00C7450D" w:rsidRDefault="0092028B">
      <w:pPr>
        <w:numPr>
          <w:ilvl w:val="0"/>
          <w:numId w:val="225"/>
        </w:numPr>
        <w:ind w:left="0" w:hanging="2"/>
        <w:jc w:val="both"/>
        <w:rPr>
          <w:color w:val="000000"/>
        </w:rPr>
      </w:pPr>
      <w:r>
        <w:rPr>
          <w:color w:val="000000"/>
        </w:rPr>
        <w:t>Wood working lathe</w:t>
      </w:r>
    </w:p>
    <w:p w:rsidR="00C7450D" w:rsidRDefault="00C7450D">
      <w:pPr>
        <w:ind w:left="0" w:hanging="2"/>
        <w:rPr>
          <w:color w:val="000000"/>
        </w:rPr>
      </w:pPr>
    </w:p>
    <w:p w:rsidR="00C7450D" w:rsidRDefault="0092028B">
      <w:pPr>
        <w:ind w:left="0" w:hanging="2"/>
        <w:rPr>
          <w:color w:val="000000"/>
        </w:rPr>
      </w:pPr>
      <w:r>
        <w:rPr>
          <w:b/>
          <w:color w:val="000000"/>
        </w:rPr>
        <w:t xml:space="preserve">PC Hardware: </w:t>
      </w:r>
    </w:p>
    <w:p w:rsidR="00C7450D" w:rsidRDefault="0092028B">
      <w:pPr>
        <w:ind w:left="0" w:hanging="2"/>
        <w:jc w:val="both"/>
        <w:rPr>
          <w:color w:val="000000"/>
        </w:rPr>
      </w:pPr>
      <w:r>
        <w:rPr>
          <w:color w:val="000000"/>
        </w:rPr>
        <w:t>The students should work on working PC to disassemble and assemble to working condition and install operating system like Linux or any other on the same PC. Students are suggested to work similar tasks in the Laptop scenario wherever possible</w:t>
      </w:r>
      <w:r>
        <w:rPr>
          <w:color w:val="000000"/>
        </w:rPr>
        <w:t>.</w:t>
      </w:r>
    </w:p>
    <w:p w:rsidR="00C7450D" w:rsidRDefault="00C7450D">
      <w:pPr>
        <w:ind w:left="0" w:hanging="2"/>
        <w:rPr>
          <w:color w:val="000000"/>
        </w:rPr>
      </w:pPr>
    </w:p>
    <w:p w:rsidR="00C7450D" w:rsidRDefault="0092028B">
      <w:pPr>
        <w:ind w:left="0" w:hanging="2"/>
        <w:rPr>
          <w:color w:val="000000"/>
        </w:rPr>
      </w:pPr>
      <w:r>
        <w:rPr>
          <w:b/>
          <w:color w:val="000000"/>
        </w:rPr>
        <w:t xml:space="preserve">Problem 3: </w:t>
      </w:r>
    </w:p>
    <w:p w:rsidR="00C7450D" w:rsidRDefault="0092028B">
      <w:pPr>
        <w:ind w:left="0" w:hanging="2"/>
        <w:jc w:val="both"/>
        <w:rPr>
          <w:color w:val="000000"/>
        </w:rPr>
      </w:pPr>
      <w:r>
        <w:rPr>
          <w:color w:val="000000"/>
        </w:rPr>
        <w:t>Every student should identify the peripherals of a computer, components in a CPU and its functions. Draw the block diagram of the CPU along with the configuration of each peripheral and submit to your instructor. Every student should disasse</w:t>
      </w:r>
      <w:r>
        <w:rPr>
          <w:color w:val="000000"/>
        </w:rPr>
        <w:t>mble and assemble the PC back to working condition.</w:t>
      </w:r>
    </w:p>
    <w:p w:rsidR="00C7450D" w:rsidRDefault="00C7450D">
      <w:pPr>
        <w:ind w:left="0" w:hanging="2"/>
        <w:rPr>
          <w:color w:val="000000"/>
        </w:rPr>
      </w:pPr>
    </w:p>
    <w:p w:rsidR="00C7450D" w:rsidRDefault="0092028B">
      <w:pPr>
        <w:ind w:left="0" w:hanging="2"/>
        <w:rPr>
          <w:color w:val="000000"/>
        </w:rPr>
      </w:pPr>
      <w:r>
        <w:rPr>
          <w:b/>
          <w:color w:val="000000"/>
        </w:rPr>
        <w:t xml:space="preserve">Problem 4: </w:t>
      </w:r>
    </w:p>
    <w:p w:rsidR="00C7450D" w:rsidRDefault="0092028B">
      <w:pPr>
        <w:ind w:left="0" w:hanging="2"/>
        <w:jc w:val="both"/>
        <w:rPr>
          <w:color w:val="000000"/>
        </w:rPr>
      </w:pPr>
      <w:r>
        <w:rPr>
          <w:color w:val="000000"/>
        </w:rPr>
        <w:t xml:space="preserve">Every student should individually install operating system like Linux or MS windows on the personal computer. The system should be configured as dual boot with both windows and Linux. </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Prob</w:t>
      </w:r>
      <w:r>
        <w:rPr>
          <w:b/>
          <w:color w:val="000000"/>
        </w:rPr>
        <w:t xml:space="preserve">lem 5: </w:t>
      </w:r>
    </w:p>
    <w:p w:rsidR="00C7450D" w:rsidRDefault="0092028B">
      <w:pPr>
        <w:ind w:left="0" w:hanging="2"/>
        <w:jc w:val="both"/>
        <w:rPr>
          <w:color w:val="000000"/>
        </w:rPr>
      </w:pPr>
      <w:r>
        <w:rPr>
          <w:color w:val="000000"/>
        </w:rPr>
        <w:t xml:space="preserve">Hardware Troubleshooting: Students have to be given a PC which does not boot due to improper assembly or defective peripherals. They should identify the problem and fix it to get the computer back to working condition. </w:t>
      </w:r>
    </w:p>
    <w:p w:rsidR="00C7450D" w:rsidRDefault="00C7450D">
      <w:pPr>
        <w:ind w:left="0" w:hanging="2"/>
        <w:rPr>
          <w:color w:val="000000"/>
        </w:rPr>
      </w:pPr>
    </w:p>
    <w:p w:rsidR="00C7450D" w:rsidRDefault="0092028B">
      <w:pPr>
        <w:ind w:left="0" w:hanging="2"/>
        <w:rPr>
          <w:color w:val="000000"/>
        </w:rPr>
      </w:pPr>
      <w:r>
        <w:rPr>
          <w:b/>
          <w:color w:val="000000"/>
        </w:rPr>
        <w:t xml:space="preserve">Problem 6: </w:t>
      </w:r>
    </w:p>
    <w:p w:rsidR="00C7450D" w:rsidRDefault="0092028B">
      <w:pPr>
        <w:ind w:left="0" w:hanging="2"/>
        <w:jc w:val="both"/>
        <w:rPr>
          <w:color w:val="000000"/>
        </w:rPr>
      </w:pPr>
      <w:r>
        <w:rPr>
          <w:color w:val="000000"/>
        </w:rPr>
        <w:t>Software Troubleshooting: Students have to be given a malfunctioning CPU due to system software problems. They should identify the problem and fix it to get the computer back to working condition. Internet &amp; World Wide Web.</w:t>
      </w:r>
    </w:p>
    <w:p w:rsidR="00C7450D" w:rsidRDefault="00C7450D">
      <w:pPr>
        <w:ind w:left="0" w:hanging="2"/>
        <w:rPr>
          <w:color w:val="000000"/>
        </w:rPr>
      </w:pPr>
    </w:p>
    <w:p w:rsidR="00C7450D" w:rsidRDefault="0092028B">
      <w:pPr>
        <w:ind w:left="0" w:hanging="2"/>
        <w:jc w:val="both"/>
        <w:rPr>
          <w:color w:val="000000"/>
        </w:rPr>
      </w:pPr>
      <w:r>
        <w:rPr>
          <w:b/>
          <w:color w:val="000000"/>
        </w:rPr>
        <w:t>Productivity tools:</w:t>
      </w:r>
      <w:r>
        <w:rPr>
          <w:color w:val="000000"/>
        </w:rPr>
        <w:t xml:space="preserve"> LaTeX and W</w:t>
      </w:r>
      <w:r>
        <w:rPr>
          <w:color w:val="000000"/>
        </w:rPr>
        <w:t>ord Word Orientation: An overview of LaTeX and Microsoft (MS) office / equivalent (FOSS) tool word should be learned: Importance of LaTeX and MS office / equivalent (FOSS) tool Word as word Processors, Details of the three tasks and features that should be</w:t>
      </w:r>
      <w:r>
        <w:rPr>
          <w:color w:val="000000"/>
        </w:rPr>
        <w:t xml:space="preserve"> covered in each, using LaTeX and word – Accessing, overview of toolbars, saving files, Using help and resources, rulers, format painter.</w:t>
      </w:r>
    </w:p>
    <w:p w:rsidR="00C7450D" w:rsidRDefault="00C7450D">
      <w:pPr>
        <w:ind w:left="0" w:hanging="2"/>
        <w:rPr>
          <w:color w:val="000000"/>
        </w:rPr>
      </w:pPr>
    </w:p>
    <w:p w:rsidR="00C7450D" w:rsidRDefault="0092028B">
      <w:pPr>
        <w:ind w:left="0" w:hanging="2"/>
        <w:rPr>
          <w:color w:val="000000"/>
        </w:rPr>
      </w:pPr>
      <w:r>
        <w:rPr>
          <w:b/>
          <w:color w:val="000000"/>
        </w:rPr>
        <w:t>Problem 7:</w:t>
      </w:r>
    </w:p>
    <w:p w:rsidR="00C7450D" w:rsidRDefault="0092028B">
      <w:pPr>
        <w:ind w:left="0" w:hanging="2"/>
        <w:jc w:val="both"/>
        <w:rPr>
          <w:color w:val="000000"/>
        </w:rPr>
      </w:pPr>
      <w:r>
        <w:rPr>
          <w:color w:val="000000"/>
        </w:rPr>
        <w:t>Using LaTeX and Word to create project certificate. Features to be covered: -Formatting Fonts in word, Dro</w:t>
      </w:r>
      <w:r>
        <w:rPr>
          <w:color w:val="000000"/>
        </w:rPr>
        <w:t>p Cap in word, Applying Text effects, Using Character Spacing, Borders and Colors, Inserting Header and Footer, Using Date and Time option in both LaTeX and Word.</w:t>
      </w:r>
    </w:p>
    <w:p w:rsidR="00C7450D" w:rsidRDefault="00C7450D">
      <w:pPr>
        <w:ind w:left="0" w:hanging="2"/>
        <w:rPr>
          <w:color w:val="000000"/>
        </w:rPr>
      </w:pPr>
    </w:p>
    <w:p w:rsidR="00C7450D" w:rsidRDefault="0092028B">
      <w:pPr>
        <w:ind w:left="0" w:hanging="2"/>
        <w:rPr>
          <w:color w:val="000000"/>
        </w:rPr>
      </w:pPr>
      <w:r>
        <w:rPr>
          <w:b/>
          <w:color w:val="000000"/>
        </w:rPr>
        <w:t xml:space="preserve">Problem 8: </w:t>
      </w:r>
    </w:p>
    <w:p w:rsidR="00C7450D" w:rsidRDefault="0092028B">
      <w:pPr>
        <w:ind w:left="0" w:hanging="2"/>
        <w:jc w:val="both"/>
        <w:rPr>
          <w:color w:val="000000"/>
        </w:rPr>
      </w:pPr>
      <w:r>
        <w:rPr>
          <w:color w:val="000000"/>
        </w:rPr>
        <w:t xml:space="preserve">Creating project abstract Features to be covered: -Formatting Styles, inserting </w:t>
      </w:r>
      <w:r>
        <w:rPr>
          <w:color w:val="000000"/>
        </w:rPr>
        <w:t>table, Bullets and Numbering, Changing Text Direction, Cell alignment, Footnote, Hyperlink, Symbols, Spell Check, Track Changes.</w:t>
      </w:r>
    </w:p>
    <w:p w:rsidR="00C7450D" w:rsidRDefault="00C7450D">
      <w:pPr>
        <w:ind w:left="0" w:hanging="2"/>
        <w:rPr>
          <w:color w:val="000000"/>
        </w:rPr>
      </w:pPr>
    </w:p>
    <w:p w:rsidR="00C7450D" w:rsidRDefault="0092028B">
      <w:pPr>
        <w:ind w:left="0" w:hanging="2"/>
        <w:rPr>
          <w:color w:val="000000"/>
        </w:rPr>
      </w:pPr>
      <w:r>
        <w:rPr>
          <w:b/>
          <w:color w:val="000000"/>
        </w:rPr>
        <w:t xml:space="preserve">Problem 9: </w:t>
      </w:r>
    </w:p>
    <w:p w:rsidR="00C7450D" w:rsidRDefault="0092028B">
      <w:pPr>
        <w:ind w:left="0" w:hanging="2"/>
        <w:jc w:val="both"/>
        <w:rPr>
          <w:color w:val="000000"/>
        </w:rPr>
      </w:pPr>
      <w:r>
        <w:rPr>
          <w:color w:val="000000"/>
        </w:rPr>
        <w:lastRenderedPageBreak/>
        <w:t>Creating a Newsletter: Features to be covered: - Table of Content, Newspaper columns, Images from files and clipar</w:t>
      </w:r>
      <w:r>
        <w:rPr>
          <w:color w:val="000000"/>
        </w:rPr>
        <w:t>t, Drawing toolbar and Word Art, Formatting Images, Textboxes, Paragraphs in word.</w:t>
      </w:r>
    </w:p>
    <w:p w:rsidR="00C7450D" w:rsidRDefault="00C7450D">
      <w:pPr>
        <w:ind w:left="0" w:hanging="2"/>
        <w:rPr>
          <w:color w:val="000000"/>
        </w:rPr>
      </w:pPr>
    </w:p>
    <w:p w:rsidR="00C7450D" w:rsidRDefault="0092028B">
      <w:pPr>
        <w:ind w:left="0" w:hanging="2"/>
        <w:rPr>
          <w:color w:val="000000"/>
        </w:rPr>
      </w:pPr>
      <w:r>
        <w:rPr>
          <w:b/>
          <w:color w:val="000000"/>
        </w:rPr>
        <w:t>Problem 10:</w:t>
      </w:r>
    </w:p>
    <w:p w:rsidR="00C7450D" w:rsidRDefault="0092028B">
      <w:pPr>
        <w:ind w:left="0" w:hanging="2"/>
        <w:jc w:val="both"/>
        <w:rPr>
          <w:color w:val="000000"/>
        </w:rPr>
      </w:pPr>
      <w:r>
        <w:rPr>
          <w:color w:val="000000"/>
        </w:rPr>
        <w:t>Spreadsheet Orientation: Accessing, overview of toolbars, saving spreadsheet files, Using help and resources. Creating a Scheduler: -Gridlines, Format Cells, Su</w:t>
      </w:r>
      <w:r>
        <w:rPr>
          <w:color w:val="000000"/>
        </w:rPr>
        <w:t>mmation, auto fill, Formatting Text</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 xml:space="preserve">Problem 11: </w:t>
      </w:r>
    </w:p>
    <w:p w:rsidR="00C7450D" w:rsidRDefault="0092028B">
      <w:pPr>
        <w:ind w:left="0" w:hanging="2"/>
        <w:jc w:val="both"/>
        <w:rPr>
          <w:color w:val="000000"/>
        </w:rPr>
      </w:pPr>
      <w:r>
        <w:rPr>
          <w:color w:val="000000"/>
        </w:rPr>
        <w:t>Calculating GPA -. Features to be covered: -Cell Referencing, Formulae in spreadsheet –average, std. deviation, Charts, Renaming and Inserting worksheets, Hyper linking, Count function, Sorting, Conditiona</w:t>
      </w:r>
      <w:r>
        <w:rPr>
          <w:color w:val="000000"/>
        </w:rPr>
        <w:t>l formatting.</w:t>
      </w:r>
    </w:p>
    <w:p w:rsidR="00C7450D" w:rsidRDefault="00C7450D">
      <w:pPr>
        <w:ind w:left="0" w:hanging="2"/>
        <w:rPr>
          <w:color w:val="000000"/>
        </w:rPr>
      </w:pPr>
    </w:p>
    <w:p w:rsidR="00C7450D" w:rsidRDefault="0092028B">
      <w:pPr>
        <w:ind w:left="0" w:hanging="2"/>
        <w:rPr>
          <w:color w:val="000000"/>
        </w:rPr>
      </w:pPr>
      <w:r>
        <w:rPr>
          <w:b/>
          <w:color w:val="000000"/>
        </w:rPr>
        <w:t xml:space="preserve">Problem 12: </w:t>
      </w:r>
    </w:p>
    <w:p w:rsidR="00C7450D" w:rsidRDefault="0092028B">
      <w:pPr>
        <w:ind w:left="0" w:hanging="2"/>
        <w:jc w:val="both"/>
        <w:rPr>
          <w:color w:val="000000"/>
        </w:rPr>
      </w:pPr>
      <w:r>
        <w:rPr>
          <w:color w:val="000000"/>
        </w:rPr>
        <w:t xml:space="preserve">Creating Power Point: Student should work on basic power point utilities and tools in Latex and MS Office/equivalent (FOSS) which help them create basic power point presentation. PPT Orientation, Slide Layouts, Inserting Text, Formatting Text, Bullets and </w:t>
      </w:r>
      <w:r>
        <w:rPr>
          <w:color w:val="000000"/>
        </w:rPr>
        <w:t>Numbering, Auto Shapes, Lines and Arrows, Hyperlinks, Inserting Images, Tables and Charts</w:t>
      </w: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92028B">
      <w:pPr>
        <w:ind w:left="0" w:hanging="2"/>
        <w:rPr>
          <w:color w:val="000000"/>
        </w:rPr>
      </w:pPr>
      <w:r>
        <w:rPr>
          <w:b/>
          <w:color w:val="000000"/>
        </w:rPr>
        <w:t>REFERENCE BOOKS:</w:t>
      </w:r>
    </w:p>
    <w:p w:rsidR="00C7450D" w:rsidRDefault="0092028B">
      <w:pPr>
        <w:numPr>
          <w:ilvl w:val="0"/>
          <w:numId w:val="239"/>
        </w:numPr>
        <w:pBdr>
          <w:top w:val="nil"/>
          <w:left w:val="nil"/>
          <w:bottom w:val="nil"/>
          <w:right w:val="nil"/>
          <w:between w:val="nil"/>
        </w:pBdr>
        <w:spacing w:line="240" w:lineRule="auto"/>
        <w:ind w:left="0" w:hanging="2"/>
        <w:jc w:val="both"/>
        <w:rPr>
          <w:color w:val="000000"/>
        </w:rPr>
      </w:pPr>
      <w:r>
        <w:rPr>
          <w:color w:val="000000"/>
        </w:rPr>
        <w:t>Introduction to Information Technology, ITL Education Solutions limited, Pearson Education.</w:t>
      </w:r>
    </w:p>
    <w:p w:rsidR="00C7450D" w:rsidRDefault="0092028B">
      <w:pPr>
        <w:numPr>
          <w:ilvl w:val="0"/>
          <w:numId w:val="239"/>
        </w:numPr>
        <w:pBdr>
          <w:top w:val="nil"/>
          <w:left w:val="nil"/>
          <w:bottom w:val="nil"/>
          <w:right w:val="nil"/>
          <w:between w:val="nil"/>
        </w:pBdr>
        <w:spacing w:line="240" w:lineRule="auto"/>
        <w:ind w:left="0" w:hanging="2"/>
        <w:rPr>
          <w:color w:val="000000"/>
        </w:rPr>
      </w:pPr>
      <w:r>
        <w:rPr>
          <w:color w:val="000000"/>
        </w:rPr>
        <w:t>LaTeX Companion –Leslie Lamport, PHI/Pearson.</w:t>
      </w:r>
    </w:p>
    <w:p w:rsidR="00C7450D" w:rsidRDefault="0092028B">
      <w:pPr>
        <w:numPr>
          <w:ilvl w:val="0"/>
          <w:numId w:val="239"/>
        </w:numPr>
        <w:pBdr>
          <w:top w:val="nil"/>
          <w:left w:val="nil"/>
          <w:bottom w:val="nil"/>
          <w:right w:val="nil"/>
          <w:between w:val="nil"/>
        </w:pBdr>
        <w:spacing w:line="240" w:lineRule="auto"/>
        <w:ind w:left="0" w:hanging="2"/>
        <w:jc w:val="both"/>
        <w:rPr>
          <w:color w:val="000000"/>
        </w:rPr>
      </w:pPr>
      <w:r>
        <w:rPr>
          <w:color w:val="000000"/>
        </w:rPr>
        <w:t>Comdex Information Technology course tool kit Vikas Gupta, WILEY Dreamtech</w:t>
      </w:r>
    </w:p>
    <w:p w:rsidR="00C7450D" w:rsidRDefault="0092028B">
      <w:pPr>
        <w:numPr>
          <w:ilvl w:val="0"/>
          <w:numId w:val="239"/>
        </w:numPr>
        <w:pBdr>
          <w:top w:val="nil"/>
          <w:left w:val="nil"/>
          <w:bottom w:val="nil"/>
          <w:right w:val="nil"/>
          <w:between w:val="nil"/>
        </w:pBdr>
        <w:spacing w:line="240" w:lineRule="auto"/>
        <w:ind w:left="0" w:hanging="2"/>
        <w:jc w:val="both"/>
        <w:rPr>
          <w:color w:val="000000"/>
        </w:rPr>
      </w:pPr>
      <w:r>
        <w:rPr>
          <w:color w:val="000000"/>
        </w:rPr>
        <w:t>IT Essentials PC Hardware and Software Companion Guide Third Edition by David Anfinson and Ken Quamme.–CISCO Press, Pearson Education.</w:t>
      </w:r>
    </w:p>
    <w:p w:rsidR="00C7450D" w:rsidRDefault="0092028B">
      <w:pPr>
        <w:numPr>
          <w:ilvl w:val="0"/>
          <w:numId w:val="239"/>
        </w:numPr>
        <w:pBdr>
          <w:top w:val="nil"/>
          <w:left w:val="nil"/>
          <w:bottom w:val="nil"/>
          <w:right w:val="nil"/>
          <w:between w:val="nil"/>
        </w:pBdr>
        <w:spacing w:line="240" w:lineRule="auto"/>
        <w:ind w:left="0" w:hanging="2"/>
        <w:rPr>
          <w:rFonts w:ascii="Calibri" w:eastAsia="Calibri" w:hAnsi="Calibri" w:cs="Calibri"/>
          <w:color w:val="000000"/>
        </w:rPr>
      </w:pPr>
      <w:r>
        <w:rPr>
          <w:color w:val="000000"/>
        </w:rPr>
        <w:t>PC Hardware and A+ Handbook –Kate J. Chase PHI</w:t>
      </w:r>
      <w:r>
        <w:rPr>
          <w:color w:val="000000"/>
        </w:rPr>
        <w:t xml:space="preserve"> (Microso</w:t>
      </w:r>
    </w:p>
    <w:p w:rsidR="00C7450D" w:rsidRDefault="00C7450D">
      <w:pPr>
        <w:ind w:left="0" w:hanging="2"/>
        <w:rPr>
          <w:color w:val="000000"/>
        </w:rPr>
      </w:pPr>
    </w:p>
    <w:p w:rsidR="00C7450D" w:rsidRDefault="0092028B">
      <w:pPr>
        <w:ind w:left="0" w:hanging="2"/>
        <w:rPr>
          <w:color w:val="000000"/>
        </w:rPr>
      </w:pPr>
      <w:bookmarkStart w:id="11" w:name="_heading=h.3rdcrjn" w:colFirst="0" w:colLast="0"/>
      <w:bookmarkEnd w:id="11"/>
      <w:r>
        <w:rPr>
          <w:b/>
          <w:color w:val="000000"/>
        </w:rPr>
        <w:t>Course Outcomes:</w:t>
      </w:r>
    </w:p>
    <w:p w:rsidR="00C7450D" w:rsidRDefault="0092028B">
      <w:pPr>
        <w:numPr>
          <w:ilvl w:val="0"/>
          <w:numId w:val="238"/>
        </w:numPr>
        <w:ind w:left="0" w:hanging="2"/>
        <w:jc w:val="both"/>
        <w:rPr>
          <w:color w:val="000000"/>
        </w:rPr>
      </w:pPr>
      <w:r>
        <w:rPr>
          <w:color w:val="000000"/>
        </w:rPr>
        <w:t>Knowledge of carpentry process and methods used in the design and fabrication, installation, maintenance and repair of structures and fixtures (e.g., furniture, cabinets) to accomplish work assignments along with the understandi</w:t>
      </w:r>
      <w:r>
        <w:rPr>
          <w:color w:val="000000"/>
        </w:rPr>
        <w:t>ng of house wiring components.</w:t>
      </w:r>
    </w:p>
    <w:p w:rsidR="00C7450D" w:rsidRDefault="0092028B">
      <w:pPr>
        <w:numPr>
          <w:ilvl w:val="0"/>
          <w:numId w:val="238"/>
        </w:numPr>
        <w:pBdr>
          <w:top w:val="nil"/>
          <w:left w:val="nil"/>
          <w:bottom w:val="nil"/>
          <w:right w:val="nil"/>
          <w:between w:val="nil"/>
        </w:pBdr>
        <w:spacing w:line="240" w:lineRule="auto"/>
        <w:ind w:left="0" w:hanging="2"/>
        <w:rPr>
          <w:color w:val="000000"/>
        </w:rPr>
      </w:pPr>
      <w:r>
        <w:rPr>
          <w:color w:val="000000"/>
        </w:rPr>
        <w:t>Apply knowledge for computer assembling and software installation and ability how to solve the trouble shooting problems.</w:t>
      </w:r>
    </w:p>
    <w:p w:rsidR="00C7450D" w:rsidRDefault="0092028B">
      <w:pPr>
        <w:numPr>
          <w:ilvl w:val="0"/>
          <w:numId w:val="238"/>
        </w:numPr>
        <w:pBdr>
          <w:top w:val="nil"/>
          <w:left w:val="nil"/>
          <w:bottom w:val="nil"/>
          <w:right w:val="nil"/>
          <w:between w:val="nil"/>
        </w:pBdr>
        <w:spacing w:line="240" w:lineRule="auto"/>
        <w:ind w:left="0" w:hanging="2"/>
        <w:rPr>
          <w:color w:val="000000"/>
        </w:rPr>
      </w:pPr>
      <w:r>
        <w:rPr>
          <w:color w:val="000000"/>
        </w:rPr>
        <w:t>Apply the tools for preparation of PPT, Documentation and budget sheet etc.</w:t>
      </w:r>
    </w:p>
    <w:p w:rsidR="00C7450D" w:rsidRDefault="00C7450D">
      <w:pPr>
        <w:ind w:left="0" w:hanging="2"/>
        <w:rPr>
          <w:color w:val="000000"/>
        </w:rPr>
      </w:pPr>
    </w:p>
    <w:tbl>
      <w:tblPr>
        <w:tblStyle w:val="affffffffffffff8"/>
        <w:tblW w:w="88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519"/>
        <w:gridCol w:w="519"/>
        <w:gridCol w:w="520"/>
        <w:gridCol w:w="520"/>
        <w:gridCol w:w="520"/>
        <w:gridCol w:w="520"/>
        <w:gridCol w:w="520"/>
        <w:gridCol w:w="520"/>
        <w:gridCol w:w="520"/>
        <w:gridCol w:w="600"/>
        <w:gridCol w:w="600"/>
        <w:gridCol w:w="607"/>
        <w:gridCol w:w="617"/>
        <w:gridCol w:w="609"/>
        <w:gridCol w:w="609"/>
      </w:tblGrid>
      <w:tr w:rsidR="00C7450D">
        <w:trPr>
          <w:trHeight w:val="249"/>
        </w:trPr>
        <w:tc>
          <w:tcPr>
            <w:tcW w:w="8839"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15"/>
        </w:trPr>
        <w:tc>
          <w:tcPr>
            <w:tcW w:w="519"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485" w:type="dxa"/>
            <w:gridSpan w:val="12"/>
          </w:tcPr>
          <w:p w:rsidR="00C7450D" w:rsidRDefault="0092028B">
            <w:pPr>
              <w:ind w:left="0" w:hanging="2"/>
              <w:jc w:val="center"/>
              <w:rPr>
                <w:color w:val="000000"/>
                <w:sz w:val="16"/>
                <w:szCs w:val="16"/>
              </w:rPr>
            </w:pPr>
            <w:r>
              <w:rPr>
                <w:b/>
                <w:color w:val="000000"/>
                <w:sz w:val="16"/>
                <w:szCs w:val="16"/>
              </w:rPr>
              <w:t>Programme Outcomes (POs)</w:t>
            </w:r>
          </w:p>
        </w:tc>
        <w:tc>
          <w:tcPr>
            <w:tcW w:w="1835" w:type="dxa"/>
            <w:gridSpan w:val="3"/>
          </w:tcPr>
          <w:p w:rsidR="00C7450D" w:rsidRDefault="0092028B">
            <w:pPr>
              <w:ind w:left="0" w:hanging="2"/>
              <w:jc w:val="center"/>
              <w:rPr>
                <w:color w:val="000000"/>
                <w:sz w:val="16"/>
                <w:szCs w:val="16"/>
              </w:rPr>
            </w:pPr>
            <w:r>
              <w:rPr>
                <w:b/>
                <w:color w:val="000000"/>
                <w:sz w:val="16"/>
                <w:szCs w:val="16"/>
              </w:rPr>
              <w:t>PSOs</w:t>
            </w:r>
          </w:p>
        </w:tc>
      </w:tr>
      <w:tr w:rsidR="00C7450D">
        <w:trPr>
          <w:cantSplit/>
          <w:trHeight w:val="215"/>
        </w:trPr>
        <w:tc>
          <w:tcPr>
            <w:tcW w:w="51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20" w:type="dxa"/>
            <w:vAlign w:val="center"/>
          </w:tcPr>
          <w:p w:rsidR="00C7450D" w:rsidRDefault="0092028B">
            <w:pPr>
              <w:ind w:left="0" w:hanging="2"/>
              <w:jc w:val="center"/>
              <w:rPr>
                <w:color w:val="000000"/>
                <w:sz w:val="16"/>
                <w:szCs w:val="16"/>
              </w:rPr>
            </w:pPr>
            <w:r>
              <w:rPr>
                <w:b/>
                <w:color w:val="000000"/>
                <w:sz w:val="16"/>
                <w:szCs w:val="16"/>
              </w:rPr>
              <w:t>PO3</w:t>
            </w:r>
          </w:p>
        </w:tc>
        <w:tc>
          <w:tcPr>
            <w:tcW w:w="520" w:type="dxa"/>
            <w:vAlign w:val="center"/>
          </w:tcPr>
          <w:p w:rsidR="00C7450D" w:rsidRDefault="0092028B">
            <w:pPr>
              <w:ind w:left="0" w:hanging="2"/>
              <w:jc w:val="center"/>
              <w:rPr>
                <w:color w:val="000000"/>
                <w:sz w:val="16"/>
                <w:szCs w:val="16"/>
              </w:rPr>
            </w:pPr>
            <w:r>
              <w:rPr>
                <w:b/>
                <w:color w:val="000000"/>
                <w:sz w:val="16"/>
                <w:szCs w:val="16"/>
              </w:rPr>
              <w:t>PO4</w:t>
            </w:r>
          </w:p>
        </w:tc>
        <w:tc>
          <w:tcPr>
            <w:tcW w:w="520" w:type="dxa"/>
            <w:vAlign w:val="center"/>
          </w:tcPr>
          <w:p w:rsidR="00C7450D" w:rsidRDefault="0092028B">
            <w:pPr>
              <w:ind w:left="0" w:hanging="2"/>
              <w:jc w:val="center"/>
              <w:rPr>
                <w:color w:val="000000"/>
                <w:sz w:val="16"/>
                <w:szCs w:val="16"/>
              </w:rPr>
            </w:pPr>
            <w:r>
              <w:rPr>
                <w:b/>
                <w:color w:val="000000"/>
                <w:sz w:val="16"/>
                <w:szCs w:val="16"/>
              </w:rPr>
              <w:t>PO5</w:t>
            </w:r>
          </w:p>
        </w:tc>
        <w:tc>
          <w:tcPr>
            <w:tcW w:w="520" w:type="dxa"/>
            <w:vAlign w:val="center"/>
          </w:tcPr>
          <w:p w:rsidR="00C7450D" w:rsidRDefault="0092028B">
            <w:pPr>
              <w:ind w:left="0" w:hanging="2"/>
              <w:jc w:val="center"/>
              <w:rPr>
                <w:color w:val="000000"/>
                <w:sz w:val="16"/>
                <w:szCs w:val="16"/>
              </w:rPr>
            </w:pPr>
            <w:r>
              <w:rPr>
                <w:b/>
                <w:color w:val="000000"/>
                <w:sz w:val="16"/>
                <w:szCs w:val="16"/>
              </w:rPr>
              <w:t>PO6</w:t>
            </w:r>
          </w:p>
        </w:tc>
        <w:tc>
          <w:tcPr>
            <w:tcW w:w="520" w:type="dxa"/>
            <w:vAlign w:val="center"/>
          </w:tcPr>
          <w:p w:rsidR="00C7450D" w:rsidRDefault="0092028B">
            <w:pPr>
              <w:ind w:left="0" w:hanging="2"/>
              <w:jc w:val="center"/>
              <w:rPr>
                <w:color w:val="000000"/>
                <w:sz w:val="16"/>
                <w:szCs w:val="16"/>
              </w:rPr>
            </w:pPr>
            <w:r>
              <w:rPr>
                <w:b/>
                <w:color w:val="000000"/>
                <w:sz w:val="16"/>
                <w:szCs w:val="16"/>
              </w:rPr>
              <w:t>PO7</w:t>
            </w:r>
          </w:p>
        </w:tc>
        <w:tc>
          <w:tcPr>
            <w:tcW w:w="520" w:type="dxa"/>
            <w:vAlign w:val="center"/>
          </w:tcPr>
          <w:p w:rsidR="00C7450D" w:rsidRDefault="0092028B">
            <w:pPr>
              <w:ind w:left="0" w:hanging="2"/>
              <w:jc w:val="center"/>
              <w:rPr>
                <w:color w:val="000000"/>
                <w:sz w:val="16"/>
                <w:szCs w:val="16"/>
              </w:rPr>
            </w:pPr>
            <w:r>
              <w:rPr>
                <w:b/>
                <w:color w:val="000000"/>
                <w:sz w:val="16"/>
                <w:szCs w:val="16"/>
              </w:rPr>
              <w:t>PO8</w:t>
            </w:r>
          </w:p>
        </w:tc>
        <w:tc>
          <w:tcPr>
            <w:tcW w:w="520" w:type="dxa"/>
            <w:vAlign w:val="center"/>
          </w:tcPr>
          <w:p w:rsidR="00C7450D" w:rsidRDefault="0092028B">
            <w:pPr>
              <w:ind w:left="0" w:hanging="2"/>
              <w:jc w:val="center"/>
              <w:rPr>
                <w:color w:val="000000"/>
                <w:sz w:val="16"/>
                <w:szCs w:val="16"/>
              </w:rPr>
            </w:pPr>
            <w:r>
              <w:rPr>
                <w:b/>
                <w:color w:val="000000"/>
                <w:sz w:val="16"/>
                <w:szCs w:val="16"/>
              </w:rPr>
              <w:t>PO9</w:t>
            </w:r>
          </w:p>
        </w:tc>
        <w:tc>
          <w:tcPr>
            <w:tcW w:w="600" w:type="dxa"/>
            <w:vAlign w:val="center"/>
          </w:tcPr>
          <w:p w:rsidR="00C7450D" w:rsidRDefault="0092028B">
            <w:pPr>
              <w:ind w:left="0" w:hanging="2"/>
              <w:jc w:val="center"/>
              <w:rPr>
                <w:color w:val="000000"/>
                <w:sz w:val="16"/>
                <w:szCs w:val="16"/>
              </w:rPr>
            </w:pPr>
            <w:r>
              <w:rPr>
                <w:b/>
                <w:color w:val="000000"/>
                <w:sz w:val="16"/>
                <w:szCs w:val="16"/>
              </w:rPr>
              <w:t>PO10</w:t>
            </w:r>
          </w:p>
        </w:tc>
        <w:tc>
          <w:tcPr>
            <w:tcW w:w="600" w:type="dxa"/>
            <w:vAlign w:val="center"/>
          </w:tcPr>
          <w:p w:rsidR="00C7450D" w:rsidRDefault="0092028B">
            <w:pPr>
              <w:ind w:left="0" w:hanging="2"/>
              <w:jc w:val="center"/>
              <w:rPr>
                <w:color w:val="000000"/>
                <w:sz w:val="16"/>
                <w:szCs w:val="16"/>
              </w:rPr>
            </w:pPr>
            <w:r>
              <w:rPr>
                <w:b/>
                <w:color w:val="000000"/>
                <w:sz w:val="16"/>
                <w:szCs w:val="16"/>
              </w:rPr>
              <w:t>PO11</w:t>
            </w:r>
          </w:p>
        </w:tc>
        <w:tc>
          <w:tcPr>
            <w:tcW w:w="607" w:type="dxa"/>
            <w:vAlign w:val="center"/>
          </w:tcPr>
          <w:p w:rsidR="00C7450D" w:rsidRDefault="0092028B">
            <w:pPr>
              <w:ind w:left="0" w:hanging="2"/>
              <w:jc w:val="center"/>
              <w:rPr>
                <w:color w:val="000000"/>
                <w:sz w:val="16"/>
                <w:szCs w:val="16"/>
              </w:rPr>
            </w:pPr>
            <w:r>
              <w:rPr>
                <w:b/>
                <w:color w:val="000000"/>
                <w:sz w:val="16"/>
                <w:szCs w:val="16"/>
              </w:rPr>
              <w:t>PO12</w:t>
            </w:r>
          </w:p>
        </w:tc>
        <w:tc>
          <w:tcPr>
            <w:tcW w:w="617" w:type="dxa"/>
            <w:vAlign w:val="center"/>
          </w:tcPr>
          <w:p w:rsidR="00C7450D" w:rsidRDefault="0092028B">
            <w:pPr>
              <w:ind w:left="0" w:hanging="2"/>
              <w:jc w:val="center"/>
              <w:rPr>
                <w:color w:val="000000"/>
                <w:sz w:val="16"/>
                <w:szCs w:val="16"/>
              </w:rPr>
            </w:pPr>
            <w:r>
              <w:rPr>
                <w:b/>
                <w:color w:val="000000"/>
                <w:sz w:val="16"/>
                <w:szCs w:val="16"/>
              </w:rPr>
              <w:t>PSO1</w:t>
            </w:r>
          </w:p>
        </w:tc>
        <w:tc>
          <w:tcPr>
            <w:tcW w:w="609" w:type="dxa"/>
            <w:vAlign w:val="center"/>
          </w:tcPr>
          <w:p w:rsidR="00C7450D" w:rsidRDefault="0092028B">
            <w:pPr>
              <w:ind w:left="0" w:hanging="2"/>
              <w:jc w:val="center"/>
              <w:rPr>
                <w:color w:val="000000"/>
                <w:sz w:val="16"/>
                <w:szCs w:val="16"/>
              </w:rPr>
            </w:pPr>
            <w:r>
              <w:rPr>
                <w:b/>
                <w:color w:val="000000"/>
                <w:sz w:val="16"/>
                <w:szCs w:val="16"/>
              </w:rPr>
              <w:t>PSO2</w:t>
            </w:r>
          </w:p>
        </w:tc>
        <w:tc>
          <w:tcPr>
            <w:tcW w:w="609"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27"/>
        </w:trPr>
        <w:tc>
          <w:tcPr>
            <w:tcW w:w="519" w:type="dxa"/>
            <w:vAlign w:val="center"/>
          </w:tcPr>
          <w:p w:rsidR="00C7450D" w:rsidRDefault="0092028B">
            <w:pPr>
              <w:ind w:left="0" w:hanging="2"/>
              <w:jc w:val="center"/>
              <w:rPr>
                <w:color w:val="000000"/>
                <w:sz w:val="16"/>
                <w:szCs w:val="16"/>
              </w:rPr>
            </w:pPr>
            <w:r>
              <w:rPr>
                <w:color w:val="000000"/>
                <w:sz w:val="16"/>
                <w:szCs w:val="16"/>
              </w:rPr>
              <w:t>CO1</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92028B">
            <w:pPr>
              <w:ind w:left="0" w:hanging="2"/>
              <w:jc w:val="center"/>
              <w:rPr>
                <w:color w:val="000000"/>
                <w:sz w:val="16"/>
                <w:szCs w:val="16"/>
              </w:rPr>
            </w:pPr>
            <w:r>
              <w:rPr>
                <w:color w:val="000000"/>
                <w:sz w:val="16"/>
                <w:szCs w:val="16"/>
              </w:rPr>
              <w:t>1</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7" w:type="dxa"/>
            <w:vAlign w:val="center"/>
          </w:tcPr>
          <w:p w:rsidR="00C7450D" w:rsidRDefault="0092028B">
            <w:pPr>
              <w:ind w:left="0" w:hanging="2"/>
              <w:jc w:val="center"/>
              <w:rPr>
                <w:color w:val="000000"/>
                <w:sz w:val="16"/>
                <w:szCs w:val="16"/>
              </w:rPr>
            </w:pPr>
            <w:r>
              <w:rPr>
                <w:color w:val="000000"/>
                <w:sz w:val="16"/>
                <w:szCs w:val="16"/>
              </w:rPr>
              <w:t>3</w:t>
            </w:r>
          </w:p>
        </w:tc>
        <w:tc>
          <w:tcPr>
            <w:tcW w:w="617" w:type="dxa"/>
            <w:vAlign w:val="center"/>
          </w:tcPr>
          <w:p w:rsidR="00C7450D" w:rsidRDefault="0092028B">
            <w:pPr>
              <w:ind w:left="0" w:hanging="2"/>
              <w:jc w:val="center"/>
              <w:rPr>
                <w:color w:val="000000"/>
                <w:sz w:val="16"/>
                <w:szCs w:val="16"/>
              </w:rPr>
            </w:pPr>
            <w:r>
              <w:rPr>
                <w:color w:val="000000"/>
                <w:sz w:val="16"/>
                <w:szCs w:val="16"/>
              </w:rPr>
              <w:t>2</w:t>
            </w: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r>
      <w:tr w:rsidR="00C7450D">
        <w:trPr>
          <w:trHeight w:val="227"/>
        </w:trPr>
        <w:tc>
          <w:tcPr>
            <w:tcW w:w="519" w:type="dxa"/>
            <w:vAlign w:val="center"/>
          </w:tcPr>
          <w:p w:rsidR="00C7450D" w:rsidRDefault="0092028B">
            <w:pPr>
              <w:ind w:left="0" w:hanging="2"/>
              <w:jc w:val="center"/>
              <w:rPr>
                <w:color w:val="000000"/>
                <w:sz w:val="16"/>
                <w:szCs w:val="16"/>
              </w:rPr>
            </w:pPr>
            <w:r>
              <w:rPr>
                <w:color w:val="000000"/>
                <w:sz w:val="16"/>
                <w:szCs w:val="16"/>
              </w:rPr>
              <w:t>CO2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92028B">
            <w:pPr>
              <w:ind w:left="0" w:hanging="2"/>
              <w:jc w:val="center"/>
              <w:rPr>
                <w:color w:val="000000"/>
                <w:sz w:val="16"/>
                <w:szCs w:val="16"/>
              </w:rPr>
            </w:pPr>
            <w:r>
              <w:rPr>
                <w:color w:val="000000"/>
                <w:sz w:val="16"/>
                <w:szCs w:val="16"/>
              </w:rPr>
              <w:t>1</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7" w:type="dxa"/>
            <w:vAlign w:val="center"/>
          </w:tcPr>
          <w:p w:rsidR="00C7450D" w:rsidRDefault="0092028B">
            <w:pPr>
              <w:ind w:left="0" w:hanging="2"/>
              <w:jc w:val="center"/>
              <w:rPr>
                <w:color w:val="000000"/>
                <w:sz w:val="16"/>
                <w:szCs w:val="16"/>
              </w:rPr>
            </w:pPr>
            <w:r>
              <w:rPr>
                <w:color w:val="000000"/>
                <w:sz w:val="16"/>
                <w:szCs w:val="16"/>
              </w:rPr>
              <w:t>3</w:t>
            </w:r>
          </w:p>
        </w:tc>
        <w:tc>
          <w:tcPr>
            <w:tcW w:w="617" w:type="dxa"/>
            <w:vAlign w:val="center"/>
          </w:tcPr>
          <w:p w:rsidR="00C7450D" w:rsidRDefault="0092028B">
            <w:pPr>
              <w:ind w:left="0" w:hanging="2"/>
              <w:jc w:val="center"/>
              <w:rPr>
                <w:color w:val="000000"/>
                <w:sz w:val="16"/>
                <w:szCs w:val="16"/>
              </w:rPr>
            </w:pPr>
            <w:r>
              <w:rPr>
                <w:color w:val="000000"/>
                <w:sz w:val="16"/>
                <w:szCs w:val="16"/>
              </w:rPr>
              <w:t>2</w:t>
            </w: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r>
      <w:tr w:rsidR="00C7450D">
        <w:trPr>
          <w:trHeight w:val="215"/>
        </w:trPr>
        <w:tc>
          <w:tcPr>
            <w:tcW w:w="519" w:type="dxa"/>
            <w:vAlign w:val="center"/>
          </w:tcPr>
          <w:p w:rsidR="00C7450D" w:rsidRDefault="0092028B">
            <w:pPr>
              <w:ind w:left="0" w:hanging="2"/>
              <w:jc w:val="center"/>
              <w:rPr>
                <w:color w:val="000000"/>
                <w:sz w:val="16"/>
                <w:szCs w:val="16"/>
              </w:rPr>
            </w:pPr>
            <w:r>
              <w:rPr>
                <w:color w:val="000000"/>
                <w:sz w:val="16"/>
                <w:szCs w:val="16"/>
              </w:rPr>
              <w:t>CO3</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92028B">
            <w:pPr>
              <w:ind w:left="0" w:hanging="2"/>
              <w:jc w:val="center"/>
              <w:rPr>
                <w:color w:val="000000"/>
                <w:sz w:val="16"/>
                <w:szCs w:val="16"/>
              </w:rPr>
            </w:pPr>
            <w:r>
              <w:rPr>
                <w:color w:val="000000"/>
                <w:sz w:val="16"/>
                <w:szCs w:val="16"/>
              </w:rPr>
              <w:t>1</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92028B">
            <w:pPr>
              <w:ind w:left="0" w:hanging="2"/>
              <w:jc w:val="center"/>
              <w:rPr>
                <w:color w:val="000000"/>
                <w:sz w:val="16"/>
                <w:szCs w:val="16"/>
              </w:rPr>
            </w:pPr>
            <w:r>
              <w:rPr>
                <w:color w:val="000000"/>
                <w:sz w:val="16"/>
                <w:szCs w:val="16"/>
              </w:rPr>
              <w:t>3</w:t>
            </w: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7" w:type="dxa"/>
            <w:vAlign w:val="center"/>
          </w:tcPr>
          <w:p w:rsidR="00C7450D" w:rsidRDefault="0092028B">
            <w:pPr>
              <w:ind w:left="0" w:hanging="2"/>
              <w:jc w:val="center"/>
              <w:rPr>
                <w:color w:val="000000"/>
                <w:sz w:val="16"/>
                <w:szCs w:val="16"/>
              </w:rPr>
            </w:pPr>
            <w:r>
              <w:rPr>
                <w:color w:val="000000"/>
                <w:sz w:val="16"/>
                <w:szCs w:val="16"/>
              </w:rPr>
              <w:t>3</w:t>
            </w:r>
          </w:p>
        </w:tc>
        <w:tc>
          <w:tcPr>
            <w:tcW w:w="617" w:type="dxa"/>
            <w:vAlign w:val="center"/>
          </w:tcPr>
          <w:p w:rsidR="00C7450D" w:rsidRDefault="0092028B">
            <w:pPr>
              <w:ind w:left="0" w:hanging="2"/>
              <w:jc w:val="center"/>
              <w:rPr>
                <w:color w:val="000000"/>
                <w:sz w:val="16"/>
                <w:szCs w:val="16"/>
              </w:rPr>
            </w:pPr>
            <w:r>
              <w:rPr>
                <w:color w:val="000000"/>
                <w:sz w:val="16"/>
                <w:szCs w:val="16"/>
              </w:rPr>
              <w:t>2</w:t>
            </w: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92028B">
      <w:pPr>
        <w:ind w:left="3" w:hanging="5"/>
        <w:jc w:val="center"/>
        <w:rPr>
          <w:color w:val="000000"/>
          <w:sz w:val="48"/>
          <w:szCs w:val="48"/>
        </w:rPr>
      </w:pPr>
      <w:r>
        <w:rPr>
          <w:b/>
          <w:color w:val="000000"/>
          <w:sz w:val="48"/>
          <w:szCs w:val="48"/>
        </w:rPr>
        <w:t>SEMESTER-II</w:t>
      </w: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3" w:hanging="5"/>
        <w:jc w:val="center"/>
        <w:rPr>
          <w:color w:val="000000"/>
          <w:sz w:val="48"/>
          <w:szCs w:val="48"/>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9"/>
        <w:tblW w:w="9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5687"/>
        <w:gridCol w:w="621"/>
        <w:gridCol w:w="443"/>
        <w:gridCol w:w="621"/>
      </w:tblGrid>
      <w:tr w:rsidR="00C7450D">
        <w:trPr>
          <w:trHeight w:val="702"/>
        </w:trPr>
        <w:tc>
          <w:tcPr>
            <w:tcW w:w="166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68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685"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B.Tech.</w:t>
            </w:r>
          </w:p>
          <w:p w:rsidR="00C7450D" w:rsidRDefault="0092028B">
            <w:pPr>
              <w:ind w:left="0" w:hanging="2"/>
              <w:jc w:val="center"/>
              <w:rPr>
                <w:color w:val="000000"/>
              </w:rPr>
            </w:pPr>
            <w:r>
              <w:rPr>
                <w:b/>
                <w:color w:val="000000"/>
              </w:rPr>
              <w:t>II Semester</w:t>
            </w:r>
          </w:p>
        </w:tc>
      </w:tr>
      <w:tr w:rsidR="00C7450D">
        <w:trPr>
          <w:cantSplit/>
          <w:trHeight w:val="223"/>
        </w:trPr>
        <w:tc>
          <w:tcPr>
            <w:tcW w:w="166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right="-110" w:hanging="2"/>
              <w:rPr>
                <w:color w:val="000000"/>
              </w:rPr>
            </w:pPr>
            <w:r>
              <w:rPr>
                <w:b/>
                <w:color w:val="000000"/>
              </w:rPr>
              <w:t>Code:  A0H01</w:t>
            </w:r>
          </w:p>
        </w:tc>
        <w:tc>
          <w:tcPr>
            <w:tcW w:w="5687"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ENGLISH</w:t>
            </w:r>
          </w:p>
          <w:p w:rsidR="00C7450D" w:rsidRDefault="0092028B">
            <w:pPr>
              <w:ind w:left="0" w:right="-90" w:hanging="2"/>
              <w:jc w:val="center"/>
              <w:rPr>
                <w:color w:val="000000"/>
                <w:sz w:val="22"/>
                <w:szCs w:val="22"/>
              </w:rPr>
            </w:pPr>
            <w:r>
              <w:rPr>
                <w:b/>
                <w:color w:val="000000"/>
                <w:sz w:val="22"/>
                <w:szCs w:val="22"/>
              </w:rPr>
              <w:t>(Common for CE, EEE, ME, ECE, CSE, CSE (AIML), CSE (DS), CSE (CS), CSE(IOT), IT and Min.E)</w:t>
            </w:r>
          </w:p>
        </w:tc>
        <w:tc>
          <w:tcPr>
            <w:tcW w:w="62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44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62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430"/>
        </w:trPr>
        <w:tc>
          <w:tcPr>
            <w:tcW w:w="1668"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3</w:t>
            </w:r>
          </w:p>
        </w:tc>
        <w:tc>
          <w:tcPr>
            <w:tcW w:w="5687"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2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3</w:t>
            </w:r>
          </w:p>
        </w:tc>
        <w:tc>
          <w:tcPr>
            <w:tcW w:w="44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62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Course Objectives:</w:t>
      </w:r>
    </w:p>
    <w:p w:rsidR="00C7450D" w:rsidRDefault="00C7450D">
      <w:pPr>
        <w:ind w:left="0" w:hanging="2"/>
        <w:rPr>
          <w:color w:val="000000"/>
        </w:rPr>
      </w:pP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The objective of this course is to improve the English Language and Literary competence of the students. The course provides requisite insights into grammar, vocabulary, prose, and short stories.  Further, it also helps in developing the skills of Reading </w:t>
      </w:r>
      <w:r>
        <w:rPr>
          <w:color w:val="000000"/>
        </w:rPr>
        <w:t>and Writing. The course also equips students to study their academic subjects more effectively using the theoretical and practical components of the English language and literature.</w:t>
      </w:r>
    </w:p>
    <w:p w:rsidR="00C7450D" w:rsidRDefault="00C7450D">
      <w:pPr>
        <w:pBdr>
          <w:top w:val="nil"/>
          <w:left w:val="nil"/>
          <w:bottom w:val="nil"/>
          <w:right w:val="nil"/>
          <w:between w:val="nil"/>
        </w:pBdr>
        <w:spacing w:line="240" w:lineRule="auto"/>
        <w:ind w:left="0" w:hanging="2"/>
        <w:jc w:val="both"/>
        <w:rPr>
          <w:color w:val="000000"/>
          <w:sz w:val="22"/>
          <w:szCs w:val="22"/>
        </w:rPr>
      </w:pPr>
    </w:p>
    <w:p w:rsidR="00C7450D" w:rsidRDefault="0092028B">
      <w:pPr>
        <w:ind w:left="0" w:hanging="2"/>
        <w:rPr>
          <w:color w:val="000000"/>
        </w:rPr>
      </w:pPr>
      <w:r>
        <w:rPr>
          <w:b/>
          <w:color w:val="000000"/>
        </w:rPr>
        <w:t>MODULE – I</w:t>
      </w:r>
    </w:p>
    <w:p w:rsidR="00C7450D" w:rsidRDefault="0092028B">
      <w:pPr>
        <w:ind w:left="0" w:hanging="2"/>
        <w:rPr>
          <w:color w:val="000000"/>
        </w:rPr>
      </w:pPr>
      <w:r>
        <w:rPr>
          <w:b/>
          <w:color w:val="000000"/>
        </w:rPr>
        <w:t>Speech</w:t>
      </w:r>
      <w:r>
        <w:rPr>
          <w:b/>
          <w:color w:val="000000"/>
        </w:rPr>
        <w:tab/>
        <w:t xml:space="preserve">: </w:t>
      </w:r>
      <w:r>
        <w:rPr>
          <w:color w:val="000000"/>
        </w:rPr>
        <w:t xml:space="preserve">“Go Kiss the World” by Subroto Bagchi </w:t>
      </w:r>
    </w:p>
    <w:p w:rsidR="00C7450D" w:rsidRDefault="0092028B">
      <w:pPr>
        <w:ind w:left="0" w:hanging="2"/>
        <w:rPr>
          <w:color w:val="000000"/>
        </w:rPr>
      </w:pPr>
      <w:r>
        <w:rPr>
          <w:b/>
          <w:color w:val="000000"/>
        </w:rPr>
        <w:t xml:space="preserve">Poem    </w:t>
      </w:r>
      <w:r>
        <w:rPr>
          <w:b/>
          <w:color w:val="000000"/>
        </w:rPr>
        <w:tab/>
        <w:t>: “</w:t>
      </w:r>
      <w:r>
        <w:rPr>
          <w:color w:val="000000"/>
        </w:rPr>
        <w:t>Le</w:t>
      </w:r>
      <w:r>
        <w:rPr>
          <w:color w:val="000000"/>
        </w:rPr>
        <w:t>isure” by W. H. Davies</w:t>
      </w:r>
    </w:p>
    <w:p w:rsidR="00C7450D" w:rsidRDefault="0092028B">
      <w:pPr>
        <w:ind w:left="0" w:hanging="2"/>
        <w:rPr>
          <w:color w:val="000000"/>
        </w:rPr>
      </w:pPr>
      <w:r>
        <w:rPr>
          <w:b/>
          <w:color w:val="000000"/>
        </w:rPr>
        <w:t>Vocabulary</w:t>
      </w:r>
      <w:r>
        <w:rPr>
          <w:b/>
          <w:color w:val="000000"/>
        </w:rPr>
        <w:tab/>
        <w:t>:</w:t>
      </w:r>
      <w:r>
        <w:rPr>
          <w:color w:val="000000"/>
        </w:rPr>
        <w:t xml:space="preserve"> Formation of Words, Prefixes, Suffixes, and Root Words</w:t>
      </w:r>
    </w:p>
    <w:p w:rsidR="00C7450D" w:rsidRDefault="0092028B">
      <w:pPr>
        <w:ind w:left="0" w:hanging="2"/>
        <w:rPr>
          <w:color w:val="000000"/>
        </w:rPr>
      </w:pPr>
      <w:r>
        <w:rPr>
          <w:b/>
          <w:color w:val="000000"/>
        </w:rPr>
        <w:t>Grammar</w:t>
      </w:r>
      <w:r>
        <w:rPr>
          <w:b/>
          <w:color w:val="000000"/>
        </w:rPr>
        <w:tab/>
        <w:t>:</w:t>
      </w:r>
      <w:r>
        <w:rPr>
          <w:color w:val="000000"/>
        </w:rPr>
        <w:t xml:space="preserve"> Articles and Prepositions</w:t>
      </w:r>
    </w:p>
    <w:p w:rsidR="00C7450D" w:rsidRDefault="0092028B">
      <w:pPr>
        <w:ind w:left="0" w:hanging="2"/>
        <w:rPr>
          <w:color w:val="000000"/>
        </w:rPr>
      </w:pPr>
      <w:r>
        <w:rPr>
          <w:b/>
          <w:color w:val="000000"/>
        </w:rPr>
        <w:t>Reading</w:t>
      </w:r>
      <w:r>
        <w:rPr>
          <w:b/>
          <w:color w:val="000000"/>
        </w:rPr>
        <w:tab/>
        <w:t xml:space="preserve">: </w:t>
      </w:r>
      <w:r>
        <w:rPr>
          <w:color w:val="000000"/>
        </w:rPr>
        <w:t>Skimming and Scanning</w:t>
      </w:r>
    </w:p>
    <w:p w:rsidR="00C7450D" w:rsidRDefault="0092028B">
      <w:pPr>
        <w:ind w:left="0" w:hanging="2"/>
        <w:rPr>
          <w:color w:val="000000"/>
        </w:rPr>
      </w:pPr>
      <w:r>
        <w:rPr>
          <w:b/>
          <w:color w:val="000000"/>
        </w:rPr>
        <w:t>Writing</w:t>
      </w:r>
      <w:r>
        <w:rPr>
          <w:b/>
          <w:color w:val="000000"/>
        </w:rPr>
        <w:tab/>
        <w:t xml:space="preserve">: </w:t>
      </w:r>
      <w:r>
        <w:rPr>
          <w:color w:val="000000"/>
        </w:rPr>
        <w:t>Introduction to Writing Skills, Characteristics of Effective Writing</w:t>
      </w:r>
    </w:p>
    <w:p w:rsidR="00C7450D" w:rsidRDefault="00C7450D">
      <w:pPr>
        <w:ind w:left="0" w:hanging="2"/>
        <w:rPr>
          <w:color w:val="000000"/>
        </w:rPr>
      </w:pPr>
    </w:p>
    <w:p w:rsidR="00C7450D" w:rsidRDefault="0092028B">
      <w:pPr>
        <w:ind w:left="0" w:hanging="2"/>
        <w:rPr>
          <w:color w:val="000000"/>
        </w:rPr>
      </w:pPr>
      <w:r>
        <w:rPr>
          <w:b/>
          <w:color w:val="000000"/>
        </w:rPr>
        <w:t>MODULE – II</w:t>
      </w:r>
    </w:p>
    <w:p w:rsidR="00C7450D" w:rsidRDefault="0092028B">
      <w:pPr>
        <w:ind w:left="0" w:hanging="2"/>
        <w:rPr>
          <w:color w:val="000000"/>
        </w:rPr>
      </w:pPr>
      <w:r>
        <w:rPr>
          <w:b/>
          <w:color w:val="000000"/>
        </w:rPr>
        <w:t>Short story</w:t>
      </w:r>
      <w:r>
        <w:rPr>
          <w:b/>
          <w:color w:val="000000"/>
        </w:rPr>
        <w:tab/>
        <w:t xml:space="preserve">: </w:t>
      </w:r>
      <w:r>
        <w:rPr>
          <w:color w:val="000000"/>
        </w:rPr>
        <w:t xml:space="preserve">“Gift of Magi” by O’ Henry </w:t>
      </w:r>
    </w:p>
    <w:p w:rsidR="00C7450D" w:rsidRDefault="0092028B">
      <w:pPr>
        <w:ind w:left="0" w:hanging="2"/>
        <w:rPr>
          <w:color w:val="000000"/>
        </w:rPr>
      </w:pPr>
      <w:r>
        <w:rPr>
          <w:b/>
          <w:color w:val="000000"/>
        </w:rPr>
        <w:t xml:space="preserve">Poem   </w:t>
      </w:r>
      <w:r>
        <w:rPr>
          <w:b/>
          <w:color w:val="000000"/>
        </w:rPr>
        <w:tab/>
        <w:t>: “</w:t>
      </w:r>
      <w:r>
        <w:rPr>
          <w:color w:val="000000"/>
        </w:rPr>
        <w:t>No Man is an Island” by John Donne</w:t>
      </w:r>
    </w:p>
    <w:p w:rsidR="00C7450D" w:rsidRDefault="0092028B">
      <w:pPr>
        <w:ind w:left="0" w:hanging="2"/>
        <w:rPr>
          <w:color w:val="000000"/>
        </w:rPr>
      </w:pPr>
      <w:r>
        <w:rPr>
          <w:b/>
          <w:color w:val="000000"/>
        </w:rPr>
        <w:t>Vocabulary</w:t>
      </w:r>
      <w:r>
        <w:rPr>
          <w:b/>
          <w:color w:val="000000"/>
        </w:rPr>
        <w:tab/>
        <w:t>:</w:t>
      </w:r>
      <w:r>
        <w:rPr>
          <w:color w:val="000000"/>
        </w:rPr>
        <w:t xml:space="preserve"> One Word Substitutions; Synonyms and Antonyms</w:t>
      </w:r>
    </w:p>
    <w:p w:rsidR="00C7450D" w:rsidRDefault="0092028B">
      <w:pPr>
        <w:ind w:left="0" w:hanging="2"/>
        <w:rPr>
          <w:color w:val="000000"/>
        </w:rPr>
      </w:pPr>
      <w:r>
        <w:rPr>
          <w:b/>
          <w:color w:val="000000"/>
        </w:rPr>
        <w:t>Grammar</w:t>
      </w:r>
      <w:r>
        <w:rPr>
          <w:b/>
          <w:color w:val="000000"/>
        </w:rPr>
        <w:tab/>
        <w:t xml:space="preserve">: </w:t>
      </w:r>
      <w:r>
        <w:rPr>
          <w:color w:val="000000"/>
        </w:rPr>
        <w:t>Degrees of Comparison, Voice – Exercises</w:t>
      </w:r>
    </w:p>
    <w:p w:rsidR="00C7450D" w:rsidRDefault="0092028B">
      <w:pPr>
        <w:ind w:left="0" w:hanging="2"/>
        <w:rPr>
          <w:color w:val="000000"/>
        </w:rPr>
      </w:pPr>
      <w:r>
        <w:rPr>
          <w:b/>
          <w:color w:val="000000"/>
        </w:rPr>
        <w:t>Reading</w:t>
      </w:r>
      <w:r>
        <w:rPr>
          <w:b/>
          <w:color w:val="000000"/>
        </w:rPr>
        <w:tab/>
        <w:t>:</w:t>
      </w:r>
      <w:r>
        <w:rPr>
          <w:color w:val="000000"/>
        </w:rPr>
        <w:t xml:space="preserve"> Intensive Reading and Extensive Reading</w:t>
      </w:r>
    </w:p>
    <w:p w:rsidR="00C7450D" w:rsidRDefault="0092028B">
      <w:pPr>
        <w:ind w:left="0" w:hanging="2"/>
        <w:rPr>
          <w:color w:val="000000"/>
        </w:rPr>
      </w:pPr>
      <w:r>
        <w:rPr>
          <w:b/>
          <w:color w:val="000000"/>
        </w:rPr>
        <w:lastRenderedPageBreak/>
        <w:t>Writing</w:t>
      </w:r>
      <w:r>
        <w:rPr>
          <w:b/>
          <w:color w:val="000000"/>
        </w:rPr>
        <w:tab/>
      </w:r>
      <w:r>
        <w:rPr>
          <w:b/>
          <w:color w:val="000000"/>
        </w:rPr>
        <w:t>:</w:t>
      </w:r>
      <w:r>
        <w:rPr>
          <w:color w:val="000000"/>
        </w:rPr>
        <w:t xml:space="preserve"> Paragraph Writing- Cohesive devices; Jumbled Sentences; Punctuation</w:t>
      </w:r>
    </w:p>
    <w:p w:rsidR="00C7450D" w:rsidRDefault="00C7450D">
      <w:pPr>
        <w:ind w:left="0" w:hanging="2"/>
        <w:rPr>
          <w:color w:val="000000"/>
        </w:rPr>
      </w:pPr>
    </w:p>
    <w:p w:rsidR="00C7450D" w:rsidRDefault="0092028B">
      <w:pPr>
        <w:ind w:left="0" w:hanging="2"/>
        <w:rPr>
          <w:color w:val="000000"/>
        </w:rPr>
      </w:pPr>
      <w:r>
        <w:rPr>
          <w:b/>
          <w:color w:val="000000"/>
        </w:rPr>
        <w:t>Module – III</w:t>
      </w:r>
    </w:p>
    <w:p w:rsidR="00C7450D" w:rsidRDefault="0092028B">
      <w:pPr>
        <w:ind w:left="0" w:hanging="2"/>
        <w:rPr>
          <w:color w:val="000000"/>
        </w:rPr>
      </w:pPr>
      <w:r>
        <w:rPr>
          <w:b/>
          <w:color w:val="000000"/>
        </w:rPr>
        <w:t>Essay</w:t>
      </w:r>
      <w:r>
        <w:rPr>
          <w:b/>
          <w:color w:val="000000"/>
        </w:rPr>
        <w:tab/>
      </w:r>
      <w:r>
        <w:rPr>
          <w:b/>
          <w:color w:val="000000"/>
        </w:rPr>
        <w:tab/>
        <w:t>:</w:t>
      </w:r>
      <w:r>
        <w:rPr>
          <w:color w:val="000000"/>
        </w:rPr>
        <w:t xml:space="preserve"> “Lucidity, Simplicity, Euphony” by W. Somerset Maugham</w:t>
      </w:r>
    </w:p>
    <w:p w:rsidR="00C7450D" w:rsidRDefault="0092028B">
      <w:pPr>
        <w:ind w:left="0" w:hanging="2"/>
        <w:rPr>
          <w:color w:val="000000"/>
        </w:rPr>
      </w:pPr>
      <w:r>
        <w:rPr>
          <w:b/>
          <w:color w:val="000000"/>
        </w:rPr>
        <w:t xml:space="preserve">Poem   </w:t>
      </w:r>
      <w:r>
        <w:rPr>
          <w:b/>
          <w:color w:val="000000"/>
        </w:rPr>
        <w:tab/>
        <w:t>: “</w:t>
      </w:r>
      <w:r>
        <w:rPr>
          <w:color w:val="000000"/>
        </w:rPr>
        <w:t xml:space="preserve">The Mask” by Maya Angelou </w:t>
      </w:r>
    </w:p>
    <w:p w:rsidR="00C7450D" w:rsidRDefault="0092028B">
      <w:pPr>
        <w:ind w:left="0" w:hanging="2"/>
        <w:rPr>
          <w:color w:val="000000"/>
        </w:rPr>
      </w:pPr>
      <w:r>
        <w:rPr>
          <w:b/>
          <w:color w:val="000000"/>
        </w:rPr>
        <w:t>Grammar</w:t>
      </w:r>
      <w:r>
        <w:rPr>
          <w:b/>
          <w:color w:val="000000"/>
        </w:rPr>
        <w:tab/>
        <w:t>:</w:t>
      </w:r>
      <w:r>
        <w:rPr>
          <w:color w:val="000000"/>
        </w:rPr>
        <w:t xml:space="preserve"> Tense and Aspect </w:t>
      </w:r>
    </w:p>
    <w:p w:rsidR="00C7450D" w:rsidRDefault="0092028B">
      <w:pPr>
        <w:pBdr>
          <w:top w:val="nil"/>
          <w:left w:val="nil"/>
          <w:bottom w:val="nil"/>
          <w:right w:val="nil"/>
          <w:between w:val="nil"/>
        </w:pBdr>
        <w:spacing w:line="240" w:lineRule="auto"/>
        <w:ind w:left="0" w:hanging="2"/>
        <w:rPr>
          <w:rFonts w:ascii="Calibri" w:eastAsia="Calibri" w:hAnsi="Calibri" w:cs="Calibri"/>
          <w:color w:val="000000"/>
          <w:sz w:val="22"/>
          <w:szCs w:val="22"/>
        </w:rPr>
      </w:pPr>
      <w:r>
        <w:rPr>
          <w:b/>
          <w:color w:val="000000"/>
        </w:rPr>
        <w:t>Vocabulary</w:t>
      </w:r>
      <w:r>
        <w:rPr>
          <w:b/>
          <w:color w:val="000000"/>
        </w:rPr>
        <w:tab/>
        <w:t>:</w:t>
      </w:r>
      <w:r>
        <w:rPr>
          <w:rFonts w:ascii="Calibri" w:eastAsia="Calibri" w:hAnsi="Calibri" w:cs="Calibri"/>
          <w:color w:val="000000"/>
          <w:sz w:val="22"/>
          <w:szCs w:val="22"/>
        </w:rPr>
        <w:t xml:space="preserve"> Homonyms, Homophones, Homographs</w:t>
      </w:r>
    </w:p>
    <w:p w:rsidR="00C7450D" w:rsidRDefault="0092028B">
      <w:pPr>
        <w:ind w:left="0" w:hanging="2"/>
        <w:rPr>
          <w:color w:val="000000"/>
        </w:rPr>
      </w:pPr>
      <w:r>
        <w:rPr>
          <w:b/>
          <w:color w:val="000000"/>
        </w:rPr>
        <w:t>Reading</w:t>
      </w:r>
      <w:r>
        <w:rPr>
          <w:b/>
          <w:color w:val="000000"/>
        </w:rPr>
        <w:tab/>
        <w:t>:</w:t>
      </w:r>
      <w:r>
        <w:rPr>
          <w:color w:val="000000"/>
        </w:rPr>
        <w:t xml:space="preserve"> Reading for Topic and Theme </w:t>
      </w:r>
    </w:p>
    <w:p w:rsidR="00C7450D" w:rsidRDefault="0092028B">
      <w:pPr>
        <w:ind w:left="0" w:hanging="2"/>
        <w:rPr>
          <w:color w:val="000000"/>
        </w:rPr>
      </w:pPr>
      <w:r>
        <w:rPr>
          <w:b/>
          <w:color w:val="000000"/>
        </w:rPr>
        <w:t>Writing</w:t>
      </w:r>
      <w:r>
        <w:rPr>
          <w:b/>
          <w:color w:val="000000"/>
        </w:rPr>
        <w:tab/>
        <w:t>:</w:t>
      </w:r>
      <w:r>
        <w:rPr>
          <w:color w:val="000000"/>
        </w:rPr>
        <w:t xml:space="preserve"> Letter Writing </w:t>
      </w:r>
    </w:p>
    <w:p w:rsidR="00C7450D" w:rsidRDefault="00C7450D">
      <w:pPr>
        <w:ind w:left="0" w:hanging="2"/>
        <w:rPr>
          <w:color w:val="000000"/>
        </w:rPr>
      </w:pPr>
    </w:p>
    <w:p w:rsidR="00C7450D" w:rsidRDefault="0092028B">
      <w:pPr>
        <w:ind w:left="0" w:hanging="2"/>
        <w:rPr>
          <w:color w:val="000000"/>
        </w:rPr>
      </w:pPr>
      <w:r>
        <w:rPr>
          <w:b/>
          <w:color w:val="000000"/>
        </w:rPr>
        <w:t>MODULE – IV</w:t>
      </w:r>
    </w:p>
    <w:p w:rsidR="00C7450D" w:rsidRDefault="0092028B">
      <w:pPr>
        <w:ind w:left="0" w:hanging="2"/>
        <w:rPr>
          <w:color w:val="000000"/>
        </w:rPr>
      </w:pPr>
      <w:r>
        <w:rPr>
          <w:b/>
          <w:color w:val="000000"/>
        </w:rPr>
        <w:t>Short story</w:t>
      </w:r>
      <w:r>
        <w:rPr>
          <w:b/>
          <w:color w:val="000000"/>
        </w:rPr>
        <w:tab/>
        <w:t xml:space="preserve">: </w:t>
      </w:r>
      <w:r>
        <w:rPr>
          <w:color w:val="000000"/>
        </w:rPr>
        <w:t>“The Night Train at Deoli” by Ruskin Bond</w:t>
      </w:r>
    </w:p>
    <w:p w:rsidR="00C7450D" w:rsidRDefault="0092028B">
      <w:pPr>
        <w:ind w:left="0" w:hanging="2"/>
        <w:rPr>
          <w:color w:val="000000"/>
        </w:rPr>
      </w:pPr>
      <w:r>
        <w:rPr>
          <w:b/>
          <w:color w:val="000000"/>
        </w:rPr>
        <w:t>Poem</w:t>
      </w:r>
      <w:r>
        <w:rPr>
          <w:b/>
          <w:color w:val="000000"/>
        </w:rPr>
        <w:tab/>
      </w:r>
      <w:r>
        <w:rPr>
          <w:b/>
          <w:color w:val="000000"/>
        </w:rPr>
        <w:tab/>
        <w:t>: “</w:t>
      </w:r>
      <w:r>
        <w:rPr>
          <w:color w:val="000000"/>
        </w:rPr>
        <w:t>Gift of India” by Sarojini Naidu</w:t>
      </w:r>
    </w:p>
    <w:p w:rsidR="00C7450D" w:rsidRDefault="0092028B">
      <w:pPr>
        <w:ind w:left="0" w:hanging="2"/>
        <w:rPr>
          <w:color w:val="000000"/>
        </w:rPr>
      </w:pPr>
      <w:r>
        <w:rPr>
          <w:b/>
          <w:color w:val="000000"/>
        </w:rPr>
        <w:t>Grammar</w:t>
      </w:r>
      <w:r>
        <w:rPr>
          <w:b/>
          <w:color w:val="000000"/>
        </w:rPr>
        <w:tab/>
        <w:t xml:space="preserve">: </w:t>
      </w:r>
      <w:r>
        <w:rPr>
          <w:color w:val="000000"/>
        </w:rPr>
        <w:t xml:space="preserve">Question Tags; Concord </w:t>
      </w:r>
    </w:p>
    <w:p w:rsidR="00C7450D" w:rsidRDefault="0092028B">
      <w:pPr>
        <w:ind w:left="0" w:hanging="2"/>
        <w:rPr>
          <w:color w:val="000000"/>
        </w:rPr>
      </w:pPr>
      <w:r>
        <w:rPr>
          <w:b/>
          <w:color w:val="000000"/>
        </w:rPr>
        <w:t>Vocabulary</w:t>
      </w:r>
      <w:r>
        <w:rPr>
          <w:b/>
          <w:color w:val="000000"/>
        </w:rPr>
        <w:tab/>
        <w:t>:</w:t>
      </w:r>
      <w:r>
        <w:rPr>
          <w:color w:val="000000"/>
        </w:rPr>
        <w:t xml:space="preserve"> Idiomatic Expressions; Phrasal Verbs</w:t>
      </w:r>
    </w:p>
    <w:p w:rsidR="00C7450D" w:rsidRDefault="0092028B">
      <w:pPr>
        <w:ind w:left="0" w:hanging="2"/>
        <w:rPr>
          <w:color w:val="000000"/>
        </w:rPr>
      </w:pPr>
      <w:r>
        <w:rPr>
          <w:b/>
          <w:color w:val="000000"/>
        </w:rPr>
        <w:t>Reading</w:t>
      </w:r>
      <w:r>
        <w:rPr>
          <w:b/>
          <w:color w:val="000000"/>
        </w:rPr>
        <w:tab/>
        <w:t>:</w:t>
      </w:r>
      <w:r>
        <w:rPr>
          <w:color w:val="000000"/>
        </w:rPr>
        <w:t xml:space="preserve"> Reading for Interpretation   </w:t>
      </w:r>
    </w:p>
    <w:p w:rsidR="00C7450D" w:rsidRDefault="0092028B">
      <w:pPr>
        <w:ind w:left="0" w:hanging="2"/>
        <w:rPr>
          <w:color w:val="000000"/>
        </w:rPr>
      </w:pPr>
      <w:r>
        <w:rPr>
          <w:b/>
          <w:color w:val="000000"/>
        </w:rPr>
        <w:t>Writing</w:t>
      </w:r>
      <w:r>
        <w:rPr>
          <w:b/>
          <w:color w:val="000000"/>
        </w:rPr>
        <w:tab/>
        <w:t>:</w:t>
      </w:r>
      <w:r>
        <w:rPr>
          <w:color w:val="000000"/>
        </w:rPr>
        <w:t xml:space="preserve"> Essay Writing, Describing, Defining and Classifying</w:t>
      </w:r>
    </w:p>
    <w:p w:rsidR="00C7450D" w:rsidRDefault="0092028B">
      <w:pPr>
        <w:ind w:left="0" w:hanging="2"/>
        <w:rPr>
          <w:color w:val="000000"/>
        </w:rPr>
      </w:pPr>
      <w:r>
        <w:br w:type="page"/>
      </w:r>
      <w:r>
        <w:rPr>
          <w:b/>
          <w:color w:val="000000"/>
        </w:rPr>
        <w:lastRenderedPageBreak/>
        <w:t>MODULE – V</w:t>
      </w:r>
    </w:p>
    <w:p w:rsidR="00C7450D" w:rsidRDefault="0092028B">
      <w:pPr>
        <w:ind w:left="0" w:hanging="2"/>
        <w:rPr>
          <w:color w:val="000000"/>
        </w:rPr>
      </w:pPr>
      <w:r>
        <w:rPr>
          <w:b/>
          <w:color w:val="000000"/>
        </w:rPr>
        <w:t>Essay</w:t>
      </w:r>
      <w:r>
        <w:rPr>
          <w:b/>
          <w:color w:val="000000"/>
        </w:rPr>
        <w:tab/>
        <w:t xml:space="preserve"> </w:t>
      </w:r>
      <w:r>
        <w:rPr>
          <w:b/>
          <w:color w:val="000000"/>
        </w:rPr>
        <w:tab/>
        <w:t xml:space="preserve">: </w:t>
      </w:r>
      <w:r>
        <w:rPr>
          <w:color w:val="000000"/>
        </w:rPr>
        <w:t>“Toasted English” by R. K. Narayan</w:t>
      </w:r>
    </w:p>
    <w:p w:rsidR="00C7450D" w:rsidRDefault="0092028B">
      <w:pPr>
        <w:ind w:left="0" w:hanging="2"/>
        <w:rPr>
          <w:color w:val="000000"/>
        </w:rPr>
      </w:pPr>
      <w:r>
        <w:rPr>
          <w:b/>
          <w:color w:val="000000"/>
        </w:rPr>
        <w:t>Poem</w:t>
      </w:r>
      <w:r>
        <w:rPr>
          <w:b/>
          <w:color w:val="000000"/>
        </w:rPr>
        <w:tab/>
      </w:r>
      <w:r>
        <w:rPr>
          <w:b/>
          <w:color w:val="000000"/>
        </w:rPr>
        <w:tab/>
        <w:t>:</w:t>
      </w:r>
      <w:r>
        <w:rPr>
          <w:color w:val="000000"/>
        </w:rPr>
        <w:t xml:space="preserve"> “If” by Rudyard Kipling</w:t>
      </w:r>
    </w:p>
    <w:p w:rsidR="00C7450D" w:rsidRDefault="0092028B">
      <w:pPr>
        <w:ind w:left="0" w:hanging="2"/>
        <w:rPr>
          <w:color w:val="000000"/>
        </w:rPr>
      </w:pPr>
      <w:r>
        <w:rPr>
          <w:b/>
          <w:color w:val="000000"/>
        </w:rPr>
        <w:t>Grammar</w:t>
      </w:r>
      <w:r>
        <w:rPr>
          <w:b/>
          <w:color w:val="000000"/>
        </w:rPr>
        <w:tab/>
        <w:t>:</w:t>
      </w:r>
      <w:r>
        <w:rPr>
          <w:color w:val="000000"/>
        </w:rPr>
        <w:t xml:space="preserve"> Direct and Indire</w:t>
      </w:r>
      <w:r>
        <w:rPr>
          <w:color w:val="000000"/>
        </w:rPr>
        <w:t>ct Speech, Misplaced Modifiers</w:t>
      </w:r>
    </w:p>
    <w:p w:rsidR="00C7450D" w:rsidRDefault="0092028B">
      <w:pPr>
        <w:ind w:left="0" w:hanging="2"/>
        <w:rPr>
          <w:color w:val="000000"/>
        </w:rPr>
      </w:pPr>
      <w:r>
        <w:rPr>
          <w:b/>
          <w:color w:val="000000"/>
        </w:rPr>
        <w:t>Vocabulary</w:t>
      </w:r>
      <w:r>
        <w:rPr>
          <w:b/>
          <w:color w:val="000000"/>
        </w:rPr>
        <w:tab/>
        <w:t>:</w:t>
      </w:r>
      <w:r>
        <w:rPr>
          <w:color w:val="000000"/>
        </w:rPr>
        <w:t xml:space="preserve"> Redundancies and Clichés</w:t>
      </w:r>
    </w:p>
    <w:p w:rsidR="00C7450D" w:rsidRDefault="0092028B">
      <w:pPr>
        <w:ind w:left="0" w:hanging="2"/>
        <w:rPr>
          <w:color w:val="000000"/>
        </w:rPr>
      </w:pPr>
      <w:r>
        <w:rPr>
          <w:b/>
          <w:color w:val="000000"/>
        </w:rPr>
        <w:t>Reading</w:t>
      </w:r>
      <w:r>
        <w:rPr>
          <w:b/>
          <w:color w:val="000000"/>
        </w:rPr>
        <w:tab/>
        <w:t>:</w:t>
      </w:r>
      <w:r>
        <w:rPr>
          <w:color w:val="000000"/>
        </w:rPr>
        <w:t xml:space="preserve"> Reading for Specific Purposes, Reading Comprehension practice   </w:t>
      </w:r>
    </w:p>
    <w:p w:rsidR="00C7450D" w:rsidRDefault="0092028B">
      <w:pPr>
        <w:ind w:left="0" w:hanging="2"/>
        <w:rPr>
          <w:color w:val="000000"/>
        </w:rPr>
      </w:pPr>
      <w:r>
        <w:rPr>
          <w:b/>
          <w:color w:val="000000"/>
        </w:rPr>
        <w:t>Writing</w:t>
      </w:r>
      <w:r>
        <w:rPr>
          <w:b/>
          <w:color w:val="000000"/>
        </w:rPr>
        <w:tab/>
        <w:t xml:space="preserve">: </w:t>
      </w:r>
      <w:r>
        <w:rPr>
          <w:color w:val="000000"/>
        </w:rPr>
        <w:t xml:space="preserve">Paraphrasing &amp; Summarizing, </w:t>
      </w:r>
    </w:p>
    <w:p w:rsidR="00C7450D" w:rsidRDefault="0092028B">
      <w:pPr>
        <w:ind w:left="0" w:hanging="2"/>
        <w:rPr>
          <w:color w:val="000000"/>
        </w:rPr>
      </w:pPr>
      <w:r>
        <w:rPr>
          <w:color w:val="000000"/>
        </w:rPr>
        <w:t>* Exercises from the texts not prescribed shall also be used for classroo</w:t>
      </w:r>
      <w:r>
        <w:rPr>
          <w:color w:val="000000"/>
        </w:rPr>
        <w:t>m tasks.</w:t>
      </w:r>
    </w:p>
    <w:p w:rsidR="00C7450D" w:rsidRDefault="00C7450D">
      <w:pPr>
        <w:ind w:left="0" w:hanging="2"/>
        <w:rPr>
          <w:color w:val="000000"/>
        </w:rPr>
      </w:pPr>
    </w:p>
    <w:p w:rsidR="00C7450D" w:rsidRDefault="0092028B">
      <w:pPr>
        <w:ind w:left="0" w:hanging="2"/>
        <w:rPr>
          <w:color w:val="000000"/>
        </w:rPr>
      </w:pPr>
      <w:r>
        <w:rPr>
          <w:b/>
          <w:color w:val="000000"/>
        </w:rPr>
        <w:t>Prescribed Textbook:</w:t>
      </w:r>
    </w:p>
    <w:p w:rsidR="00C7450D" w:rsidRDefault="0092028B">
      <w:pPr>
        <w:ind w:left="0" w:hanging="2"/>
        <w:rPr>
          <w:color w:val="000000"/>
        </w:rPr>
      </w:pPr>
      <w:r>
        <w:rPr>
          <w:b/>
          <w:color w:val="000000"/>
        </w:rPr>
        <w:t xml:space="preserve"> </w:t>
      </w:r>
      <w:r>
        <w:rPr>
          <w:b/>
          <w:color w:val="000000"/>
        </w:rPr>
        <w:tab/>
      </w:r>
      <w:r>
        <w:rPr>
          <w:b/>
          <w:color w:val="000000"/>
        </w:rPr>
        <w:tab/>
      </w:r>
      <w:r>
        <w:rPr>
          <w:b/>
          <w:color w:val="000000"/>
        </w:rPr>
        <w:tab/>
      </w:r>
      <w:r>
        <w:rPr>
          <w:b/>
          <w:color w:val="000000"/>
        </w:rPr>
        <w:tab/>
      </w:r>
    </w:p>
    <w:p w:rsidR="00C7450D" w:rsidRDefault="0092028B">
      <w:pPr>
        <w:ind w:left="0" w:hanging="2"/>
        <w:rPr>
          <w:color w:val="000000"/>
        </w:rPr>
      </w:pPr>
      <w:r>
        <w:rPr>
          <w:b/>
          <w:color w:val="000000"/>
        </w:rPr>
        <w:t>Reference Books:</w:t>
      </w:r>
    </w:p>
    <w:p w:rsidR="00C7450D" w:rsidRDefault="0092028B">
      <w:pPr>
        <w:numPr>
          <w:ilvl w:val="0"/>
          <w:numId w:val="185"/>
        </w:numPr>
        <w:spacing w:line="276" w:lineRule="auto"/>
        <w:ind w:left="0" w:hanging="2"/>
        <w:jc w:val="both"/>
        <w:rPr>
          <w:color w:val="000000"/>
        </w:rPr>
      </w:pPr>
      <w:r>
        <w:rPr>
          <w:color w:val="000000"/>
        </w:rPr>
        <w:t xml:space="preserve">Azar, Betty and </w:t>
      </w:r>
      <w:hyperlink r:id="rId40">
        <w:r>
          <w:rPr>
            <w:color w:val="000000"/>
            <w:u w:val="single"/>
          </w:rPr>
          <w:t>Stacy A, Hagen</w:t>
        </w:r>
      </w:hyperlink>
      <w:r>
        <w:rPr>
          <w:b/>
          <w:i/>
          <w:color w:val="000000"/>
        </w:rPr>
        <w:t xml:space="preserve">. </w:t>
      </w:r>
      <w:r>
        <w:rPr>
          <w:i/>
          <w:color w:val="000000"/>
        </w:rPr>
        <w:t>Understan</w:t>
      </w:r>
      <w:r>
        <w:rPr>
          <w:i/>
          <w:color w:val="000000"/>
        </w:rPr>
        <w:t>ding and Using English Grammar</w:t>
      </w:r>
      <w:r>
        <w:rPr>
          <w:color w:val="000000"/>
        </w:rPr>
        <w:t>. 4</w:t>
      </w:r>
      <w:r>
        <w:rPr>
          <w:color w:val="000000"/>
          <w:vertAlign w:val="superscript"/>
        </w:rPr>
        <w:t>th</w:t>
      </w:r>
      <w:r>
        <w:rPr>
          <w:color w:val="000000"/>
        </w:rPr>
        <w:t xml:space="preserve"> edition, Foundation Books, 2009.</w:t>
      </w:r>
    </w:p>
    <w:p w:rsidR="00C7450D" w:rsidRDefault="0092028B">
      <w:pPr>
        <w:numPr>
          <w:ilvl w:val="0"/>
          <w:numId w:val="185"/>
        </w:numPr>
        <w:spacing w:line="276" w:lineRule="auto"/>
        <w:ind w:left="0" w:hanging="2"/>
        <w:jc w:val="both"/>
        <w:rPr>
          <w:color w:val="000000"/>
        </w:rPr>
      </w:pPr>
      <w:r>
        <w:rPr>
          <w:color w:val="000000"/>
        </w:rPr>
        <w:t xml:space="preserve">Chaudhuri, </w:t>
      </w:r>
      <w:r>
        <w:rPr>
          <w:color w:val="000000"/>
          <w:highlight w:val="white"/>
        </w:rPr>
        <w:t xml:space="preserve">Santanu S. </w:t>
      </w:r>
      <w:r>
        <w:rPr>
          <w:i/>
          <w:color w:val="000000"/>
          <w:highlight w:val="white"/>
        </w:rPr>
        <w:t>Learn English: A Fun Book of Functional Language</w:t>
      </w:r>
      <w:r>
        <w:rPr>
          <w:b/>
          <w:i/>
          <w:color w:val="000000"/>
          <w:highlight w:val="white"/>
        </w:rPr>
        <w:t xml:space="preserve">, </w:t>
      </w:r>
      <w:r>
        <w:rPr>
          <w:i/>
          <w:color w:val="000000"/>
          <w:highlight w:val="white"/>
        </w:rPr>
        <w:t xml:space="preserve">Grammar and Vocabulary. </w:t>
      </w:r>
      <w:r>
        <w:rPr>
          <w:color w:val="000000"/>
          <w:highlight w:val="white"/>
        </w:rPr>
        <w:t>Tata McGraw Hill Education, New Delhi, 2013.</w:t>
      </w:r>
    </w:p>
    <w:p w:rsidR="00C7450D" w:rsidRDefault="0092028B">
      <w:pPr>
        <w:numPr>
          <w:ilvl w:val="0"/>
          <w:numId w:val="185"/>
        </w:numPr>
        <w:spacing w:line="276" w:lineRule="auto"/>
        <w:ind w:left="0" w:hanging="2"/>
        <w:jc w:val="both"/>
        <w:rPr>
          <w:color w:val="000000"/>
        </w:rPr>
      </w:pPr>
      <w:r>
        <w:rPr>
          <w:color w:val="000000"/>
        </w:rPr>
        <w:t xml:space="preserve">Eastwod, John. </w:t>
      </w:r>
      <w:hyperlink r:id="rId41">
        <w:r>
          <w:rPr>
            <w:i/>
            <w:color w:val="000000"/>
            <w:highlight w:val="white"/>
            <w:u w:val="single"/>
          </w:rPr>
          <w:t>Oxford Guide to English Grammar.</w:t>
        </w:r>
      </w:hyperlink>
      <w:hyperlink r:id="rId42">
        <w:r>
          <w:rPr>
            <w:color w:val="000000"/>
            <w:highlight w:val="white"/>
            <w:u w:val="single"/>
          </w:rPr>
          <w:t xml:space="preserve"> 4</w:t>
        </w:r>
      </w:hyperlink>
      <w:hyperlink r:id="rId43">
        <w:r>
          <w:rPr>
            <w:color w:val="000000"/>
            <w:highlight w:val="white"/>
            <w:u w:val="single"/>
            <w:vertAlign w:val="superscript"/>
          </w:rPr>
          <w:t>th</w:t>
        </w:r>
      </w:hyperlink>
      <w:hyperlink r:id="rId44">
        <w:r>
          <w:rPr>
            <w:color w:val="000000"/>
            <w:highlight w:val="white"/>
            <w:u w:val="single"/>
          </w:rPr>
          <w:t xml:space="preserve"> edition,</w:t>
        </w:r>
      </w:hyperlink>
      <w:hyperlink r:id="rId45">
        <w:r>
          <w:rPr>
            <w:color w:val="000000"/>
          </w:rPr>
          <w:t xml:space="preserve"> </w:t>
        </w:r>
      </w:hyperlink>
      <w:hyperlink r:id="rId46">
        <w:r>
          <w:rPr>
            <w:color w:val="000000"/>
            <w:highlight w:val="white"/>
            <w:u w:val="single"/>
          </w:rPr>
          <w:t>Oxford University Press, 1994.</w:t>
        </w:r>
      </w:hyperlink>
      <w:hyperlink r:id="rId47">
        <w:r>
          <w:rPr>
            <w:color w:val="000000"/>
            <w:highlight w:val="white"/>
          </w:rPr>
          <w:t> </w:t>
        </w:r>
      </w:hyperlink>
    </w:p>
    <w:p w:rsidR="00C7450D" w:rsidRDefault="0092028B">
      <w:pPr>
        <w:numPr>
          <w:ilvl w:val="0"/>
          <w:numId w:val="185"/>
        </w:numPr>
        <w:pBdr>
          <w:top w:val="nil"/>
          <w:left w:val="nil"/>
          <w:bottom w:val="nil"/>
          <w:right w:val="nil"/>
          <w:between w:val="nil"/>
        </w:pBdr>
        <w:spacing w:line="276" w:lineRule="auto"/>
        <w:ind w:left="0" w:hanging="2"/>
        <w:jc w:val="both"/>
        <w:rPr>
          <w:color w:val="000000"/>
          <w:sz w:val="22"/>
          <w:szCs w:val="22"/>
        </w:rPr>
      </w:pPr>
      <w:r>
        <w:rPr>
          <w:color w:val="000000"/>
          <w:sz w:val="22"/>
          <w:szCs w:val="22"/>
        </w:rPr>
        <w:t>Field, Marion</w:t>
      </w:r>
      <w:r>
        <w:rPr>
          <w:b/>
          <w:color w:val="000000"/>
          <w:sz w:val="22"/>
          <w:szCs w:val="22"/>
        </w:rPr>
        <w:t xml:space="preserve">. </w:t>
      </w:r>
      <w:r>
        <w:rPr>
          <w:i/>
          <w:color w:val="000000"/>
          <w:sz w:val="22"/>
          <w:szCs w:val="22"/>
        </w:rPr>
        <w:t>Improve Your Written English</w:t>
      </w:r>
      <w:r>
        <w:rPr>
          <w:color w:val="000000"/>
          <w:sz w:val="22"/>
          <w:szCs w:val="22"/>
        </w:rPr>
        <w:t>. 5</w:t>
      </w:r>
      <w:r>
        <w:rPr>
          <w:color w:val="000000"/>
          <w:sz w:val="22"/>
          <w:szCs w:val="22"/>
          <w:vertAlign w:val="superscript"/>
        </w:rPr>
        <w:t>th</w:t>
      </w:r>
      <w:r>
        <w:rPr>
          <w:color w:val="000000"/>
          <w:sz w:val="22"/>
          <w:szCs w:val="22"/>
        </w:rPr>
        <w:t xml:space="preserve"> Edition. How to Books, UK, 2009.</w:t>
      </w:r>
    </w:p>
    <w:p w:rsidR="00C7450D" w:rsidRDefault="0092028B">
      <w:pPr>
        <w:numPr>
          <w:ilvl w:val="0"/>
          <w:numId w:val="185"/>
        </w:numPr>
        <w:pBdr>
          <w:top w:val="nil"/>
          <w:left w:val="nil"/>
          <w:bottom w:val="nil"/>
          <w:right w:val="nil"/>
          <w:between w:val="nil"/>
        </w:pBdr>
        <w:spacing w:line="276" w:lineRule="auto"/>
        <w:ind w:left="0" w:hanging="2"/>
        <w:jc w:val="both"/>
        <w:rPr>
          <w:color w:val="000000"/>
          <w:sz w:val="22"/>
          <w:szCs w:val="22"/>
        </w:rPr>
      </w:pPr>
      <w:r>
        <w:rPr>
          <w:color w:val="000000"/>
          <w:sz w:val="22"/>
          <w:szCs w:val="22"/>
        </w:rPr>
        <w:t xml:space="preserve">Leech, Geoffrey and Svartvik, J. </w:t>
      </w:r>
      <w:r>
        <w:rPr>
          <w:i/>
          <w:color w:val="000000"/>
          <w:sz w:val="22"/>
          <w:szCs w:val="22"/>
        </w:rPr>
        <w:t>A Communicative Grammar of English</w:t>
      </w:r>
      <w:r>
        <w:rPr>
          <w:color w:val="000000"/>
          <w:sz w:val="22"/>
          <w:szCs w:val="22"/>
        </w:rPr>
        <w:t>. 3</w:t>
      </w:r>
      <w:r>
        <w:rPr>
          <w:color w:val="000000"/>
          <w:sz w:val="22"/>
          <w:szCs w:val="22"/>
          <w:vertAlign w:val="superscript"/>
        </w:rPr>
        <w:t>rd</w:t>
      </w:r>
      <w:r>
        <w:rPr>
          <w:color w:val="000000"/>
          <w:sz w:val="22"/>
          <w:szCs w:val="22"/>
        </w:rPr>
        <w:t xml:space="preserve"> edition, Routledge, 2013.</w:t>
      </w:r>
    </w:p>
    <w:p w:rsidR="00C7450D" w:rsidRDefault="00C7450D">
      <w:pPr>
        <w:tabs>
          <w:tab w:val="left" w:pos="7275"/>
        </w:tabs>
        <w:ind w:left="0" w:hanging="2"/>
        <w:rPr>
          <w:color w:val="000000"/>
        </w:rPr>
      </w:pPr>
    </w:p>
    <w:p w:rsidR="00C7450D" w:rsidRDefault="0092028B">
      <w:pPr>
        <w:tabs>
          <w:tab w:val="left" w:pos="7275"/>
        </w:tabs>
        <w:ind w:left="0" w:hanging="2"/>
        <w:rPr>
          <w:color w:val="000000"/>
        </w:rPr>
      </w:pPr>
      <w:r>
        <w:rPr>
          <w:b/>
          <w:color w:val="000000"/>
        </w:rPr>
        <w:t>Related Websites:</w:t>
      </w:r>
    </w:p>
    <w:p w:rsidR="00C7450D" w:rsidRDefault="0092028B">
      <w:pPr>
        <w:numPr>
          <w:ilvl w:val="0"/>
          <w:numId w:val="160"/>
        </w:numPr>
        <w:spacing w:line="276" w:lineRule="auto"/>
        <w:ind w:left="0" w:hanging="2"/>
        <w:jc w:val="both"/>
        <w:rPr>
          <w:color w:val="000000"/>
        </w:rPr>
      </w:pPr>
      <w:r>
        <w:rPr>
          <w:color w:val="000000"/>
        </w:rPr>
        <w:t>http://www.slideshare.net/aszardini/word-formationroot-words-prefixes-and-suffixes</w:t>
      </w:r>
    </w:p>
    <w:p w:rsidR="00C7450D" w:rsidRDefault="0092028B">
      <w:pPr>
        <w:numPr>
          <w:ilvl w:val="0"/>
          <w:numId w:val="160"/>
        </w:numPr>
        <w:spacing w:line="276" w:lineRule="auto"/>
        <w:ind w:left="0" w:hanging="2"/>
        <w:jc w:val="both"/>
        <w:rPr>
          <w:color w:val="000000"/>
        </w:rPr>
      </w:pPr>
      <w:r>
        <w:rPr>
          <w:color w:val="000000"/>
        </w:rPr>
        <w:t>http://www.scribd.com/doc/37085980/Circulars-Circular-Letters-Notices-Memo#scribd.</w:t>
      </w:r>
    </w:p>
    <w:p w:rsidR="00C7450D" w:rsidRDefault="0092028B">
      <w:pPr>
        <w:widowControl w:val="0"/>
        <w:numPr>
          <w:ilvl w:val="0"/>
          <w:numId w:val="160"/>
        </w:numPr>
        <w:pBdr>
          <w:top w:val="nil"/>
          <w:left w:val="nil"/>
          <w:bottom w:val="nil"/>
          <w:right w:val="nil"/>
          <w:between w:val="nil"/>
        </w:pBdr>
        <w:spacing w:line="240" w:lineRule="auto"/>
        <w:ind w:left="0" w:hanging="2"/>
        <w:jc w:val="both"/>
        <w:rPr>
          <w:rFonts w:ascii="Calibri" w:eastAsia="Calibri" w:hAnsi="Calibri" w:cs="Calibri"/>
          <w:color w:val="000000"/>
          <w:sz w:val="22"/>
          <w:szCs w:val="22"/>
        </w:rPr>
      </w:pPr>
      <w:hyperlink r:id="rId48">
        <w:r>
          <w:rPr>
            <w:rFonts w:ascii="Calibri" w:eastAsia="Calibri" w:hAnsi="Calibri" w:cs="Calibri"/>
            <w:color w:val="000000"/>
            <w:sz w:val="22"/>
            <w:szCs w:val="22"/>
            <w:u w:val="single"/>
          </w:rPr>
          <w:t>http://www.zsme.tarnow.pl/jezykiobce/wp-content/uploads/2013/11/writi</w:t>
        </w:r>
        <w:r>
          <w:rPr>
            <w:rFonts w:ascii="Calibri" w:eastAsia="Calibri" w:hAnsi="Calibri" w:cs="Calibri"/>
            <w:color w:val="000000"/>
            <w:sz w:val="22"/>
            <w:szCs w:val="22"/>
            <w:u w:val="single"/>
          </w:rPr>
          <w:t>ng-letters1.pdf</w:t>
        </w:r>
      </w:hyperlink>
      <w:r>
        <w:rPr>
          <w:rFonts w:ascii="Calibri" w:eastAsia="Calibri" w:hAnsi="Calibri" w:cs="Calibri"/>
          <w:color w:val="000000"/>
          <w:sz w:val="22"/>
          <w:szCs w:val="22"/>
        </w:rPr>
        <w:t>.</w:t>
      </w:r>
    </w:p>
    <w:p w:rsidR="00C7450D" w:rsidRDefault="00C7450D">
      <w:pPr>
        <w:widowControl w:val="0"/>
        <w:ind w:left="0" w:hanging="2"/>
        <w:rPr>
          <w:color w:val="000000"/>
        </w:rPr>
      </w:pPr>
    </w:p>
    <w:p w:rsidR="00C7450D" w:rsidRDefault="0092028B">
      <w:pPr>
        <w:ind w:left="0" w:hanging="2"/>
        <w:rPr>
          <w:color w:val="000000"/>
        </w:rPr>
      </w:pPr>
      <w:r>
        <w:rPr>
          <w:b/>
          <w:color w:val="000000"/>
        </w:rPr>
        <w:t>Course Outcomes:</w:t>
      </w:r>
    </w:p>
    <w:p w:rsidR="00C7450D" w:rsidRDefault="0092028B">
      <w:pPr>
        <w:spacing w:after="120"/>
        <w:ind w:left="0" w:hanging="2"/>
        <w:rPr>
          <w:color w:val="000000"/>
        </w:rPr>
      </w:pPr>
      <w:r>
        <w:rPr>
          <w:color w:val="000000"/>
        </w:rPr>
        <w:t>After completion of the course, students will be able to:</w:t>
      </w:r>
    </w:p>
    <w:p w:rsidR="00C7450D" w:rsidRDefault="0092028B">
      <w:pPr>
        <w:numPr>
          <w:ilvl w:val="0"/>
          <w:numId w:val="182"/>
        </w:numPr>
        <w:spacing w:after="120" w:line="276" w:lineRule="auto"/>
        <w:ind w:left="0" w:hanging="2"/>
        <w:jc w:val="both"/>
        <w:rPr>
          <w:color w:val="000000"/>
        </w:rPr>
      </w:pPr>
      <w:r>
        <w:rPr>
          <w:color w:val="000000"/>
        </w:rPr>
        <w:t xml:space="preserve">use written and spoken English considerably well for academic purposes. </w:t>
      </w:r>
    </w:p>
    <w:p w:rsidR="00C7450D" w:rsidRDefault="0092028B">
      <w:pPr>
        <w:numPr>
          <w:ilvl w:val="0"/>
          <w:numId w:val="182"/>
        </w:numPr>
        <w:spacing w:after="120" w:line="276" w:lineRule="auto"/>
        <w:ind w:left="0" w:hanging="2"/>
        <w:jc w:val="both"/>
        <w:rPr>
          <w:color w:val="000000"/>
        </w:rPr>
      </w:pPr>
      <w:r>
        <w:rPr>
          <w:color w:val="000000"/>
        </w:rPr>
        <w:t xml:space="preserve">communicate in Enrich accurately and fluently. </w:t>
      </w:r>
    </w:p>
    <w:p w:rsidR="00C7450D" w:rsidRDefault="0092028B">
      <w:pPr>
        <w:numPr>
          <w:ilvl w:val="0"/>
          <w:numId w:val="182"/>
        </w:numPr>
        <w:spacing w:after="120" w:line="276" w:lineRule="auto"/>
        <w:ind w:left="0" w:hanging="2"/>
        <w:jc w:val="both"/>
        <w:rPr>
          <w:color w:val="000000"/>
        </w:rPr>
      </w:pPr>
      <w:r>
        <w:rPr>
          <w:color w:val="000000"/>
        </w:rPr>
        <w:t xml:space="preserve">employ extensive and intensive reading skills. </w:t>
      </w:r>
    </w:p>
    <w:p w:rsidR="00C7450D" w:rsidRDefault="0092028B">
      <w:pPr>
        <w:numPr>
          <w:ilvl w:val="0"/>
          <w:numId w:val="182"/>
        </w:numPr>
        <w:spacing w:after="120" w:line="276" w:lineRule="auto"/>
        <w:ind w:left="0" w:hanging="2"/>
        <w:jc w:val="both"/>
        <w:rPr>
          <w:color w:val="000000"/>
        </w:rPr>
      </w:pPr>
      <w:r>
        <w:rPr>
          <w:color w:val="000000"/>
        </w:rPr>
        <w:t xml:space="preserve">gain confidence in writing for academic and real life situations. </w:t>
      </w:r>
    </w:p>
    <w:p w:rsidR="00C7450D" w:rsidRDefault="0092028B">
      <w:pPr>
        <w:numPr>
          <w:ilvl w:val="0"/>
          <w:numId w:val="182"/>
        </w:numPr>
        <w:spacing w:after="120" w:line="276" w:lineRule="auto"/>
        <w:ind w:left="0" w:hanging="2"/>
        <w:jc w:val="both"/>
        <w:rPr>
          <w:color w:val="000000"/>
        </w:rPr>
      </w:pPr>
      <w:r>
        <w:rPr>
          <w:color w:val="000000"/>
        </w:rPr>
        <w:t xml:space="preserve">use standard grammar, punctuation, and spelling in technical documents. </w:t>
      </w:r>
    </w:p>
    <w:p w:rsidR="00C7450D" w:rsidRDefault="00C7450D">
      <w:pPr>
        <w:widowControl w:val="0"/>
        <w:ind w:left="0" w:hanging="2"/>
        <w:rPr>
          <w:color w:val="000000"/>
        </w:rPr>
      </w:pPr>
    </w:p>
    <w:p w:rsidR="00C7450D" w:rsidRDefault="00C7450D">
      <w:pPr>
        <w:widowControl w:val="0"/>
        <w:pBdr>
          <w:top w:val="nil"/>
          <w:left w:val="nil"/>
          <w:bottom w:val="nil"/>
          <w:right w:val="nil"/>
          <w:between w:val="nil"/>
        </w:pBdr>
        <w:tabs>
          <w:tab w:val="left" w:pos="760"/>
          <w:tab w:val="left" w:pos="761"/>
        </w:tabs>
        <w:spacing w:before="115" w:line="276" w:lineRule="auto"/>
        <w:ind w:left="0" w:hanging="2"/>
        <w:jc w:val="both"/>
        <w:rPr>
          <w:rFonts w:ascii="Calibri" w:eastAsia="Calibri" w:hAnsi="Calibri" w:cs="Calibri"/>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rFonts w:ascii="Calibri" w:eastAsia="Calibri" w:hAnsi="Calibri" w:cs="Calibri"/>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rFonts w:ascii="Calibri" w:eastAsia="Calibri" w:hAnsi="Calibri" w:cs="Calibri"/>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rFonts w:ascii="Calibri" w:eastAsia="Calibri" w:hAnsi="Calibri" w:cs="Calibri"/>
          <w:color w:val="000000"/>
        </w:rPr>
      </w:pPr>
    </w:p>
    <w:p w:rsidR="00C7450D" w:rsidRDefault="00C7450D">
      <w:pPr>
        <w:widowControl w:val="0"/>
        <w:pBdr>
          <w:top w:val="nil"/>
          <w:left w:val="nil"/>
          <w:bottom w:val="nil"/>
          <w:right w:val="nil"/>
          <w:between w:val="nil"/>
        </w:pBdr>
        <w:tabs>
          <w:tab w:val="left" w:pos="760"/>
          <w:tab w:val="left" w:pos="761"/>
        </w:tabs>
        <w:spacing w:line="276" w:lineRule="auto"/>
        <w:ind w:left="0" w:hanging="2"/>
        <w:jc w:val="both"/>
        <w:rPr>
          <w:rFonts w:ascii="Calibri" w:eastAsia="Calibri" w:hAnsi="Calibri" w:cs="Calibri"/>
          <w:color w:val="000000"/>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fa"/>
        <w:tblW w:w="885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1"/>
        <w:gridCol w:w="5587"/>
        <w:gridCol w:w="675"/>
        <w:gridCol w:w="539"/>
        <w:gridCol w:w="677"/>
      </w:tblGrid>
      <w:tr w:rsidR="00C7450D">
        <w:trPr>
          <w:trHeight w:val="752"/>
        </w:trPr>
        <w:tc>
          <w:tcPr>
            <w:tcW w:w="1381" w:type="dxa"/>
            <w:tcBorders>
              <w:top w:val="single" w:sz="4" w:space="0" w:color="000000"/>
              <w:left w:val="single" w:sz="4" w:space="0" w:color="000000"/>
              <w:bottom w:val="single" w:sz="4" w:space="0" w:color="000000"/>
              <w:right w:val="single" w:sz="4" w:space="0" w:color="000000"/>
            </w:tcBorders>
          </w:tcPr>
          <w:p w:rsidR="00C7450D" w:rsidRDefault="0092028B">
            <w:pPr>
              <w:ind w:left="0" w:hanging="2"/>
              <w:jc w:val="center"/>
              <w:rPr>
                <w:color w:val="000000"/>
              </w:rPr>
            </w:pPr>
            <w:r>
              <w:rPr>
                <w:b/>
                <w:color w:val="000000"/>
              </w:rPr>
              <w:lastRenderedPageBreak/>
              <w:t>2020-21</w:t>
            </w:r>
          </w:p>
          <w:p w:rsidR="00C7450D" w:rsidRDefault="0092028B">
            <w:pPr>
              <w:ind w:left="0" w:hanging="2"/>
              <w:jc w:val="center"/>
              <w:rPr>
                <w:color w:val="000000"/>
              </w:rPr>
            </w:pPr>
            <w:r>
              <w:rPr>
                <w:b/>
                <w:color w:val="000000"/>
              </w:rPr>
              <w:t>Onwards (MR-20)</w:t>
            </w:r>
          </w:p>
        </w:tc>
        <w:tc>
          <w:tcPr>
            <w:tcW w:w="5587" w:type="dxa"/>
            <w:tcBorders>
              <w:top w:val="single" w:sz="4" w:space="0" w:color="000000"/>
              <w:left w:val="single" w:sz="4" w:space="0" w:color="000000"/>
              <w:bottom w:val="single" w:sz="4" w:space="0" w:color="000000"/>
              <w:right w:val="single" w:sz="4" w:space="0" w:color="000000"/>
            </w:tcBorders>
          </w:tcPr>
          <w:p w:rsidR="00C7450D" w:rsidRDefault="0092028B">
            <w:pPr>
              <w:spacing w:before="130"/>
              <w:ind w:left="0" w:right="608" w:hanging="2"/>
              <w:jc w:val="center"/>
              <w:rPr>
                <w:color w:val="000000"/>
              </w:rPr>
            </w:pPr>
            <w:r>
              <w:rPr>
                <w:b/>
                <w:color w:val="000000"/>
              </w:rPr>
              <w:t>MALLA REDDY ENGINEERING COLLEGE</w:t>
            </w:r>
          </w:p>
          <w:p w:rsidR="00C7450D" w:rsidRDefault="0092028B">
            <w:pPr>
              <w:ind w:left="0" w:right="607" w:hanging="2"/>
              <w:jc w:val="center"/>
              <w:rPr>
                <w:color w:val="000000"/>
              </w:rPr>
            </w:pPr>
            <w:r>
              <w:rPr>
                <w:b/>
                <w:color w:val="000000"/>
              </w:rPr>
              <w:t>(Autonomous)</w:t>
            </w:r>
          </w:p>
        </w:tc>
        <w:tc>
          <w:tcPr>
            <w:tcW w:w="1891" w:type="dxa"/>
            <w:gridSpan w:val="3"/>
            <w:tcBorders>
              <w:top w:val="single" w:sz="4" w:space="0" w:color="000000"/>
              <w:left w:val="single" w:sz="4" w:space="0" w:color="000000"/>
              <w:bottom w:val="single" w:sz="4" w:space="0" w:color="000000"/>
              <w:right w:val="single" w:sz="4" w:space="0" w:color="000000"/>
            </w:tcBorders>
          </w:tcPr>
          <w:p w:rsidR="00C7450D" w:rsidRDefault="0092028B">
            <w:pPr>
              <w:spacing w:before="130"/>
              <w:ind w:left="0" w:right="339" w:hanging="2"/>
              <w:jc w:val="center"/>
              <w:rPr>
                <w:color w:val="000000"/>
              </w:rPr>
            </w:pPr>
            <w:r>
              <w:rPr>
                <w:b/>
                <w:color w:val="000000"/>
              </w:rPr>
              <w:t>B.Tech.</w:t>
            </w:r>
          </w:p>
          <w:p w:rsidR="00C7450D" w:rsidRDefault="0092028B">
            <w:pPr>
              <w:ind w:left="0" w:right="343" w:hanging="2"/>
              <w:jc w:val="center"/>
              <w:rPr>
                <w:color w:val="000000"/>
              </w:rPr>
            </w:pPr>
            <w:r>
              <w:rPr>
                <w:b/>
                <w:color w:val="000000"/>
              </w:rPr>
              <w:t>II Semester</w:t>
            </w:r>
          </w:p>
        </w:tc>
      </w:tr>
      <w:tr w:rsidR="00C7450D">
        <w:trPr>
          <w:cantSplit/>
          <w:trHeight w:val="426"/>
        </w:trPr>
        <w:tc>
          <w:tcPr>
            <w:tcW w:w="138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Code:A0B02</w:t>
            </w:r>
          </w:p>
        </w:tc>
        <w:tc>
          <w:tcPr>
            <w:tcW w:w="5587" w:type="dxa"/>
            <w:vMerge w:val="restart"/>
            <w:tcBorders>
              <w:top w:val="single" w:sz="4" w:space="0" w:color="000000"/>
              <w:left w:val="single" w:sz="4" w:space="0" w:color="000000"/>
              <w:bottom w:val="single" w:sz="4" w:space="0" w:color="000000"/>
              <w:right w:val="single" w:sz="4" w:space="0" w:color="000000"/>
            </w:tcBorders>
          </w:tcPr>
          <w:p w:rsidR="00C7450D" w:rsidRDefault="0092028B">
            <w:pPr>
              <w:ind w:left="0" w:hanging="2"/>
              <w:jc w:val="center"/>
              <w:rPr>
                <w:color w:val="000000"/>
              </w:rPr>
            </w:pPr>
            <w:r>
              <w:rPr>
                <w:b/>
                <w:color w:val="000000"/>
              </w:rPr>
              <w:t>Probability and Statistics</w:t>
            </w:r>
          </w:p>
          <w:p w:rsidR="00C7450D" w:rsidRDefault="0092028B">
            <w:pPr>
              <w:ind w:left="0" w:hanging="2"/>
              <w:jc w:val="center"/>
              <w:rPr>
                <w:color w:val="000000"/>
              </w:rPr>
            </w:pPr>
            <w:r>
              <w:rPr>
                <w:b/>
                <w:color w:val="000000"/>
                <w:sz w:val="22"/>
                <w:szCs w:val="22"/>
              </w:rPr>
              <w:t>(Common for CSE, CSE (Cyber Security), CSE (AI and ML), CSE (DS), CSE (IOT) and IT)</w:t>
            </w:r>
          </w:p>
        </w:tc>
        <w:tc>
          <w:tcPr>
            <w:tcW w:w="675"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53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67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341"/>
        </w:trPr>
        <w:tc>
          <w:tcPr>
            <w:tcW w:w="1381"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3</w:t>
            </w:r>
          </w:p>
        </w:tc>
        <w:tc>
          <w:tcPr>
            <w:tcW w:w="5587" w:type="dxa"/>
            <w:vMerge/>
            <w:tcBorders>
              <w:top w:val="single" w:sz="4" w:space="0" w:color="000000"/>
              <w:left w:val="single" w:sz="4" w:space="0" w:color="000000"/>
              <w:bottom w:val="single" w:sz="4" w:space="0" w:color="000000"/>
              <w:right w:val="single" w:sz="4"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75"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3</w:t>
            </w:r>
          </w:p>
        </w:tc>
        <w:tc>
          <w:tcPr>
            <w:tcW w:w="53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67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Prerequisites: </w:t>
      </w:r>
      <w:r>
        <w:rPr>
          <w:color w:val="000000"/>
        </w:rPr>
        <w:t>Basic Probability</w:t>
      </w:r>
    </w:p>
    <w:p w:rsidR="00C7450D" w:rsidRDefault="0092028B">
      <w:pPr>
        <w:ind w:left="0" w:hanging="2"/>
        <w:jc w:val="both"/>
        <w:rPr>
          <w:color w:val="000000"/>
        </w:rPr>
      </w:pPr>
      <w:r>
        <w:rPr>
          <w:b/>
          <w:color w:val="000000"/>
        </w:rPr>
        <w:t>Course Objectives:</w:t>
      </w:r>
    </w:p>
    <w:p w:rsidR="00C7450D" w:rsidRDefault="0092028B">
      <w:pPr>
        <w:numPr>
          <w:ilvl w:val="0"/>
          <w:numId w:val="258"/>
        </w:numPr>
        <w:pBdr>
          <w:top w:val="nil"/>
          <w:left w:val="nil"/>
          <w:bottom w:val="nil"/>
          <w:right w:val="nil"/>
          <w:between w:val="nil"/>
        </w:pBdr>
        <w:spacing w:line="259" w:lineRule="auto"/>
        <w:ind w:left="0" w:hanging="2"/>
        <w:jc w:val="both"/>
        <w:rPr>
          <w:color w:val="000000"/>
        </w:rPr>
      </w:pPr>
      <w:r>
        <w:rPr>
          <w:color w:val="000000"/>
        </w:rPr>
        <w:t>Define event, outcome, trial, simple event, sample space and calculate the probability that an event will occur.</w:t>
      </w:r>
    </w:p>
    <w:p w:rsidR="00C7450D" w:rsidRDefault="0092028B">
      <w:pPr>
        <w:numPr>
          <w:ilvl w:val="0"/>
          <w:numId w:val="258"/>
        </w:numPr>
        <w:pBdr>
          <w:top w:val="nil"/>
          <w:left w:val="nil"/>
          <w:bottom w:val="nil"/>
          <w:right w:val="nil"/>
          <w:between w:val="nil"/>
        </w:pBdr>
        <w:spacing w:line="259" w:lineRule="auto"/>
        <w:ind w:left="0" w:hanging="2"/>
        <w:jc w:val="both"/>
        <w:rPr>
          <w:color w:val="000000"/>
        </w:rPr>
      </w:pPr>
      <w:r>
        <w:rPr>
          <w:color w:val="000000"/>
          <w:highlight w:val="white"/>
        </w:rPr>
        <w:t>To learn the random variables and its distributions.</w:t>
      </w:r>
    </w:p>
    <w:p w:rsidR="00C7450D" w:rsidRDefault="0092028B">
      <w:pPr>
        <w:numPr>
          <w:ilvl w:val="0"/>
          <w:numId w:val="258"/>
        </w:numPr>
        <w:pBdr>
          <w:top w:val="nil"/>
          <w:left w:val="nil"/>
          <w:bottom w:val="nil"/>
          <w:right w:val="nil"/>
          <w:between w:val="nil"/>
        </w:pBdr>
        <w:spacing w:line="259" w:lineRule="auto"/>
        <w:ind w:left="0" w:hanging="2"/>
        <w:jc w:val="both"/>
        <w:rPr>
          <w:color w:val="000000"/>
        </w:rPr>
      </w:pPr>
      <w:r>
        <w:rPr>
          <w:color w:val="000000"/>
          <w:highlight w:val="white"/>
        </w:rPr>
        <w:t>Statistical analyses are very often concerned with the difference between means. </w:t>
      </w:r>
    </w:p>
    <w:p w:rsidR="00C7450D" w:rsidRDefault="0092028B">
      <w:pPr>
        <w:numPr>
          <w:ilvl w:val="0"/>
          <w:numId w:val="258"/>
        </w:numPr>
        <w:pBdr>
          <w:top w:val="nil"/>
          <w:left w:val="nil"/>
          <w:bottom w:val="nil"/>
          <w:right w:val="nil"/>
          <w:between w:val="nil"/>
        </w:pBdr>
        <w:spacing w:line="259" w:lineRule="auto"/>
        <w:ind w:left="0" w:hanging="2"/>
        <w:jc w:val="both"/>
        <w:rPr>
          <w:color w:val="000000"/>
        </w:rPr>
      </w:pPr>
      <w:r>
        <w:rPr>
          <w:color w:val="000000"/>
        </w:rPr>
        <w:t>Investig</w:t>
      </w:r>
      <w:r>
        <w:rPr>
          <w:color w:val="000000"/>
        </w:rPr>
        <w:t>ate the variability in sample statistics from sample to sample</w:t>
      </w:r>
    </w:p>
    <w:p w:rsidR="00C7450D" w:rsidRDefault="0092028B">
      <w:pPr>
        <w:numPr>
          <w:ilvl w:val="0"/>
          <w:numId w:val="258"/>
        </w:numPr>
        <w:pBdr>
          <w:top w:val="nil"/>
          <w:left w:val="nil"/>
          <w:bottom w:val="nil"/>
          <w:right w:val="nil"/>
          <w:between w:val="nil"/>
        </w:pBdr>
        <w:spacing w:after="160" w:line="259" w:lineRule="auto"/>
        <w:ind w:left="0" w:hanging="2"/>
        <w:jc w:val="both"/>
        <w:rPr>
          <w:color w:val="000000"/>
        </w:rPr>
      </w:pPr>
      <w:r>
        <w:rPr>
          <w:color w:val="000000"/>
          <w:highlight w:val="white"/>
        </w:rPr>
        <w:t>Identify the direction and strength of a linear correlation between two factors.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I: Probability: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[12 Periods]</w:t>
      </w:r>
    </w:p>
    <w:p w:rsidR="00C7450D" w:rsidRDefault="0092028B">
      <w:pPr>
        <w:ind w:left="0" w:hanging="2"/>
        <w:jc w:val="both"/>
        <w:rPr>
          <w:color w:val="000000"/>
        </w:rPr>
      </w:pPr>
      <w:r>
        <w:rPr>
          <w:color w:val="000000"/>
        </w:rPr>
        <w:t>Introduction to Probability</w:t>
      </w:r>
      <w:r>
        <w:rPr>
          <w:b/>
          <w:color w:val="000000"/>
        </w:rPr>
        <w:t xml:space="preserve">: </w:t>
      </w:r>
      <w:r>
        <w:rPr>
          <w:color w:val="000000"/>
        </w:rPr>
        <w:t>Events, sample space, mutually exclusive events.  Exhaustive events.  Addition theorem for 2&amp; n events and their related problems.  Dependent and Independent events, conditional probability, multiplication theorem.  Boole’s inequality, Baye’s Theorem.</w:t>
      </w:r>
    </w:p>
    <w:p w:rsidR="00C7450D" w:rsidRDefault="00C7450D">
      <w:pPr>
        <w:ind w:left="0" w:hanging="2"/>
        <w:jc w:val="both"/>
        <w:rPr>
          <w:color w:val="000000"/>
        </w:rPr>
      </w:pPr>
    </w:p>
    <w:p w:rsidR="00C7450D" w:rsidRDefault="0092028B">
      <w:pPr>
        <w:ind w:left="0" w:hanging="2"/>
        <w:jc w:val="both"/>
        <w:rPr>
          <w:color w:val="000000"/>
        </w:rPr>
      </w:pPr>
      <w:r>
        <w:rPr>
          <w:b/>
          <w:color w:val="000000"/>
        </w:rPr>
        <w:t>MOD</w:t>
      </w:r>
      <w:r>
        <w:rPr>
          <w:b/>
          <w:color w:val="000000"/>
        </w:rPr>
        <w:t>ULE II: Random variables</w:t>
      </w:r>
      <w:r>
        <w:rPr>
          <w:color w:val="000000"/>
        </w:rPr>
        <w:t>:</w:t>
      </w: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t xml:space="preserve">         [12 Periods]</w:t>
      </w:r>
    </w:p>
    <w:p w:rsidR="00C7450D" w:rsidRDefault="0092028B">
      <w:pPr>
        <w:ind w:left="0" w:hanging="2"/>
        <w:jc w:val="both"/>
        <w:rPr>
          <w:color w:val="000000"/>
        </w:rPr>
      </w:pPr>
      <w:r>
        <w:rPr>
          <w:color w:val="000000"/>
        </w:rPr>
        <w:t xml:space="preserve"> Discrete Probability distributions. Bernoulli, Binomial, Poission, Geometric distributions of their mean and variance, moment generating function–related problems. Continuous probability distributions:</w:t>
      </w:r>
      <w:r>
        <w:rPr>
          <w:color w:val="000000"/>
        </w:rPr>
        <w:t xml:space="preserve"> Normal distribution, Uniform distribution of their mean and variance, moment generating function, Central Limit theorem.</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III: Sampling Distributions: </w:t>
      </w:r>
      <w:r>
        <w:rPr>
          <w:b/>
          <w:color w:val="000000"/>
        </w:rPr>
        <w:tab/>
      </w:r>
      <w:r>
        <w:rPr>
          <w:b/>
          <w:color w:val="000000"/>
        </w:rPr>
        <w:tab/>
      </w:r>
      <w:r>
        <w:rPr>
          <w:b/>
          <w:color w:val="000000"/>
        </w:rPr>
        <w:tab/>
      </w:r>
      <w:r>
        <w:rPr>
          <w:b/>
          <w:color w:val="000000"/>
        </w:rPr>
        <w:tab/>
      </w:r>
      <w:r>
        <w:rPr>
          <w:b/>
          <w:color w:val="000000"/>
        </w:rPr>
        <w:tab/>
        <w:t xml:space="preserve">         [14 Periods]</w:t>
      </w:r>
    </w:p>
    <w:p w:rsidR="00C7450D" w:rsidRDefault="0092028B">
      <w:pPr>
        <w:ind w:left="0" w:hanging="2"/>
        <w:jc w:val="both"/>
        <w:rPr>
          <w:color w:val="000000"/>
        </w:rPr>
      </w:pPr>
      <w:r>
        <w:rPr>
          <w:b/>
          <w:color w:val="000000"/>
        </w:rPr>
        <w:t>(A)</w:t>
      </w:r>
      <w:r>
        <w:rPr>
          <w:color w:val="000000"/>
        </w:rPr>
        <w:t xml:space="preserve"> Definitions of population-sampling-statistic, parameter. Types of </w:t>
      </w:r>
      <w:r>
        <w:rPr>
          <w:color w:val="000000"/>
        </w:rPr>
        <w:t>sampling, expected values of Sample mean and variance, sampling distribution, Standard error, Sampling distribution of means and sampling distribution of variance. Parameter estimations – likelihood estimate, point estimation and interval estimation</w:t>
      </w:r>
    </w:p>
    <w:p w:rsidR="00C7450D" w:rsidRDefault="0092028B">
      <w:pPr>
        <w:ind w:left="0" w:hanging="2"/>
        <w:jc w:val="both"/>
        <w:rPr>
          <w:color w:val="000000"/>
        </w:rPr>
      </w:pPr>
      <w:r>
        <w:rPr>
          <w:b/>
          <w:color w:val="000000"/>
        </w:rPr>
        <w:t>(B) Te</w:t>
      </w:r>
      <w:r>
        <w:rPr>
          <w:b/>
          <w:color w:val="000000"/>
        </w:rPr>
        <w:t>sting of hypothesis:</w:t>
      </w:r>
      <w:r>
        <w:rPr>
          <w:color w:val="000000"/>
        </w:rPr>
        <w:t xml:space="preserve"> Null hypothesis, Alternate hypothesis, type I, &amp; type II errors – critical region, confidence interval, and Level of significance. One sided test, two-sided test.</w:t>
      </w:r>
    </w:p>
    <w:p w:rsidR="00C7450D" w:rsidRDefault="0092028B">
      <w:pPr>
        <w:ind w:left="0" w:hanging="2"/>
        <w:jc w:val="both"/>
        <w:rPr>
          <w:color w:val="000000"/>
        </w:rPr>
      </w:pPr>
      <w:r>
        <w:rPr>
          <w:b/>
          <w:color w:val="000000"/>
        </w:rPr>
        <w:t>Large sample tests:</w:t>
      </w:r>
    </w:p>
    <w:p w:rsidR="00C7450D" w:rsidRDefault="0092028B">
      <w:pPr>
        <w:ind w:left="0" w:hanging="2"/>
        <w:jc w:val="both"/>
        <w:rPr>
          <w:color w:val="000000"/>
        </w:rPr>
      </w:pPr>
      <w:r>
        <w:rPr>
          <w:color w:val="000000"/>
        </w:rPr>
        <w:t>(i)Test of significance for single mean</w:t>
      </w:r>
    </w:p>
    <w:p w:rsidR="00C7450D" w:rsidRDefault="0092028B">
      <w:pPr>
        <w:ind w:left="0" w:hanging="2"/>
        <w:jc w:val="both"/>
        <w:rPr>
          <w:color w:val="000000"/>
        </w:rPr>
      </w:pPr>
      <w:r>
        <w:rPr>
          <w:color w:val="000000"/>
        </w:rPr>
        <w:t>(ii) Test of</w:t>
      </w:r>
      <w:r>
        <w:rPr>
          <w:color w:val="000000"/>
        </w:rPr>
        <w:t xml:space="preserve"> significance for difference of means</w:t>
      </w:r>
    </w:p>
    <w:p w:rsidR="00C7450D" w:rsidRDefault="0092028B">
      <w:pPr>
        <w:ind w:left="0" w:hanging="2"/>
        <w:jc w:val="both"/>
        <w:rPr>
          <w:color w:val="000000"/>
        </w:rPr>
      </w:pPr>
      <w:r>
        <w:rPr>
          <w:color w:val="000000"/>
        </w:rPr>
        <w:t>(iii) Test of significance for single proportion</w:t>
      </w:r>
    </w:p>
    <w:p w:rsidR="00C7450D" w:rsidRDefault="0092028B">
      <w:pPr>
        <w:ind w:left="0" w:hanging="2"/>
        <w:jc w:val="both"/>
        <w:rPr>
          <w:color w:val="000000"/>
        </w:rPr>
      </w:pPr>
      <w:r>
        <w:rPr>
          <w:color w:val="000000"/>
        </w:rPr>
        <w:t>(iv) Test of significance for difference of proportions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IV: Small sample tests:               </w:t>
      </w:r>
      <w:r>
        <w:rPr>
          <w:b/>
          <w:color w:val="000000"/>
        </w:rPr>
        <w:tab/>
      </w:r>
      <w:r>
        <w:rPr>
          <w:b/>
          <w:color w:val="000000"/>
        </w:rPr>
        <w:tab/>
      </w:r>
      <w:r>
        <w:rPr>
          <w:b/>
          <w:color w:val="000000"/>
        </w:rPr>
        <w:tab/>
      </w:r>
      <w:r>
        <w:rPr>
          <w:b/>
          <w:color w:val="000000"/>
        </w:rPr>
        <w:tab/>
        <w:t xml:space="preserve">         [12 Periods]</w:t>
      </w:r>
    </w:p>
    <w:p w:rsidR="00C7450D" w:rsidRDefault="0092028B">
      <w:pPr>
        <w:ind w:left="0" w:hanging="2"/>
        <w:jc w:val="both"/>
        <w:rPr>
          <w:color w:val="000000"/>
        </w:rPr>
      </w:pPr>
      <w:r>
        <w:rPr>
          <w:b/>
          <w:color w:val="000000"/>
        </w:rPr>
        <w:t xml:space="preserve"> </w:t>
      </w:r>
      <w:r>
        <w:rPr>
          <w:color w:val="000000"/>
        </w:rPr>
        <w:t>Student t-distribution, its properties and its assumptions, Test of significance difference between sample mean and population mean; difference between means of two small samples, Snedecor’s, F- distribution and its properties. Test of equality of two popu</w:t>
      </w:r>
      <w:r>
        <w:rPr>
          <w:color w:val="000000"/>
        </w:rPr>
        <w:t>lation variances, Chi-square distribution, its properties, Chi-square test of goodness of fit, Independence of attributes.</w:t>
      </w: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b/>
          <w:color w:val="000000"/>
        </w:rPr>
      </w:pPr>
    </w:p>
    <w:p w:rsidR="00C7450D" w:rsidRDefault="0092028B">
      <w:pPr>
        <w:ind w:left="0" w:hanging="2"/>
        <w:jc w:val="both"/>
        <w:rPr>
          <w:color w:val="000000"/>
        </w:rPr>
      </w:pPr>
      <w:r>
        <w:rPr>
          <w:b/>
          <w:color w:val="000000"/>
        </w:rPr>
        <w:t xml:space="preserve">MODULE V: Correlation, Regression: </w:t>
      </w:r>
      <w:r>
        <w:rPr>
          <w:b/>
          <w:color w:val="000000"/>
        </w:rPr>
        <w:tab/>
      </w:r>
      <w:r>
        <w:rPr>
          <w:b/>
          <w:color w:val="000000"/>
        </w:rPr>
        <w:tab/>
      </w:r>
      <w:r>
        <w:rPr>
          <w:b/>
          <w:color w:val="000000"/>
        </w:rPr>
        <w:tab/>
      </w:r>
      <w:r>
        <w:rPr>
          <w:b/>
          <w:color w:val="000000"/>
        </w:rPr>
        <w:tab/>
      </w:r>
      <w:r>
        <w:rPr>
          <w:b/>
          <w:color w:val="000000"/>
        </w:rPr>
        <w:tab/>
        <w:t xml:space="preserve">        </w:t>
      </w:r>
      <w:r>
        <w:rPr>
          <w:color w:val="000000"/>
        </w:rPr>
        <w:t xml:space="preserve"> </w:t>
      </w:r>
      <w:r>
        <w:rPr>
          <w:b/>
          <w:color w:val="000000"/>
        </w:rPr>
        <w:t>[10 Periods]</w:t>
      </w:r>
    </w:p>
    <w:p w:rsidR="00C7450D" w:rsidRDefault="0092028B">
      <w:pPr>
        <w:ind w:left="0" w:hanging="2"/>
        <w:jc w:val="both"/>
        <w:rPr>
          <w:color w:val="000000"/>
        </w:rPr>
      </w:pPr>
      <w:r>
        <w:rPr>
          <w:color w:val="000000"/>
        </w:rPr>
        <w:t>Correlation, Coefficient of correlation, the rank correlation. Regression, Regression Coefficient, The lines of regression: simple regression. Multiple regression for three variables.</w:t>
      </w:r>
    </w:p>
    <w:p w:rsidR="00C7450D" w:rsidRDefault="00C7450D">
      <w:pPr>
        <w:ind w:left="0" w:hanging="2"/>
        <w:jc w:val="both"/>
        <w:rPr>
          <w:color w:val="000000"/>
        </w:rPr>
      </w:pPr>
    </w:p>
    <w:p w:rsidR="00C7450D" w:rsidRDefault="0092028B">
      <w:pPr>
        <w:ind w:left="0" w:hanging="2"/>
        <w:jc w:val="both"/>
        <w:rPr>
          <w:color w:val="000000"/>
        </w:rPr>
      </w:pPr>
      <w:r>
        <w:rPr>
          <w:b/>
          <w:color w:val="000000"/>
        </w:rPr>
        <w:t>TEXT BOOKS</w:t>
      </w:r>
    </w:p>
    <w:p w:rsidR="00C7450D" w:rsidRDefault="0092028B">
      <w:pPr>
        <w:ind w:left="0" w:hanging="2"/>
        <w:jc w:val="both"/>
        <w:rPr>
          <w:color w:val="000000"/>
        </w:rPr>
      </w:pPr>
      <w:r>
        <w:rPr>
          <w:b/>
          <w:color w:val="000000"/>
        </w:rPr>
        <w:t xml:space="preserve">  </w:t>
      </w:r>
      <w:r>
        <w:rPr>
          <w:color w:val="000000"/>
        </w:rPr>
        <w:t>1.Walpole, Probability &amp; Statistics, for Engineers &amp; Scien</w:t>
      </w:r>
      <w:r>
        <w:rPr>
          <w:color w:val="000000"/>
        </w:rPr>
        <w:t xml:space="preserve">tists, 8th Edition, Pearson Education.  </w:t>
      </w:r>
    </w:p>
    <w:p w:rsidR="00C7450D" w:rsidRDefault="0092028B">
      <w:pPr>
        <w:ind w:left="0" w:hanging="2"/>
        <w:jc w:val="both"/>
        <w:rPr>
          <w:color w:val="000000"/>
        </w:rPr>
      </w:pPr>
      <w:r>
        <w:rPr>
          <w:color w:val="000000"/>
        </w:rPr>
        <w:t xml:space="preserve">  2. Paul A Mayer Introductory Probability and Statistical Applications, John Wiley Publications. </w:t>
      </w:r>
    </w:p>
    <w:p w:rsidR="00C7450D" w:rsidRDefault="0092028B">
      <w:pPr>
        <w:ind w:left="0" w:hanging="2"/>
        <w:jc w:val="both"/>
        <w:rPr>
          <w:color w:val="000000"/>
        </w:rPr>
      </w:pPr>
      <w:r>
        <w:rPr>
          <w:color w:val="000000"/>
        </w:rPr>
        <w:t xml:space="preserve">  3. Monte Geometry, “Applied Statistics and Probability for Engineers”, 6th Edition, Wiley Publications.</w:t>
      </w:r>
    </w:p>
    <w:p w:rsidR="00C7450D" w:rsidRDefault="0092028B">
      <w:pPr>
        <w:ind w:left="0" w:hanging="2"/>
        <w:jc w:val="both"/>
        <w:rPr>
          <w:color w:val="000000"/>
        </w:rPr>
      </w:pPr>
      <w:r>
        <w:rPr>
          <w:b/>
          <w:color w:val="000000"/>
        </w:rPr>
        <w:t>REFERENCES</w:t>
      </w:r>
    </w:p>
    <w:p w:rsidR="00C7450D" w:rsidRDefault="0092028B">
      <w:pPr>
        <w:numPr>
          <w:ilvl w:val="0"/>
          <w:numId w:val="227"/>
        </w:numPr>
        <w:pBdr>
          <w:top w:val="nil"/>
          <w:left w:val="nil"/>
          <w:bottom w:val="nil"/>
          <w:right w:val="nil"/>
          <w:between w:val="nil"/>
        </w:pBdr>
        <w:spacing w:line="240" w:lineRule="auto"/>
        <w:ind w:left="0" w:hanging="2"/>
        <w:jc w:val="both"/>
        <w:rPr>
          <w:color w:val="000000"/>
        </w:rPr>
      </w:pPr>
      <w:r>
        <w:rPr>
          <w:color w:val="000000"/>
        </w:rPr>
        <w:t>P. G. Hole, S. C. Port and C. J. Stone, Introduction to Probability Theory, Universal Book Stall, 2003(Reprint).</w:t>
      </w:r>
    </w:p>
    <w:p w:rsidR="00C7450D" w:rsidRDefault="0092028B">
      <w:pPr>
        <w:numPr>
          <w:ilvl w:val="0"/>
          <w:numId w:val="227"/>
        </w:numPr>
        <w:pBdr>
          <w:top w:val="nil"/>
          <w:left w:val="nil"/>
          <w:bottom w:val="nil"/>
          <w:right w:val="nil"/>
          <w:between w:val="nil"/>
        </w:pBdr>
        <w:spacing w:line="240" w:lineRule="auto"/>
        <w:ind w:left="0" w:hanging="2"/>
        <w:jc w:val="both"/>
        <w:rPr>
          <w:color w:val="000000"/>
        </w:rPr>
      </w:pPr>
      <w:r>
        <w:rPr>
          <w:color w:val="000000"/>
        </w:rPr>
        <w:t>S. Ross, A First Course in Probability, 6th Ed., Pearson Education India, 2002.</w:t>
      </w:r>
    </w:p>
    <w:p w:rsidR="00C7450D" w:rsidRDefault="0092028B">
      <w:pPr>
        <w:numPr>
          <w:ilvl w:val="0"/>
          <w:numId w:val="227"/>
        </w:numPr>
        <w:pBdr>
          <w:top w:val="nil"/>
          <w:left w:val="nil"/>
          <w:bottom w:val="nil"/>
          <w:right w:val="nil"/>
          <w:between w:val="nil"/>
        </w:pBdr>
        <w:spacing w:line="276" w:lineRule="auto"/>
        <w:ind w:left="0" w:hanging="2"/>
        <w:jc w:val="both"/>
        <w:rPr>
          <w:color w:val="000000"/>
        </w:rPr>
      </w:pPr>
      <w:r>
        <w:rPr>
          <w:color w:val="000000"/>
        </w:rPr>
        <w:t>W. Feller, An Introduction to Probability Theory and its Applications, Vol. 1, 3rd Ed., Wiley, 1968.</w:t>
      </w:r>
    </w:p>
    <w:p w:rsidR="00C7450D" w:rsidRDefault="00C7450D">
      <w:pPr>
        <w:ind w:left="0" w:hanging="2"/>
        <w:jc w:val="both"/>
        <w:rPr>
          <w:color w:val="000000"/>
        </w:rPr>
      </w:pPr>
    </w:p>
    <w:p w:rsidR="00C7450D" w:rsidRDefault="0092028B">
      <w:pPr>
        <w:ind w:left="0" w:hanging="2"/>
        <w:jc w:val="both"/>
        <w:rPr>
          <w:color w:val="000000"/>
        </w:rPr>
      </w:pPr>
      <w:r>
        <w:rPr>
          <w:b/>
          <w:color w:val="000000"/>
        </w:rPr>
        <w:t>E – RESOURCES</w:t>
      </w:r>
    </w:p>
    <w:p w:rsidR="00C7450D" w:rsidRDefault="0092028B">
      <w:pPr>
        <w:numPr>
          <w:ilvl w:val="0"/>
          <w:numId w:val="245"/>
        </w:numPr>
        <w:pBdr>
          <w:top w:val="nil"/>
          <w:left w:val="nil"/>
          <w:bottom w:val="nil"/>
          <w:right w:val="nil"/>
          <w:between w:val="nil"/>
        </w:pBdr>
        <w:spacing w:after="160" w:line="259" w:lineRule="auto"/>
        <w:ind w:left="0" w:hanging="2"/>
        <w:jc w:val="both"/>
        <w:rPr>
          <w:color w:val="000000"/>
        </w:rPr>
      </w:pPr>
      <w:r>
        <w:rPr>
          <w:b/>
          <w:color w:val="000000"/>
        </w:rPr>
        <w:t>Concerned Website links:</w:t>
      </w:r>
    </w:p>
    <w:p w:rsidR="00C7450D" w:rsidRDefault="0092028B">
      <w:pPr>
        <w:numPr>
          <w:ilvl w:val="0"/>
          <w:numId w:val="260"/>
        </w:numPr>
        <w:ind w:left="0" w:hanging="2"/>
        <w:jc w:val="both"/>
        <w:rPr>
          <w:color w:val="000000"/>
        </w:rPr>
      </w:pPr>
      <w:hyperlink r:id="rId49">
        <w:r>
          <w:rPr>
            <w:color w:val="000000"/>
            <w:u w:val="single"/>
          </w:rPr>
          <w:t>http://www.csie.ntu.edu.tw/~sdlin/download/Probability%20&amp;%20Statistics.pdf</w:t>
        </w:r>
      </w:hyperlink>
      <w:r>
        <w:rPr>
          <w:color w:val="000000"/>
        </w:rPr>
        <w:t>(Probability&amp; Statistics for Engineers &amp; Scientists text book)</w:t>
      </w:r>
    </w:p>
    <w:p w:rsidR="00C7450D" w:rsidRDefault="0092028B">
      <w:pPr>
        <w:numPr>
          <w:ilvl w:val="0"/>
          <w:numId w:val="260"/>
        </w:numPr>
        <w:ind w:left="0" w:hanging="2"/>
        <w:jc w:val="both"/>
        <w:rPr>
          <w:color w:val="000000"/>
        </w:rPr>
      </w:pPr>
      <w:r>
        <w:rPr>
          <w:color w:val="000000"/>
        </w:rPr>
        <w:t>http://www.stat.pitt.edu/stoffer/ts</w:t>
      </w:r>
      <w:r>
        <w:rPr>
          <w:color w:val="000000"/>
        </w:rPr>
        <w:t xml:space="preserve">a4/intro_prob.pdf   (Random variables and its distributions) </w:t>
      </w:r>
    </w:p>
    <w:p w:rsidR="00C7450D" w:rsidRDefault="0092028B">
      <w:pPr>
        <w:numPr>
          <w:ilvl w:val="0"/>
          <w:numId w:val="260"/>
        </w:numPr>
        <w:ind w:left="0" w:hanging="2"/>
        <w:jc w:val="both"/>
        <w:rPr>
          <w:color w:val="000000"/>
        </w:rPr>
      </w:pPr>
      <w:r>
        <w:rPr>
          <w:color w:val="000000"/>
        </w:rPr>
        <w:t>http://users.wfu.edu/Cottrell/ecn215/sampling.pdf (Notes on Sampling and hypothesis testing)</w:t>
      </w:r>
    </w:p>
    <w:p w:rsidR="00C7450D" w:rsidRDefault="0092028B">
      <w:pPr>
        <w:numPr>
          <w:ilvl w:val="0"/>
          <w:numId w:val="245"/>
        </w:numPr>
        <w:ind w:left="0" w:hanging="2"/>
        <w:jc w:val="both"/>
        <w:rPr>
          <w:color w:val="000000"/>
        </w:rPr>
      </w:pPr>
      <w:r>
        <w:rPr>
          <w:b/>
          <w:color w:val="000000"/>
        </w:rPr>
        <w:t>Concerned Journals/ Magazines links:</w:t>
      </w:r>
    </w:p>
    <w:p w:rsidR="00C7450D" w:rsidRDefault="0092028B">
      <w:pPr>
        <w:numPr>
          <w:ilvl w:val="0"/>
          <w:numId w:val="244"/>
        </w:numPr>
        <w:ind w:left="0" w:hanging="2"/>
        <w:jc w:val="both"/>
        <w:rPr>
          <w:color w:val="000000"/>
        </w:rPr>
      </w:pPr>
      <w:r>
        <w:rPr>
          <w:color w:val="000000"/>
        </w:rPr>
        <w:t xml:space="preserve">http://www.pnas.org/content/93/9/3772.full.pdf (Hypothesis testing and earthquake prediction) </w:t>
      </w:r>
    </w:p>
    <w:p w:rsidR="00C7450D" w:rsidRDefault="0092028B">
      <w:pPr>
        <w:numPr>
          <w:ilvl w:val="0"/>
          <w:numId w:val="244"/>
        </w:numPr>
        <w:ind w:left="0" w:hanging="2"/>
        <w:jc w:val="both"/>
        <w:rPr>
          <w:color w:val="000000"/>
        </w:rPr>
      </w:pPr>
      <w:r>
        <w:rPr>
          <w:color w:val="000000"/>
        </w:rPr>
        <w:t xml:space="preserve">http://nsuworks.nova.edu/cgi/viewcontent.cgi?article=2373&amp;context=tqr(Sampling Theory) </w:t>
      </w:r>
    </w:p>
    <w:p w:rsidR="00C7450D" w:rsidRDefault="0092028B">
      <w:pPr>
        <w:numPr>
          <w:ilvl w:val="0"/>
          <w:numId w:val="244"/>
        </w:numPr>
        <w:ind w:left="0" w:hanging="2"/>
        <w:jc w:val="both"/>
        <w:rPr>
          <w:color w:val="000000"/>
        </w:rPr>
      </w:pPr>
      <w:r>
        <w:rPr>
          <w:color w:val="000000"/>
        </w:rPr>
        <w:t>https://sci-hub.cc/10.1111/j.1540-6261.1996.tb05219.x (probability Distri</w:t>
      </w:r>
      <w:r>
        <w:rPr>
          <w:color w:val="000000"/>
        </w:rPr>
        <w:t>butions)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c) NPTEL Videos: </w:t>
      </w:r>
    </w:p>
    <w:p w:rsidR="00C7450D" w:rsidRDefault="0092028B">
      <w:pPr>
        <w:ind w:left="0" w:hanging="2"/>
        <w:jc w:val="both"/>
        <w:rPr>
          <w:color w:val="000000"/>
        </w:rPr>
      </w:pPr>
      <w:r>
        <w:rPr>
          <w:color w:val="000000"/>
        </w:rPr>
        <w:t xml:space="preserve"> 1. http://nptel.ac.in/courses/117105085/ (Introduction to theory of probability)</w:t>
      </w:r>
    </w:p>
    <w:p w:rsidR="00C7450D" w:rsidRDefault="0092028B">
      <w:pPr>
        <w:ind w:left="0" w:hanging="2"/>
        <w:jc w:val="both"/>
        <w:rPr>
          <w:color w:val="000000"/>
        </w:rPr>
      </w:pPr>
      <w:r>
        <w:rPr>
          <w:color w:val="000000"/>
        </w:rPr>
        <w:t xml:space="preserve"> 2. http://nptel.ac.in/courses/117105085/9 (Mean and variance of random variables)</w:t>
      </w:r>
    </w:p>
    <w:p w:rsidR="00C7450D" w:rsidRDefault="0092028B">
      <w:pPr>
        <w:ind w:left="0" w:hanging="2"/>
        <w:jc w:val="both"/>
        <w:rPr>
          <w:color w:val="000000"/>
        </w:rPr>
      </w:pPr>
      <w:r>
        <w:rPr>
          <w:color w:val="000000"/>
        </w:rPr>
        <w:t xml:space="preserve"> 3. http://nptel.ac.in/courses/111105041/33 (Testing of hypothe</w:t>
      </w:r>
      <w:r>
        <w:rPr>
          <w:color w:val="000000"/>
        </w:rPr>
        <w:t>sis)</w:t>
      </w:r>
    </w:p>
    <w:p w:rsidR="00C7450D" w:rsidRDefault="00C7450D">
      <w:pPr>
        <w:ind w:left="0" w:hanging="2"/>
        <w:jc w:val="both"/>
        <w:rPr>
          <w:color w:val="000000"/>
        </w:rPr>
      </w:pPr>
    </w:p>
    <w:p w:rsidR="00C7450D" w:rsidRDefault="0092028B">
      <w:pPr>
        <w:ind w:left="0" w:hanging="2"/>
        <w:jc w:val="both"/>
        <w:rPr>
          <w:color w:val="000000"/>
        </w:rPr>
      </w:pPr>
      <w:r>
        <w:rPr>
          <w:b/>
          <w:color w:val="000000"/>
        </w:rPr>
        <w:t>Course Outcomes:</w:t>
      </w:r>
    </w:p>
    <w:p w:rsidR="00C7450D" w:rsidRDefault="0092028B">
      <w:pPr>
        <w:numPr>
          <w:ilvl w:val="0"/>
          <w:numId w:val="229"/>
        </w:numPr>
        <w:pBdr>
          <w:top w:val="nil"/>
          <w:left w:val="nil"/>
          <w:bottom w:val="nil"/>
          <w:right w:val="nil"/>
          <w:between w:val="nil"/>
        </w:pBdr>
        <w:spacing w:line="259" w:lineRule="auto"/>
        <w:ind w:left="0" w:hanging="2"/>
        <w:jc w:val="both"/>
        <w:rPr>
          <w:color w:val="000000"/>
        </w:rPr>
      </w:pPr>
      <w:r>
        <w:rPr>
          <w:color w:val="000000"/>
        </w:rPr>
        <w:t>The students will understand and appreciate the role of P&amp;S in data analytics and big data analysis.</w:t>
      </w:r>
    </w:p>
    <w:p w:rsidR="00C7450D" w:rsidRDefault="0092028B">
      <w:pPr>
        <w:numPr>
          <w:ilvl w:val="0"/>
          <w:numId w:val="229"/>
        </w:numPr>
        <w:pBdr>
          <w:top w:val="nil"/>
          <w:left w:val="nil"/>
          <w:bottom w:val="nil"/>
          <w:right w:val="nil"/>
          <w:between w:val="nil"/>
        </w:pBdr>
        <w:spacing w:line="259" w:lineRule="auto"/>
        <w:ind w:left="0" w:hanging="2"/>
        <w:jc w:val="both"/>
        <w:rPr>
          <w:color w:val="000000"/>
        </w:rPr>
      </w:pPr>
      <w:r>
        <w:rPr>
          <w:color w:val="000000"/>
        </w:rPr>
        <w:t>Students would be able to find the Probability in certain realistic situation</w:t>
      </w:r>
    </w:p>
    <w:p w:rsidR="00C7450D" w:rsidRDefault="0092028B">
      <w:pPr>
        <w:numPr>
          <w:ilvl w:val="0"/>
          <w:numId w:val="229"/>
        </w:numPr>
        <w:pBdr>
          <w:top w:val="nil"/>
          <w:left w:val="nil"/>
          <w:bottom w:val="nil"/>
          <w:right w:val="nil"/>
          <w:between w:val="nil"/>
        </w:pBdr>
        <w:spacing w:line="259" w:lineRule="auto"/>
        <w:ind w:left="0" w:hanging="2"/>
        <w:jc w:val="both"/>
        <w:rPr>
          <w:color w:val="000000"/>
        </w:rPr>
      </w:pPr>
      <w:r>
        <w:rPr>
          <w:color w:val="000000"/>
        </w:rPr>
        <w:t>Students would be able to identify distribution in cer</w:t>
      </w:r>
      <w:r>
        <w:rPr>
          <w:color w:val="000000"/>
        </w:rPr>
        <w:t>tain realistic situation. It is mainly useful for circuit as well as non-circuit branches of engineering. Also able to differentiate among many random variables Involved in the probability models. It is quite useful for all branches of engineering.</w:t>
      </w:r>
    </w:p>
    <w:p w:rsidR="00C7450D" w:rsidRDefault="0092028B">
      <w:pPr>
        <w:numPr>
          <w:ilvl w:val="0"/>
          <w:numId w:val="229"/>
        </w:numPr>
        <w:pBdr>
          <w:top w:val="nil"/>
          <w:left w:val="nil"/>
          <w:bottom w:val="nil"/>
          <w:right w:val="nil"/>
          <w:between w:val="nil"/>
        </w:pBdr>
        <w:spacing w:line="259" w:lineRule="auto"/>
        <w:ind w:left="0" w:hanging="2"/>
        <w:jc w:val="both"/>
        <w:rPr>
          <w:color w:val="000000"/>
        </w:rPr>
      </w:pPr>
      <w:r>
        <w:rPr>
          <w:color w:val="000000"/>
        </w:rPr>
        <w:lastRenderedPageBreak/>
        <w:t>The stu</w:t>
      </w:r>
      <w:r>
        <w:rPr>
          <w:color w:val="000000"/>
        </w:rPr>
        <w:t>dent would be able to calculate mean and proportions (large and small sample) and to make Important decisions from few samples which are taken out of unmanageably huge populations.</w:t>
      </w:r>
    </w:p>
    <w:p w:rsidR="00C7450D" w:rsidRDefault="0092028B">
      <w:pPr>
        <w:numPr>
          <w:ilvl w:val="0"/>
          <w:numId w:val="229"/>
        </w:numPr>
        <w:pBdr>
          <w:top w:val="nil"/>
          <w:left w:val="nil"/>
          <w:bottom w:val="nil"/>
          <w:right w:val="nil"/>
          <w:between w:val="nil"/>
        </w:pBdr>
        <w:spacing w:line="259" w:lineRule="auto"/>
        <w:ind w:left="0" w:hanging="2"/>
        <w:jc w:val="both"/>
        <w:rPr>
          <w:color w:val="000000"/>
        </w:rPr>
      </w:pPr>
      <w:r>
        <w:rPr>
          <w:color w:val="000000"/>
        </w:rPr>
        <w:t>Students will understand how to forecast the future observations.</w:t>
      </w:r>
    </w:p>
    <w:p w:rsidR="00C7450D" w:rsidRDefault="00C7450D">
      <w:pPr>
        <w:pBdr>
          <w:top w:val="nil"/>
          <w:left w:val="nil"/>
          <w:bottom w:val="nil"/>
          <w:right w:val="nil"/>
          <w:between w:val="nil"/>
        </w:pBdr>
        <w:spacing w:after="160" w:line="259" w:lineRule="auto"/>
        <w:ind w:left="0" w:hanging="2"/>
        <w:jc w:val="both"/>
        <w:rPr>
          <w:color w:val="000000"/>
        </w:rPr>
      </w:pPr>
    </w:p>
    <w:p w:rsidR="00C7450D" w:rsidRDefault="0092028B">
      <w:pPr>
        <w:ind w:left="0" w:hanging="2"/>
        <w:jc w:val="both"/>
        <w:rPr>
          <w:color w:val="000000"/>
        </w:rPr>
      </w:pPr>
      <w:r>
        <w:rPr>
          <w:b/>
          <w:color w:val="000000"/>
        </w:rPr>
        <w:t>CO- PO Mapping</w:t>
      </w:r>
    </w:p>
    <w:tbl>
      <w:tblPr>
        <w:tblStyle w:val="affffffffffffffb"/>
        <w:tblW w:w="9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766"/>
        <w:gridCol w:w="766"/>
        <w:gridCol w:w="767"/>
        <w:gridCol w:w="767"/>
        <w:gridCol w:w="767"/>
        <w:gridCol w:w="767"/>
        <w:gridCol w:w="767"/>
        <w:gridCol w:w="767"/>
        <w:gridCol w:w="767"/>
        <w:gridCol w:w="788"/>
        <w:gridCol w:w="788"/>
      </w:tblGrid>
      <w:tr w:rsidR="00C7450D">
        <w:tc>
          <w:tcPr>
            <w:tcW w:w="768" w:type="dxa"/>
          </w:tcPr>
          <w:p w:rsidR="00C7450D" w:rsidRDefault="00C7450D">
            <w:pPr>
              <w:ind w:left="0" w:hanging="2"/>
              <w:jc w:val="both"/>
              <w:rPr>
                <w:color w:val="000000"/>
              </w:rPr>
            </w:pPr>
          </w:p>
        </w:tc>
        <w:tc>
          <w:tcPr>
            <w:tcW w:w="766" w:type="dxa"/>
          </w:tcPr>
          <w:p w:rsidR="00C7450D" w:rsidRDefault="0092028B">
            <w:pPr>
              <w:ind w:left="0" w:hanging="2"/>
              <w:jc w:val="both"/>
              <w:rPr>
                <w:color w:val="000000"/>
              </w:rPr>
            </w:pPr>
            <w:r>
              <w:rPr>
                <w:color w:val="000000"/>
              </w:rPr>
              <w:t>PO1</w:t>
            </w:r>
          </w:p>
        </w:tc>
        <w:tc>
          <w:tcPr>
            <w:tcW w:w="766" w:type="dxa"/>
          </w:tcPr>
          <w:p w:rsidR="00C7450D" w:rsidRDefault="0092028B">
            <w:pPr>
              <w:ind w:left="0" w:hanging="2"/>
              <w:jc w:val="both"/>
              <w:rPr>
                <w:color w:val="000000"/>
              </w:rPr>
            </w:pPr>
            <w:r>
              <w:rPr>
                <w:color w:val="000000"/>
              </w:rPr>
              <w:t>PO2</w:t>
            </w:r>
          </w:p>
        </w:tc>
        <w:tc>
          <w:tcPr>
            <w:tcW w:w="767" w:type="dxa"/>
          </w:tcPr>
          <w:p w:rsidR="00C7450D" w:rsidRDefault="0092028B">
            <w:pPr>
              <w:ind w:left="0" w:hanging="2"/>
              <w:jc w:val="both"/>
              <w:rPr>
                <w:color w:val="000000"/>
              </w:rPr>
            </w:pPr>
            <w:r>
              <w:rPr>
                <w:color w:val="000000"/>
              </w:rPr>
              <w:t>PO3</w:t>
            </w:r>
          </w:p>
        </w:tc>
        <w:tc>
          <w:tcPr>
            <w:tcW w:w="767" w:type="dxa"/>
          </w:tcPr>
          <w:p w:rsidR="00C7450D" w:rsidRDefault="0092028B">
            <w:pPr>
              <w:ind w:left="0" w:hanging="2"/>
              <w:jc w:val="both"/>
              <w:rPr>
                <w:color w:val="000000"/>
              </w:rPr>
            </w:pPr>
            <w:r>
              <w:rPr>
                <w:color w:val="000000"/>
              </w:rPr>
              <w:t>PO4</w:t>
            </w:r>
          </w:p>
        </w:tc>
        <w:tc>
          <w:tcPr>
            <w:tcW w:w="767" w:type="dxa"/>
          </w:tcPr>
          <w:p w:rsidR="00C7450D" w:rsidRDefault="0092028B">
            <w:pPr>
              <w:ind w:left="0" w:hanging="2"/>
              <w:jc w:val="both"/>
              <w:rPr>
                <w:color w:val="000000"/>
              </w:rPr>
            </w:pPr>
            <w:r>
              <w:rPr>
                <w:color w:val="000000"/>
              </w:rPr>
              <w:t>PO5</w:t>
            </w:r>
          </w:p>
        </w:tc>
        <w:tc>
          <w:tcPr>
            <w:tcW w:w="767" w:type="dxa"/>
          </w:tcPr>
          <w:p w:rsidR="00C7450D" w:rsidRDefault="0092028B">
            <w:pPr>
              <w:ind w:left="0" w:hanging="2"/>
              <w:jc w:val="both"/>
              <w:rPr>
                <w:color w:val="000000"/>
              </w:rPr>
            </w:pPr>
            <w:r>
              <w:rPr>
                <w:color w:val="000000"/>
              </w:rPr>
              <w:t>PO6</w:t>
            </w:r>
          </w:p>
        </w:tc>
        <w:tc>
          <w:tcPr>
            <w:tcW w:w="767" w:type="dxa"/>
          </w:tcPr>
          <w:p w:rsidR="00C7450D" w:rsidRDefault="0092028B">
            <w:pPr>
              <w:ind w:left="0" w:hanging="2"/>
              <w:jc w:val="both"/>
              <w:rPr>
                <w:color w:val="000000"/>
              </w:rPr>
            </w:pPr>
            <w:r>
              <w:rPr>
                <w:color w:val="000000"/>
              </w:rPr>
              <w:t>PO7</w:t>
            </w:r>
          </w:p>
        </w:tc>
        <w:tc>
          <w:tcPr>
            <w:tcW w:w="767" w:type="dxa"/>
          </w:tcPr>
          <w:p w:rsidR="00C7450D" w:rsidRDefault="0092028B">
            <w:pPr>
              <w:ind w:left="0" w:hanging="2"/>
              <w:jc w:val="both"/>
              <w:rPr>
                <w:color w:val="000000"/>
              </w:rPr>
            </w:pPr>
            <w:r>
              <w:rPr>
                <w:color w:val="000000"/>
              </w:rPr>
              <w:t>PO8</w:t>
            </w:r>
          </w:p>
        </w:tc>
        <w:tc>
          <w:tcPr>
            <w:tcW w:w="767" w:type="dxa"/>
          </w:tcPr>
          <w:p w:rsidR="00C7450D" w:rsidRDefault="0092028B">
            <w:pPr>
              <w:ind w:left="0" w:hanging="2"/>
              <w:jc w:val="both"/>
              <w:rPr>
                <w:color w:val="000000"/>
              </w:rPr>
            </w:pPr>
            <w:r>
              <w:rPr>
                <w:color w:val="000000"/>
              </w:rPr>
              <w:t>PO9</w:t>
            </w:r>
          </w:p>
        </w:tc>
        <w:tc>
          <w:tcPr>
            <w:tcW w:w="788" w:type="dxa"/>
          </w:tcPr>
          <w:p w:rsidR="00C7450D" w:rsidRDefault="0092028B">
            <w:pPr>
              <w:ind w:left="0" w:hanging="2"/>
              <w:jc w:val="both"/>
              <w:rPr>
                <w:color w:val="000000"/>
              </w:rPr>
            </w:pPr>
            <w:r>
              <w:rPr>
                <w:color w:val="000000"/>
              </w:rPr>
              <w:t>PO10</w:t>
            </w:r>
          </w:p>
        </w:tc>
        <w:tc>
          <w:tcPr>
            <w:tcW w:w="788" w:type="dxa"/>
          </w:tcPr>
          <w:p w:rsidR="00C7450D" w:rsidRDefault="0092028B">
            <w:pPr>
              <w:ind w:left="0" w:hanging="2"/>
              <w:jc w:val="both"/>
              <w:rPr>
                <w:color w:val="000000"/>
              </w:rPr>
            </w:pPr>
            <w:r>
              <w:rPr>
                <w:color w:val="000000"/>
              </w:rPr>
              <w:t>PO11</w:t>
            </w:r>
          </w:p>
        </w:tc>
      </w:tr>
      <w:tr w:rsidR="00C7450D">
        <w:tc>
          <w:tcPr>
            <w:tcW w:w="768" w:type="dxa"/>
          </w:tcPr>
          <w:p w:rsidR="00C7450D" w:rsidRDefault="0092028B">
            <w:pPr>
              <w:ind w:left="0" w:hanging="2"/>
              <w:jc w:val="both"/>
              <w:rPr>
                <w:color w:val="000000"/>
              </w:rPr>
            </w:pPr>
            <w:r>
              <w:rPr>
                <w:color w:val="000000"/>
              </w:rPr>
              <w:t>CO1</w:t>
            </w:r>
          </w:p>
        </w:tc>
        <w:tc>
          <w:tcPr>
            <w:tcW w:w="766" w:type="dxa"/>
          </w:tcPr>
          <w:p w:rsidR="00C7450D" w:rsidRDefault="0092028B">
            <w:pPr>
              <w:ind w:left="0" w:hanging="2"/>
              <w:jc w:val="both"/>
              <w:rPr>
                <w:color w:val="000000"/>
              </w:rPr>
            </w:pPr>
            <w:r>
              <w:rPr>
                <w:color w:val="000000"/>
              </w:rPr>
              <w:t>3</w:t>
            </w:r>
          </w:p>
        </w:tc>
        <w:tc>
          <w:tcPr>
            <w:tcW w:w="766" w:type="dxa"/>
          </w:tcPr>
          <w:p w:rsidR="00C7450D" w:rsidRDefault="0092028B">
            <w:pPr>
              <w:ind w:left="0" w:hanging="2"/>
              <w:jc w:val="both"/>
              <w:rPr>
                <w:color w:val="000000"/>
              </w:rPr>
            </w:pPr>
            <w:r>
              <w:rPr>
                <w:color w:val="000000"/>
              </w:rPr>
              <w:t>3</w:t>
            </w:r>
          </w:p>
        </w:tc>
        <w:tc>
          <w:tcPr>
            <w:tcW w:w="767" w:type="dxa"/>
          </w:tcPr>
          <w:p w:rsidR="00C7450D" w:rsidRDefault="0092028B">
            <w:pPr>
              <w:ind w:left="0" w:hanging="2"/>
              <w:jc w:val="both"/>
              <w:rPr>
                <w:color w:val="000000"/>
              </w:rPr>
            </w:pPr>
            <w:r>
              <w:rPr>
                <w:color w:val="000000"/>
              </w:rPr>
              <w:t>3</w:t>
            </w: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3</w:t>
            </w: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C7450D">
            <w:pPr>
              <w:ind w:left="0" w:hanging="2"/>
              <w:jc w:val="both"/>
              <w:rPr>
                <w:color w:val="000000"/>
              </w:rPr>
            </w:pPr>
          </w:p>
        </w:tc>
        <w:tc>
          <w:tcPr>
            <w:tcW w:w="788" w:type="dxa"/>
          </w:tcPr>
          <w:p w:rsidR="00C7450D" w:rsidRDefault="00C7450D">
            <w:pPr>
              <w:ind w:left="0" w:hanging="2"/>
              <w:jc w:val="both"/>
              <w:rPr>
                <w:color w:val="000000"/>
              </w:rPr>
            </w:pPr>
          </w:p>
        </w:tc>
        <w:tc>
          <w:tcPr>
            <w:tcW w:w="788" w:type="dxa"/>
          </w:tcPr>
          <w:p w:rsidR="00C7450D" w:rsidRDefault="0092028B">
            <w:pPr>
              <w:ind w:left="0" w:hanging="2"/>
              <w:jc w:val="both"/>
              <w:rPr>
                <w:color w:val="000000"/>
              </w:rPr>
            </w:pPr>
            <w:r>
              <w:rPr>
                <w:color w:val="000000"/>
              </w:rPr>
              <w:t>1</w:t>
            </w:r>
          </w:p>
        </w:tc>
      </w:tr>
      <w:tr w:rsidR="00C7450D">
        <w:tc>
          <w:tcPr>
            <w:tcW w:w="768" w:type="dxa"/>
          </w:tcPr>
          <w:p w:rsidR="00C7450D" w:rsidRDefault="0092028B">
            <w:pPr>
              <w:ind w:left="0" w:hanging="2"/>
              <w:jc w:val="both"/>
              <w:rPr>
                <w:color w:val="000000"/>
              </w:rPr>
            </w:pPr>
            <w:r>
              <w:rPr>
                <w:color w:val="000000"/>
              </w:rPr>
              <w:t>CO2</w:t>
            </w:r>
          </w:p>
        </w:tc>
        <w:tc>
          <w:tcPr>
            <w:tcW w:w="766" w:type="dxa"/>
          </w:tcPr>
          <w:p w:rsidR="00C7450D" w:rsidRDefault="0092028B">
            <w:pPr>
              <w:ind w:left="0" w:hanging="2"/>
              <w:jc w:val="both"/>
              <w:rPr>
                <w:color w:val="000000"/>
              </w:rPr>
            </w:pPr>
            <w:r>
              <w:rPr>
                <w:color w:val="000000"/>
              </w:rPr>
              <w:t>3</w:t>
            </w:r>
          </w:p>
        </w:tc>
        <w:tc>
          <w:tcPr>
            <w:tcW w:w="766" w:type="dxa"/>
          </w:tcPr>
          <w:p w:rsidR="00C7450D" w:rsidRDefault="0092028B">
            <w:pPr>
              <w:ind w:left="0" w:hanging="2"/>
              <w:jc w:val="both"/>
              <w:rPr>
                <w:color w:val="000000"/>
              </w:rPr>
            </w:pPr>
            <w:r>
              <w:rPr>
                <w:color w:val="000000"/>
              </w:rPr>
              <w:t>3</w:t>
            </w:r>
          </w:p>
        </w:tc>
        <w:tc>
          <w:tcPr>
            <w:tcW w:w="767" w:type="dxa"/>
          </w:tcPr>
          <w:p w:rsidR="00C7450D" w:rsidRDefault="0092028B">
            <w:pPr>
              <w:ind w:left="0" w:hanging="2"/>
              <w:jc w:val="both"/>
              <w:rPr>
                <w:color w:val="000000"/>
              </w:rPr>
            </w:pPr>
            <w:r>
              <w:rPr>
                <w:color w:val="000000"/>
              </w:rPr>
              <w:t>3</w:t>
            </w: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2</w:t>
            </w: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1</w:t>
            </w:r>
          </w:p>
        </w:tc>
      </w:tr>
      <w:tr w:rsidR="00C7450D">
        <w:tc>
          <w:tcPr>
            <w:tcW w:w="768" w:type="dxa"/>
          </w:tcPr>
          <w:p w:rsidR="00C7450D" w:rsidRDefault="0092028B">
            <w:pPr>
              <w:ind w:left="0" w:hanging="2"/>
              <w:jc w:val="both"/>
              <w:rPr>
                <w:color w:val="000000"/>
              </w:rPr>
            </w:pPr>
            <w:r>
              <w:rPr>
                <w:color w:val="000000"/>
              </w:rPr>
              <w:t>CO3</w:t>
            </w:r>
          </w:p>
        </w:tc>
        <w:tc>
          <w:tcPr>
            <w:tcW w:w="766" w:type="dxa"/>
          </w:tcPr>
          <w:p w:rsidR="00C7450D" w:rsidRDefault="0092028B">
            <w:pPr>
              <w:ind w:left="0" w:hanging="2"/>
              <w:jc w:val="both"/>
              <w:rPr>
                <w:color w:val="000000"/>
              </w:rPr>
            </w:pPr>
            <w:r>
              <w:rPr>
                <w:color w:val="000000"/>
              </w:rPr>
              <w:t>3</w:t>
            </w:r>
          </w:p>
        </w:tc>
        <w:tc>
          <w:tcPr>
            <w:tcW w:w="766"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3</w:t>
            </w: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1</w:t>
            </w:r>
          </w:p>
        </w:tc>
        <w:tc>
          <w:tcPr>
            <w:tcW w:w="767" w:type="dxa"/>
          </w:tcPr>
          <w:p w:rsidR="00C7450D" w:rsidRDefault="0092028B">
            <w:pPr>
              <w:ind w:left="0" w:hanging="2"/>
              <w:jc w:val="both"/>
              <w:rPr>
                <w:color w:val="000000"/>
              </w:rPr>
            </w:pPr>
            <w:r>
              <w:rPr>
                <w:color w:val="000000"/>
              </w:rPr>
              <w:t>1</w:t>
            </w:r>
          </w:p>
        </w:tc>
        <w:tc>
          <w:tcPr>
            <w:tcW w:w="767" w:type="dxa"/>
          </w:tcPr>
          <w:p w:rsidR="00C7450D" w:rsidRDefault="0092028B">
            <w:pPr>
              <w:ind w:left="0" w:hanging="2"/>
              <w:jc w:val="both"/>
              <w:rPr>
                <w:color w:val="000000"/>
              </w:rPr>
            </w:pPr>
            <w:r>
              <w:rPr>
                <w:color w:val="000000"/>
              </w:rPr>
              <w:t>1</w:t>
            </w:r>
          </w:p>
        </w:tc>
        <w:tc>
          <w:tcPr>
            <w:tcW w:w="767" w:type="dxa"/>
          </w:tcPr>
          <w:p w:rsidR="00C7450D" w:rsidRDefault="00C7450D">
            <w:pPr>
              <w:ind w:left="0" w:hanging="2"/>
              <w:jc w:val="both"/>
              <w:rPr>
                <w:color w:val="000000"/>
              </w:rPr>
            </w:pPr>
          </w:p>
        </w:tc>
        <w:tc>
          <w:tcPr>
            <w:tcW w:w="788" w:type="dxa"/>
          </w:tcPr>
          <w:p w:rsidR="00C7450D" w:rsidRDefault="00C7450D">
            <w:pPr>
              <w:ind w:left="0" w:hanging="2"/>
              <w:jc w:val="both"/>
              <w:rPr>
                <w:color w:val="000000"/>
              </w:rPr>
            </w:pPr>
          </w:p>
        </w:tc>
        <w:tc>
          <w:tcPr>
            <w:tcW w:w="788" w:type="dxa"/>
          </w:tcPr>
          <w:p w:rsidR="00C7450D" w:rsidRDefault="0092028B">
            <w:pPr>
              <w:ind w:left="0" w:hanging="2"/>
              <w:jc w:val="both"/>
              <w:rPr>
                <w:color w:val="000000"/>
              </w:rPr>
            </w:pPr>
            <w:r>
              <w:rPr>
                <w:color w:val="000000"/>
              </w:rPr>
              <w:t>1</w:t>
            </w:r>
          </w:p>
        </w:tc>
      </w:tr>
      <w:tr w:rsidR="00C7450D">
        <w:tc>
          <w:tcPr>
            <w:tcW w:w="768" w:type="dxa"/>
          </w:tcPr>
          <w:p w:rsidR="00C7450D" w:rsidRDefault="0092028B">
            <w:pPr>
              <w:ind w:left="0" w:hanging="2"/>
              <w:jc w:val="both"/>
              <w:rPr>
                <w:color w:val="000000"/>
              </w:rPr>
            </w:pPr>
            <w:r>
              <w:rPr>
                <w:color w:val="000000"/>
              </w:rPr>
              <w:t>CO4</w:t>
            </w:r>
          </w:p>
        </w:tc>
        <w:tc>
          <w:tcPr>
            <w:tcW w:w="766" w:type="dxa"/>
          </w:tcPr>
          <w:p w:rsidR="00C7450D" w:rsidRDefault="0092028B">
            <w:pPr>
              <w:ind w:left="0" w:hanging="2"/>
              <w:jc w:val="both"/>
              <w:rPr>
                <w:color w:val="000000"/>
              </w:rPr>
            </w:pPr>
            <w:r>
              <w:rPr>
                <w:color w:val="000000"/>
              </w:rPr>
              <w:t>3</w:t>
            </w:r>
          </w:p>
        </w:tc>
        <w:tc>
          <w:tcPr>
            <w:tcW w:w="766"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C7450D">
            <w:pPr>
              <w:ind w:left="0" w:hanging="2"/>
              <w:jc w:val="both"/>
              <w:rPr>
                <w:color w:val="000000"/>
              </w:rPr>
            </w:pPr>
          </w:p>
        </w:tc>
        <w:tc>
          <w:tcPr>
            <w:tcW w:w="767" w:type="dxa"/>
          </w:tcPr>
          <w:p w:rsidR="00C7450D" w:rsidRDefault="0092028B">
            <w:pPr>
              <w:ind w:left="0" w:hanging="2"/>
              <w:jc w:val="both"/>
              <w:rPr>
                <w:color w:val="000000"/>
              </w:rPr>
            </w:pPr>
            <w:r>
              <w:rPr>
                <w:color w:val="000000"/>
              </w:rPr>
              <w:t>3</w:t>
            </w:r>
          </w:p>
        </w:tc>
        <w:tc>
          <w:tcPr>
            <w:tcW w:w="767"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3</w:t>
            </w:r>
          </w:p>
        </w:tc>
      </w:tr>
      <w:tr w:rsidR="00C7450D">
        <w:tc>
          <w:tcPr>
            <w:tcW w:w="768" w:type="dxa"/>
          </w:tcPr>
          <w:p w:rsidR="00C7450D" w:rsidRDefault="0092028B">
            <w:pPr>
              <w:ind w:left="0" w:hanging="2"/>
              <w:jc w:val="both"/>
              <w:rPr>
                <w:color w:val="000000"/>
              </w:rPr>
            </w:pPr>
            <w:r>
              <w:rPr>
                <w:color w:val="000000"/>
              </w:rPr>
              <w:t>CO5</w:t>
            </w:r>
          </w:p>
        </w:tc>
        <w:tc>
          <w:tcPr>
            <w:tcW w:w="766" w:type="dxa"/>
          </w:tcPr>
          <w:p w:rsidR="00C7450D" w:rsidRDefault="0092028B">
            <w:pPr>
              <w:ind w:left="0" w:hanging="2"/>
              <w:jc w:val="both"/>
              <w:rPr>
                <w:color w:val="000000"/>
              </w:rPr>
            </w:pPr>
            <w:r>
              <w:rPr>
                <w:color w:val="000000"/>
              </w:rPr>
              <w:t>3</w:t>
            </w:r>
          </w:p>
        </w:tc>
        <w:tc>
          <w:tcPr>
            <w:tcW w:w="766" w:type="dxa"/>
          </w:tcPr>
          <w:p w:rsidR="00C7450D" w:rsidRDefault="0092028B">
            <w:pPr>
              <w:ind w:left="0" w:hanging="2"/>
              <w:jc w:val="both"/>
              <w:rPr>
                <w:color w:val="000000"/>
              </w:rPr>
            </w:pPr>
            <w:r>
              <w:rPr>
                <w:color w:val="000000"/>
              </w:rPr>
              <w:t>3</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1</w:t>
            </w:r>
          </w:p>
        </w:tc>
        <w:tc>
          <w:tcPr>
            <w:tcW w:w="767" w:type="dxa"/>
          </w:tcPr>
          <w:p w:rsidR="00C7450D" w:rsidRDefault="0092028B">
            <w:pPr>
              <w:ind w:left="0" w:hanging="2"/>
              <w:jc w:val="both"/>
              <w:rPr>
                <w:color w:val="000000"/>
              </w:rPr>
            </w:pPr>
            <w:r>
              <w:rPr>
                <w:color w:val="000000"/>
              </w:rPr>
              <w:t>3</w:t>
            </w:r>
          </w:p>
        </w:tc>
        <w:tc>
          <w:tcPr>
            <w:tcW w:w="767" w:type="dxa"/>
          </w:tcPr>
          <w:p w:rsidR="00C7450D" w:rsidRDefault="0092028B">
            <w:pPr>
              <w:ind w:left="0" w:hanging="2"/>
              <w:jc w:val="both"/>
              <w:rPr>
                <w:color w:val="000000"/>
              </w:rPr>
            </w:pPr>
            <w:r>
              <w:rPr>
                <w:color w:val="000000"/>
              </w:rPr>
              <w:t>1</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2</w:t>
            </w:r>
          </w:p>
        </w:tc>
        <w:tc>
          <w:tcPr>
            <w:tcW w:w="767"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1</w:t>
            </w:r>
          </w:p>
        </w:tc>
        <w:tc>
          <w:tcPr>
            <w:tcW w:w="788" w:type="dxa"/>
          </w:tcPr>
          <w:p w:rsidR="00C7450D" w:rsidRDefault="0092028B">
            <w:pPr>
              <w:ind w:left="0" w:hanging="2"/>
              <w:jc w:val="both"/>
              <w:rPr>
                <w:color w:val="000000"/>
              </w:rPr>
            </w:pPr>
            <w:r>
              <w:rPr>
                <w:color w:val="000000"/>
              </w:rPr>
              <w:t>3</w:t>
            </w:r>
          </w:p>
        </w:tc>
      </w:tr>
      <w:tr w:rsidR="00C7450D">
        <w:tc>
          <w:tcPr>
            <w:tcW w:w="768" w:type="dxa"/>
          </w:tcPr>
          <w:p w:rsidR="00C7450D" w:rsidRDefault="00C7450D">
            <w:pPr>
              <w:ind w:left="0" w:hanging="2"/>
              <w:jc w:val="both"/>
              <w:rPr>
                <w:color w:val="000000"/>
              </w:rPr>
            </w:pPr>
          </w:p>
        </w:tc>
        <w:tc>
          <w:tcPr>
            <w:tcW w:w="766" w:type="dxa"/>
          </w:tcPr>
          <w:p w:rsidR="00C7450D" w:rsidRDefault="00C7450D">
            <w:pPr>
              <w:ind w:left="0" w:hanging="2"/>
              <w:jc w:val="both"/>
              <w:rPr>
                <w:color w:val="000000"/>
              </w:rPr>
            </w:pPr>
          </w:p>
        </w:tc>
        <w:tc>
          <w:tcPr>
            <w:tcW w:w="766"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67" w:type="dxa"/>
          </w:tcPr>
          <w:p w:rsidR="00C7450D" w:rsidRDefault="00C7450D">
            <w:pPr>
              <w:ind w:left="0" w:hanging="2"/>
              <w:jc w:val="both"/>
              <w:rPr>
                <w:color w:val="000000"/>
              </w:rPr>
            </w:pPr>
          </w:p>
        </w:tc>
        <w:tc>
          <w:tcPr>
            <w:tcW w:w="788" w:type="dxa"/>
          </w:tcPr>
          <w:p w:rsidR="00C7450D" w:rsidRDefault="00C7450D">
            <w:pPr>
              <w:ind w:left="0" w:hanging="2"/>
              <w:jc w:val="both"/>
              <w:rPr>
                <w:color w:val="000000"/>
              </w:rPr>
            </w:pPr>
          </w:p>
        </w:tc>
        <w:tc>
          <w:tcPr>
            <w:tcW w:w="788" w:type="dxa"/>
          </w:tcPr>
          <w:p w:rsidR="00C7450D" w:rsidRDefault="00C7450D">
            <w:pPr>
              <w:ind w:left="0" w:hanging="2"/>
              <w:jc w:val="both"/>
              <w:rPr>
                <w:color w:val="000000"/>
              </w:rPr>
            </w:pPr>
          </w:p>
        </w:tc>
      </w:tr>
    </w:tbl>
    <w:p w:rsidR="00C7450D" w:rsidRDefault="00C7450D">
      <w:pPr>
        <w:ind w:left="0" w:hanging="2"/>
        <w:jc w:val="both"/>
        <w:rPr>
          <w:color w:val="000000"/>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tbl>
      <w:tblPr>
        <w:tblStyle w:val="affffffffffffffc"/>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5256"/>
        <w:gridCol w:w="540"/>
        <w:gridCol w:w="540"/>
        <w:gridCol w:w="504"/>
      </w:tblGrid>
      <w:tr w:rsidR="00C7450D">
        <w:trPr>
          <w:trHeight w:val="686"/>
          <w:jc w:val="center"/>
        </w:trPr>
        <w:tc>
          <w:tcPr>
            <w:tcW w:w="2088"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256"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MALLA REDDY ENGINEERING COLLEGE</w:t>
            </w:r>
            <w:r>
              <w:rPr>
                <w:color w:val="000000"/>
              </w:rPr>
              <w:t xml:space="preserve"> </w:t>
            </w:r>
          </w:p>
          <w:p w:rsidR="00C7450D" w:rsidRDefault="0092028B">
            <w:pPr>
              <w:ind w:left="0" w:hanging="2"/>
              <w:jc w:val="center"/>
              <w:rPr>
                <w:color w:val="000000"/>
              </w:rPr>
            </w:pPr>
            <w:r>
              <w:rPr>
                <w:b/>
                <w:color w:val="000000"/>
              </w:rPr>
              <w:t>(Autonomous)</w:t>
            </w:r>
            <w:r>
              <w:rPr>
                <w:color w:val="000000"/>
              </w:rPr>
              <w:t xml:space="preserve"> </w:t>
            </w:r>
          </w:p>
        </w:tc>
        <w:tc>
          <w:tcPr>
            <w:tcW w:w="1584" w:type="dxa"/>
            <w:gridSpan w:val="3"/>
            <w:tcMar>
              <w:top w:w="15" w:type="dxa"/>
              <w:left w:w="108" w:type="dxa"/>
              <w:bottom w:w="0" w:type="dxa"/>
              <w:right w:w="108" w:type="dxa"/>
            </w:tcMar>
            <w:vAlign w:val="center"/>
          </w:tcPr>
          <w:p w:rsidR="00C7450D" w:rsidRDefault="0092028B">
            <w:pPr>
              <w:ind w:left="0" w:hanging="2"/>
              <w:jc w:val="center"/>
              <w:rPr>
                <w:color w:val="000000"/>
              </w:rPr>
            </w:pPr>
            <w:r>
              <w:rPr>
                <w:b/>
                <w:color w:val="000000"/>
              </w:rPr>
              <w:t>B.Tech.</w:t>
            </w:r>
            <w:r>
              <w:rPr>
                <w:color w:val="000000"/>
              </w:rPr>
              <w:t xml:space="preserve"> </w:t>
            </w:r>
          </w:p>
          <w:p w:rsidR="00C7450D" w:rsidRDefault="0092028B">
            <w:pPr>
              <w:ind w:left="0" w:hanging="2"/>
              <w:jc w:val="center"/>
              <w:rPr>
                <w:color w:val="000000"/>
              </w:rPr>
            </w:pPr>
            <w:r>
              <w:rPr>
                <w:b/>
                <w:color w:val="000000"/>
              </w:rPr>
              <w:t>II Semester</w:t>
            </w:r>
            <w:r>
              <w:rPr>
                <w:color w:val="000000"/>
              </w:rPr>
              <w:t xml:space="preserve"> </w:t>
            </w:r>
          </w:p>
        </w:tc>
      </w:tr>
      <w:tr w:rsidR="00C7450D">
        <w:trPr>
          <w:cantSplit/>
          <w:trHeight w:val="353"/>
          <w:jc w:val="center"/>
        </w:trPr>
        <w:tc>
          <w:tcPr>
            <w:tcW w:w="2088"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Code: A0B09</w:t>
            </w:r>
          </w:p>
        </w:tc>
        <w:tc>
          <w:tcPr>
            <w:tcW w:w="5256" w:type="dxa"/>
            <w:vMerge w:val="restart"/>
            <w:tcMar>
              <w:top w:w="15" w:type="dxa"/>
              <w:left w:w="108" w:type="dxa"/>
              <w:bottom w:w="0" w:type="dxa"/>
              <w:right w:w="108" w:type="dxa"/>
            </w:tcMar>
            <w:vAlign w:val="center"/>
          </w:tcPr>
          <w:p w:rsidR="00C7450D" w:rsidRDefault="0092028B">
            <w:pPr>
              <w:ind w:left="0" w:hanging="2"/>
              <w:jc w:val="center"/>
              <w:rPr>
                <w:color w:val="000000"/>
              </w:rPr>
            </w:pPr>
            <w:r>
              <w:rPr>
                <w:b/>
                <w:color w:val="000000"/>
              </w:rPr>
              <w:t xml:space="preserve">Semiconductor Physics </w:t>
            </w:r>
          </w:p>
          <w:p w:rsidR="00C7450D" w:rsidRDefault="0092028B">
            <w:pPr>
              <w:ind w:left="0" w:hanging="2"/>
              <w:jc w:val="center"/>
              <w:rPr>
                <w:color w:val="000000"/>
              </w:rPr>
            </w:pPr>
            <w:r>
              <w:rPr>
                <w:b/>
                <w:color w:val="000000"/>
                <w:sz w:val="22"/>
                <w:szCs w:val="22"/>
              </w:rPr>
              <w:t>(Common for CSE, CSE (Cyber Security), CSE (AI and ML), CSE (DS), CSE (IOT) and IT)</w:t>
            </w: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L</w:t>
            </w:r>
            <w:r>
              <w:rPr>
                <w:color w:val="000000"/>
              </w:rPr>
              <w:t xml:space="preserve"> </w:t>
            </w: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T</w:t>
            </w:r>
            <w:r>
              <w:rPr>
                <w:color w:val="000000"/>
              </w:rPr>
              <w:t xml:space="preserve"> </w:t>
            </w:r>
          </w:p>
        </w:tc>
        <w:tc>
          <w:tcPr>
            <w:tcW w:w="504"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P</w:t>
            </w:r>
            <w:r>
              <w:rPr>
                <w:color w:val="000000"/>
              </w:rPr>
              <w:t xml:space="preserve"> </w:t>
            </w:r>
          </w:p>
        </w:tc>
      </w:tr>
      <w:tr w:rsidR="00C7450D">
        <w:trPr>
          <w:cantSplit/>
          <w:trHeight w:val="146"/>
          <w:jc w:val="center"/>
        </w:trPr>
        <w:tc>
          <w:tcPr>
            <w:tcW w:w="2088"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Credits: 4</w:t>
            </w:r>
          </w:p>
        </w:tc>
        <w:tc>
          <w:tcPr>
            <w:tcW w:w="5256" w:type="dxa"/>
            <w:vMerge/>
            <w:tcMar>
              <w:top w:w="15" w:type="dxa"/>
              <w:left w:w="108" w:type="dxa"/>
              <w:bottom w:w="0" w:type="dxa"/>
              <w:right w:w="108" w:type="dxa"/>
            </w:tcMar>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3</w:t>
            </w:r>
            <w:r>
              <w:rPr>
                <w:color w:val="000000"/>
              </w:rPr>
              <w:t xml:space="preserve"> </w:t>
            </w: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1</w:t>
            </w:r>
          </w:p>
        </w:tc>
        <w:tc>
          <w:tcPr>
            <w:tcW w:w="504"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w:t>
            </w:r>
            <w:r>
              <w:rPr>
                <w:color w:val="000000"/>
              </w:rPr>
              <w:t xml:space="preserve"> </w:t>
            </w:r>
          </w:p>
        </w:tc>
      </w:tr>
    </w:tbl>
    <w:p w:rsidR="00C7450D" w:rsidRDefault="00C7450D">
      <w:pPr>
        <w:widowControl w:val="0"/>
        <w:ind w:left="0" w:right="6460" w:hanging="2"/>
        <w:rPr>
          <w:color w:val="000000"/>
        </w:rPr>
      </w:pPr>
    </w:p>
    <w:p w:rsidR="00C7450D" w:rsidRDefault="0092028B">
      <w:pPr>
        <w:widowControl w:val="0"/>
        <w:ind w:left="0" w:right="4916" w:hanging="2"/>
        <w:rPr>
          <w:color w:val="000000"/>
        </w:rPr>
      </w:pPr>
      <w:r>
        <w:rPr>
          <w:b/>
          <w:color w:val="000000"/>
        </w:rPr>
        <w:t>Prerequisites:</w:t>
      </w:r>
      <w:r>
        <w:rPr>
          <w:color w:val="000000"/>
        </w:rPr>
        <w:t xml:space="preserve"> Fundamentals of Physics</w:t>
      </w:r>
    </w:p>
    <w:p w:rsidR="00C7450D" w:rsidRDefault="00C7450D">
      <w:pPr>
        <w:widowControl w:val="0"/>
        <w:ind w:left="0" w:right="6460" w:hanging="2"/>
        <w:rPr>
          <w:color w:val="000000"/>
        </w:rPr>
      </w:pPr>
    </w:p>
    <w:p w:rsidR="00C7450D" w:rsidRDefault="0092028B">
      <w:pPr>
        <w:ind w:left="0" w:hanging="2"/>
        <w:rPr>
          <w:color w:val="000000"/>
        </w:rPr>
      </w:pPr>
      <w:r>
        <w:rPr>
          <w:b/>
          <w:color w:val="000000"/>
        </w:rPr>
        <w:t>Course Objectives:</w:t>
      </w:r>
      <w:r>
        <w:rPr>
          <w:color w:val="000000"/>
        </w:rPr>
        <w:t xml:space="preserve"> </w:t>
      </w:r>
    </w:p>
    <w:p w:rsidR="00C7450D" w:rsidRDefault="0092028B">
      <w:pPr>
        <w:ind w:left="0" w:hanging="2"/>
        <w:jc w:val="both"/>
        <w:rPr>
          <w:color w:val="000000"/>
        </w:rPr>
      </w:pPr>
      <w:r>
        <w:rPr>
          <w:color w:val="000000"/>
        </w:rPr>
        <w:t>The main objective of this course is to provide an adequate exposure and develop insight about the basic principles of quantum mechanics and semiconductor physics along with their possible applications in vario</w:t>
      </w:r>
      <w:r>
        <w:rPr>
          <w:color w:val="000000"/>
        </w:rPr>
        <w:t>us branches of engineering.</w:t>
      </w:r>
    </w:p>
    <w:p w:rsidR="00C7450D" w:rsidRDefault="00C7450D">
      <w:pPr>
        <w:ind w:left="0" w:hanging="2"/>
        <w:rPr>
          <w:color w:val="000000"/>
        </w:rPr>
      </w:pPr>
      <w:bookmarkStart w:id="12" w:name="_heading=h.26in1rg" w:colFirst="0" w:colLast="0"/>
      <w:bookmarkEnd w:id="12"/>
    </w:p>
    <w:p w:rsidR="00C7450D" w:rsidRDefault="0092028B">
      <w:pPr>
        <w:pBdr>
          <w:top w:val="nil"/>
          <w:left w:val="nil"/>
          <w:bottom w:val="nil"/>
          <w:right w:val="nil"/>
          <w:between w:val="nil"/>
        </w:pBdr>
        <w:spacing w:line="240" w:lineRule="auto"/>
        <w:ind w:left="0" w:hanging="2"/>
        <w:jc w:val="both"/>
        <w:rPr>
          <w:color w:val="000000"/>
        </w:rPr>
      </w:pPr>
      <w:r>
        <w:rPr>
          <w:b/>
          <w:color w:val="000000"/>
        </w:rPr>
        <w:t>Module – I: Quantum Mechanics                                                                           [8 Periods]</w:t>
      </w:r>
    </w:p>
    <w:p w:rsidR="00C7450D" w:rsidRDefault="0092028B">
      <w:pPr>
        <w:pBdr>
          <w:top w:val="nil"/>
          <w:left w:val="nil"/>
          <w:bottom w:val="nil"/>
          <w:right w:val="nil"/>
          <w:between w:val="nil"/>
        </w:pBdr>
        <w:spacing w:line="240" w:lineRule="auto"/>
        <w:ind w:left="0" w:hanging="2"/>
        <w:jc w:val="both"/>
        <w:rPr>
          <w:color w:val="000000"/>
        </w:rPr>
      </w:pPr>
      <w:r>
        <w:rPr>
          <w:color w:val="000000"/>
        </w:rPr>
        <w:t>Introduction, Discussion on Black body radiation spectrum; Louis de Broglie's concept of matter waves; Davisson and Germer experiment; G P Thomson Experiment; Schrodinger’s time independent wave equation; Physical significance and properties of wave functi</w:t>
      </w:r>
      <w:r>
        <w:rPr>
          <w:color w:val="000000"/>
        </w:rPr>
        <w:t>on; Heisenberg's uncertainty principle - Why an electron cannot exist inside the nucleus?; Particle in one dimensional infinite potential well.</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Module – II: Band Theory of Solids                                                                       [8 Per</w:t>
      </w:r>
      <w:r>
        <w:rPr>
          <w:b/>
          <w:color w:val="000000"/>
        </w:rPr>
        <w:t>iods]</w:t>
      </w:r>
    </w:p>
    <w:p w:rsidR="00C7450D" w:rsidRDefault="0092028B">
      <w:pPr>
        <w:pBdr>
          <w:top w:val="nil"/>
          <w:left w:val="nil"/>
          <w:bottom w:val="nil"/>
          <w:right w:val="nil"/>
          <w:between w:val="nil"/>
        </w:pBdr>
        <w:spacing w:line="240" w:lineRule="auto"/>
        <w:ind w:left="0" w:hanging="2"/>
        <w:jc w:val="both"/>
        <w:rPr>
          <w:color w:val="000000"/>
        </w:rPr>
      </w:pPr>
      <w:r>
        <w:rPr>
          <w:color w:val="000000"/>
        </w:rPr>
        <w:t>Qualitative discussion of Classical free electron theory; Qualitative treatment of Fermi - Dirac distribution function; Qualitative discussion of Quantum free electron theory; Density of energy states; Bloch theorem; Qualitative treatment of Kronig -</w:t>
      </w:r>
      <w:r>
        <w:rPr>
          <w:color w:val="000000"/>
        </w:rPr>
        <w:t xml:space="preserve"> Penney model; E Vs k relationship; Origin of energy band gap; Classification of materials into Conductors, Semi conductors and insulators; Concept of Effective mass.</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ind w:left="0" w:hanging="2"/>
        <w:jc w:val="both"/>
        <w:rPr>
          <w:color w:val="000000"/>
        </w:rPr>
      </w:pPr>
      <w:r>
        <w:rPr>
          <w:b/>
          <w:color w:val="000000"/>
        </w:rPr>
        <w:t>Module –III: Semiconductor Physics</w:t>
      </w:r>
      <w:r>
        <w:rPr>
          <w:b/>
          <w:color w:val="000000"/>
        </w:rPr>
        <w:tab/>
      </w:r>
      <w:r>
        <w:rPr>
          <w:b/>
          <w:color w:val="000000"/>
        </w:rPr>
        <w:tab/>
      </w:r>
      <w:r>
        <w:rPr>
          <w:b/>
          <w:color w:val="000000"/>
        </w:rPr>
        <w:tab/>
      </w:r>
      <w:r>
        <w:rPr>
          <w:b/>
          <w:color w:val="000000"/>
        </w:rPr>
        <w:tab/>
      </w:r>
      <w:r>
        <w:rPr>
          <w:b/>
          <w:color w:val="000000"/>
        </w:rPr>
        <w:tab/>
        <w:t xml:space="preserve">         [13 Periods]</w:t>
      </w:r>
    </w:p>
    <w:p w:rsidR="00C7450D" w:rsidRDefault="0092028B">
      <w:pPr>
        <w:ind w:left="0" w:hanging="2"/>
        <w:jc w:val="both"/>
        <w:rPr>
          <w:color w:val="000000"/>
        </w:rPr>
      </w:pPr>
      <w:r>
        <w:rPr>
          <w:b/>
          <w:color w:val="000000"/>
        </w:rPr>
        <w:t>A:</w:t>
      </w:r>
      <w:r>
        <w:rPr>
          <w:color w:val="000000"/>
        </w:rPr>
        <w:t xml:space="preserve"> Elemental and compound s</w:t>
      </w:r>
      <w:r>
        <w:rPr>
          <w:color w:val="000000"/>
        </w:rPr>
        <w:t xml:space="preserve">emiconductors; Intrinsic and Extrinsic Semiconductors; Expression for carrier concentration in intrinsic and extrinsic semiconductors; Qualitative treatment of Fermi energy level in Intrinsic and extrinsic semiconductors. </w:t>
      </w:r>
    </w:p>
    <w:p w:rsidR="00C7450D" w:rsidRDefault="0092028B">
      <w:pPr>
        <w:ind w:left="0" w:hanging="2"/>
        <w:jc w:val="both"/>
        <w:rPr>
          <w:color w:val="000000"/>
        </w:rPr>
      </w:pPr>
      <w:r>
        <w:rPr>
          <w:b/>
          <w:color w:val="000000"/>
        </w:rPr>
        <w:t>B.</w:t>
      </w:r>
      <w:r>
        <w:rPr>
          <w:color w:val="000000"/>
        </w:rPr>
        <w:tab/>
        <w:t>Direct and indirect band gap s</w:t>
      </w:r>
      <w:r>
        <w:rPr>
          <w:color w:val="000000"/>
        </w:rPr>
        <w:t>emiconductors; Carrier generation and Recombination; Drift and Diffusion; Equation of Continuity; P-N Junction diode - Formation &amp; V-I Characteristics; LED - Construction and Working Principle; Solar Cell - Construction &amp; I-V Characteristics.</w:t>
      </w:r>
    </w:p>
    <w:p w:rsidR="00C7450D" w:rsidRDefault="00C7450D">
      <w:pPr>
        <w:ind w:left="0" w:hanging="2"/>
        <w:rPr>
          <w:color w:val="000000"/>
        </w:rPr>
      </w:pPr>
    </w:p>
    <w:p w:rsidR="00C7450D" w:rsidRDefault="0092028B">
      <w:pPr>
        <w:tabs>
          <w:tab w:val="left" w:pos="8175"/>
        </w:tabs>
        <w:ind w:left="0" w:hanging="2"/>
        <w:rPr>
          <w:color w:val="000000"/>
        </w:rPr>
      </w:pPr>
      <w:r>
        <w:rPr>
          <w:b/>
          <w:color w:val="000000"/>
        </w:rPr>
        <w:t>Module – IV                                                                                                            [12 Periods]</w:t>
      </w:r>
    </w:p>
    <w:p w:rsidR="00C7450D" w:rsidRDefault="0092028B">
      <w:pPr>
        <w:ind w:left="0" w:hanging="2"/>
        <w:jc w:val="both"/>
        <w:rPr>
          <w:color w:val="000000"/>
        </w:rPr>
      </w:pPr>
      <w:r>
        <w:rPr>
          <w:b/>
          <w:color w:val="000000"/>
        </w:rPr>
        <w:t>LASER:</w:t>
      </w:r>
      <w:r>
        <w:rPr>
          <w:color w:val="000000"/>
        </w:rPr>
        <w:t xml:space="preserve"> Introduction, Characteristics of LASER; Absorption, Spontaneous and Stimulated emission; Einstein’s coefficients deri</w:t>
      </w:r>
      <w:r>
        <w:rPr>
          <w:color w:val="000000"/>
        </w:rPr>
        <w:t>vation; Population inversion; Pumping mechanisms; Basic components of a LASER system; three and four level LASER systems; Ruby LASER, He-Ne LASER, Semiconductor diode LASER (Homo junction and hetero junction); Applications of LASER - Computers, Medical, Mi</w:t>
      </w:r>
      <w:r>
        <w:rPr>
          <w:color w:val="000000"/>
        </w:rPr>
        <w:t>litary.</w:t>
      </w:r>
    </w:p>
    <w:p w:rsidR="00C7450D" w:rsidRDefault="00C7450D">
      <w:pPr>
        <w:pBdr>
          <w:top w:val="nil"/>
          <w:left w:val="nil"/>
          <w:bottom w:val="nil"/>
          <w:right w:val="nil"/>
          <w:between w:val="nil"/>
        </w:pBdr>
        <w:spacing w:line="240" w:lineRule="auto"/>
        <w:ind w:left="0" w:hanging="2"/>
        <w:jc w:val="both"/>
        <w:rPr>
          <w:color w:val="000000"/>
          <w:sz w:val="20"/>
          <w:szCs w:val="2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Optical Fibers</w:t>
      </w:r>
      <w:r>
        <w:rPr>
          <w:color w:val="000000"/>
        </w:rPr>
        <w:t>: Introduction to Optical fibers; Total Internal Reflection; Acceptance angle and acceptance cone, Numerical aperture; types of optical fibers; Losses in optical fibers - absorption losses, scattering losses and bending losses; Appli</w:t>
      </w:r>
      <w:r>
        <w:rPr>
          <w:color w:val="000000"/>
        </w:rPr>
        <w:t xml:space="preserve">cations of optical fibers - Communications, Level Sensor, LASER angioplasty.                                                                             </w:t>
      </w:r>
    </w:p>
    <w:p w:rsidR="00C7450D" w:rsidRDefault="0092028B">
      <w:pPr>
        <w:pBdr>
          <w:top w:val="nil"/>
          <w:left w:val="nil"/>
          <w:bottom w:val="nil"/>
          <w:right w:val="nil"/>
          <w:between w:val="nil"/>
        </w:pBdr>
        <w:spacing w:line="240" w:lineRule="auto"/>
        <w:ind w:left="0" w:hanging="2"/>
        <w:jc w:val="both"/>
        <w:rPr>
          <w:color w:val="000000"/>
        </w:rPr>
      </w:pPr>
      <w:r>
        <w:rPr>
          <w:b/>
          <w:color w:val="000000"/>
        </w:rPr>
        <w:t>Module – V: Introduction to Digital Electronics</w:t>
      </w:r>
      <w:r>
        <w:rPr>
          <w:b/>
          <w:color w:val="000000"/>
        </w:rPr>
        <w:tab/>
      </w:r>
      <w:r>
        <w:rPr>
          <w:color w:val="000000"/>
        </w:rPr>
        <w:tab/>
      </w:r>
      <w:r>
        <w:rPr>
          <w:color w:val="000000"/>
        </w:rPr>
        <w:tab/>
      </w:r>
      <w:r>
        <w:rPr>
          <w:color w:val="000000"/>
        </w:rPr>
        <w:tab/>
        <w:t xml:space="preserve">            [9 Periods]</w:t>
      </w:r>
    </w:p>
    <w:p w:rsidR="00C7450D" w:rsidRDefault="0092028B">
      <w:pPr>
        <w:pBdr>
          <w:top w:val="nil"/>
          <w:left w:val="nil"/>
          <w:bottom w:val="nil"/>
          <w:right w:val="nil"/>
          <w:between w:val="nil"/>
        </w:pBdr>
        <w:spacing w:line="240" w:lineRule="auto"/>
        <w:ind w:left="0" w:hanging="2"/>
        <w:jc w:val="both"/>
        <w:rPr>
          <w:color w:val="000000"/>
        </w:rPr>
      </w:pPr>
      <w:r>
        <w:rPr>
          <w:color w:val="000000"/>
        </w:rPr>
        <w:lastRenderedPageBreak/>
        <w:t>Different types of number s</w:t>
      </w:r>
      <w:r>
        <w:rPr>
          <w:color w:val="000000"/>
        </w:rPr>
        <w:t xml:space="preserve">ystems, Binary logic; Boolean algebra - Basic theorems and properties of Boolean algebra; Boolean functions; logic gates – construction and working of AND, OR, NOT, NAND, NOR and XOR using discrete components.  </w:t>
      </w:r>
    </w:p>
    <w:p w:rsidR="00C7450D" w:rsidRDefault="0092028B">
      <w:pPr>
        <w:ind w:left="0" w:hanging="2"/>
        <w:jc w:val="both"/>
        <w:rPr>
          <w:color w:val="000000"/>
        </w:rPr>
      </w:pPr>
      <w:r>
        <w:rPr>
          <w:color w:val="000000"/>
        </w:rPr>
        <w:t>Integrated circuits: Levels of integration -</w:t>
      </w:r>
      <w:r>
        <w:rPr>
          <w:color w:val="000000"/>
        </w:rPr>
        <w:t xml:space="preserve"> SSI, MSI, LSI and VLSI; basic IC logic gates - AND, OR, NOT, NAND, NOR and XOR.</w:t>
      </w:r>
    </w:p>
    <w:p w:rsidR="00C7450D" w:rsidRDefault="00C7450D">
      <w:pPr>
        <w:pBdr>
          <w:top w:val="nil"/>
          <w:left w:val="nil"/>
          <w:bottom w:val="nil"/>
          <w:right w:val="nil"/>
          <w:between w:val="nil"/>
        </w:pBdr>
        <w:spacing w:line="240" w:lineRule="auto"/>
        <w:ind w:left="0" w:hanging="2"/>
        <w:jc w:val="both"/>
        <w:rPr>
          <w:color w:val="000000"/>
          <w:u w:val="single"/>
        </w:rPr>
      </w:pPr>
    </w:p>
    <w:p w:rsidR="00C7450D" w:rsidRDefault="0092028B">
      <w:pPr>
        <w:pBdr>
          <w:top w:val="nil"/>
          <w:left w:val="nil"/>
          <w:bottom w:val="nil"/>
          <w:right w:val="nil"/>
          <w:between w:val="nil"/>
        </w:pBdr>
        <w:spacing w:line="240" w:lineRule="auto"/>
        <w:ind w:left="0" w:hanging="2"/>
        <w:jc w:val="both"/>
        <w:rPr>
          <w:color w:val="000000"/>
        </w:rPr>
      </w:pPr>
      <w:r>
        <w:rPr>
          <w:b/>
          <w:color w:val="000000"/>
          <w:u w:val="single"/>
        </w:rPr>
        <w:t>Course Outcomes:</w:t>
      </w:r>
      <w:r>
        <w:rPr>
          <w:b/>
          <w:color w:val="000000"/>
        </w:rPr>
        <w:t xml:space="preserve"> </w:t>
      </w:r>
    </w:p>
    <w:p w:rsidR="00C7450D" w:rsidRDefault="0092028B">
      <w:pPr>
        <w:pBdr>
          <w:top w:val="nil"/>
          <w:left w:val="nil"/>
          <w:bottom w:val="nil"/>
          <w:right w:val="nil"/>
          <w:between w:val="nil"/>
        </w:pBdr>
        <w:spacing w:line="240" w:lineRule="auto"/>
        <w:ind w:left="0" w:hanging="2"/>
        <w:jc w:val="both"/>
        <w:rPr>
          <w:color w:val="000000"/>
        </w:rPr>
      </w:pPr>
      <w:r>
        <w:rPr>
          <w:color w:val="000000"/>
        </w:rPr>
        <w:t>At the end of the course, student will be able to</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Explain the dual nature of the matter and evaluate the energy of a particle trapped in 1D infinite potenti</w:t>
      </w:r>
      <w:r>
        <w:rPr>
          <w:color w:val="000000"/>
        </w:rPr>
        <w:t>al well.</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Classify the materials into conductors, semiconductors and insulators based on the outcomes of Kronig - Penney model.</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Analyze the working of semiconductor devices like PN junction diode, LED and Solar cell.</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Explain the working of three LASERs.</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Explain the applications of LASER and optical fibers.</w:t>
      </w:r>
    </w:p>
    <w:p w:rsidR="00C7450D" w:rsidRDefault="0092028B">
      <w:pPr>
        <w:numPr>
          <w:ilvl w:val="0"/>
          <w:numId w:val="236"/>
        </w:numPr>
        <w:pBdr>
          <w:top w:val="nil"/>
          <w:left w:val="nil"/>
          <w:bottom w:val="nil"/>
          <w:right w:val="nil"/>
          <w:between w:val="nil"/>
        </w:pBdr>
        <w:spacing w:line="240" w:lineRule="auto"/>
        <w:ind w:left="0" w:hanging="2"/>
        <w:jc w:val="both"/>
        <w:rPr>
          <w:color w:val="000000"/>
        </w:rPr>
      </w:pPr>
      <w:r>
        <w:rPr>
          <w:color w:val="000000"/>
        </w:rPr>
        <w:t>Describe the Boolean algebra and examine various logic gates.</w:t>
      </w:r>
    </w:p>
    <w:p w:rsidR="00C7450D" w:rsidRDefault="00C7450D">
      <w:pPr>
        <w:widowControl w:val="0"/>
        <w:ind w:left="0" w:right="7049" w:hanging="2"/>
        <w:rPr>
          <w:color w:val="000000"/>
          <w:u w:val="single"/>
        </w:rPr>
      </w:pPr>
    </w:p>
    <w:p w:rsidR="00C7450D" w:rsidRDefault="0092028B">
      <w:pPr>
        <w:widowControl w:val="0"/>
        <w:ind w:left="0" w:right="7049" w:hanging="2"/>
        <w:rPr>
          <w:color w:val="000000"/>
          <w:u w:val="single"/>
        </w:rPr>
      </w:pPr>
      <w:r>
        <w:rPr>
          <w:b/>
          <w:color w:val="000000"/>
          <w:u w:val="single"/>
        </w:rPr>
        <w:t xml:space="preserve">Text Books: </w:t>
      </w:r>
    </w:p>
    <w:p w:rsidR="00C7450D" w:rsidRDefault="0092028B">
      <w:pPr>
        <w:numPr>
          <w:ilvl w:val="1"/>
          <w:numId w:val="235"/>
        </w:numPr>
        <w:pBdr>
          <w:top w:val="nil"/>
          <w:left w:val="nil"/>
          <w:bottom w:val="nil"/>
          <w:right w:val="nil"/>
          <w:between w:val="nil"/>
        </w:pBdr>
        <w:spacing w:line="240" w:lineRule="auto"/>
        <w:ind w:left="0" w:hanging="2"/>
        <w:jc w:val="both"/>
        <w:rPr>
          <w:color w:val="000000"/>
        </w:rPr>
      </w:pPr>
      <w:r>
        <w:rPr>
          <w:color w:val="000000"/>
        </w:rPr>
        <w:t>K Vijaya Kumar, S Chandralingam, “Modern Engineering Physics’’ Volume I &amp; II, S. Chand, 1</w:t>
      </w:r>
      <w:r>
        <w:rPr>
          <w:color w:val="000000"/>
          <w:vertAlign w:val="superscript"/>
        </w:rPr>
        <w:t>st</w:t>
      </w:r>
      <w:r>
        <w:rPr>
          <w:color w:val="000000"/>
        </w:rPr>
        <w:t xml:space="preserve"> Edition, 2017.</w:t>
      </w:r>
    </w:p>
    <w:p w:rsidR="00C7450D" w:rsidRDefault="0092028B">
      <w:pPr>
        <w:numPr>
          <w:ilvl w:val="1"/>
          <w:numId w:val="235"/>
        </w:numPr>
        <w:pBdr>
          <w:top w:val="nil"/>
          <w:left w:val="nil"/>
          <w:bottom w:val="nil"/>
          <w:right w:val="nil"/>
          <w:between w:val="nil"/>
        </w:pBdr>
        <w:spacing w:line="240" w:lineRule="auto"/>
        <w:ind w:left="0" w:hanging="2"/>
        <w:jc w:val="both"/>
        <w:rPr>
          <w:color w:val="000000"/>
        </w:rPr>
      </w:pPr>
      <w:r>
        <w:rPr>
          <w:color w:val="000000"/>
        </w:rPr>
        <w:t>Jasprit Singh, “Sem</w:t>
      </w:r>
      <w:r>
        <w:rPr>
          <w:color w:val="000000"/>
        </w:rPr>
        <w:t>iconductor Optoelectronics: Physics and Technology”, McGraw-Hill, 1995.</w:t>
      </w:r>
    </w:p>
    <w:p w:rsidR="00C7450D" w:rsidRDefault="0092028B">
      <w:pPr>
        <w:numPr>
          <w:ilvl w:val="1"/>
          <w:numId w:val="235"/>
        </w:num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Morris Mano, "Digital Design", Prentice - Hall, 1995. </w:t>
      </w:r>
    </w:p>
    <w:p w:rsidR="00C7450D" w:rsidRDefault="00C7450D">
      <w:pPr>
        <w:widowControl w:val="0"/>
        <w:ind w:left="0" w:right="5457" w:hanging="2"/>
        <w:rPr>
          <w:color w:val="000000"/>
          <w:sz w:val="18"/>
          <w:szCs w:val="18"/>
        </w:rPr>
      </w:pPr>
    </w:p>
    <w:p w:rsidR="00C7450D" w:rsidRDefault="0092028B">
      <w:pPr>
        <w:widowControl w:val="0"/>
        <w:ind w:left="0" w:right="6548" w:hanging="2"/>
        <w:rPr>
          <w:color w:val="000000"/>
          <w:u w:val="single"/>
        </w:rPr>
      </w:pPr>
      <w:r>
        <w:rPr>
          <w:b/>
          <w:color w:val="000000"/>
          <w:u w:val="single"/>
        </w:rPr>
        <w:t xml:space="preserve">Reference Books: </w:t>
      </w:r>
    </w:p>
    <w:p w:rsidR="00C7450D" w:rsidRDefault="0092028B">
      <w:pPr>
        <w:widowControl w:val="0"/>
        <w:numPr>
          <w:ilvl w:val="0"/>
          <w:numId w:val="228"/>
        </w:numPr>
        <w:pBdr>
          <w:top w:val="nil"/>
          <w:left w:val="nil"/>
          <w:bottom w:val="nil"/>
          <w:right w:val="nil"/>
          <w:between w:val="nil"/>
        </w:pBdr>
        <w:spacing w:line="240" w:lineRule="auto"/>
        <w:ind w:left="0" w:right="522" w:hanging="2"/>
        <w:jc w:val="both"/>
        <w:rPr>
          <w:color w:val="000000"/>
        </w:rPr>
      </w:pPr>
      <w:r>
        <w:rPr>
          <w:color w:val="000000"/>
        </w:rPr>
        <w:t xml:space="preserve">P K Palanisamy, </w:t>
      </w:r>
      <w:r>
        <w:rPr>
          <w:b/>
          <w:color w:val="000000"/>
        </w:rPr>
        <w:t>“Engineering Physics”</w:t>
      </w:r>
      <w:r>
        <w:rPr>
          <w:color w:val="000000"/>
        </w:rPr>
        <w:t>, SciTech Publication, 4</w:t>
      </w:r>
      <w:r>
        <w:rPr>
          <w:color w:val="000000"/>
          <w:vertAlign w:val="superscript"/>
        </w:rPr>
        <w:t>th</w:t>
      </w:r>
      <w:r>
        <w:rPr>
          <w:color w:val="000000"/>
        </w:rPr>
        <w:t xml:space="preserve"> Edition, 2014.</w:t>
      </w:r>
    </w:p>
    <w:p w:rsidR="00C7450D" w:rsidRDefault="0092028B">
      <w:pPr>
        <w:widowControl w:val="0"/>
        <w:numPr>
          <w:ilvl w:val="0"/>
          <w:numId w:val="228"/>
        </w:numPr>
        <w:pBdr>
          <w:top w:val="nil"/>
          <w:left w:val="nil"/>
          <w:bottom w:val="nil"/>
          <w:right w:val="nil"/>
          <w:between w:val="nil"/>
        </w:pBdr>
        <w:spacing w:line="240" w:lineRule="auto"/>
        <w:ind w:left="0" w:right="572" w:hanging="2"/>
        <w:jc w:val="both"/>
        <w:rPr>
          <w:color w:val="000000"/>
        </w:rPr>
      </w:pPr>
      <w:r>
        <w:rPr>
          <w:color w:val="000000"/>
        </w:rPr>
        <w:t>B K Pandey and S. Chaturvedi, “</w:t>
      </w:r>
      <w:r>
        <w:rPr>
          <w:b/>
          <w:color w:val="000000"/>
        </w:rPr>
        <w:t>Engineering Physics</w:t>
      </w:r>
      <w:r>
        <w:rPr>
          <w:color w:val="000000"/>
        </w:rPr>
        <w:t>” Cengage Learning India</w:t>
      </w:r>
    </w:p>
    <w:p w:rsidR="00C7450D" w:rsidRDefault="0092028B">
      <w:pPr>
        <w:widowControl w:val="0"/>
        <w:pBdr>
          <w:top w:val="nil"/>
          <w:left w:val="nil"/>
          <w:bottom w:val="nil"/>
          <w:right w:val="nil"/>
          <w:between w:val="nil"/>
        </w:pBdr>
        <w:spacing w:line="240" w:lineRule="auto"/>
        <w:ind w:left="0" w:right="572" w:hanging="2"/>
        <w:jc w:val="both"/>
        <w:rPr>
          <w:color w:val="000000"/>
        </w:rPr>
      </w:pPr>
      <w:r>
        <w:rPr>
          <w:color w:val="000000"/>
        </w:rPr>
        <w:t>Revised Edition, 2014.</w:t>
      </w:r>
    </w:p>
    <w:p w:rsidR="00C7450D" w:rsidRDefault="0092028B">
      <w:pPr>
        <w:widowControl w:val="0"/>
        <w:numPr>
          <w:ilvl w:val="0"/>
          <w:numId w:val="228"/>
        </w:numPr>
        <w:pBdr>
          <w:top w:val="nil"/>
          <w:left w:val="nil"/>
          <w:bottom w:val="nil"/>
          <w:right w:val="nil"/>
          <w:between w:val="nil"/>
        </w:pBdr>
        <w:spacing w:line="240" w:lineRule="auto"/>
        <w:ind w:left="0" w:right="462" w:hanging="2"/>
        <w:jc w:val="both"/>
        <w:rPr>
          <w:color w:val="000000"/>
        </w:rPr>
      </w:pPr>
      <w:r>
        <w:rPr>
          <w:color w:val="000000"/>
        </w:rPr>
        <w:t>P Horowitz and W. Hill, “The Art of Electronics” Cambridge University Press, 3</w:t>
      </w:r>
      <w:r>
        <w:rPr>
          <w:color w:val="000000"/>
          <w:vertAlign w:val="superscript"/>
        </w:rPr>
        <w:t>rd</w:t>
      </w:r>
      <w:r>
        <w:rPr>
          <w:color w:val="000000"/>
        </w:rPr>
        <w:t xml:space="preserve"> edition, 2015.</w:t>
      </w:r>
    </w:p>
    <w:p w:rsidR="00C7450D" w:rsidRDefault="0092028B">
      <w:pPr>
        <w:widowControl w:val="0"/>
        <w:numPr>
          <w:ilvl w:val="0"/>
          <w:numId w:val="228"/>
        </w:numPr>
        <w:pBdr>
          <w:top w:val="nil"/>
          <w:left w:val="nil"/>
          <w:bottom w:val="nil"/>
          <w:right w:val="nil"/>
          <w:between w:val="nil"/>
        </w:pBdr>
        <w:spacing w:line="240" w:lineRule="auto"/>
        <w:ind w:left="0" w:right="462" w:hanging="2"/>
        <w:jc w:val="both"/>
        <w:rPr>
          <w:color w:val="000000"/>
        </w:rPr>
      </w:pPr>
      <w:r>
        <w:rPr>
          <w:color w:val="000000"/>
        </w:rPr>
        <w:t>D K Bhattacharya, Poonam Tandon, “</w:t>
      </w:r>
      <w:r>
        <w:rPr>
          <w:b/>
          <w:color w:val="000000"/>
        </w:rPr>
        <w:t>Engineering Physics</w:t>
      </w:r>
      <w:r>
        <w:rPr>
          <w:color w:val="000000"/>
        </w:rPr>
        <w:t>”, Oxford University Press, 1</w:t>
      </w:r>
      <w:r>
        <w:rPr>
          <w:color w:val="000000"/>
          <w:vertAlign w:val="superscript"/>
        </w:rPr>
        <w:t>st</w:t>
      </w:r>
      <w:r>
        <w:rPr>
          <w:color w:val="000000"/>
        </w:rPr>
        <w:t xml:space="preserve"> Edition, 2015.</w:t>
      </w:r>
    </w:p>
    <w:p w:rsidR="00C7450D" w:rsidRDefault="0092028B">
      <w:pPr>
        <w:widowControl w:val="0"/>
        <w:numPr>
          <w:ilvl w:val="0"/>
          <w:numId w:val="228"/>
        </w:numPr>
        <w:pBdr>
          <w:top w:val="nil"/>
          <w:left w:val="nil"/>
          <w:bottom w:val="nil"/>
          <w:right w:val="nil"/>
          <w:between w:val="nil"/>
        </w:pBdr>
        <w:spacing w:line="240" w:lineRule="auto"/>
        <w:ind w:left="0" w:right="462" w:hanging="2"/>
        <w:jc w:val="both"/>
        <w:rPr>
          <w:color w:val="000000"/>
        </w:rPr>
      </w:pPr>
      <w:r>
        <w:rPr>
          <w:color w:val="000000"/>
        </w:rPr>
        <w:t>P Bhattacharya, “</w:t>
      </w:r>
      <w:r>
        <w:rPr>
          <w:b/>
          <w:color w:val="000000"/>
        </w:rPr>
        <w:t>Semiconductor Optoelectronic Devices</w:t>
      </w:r>
      <w:r>
        <w:rPr>
          <w:color w:val="000000"/>
        </w:rPr>
        <w:t>”, Prenticehall of India,1997</w:t>
      </w:r>
    </w:p>
    <w:p w:rsidR="00C7450D" w:rsidRDefault="00C7450D">
      <w:pPr>
        <w:widowControl w:val="0"/>
        <w:ind w:left="0" w:right="4104" w:hanging="2"/>
        <w:rPr>
          <w:color w:val="000000"/>
          <w:sz w:val="20"/>
          <w:szCs w:val="2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e</w:t>
      </w:r>
      <w:r>
        <w:rPr>
          <w:b/>
          <w:color w:val="000000"/>
          <w:u w:val="single"/>
        </w:rPr>
        <w:t>-RESOURCES</w:t>
      </w:r>
    </w:p>
    <w:p w:rsidR="00C7450D" w:rsidRDefault="0092028B">
      <w:pPr>
        <w:numPr>
          <w:ilvl w:val="0"/>
          <w:numId w:val="230"/>
        </w:numPr>
        <w:pBdr>
          <w:top w:val="nil"/>
          <w:left w:val="nil"/>
          <w:bottom w:val="nil"/>
          <w:right w:val="nil"/>
          <w:between w:val="nil"/>
        </w:pBdr>
        <w:spacing w:line="240" w:lineRule="auto"/>
        <w:ind w:left="0" w:hanging="2"/>
        <w:rPr>
          <w:color w:val="000000"/>
        </w:rPr>
      </w:pPr>
      <w:hyperlink r:id="rId50">
        <w:r>
          <w:rPr>
            <w:color w:val="000000"/>
            <w:u w:val="single"/>
          </w:rPr>
          <w:t>https://www.researchgate.net/publicat</w:t>
        </w:r>
        <w:r>
          <w:rPr>
            <w:color w:val="000000"/>
            <w:u w:val="single"/>
          </w:rPr>
          <w:t>ion/259574083_Lecture_Notes_on_Engineering_Physics</w:t>
        </w:r>
      </w:hyperlink>
    </w:p>
    <w:p w:rsidR="00C7450D" w:rsidRDefault="0092028B">
      <w:pPr>
        <w:numPr>
          <w:ilvl w:val="0"/>
          <w:numId w:val="230"/>
        </w:numPr>
        <w:pBdr>
          <w:top w:val="nil"/>
          <w:left w:val="nil"/>
          <w:bottom w:val="nil"/>
          <w:right w:val="nil"/>
          <w:between w:val="nil"/>
        </w:pBdr>
        <w:spacing w:line="240" w:lineRule="auto"/>
        <w:ind w:left="0" w:hanging="2"/>
        <w:rPr>
          <w:color w:val="000000"/>
        </w:rPr>
      </w:pPr>
      <w:hyperlink r:id="rId51">
        <w:r>
          <w:rPr>
            <w:color w:val="000000"/>
            <w:u w:val="single"/>
          </w:rPr>
          <w:t>https://www.researchgate.net/publication/292607115_Applied_Physics</w:t>
        </w:r>
      </w:hyperlink>
    </w:p>
    <w:p w:rsidR="00C7450D" w:rsidRDefault="0092028B">
      <w:pPr>
        <w:numPr>
          <w:ilvl w:val="0"/>
          <w:numId w:val="230"/>
        </w:numPr>
        <w:pBdr>
          <w:top w:val="nil"/>
          <w:left w:val="nil"/>
          <w:bottom w:val="nil"/>
          <w:right w:val="nil"/>
          <w:between w:val="nil"/>
        </w:pBdr>
        <w:spacing w:line="240" w:lineRule="auto"/>
        <w:ind w:left="0" w:hanging="2"/>
        <w:rPr>
          <w:color w:val="000000"/>
        </w:rPr>
      </w:pPr>
      <w:hyperlink r:id="rId52">
        <w:r>
          <w:rPr>
            <w:color w:val="000000"/>
            <w:u w:val="single"/>
          </w:rPr>
          <w:t>https://www.livescience.com/33816-quantum-mechanics-explanation.html</w:t>
        </w:r>
      </w:hyperlink>
    </w:p>
    <w:p w:rsidR="00C7450D" w:rsidRDefault="0092028B">
      <w:pPr>
        <w:pBdr>
          <w:top w:val="nil"/>
          <w:left w:val="nil"/>
          <w:bottom w:val="nil"/>
          <w:right w:val="nil"/>
          <w:between w:val="nil"/>
        </w:pBdr>
        <w:spacing w:line="240" w:lineRule="auto"/>
        <w:ind w:left="0" w:hanging="2"/>
        <w:jc w:val="both"/>
        <w:rPr>
          <w:color w:val="000000"/>
        </w:rPr>
      </w:pPr>
      <w:r>
        <w:rPr>
          <w:b/>
          <w:color w:val="000000"/>
          <w:u w:val="single"/>
        </w:rPr>
        <w:t xml:space="preserve">Journals : </w:t>
      </w:r>
    </w:p>
    <w:p w:rsidR="00C7450D" w:rsidRDefault="0092028B">
      <w:pPr>
        <w:numPr>
          <w:ilvl w:val="0"/>
          <w:numId w:val="231"/>
        </w:numPr>
        <w:pBdr>
          <w:top w:val="nil"/>
          <w:left w:val="nil"/>
          <w:bottom w:val="nil"/>
          <w:right w:val="nil"/>
          <w:between w:val="nil"/>
        </w:pBdr>
        <w:spacing w:line="240" w:lineRule="auto"/>
        <w:ind w:left="0" w:hanging="2"/>
        <w:jc w:val="both"/>
        <w:rPr>
          <w:color w:val="000000"/>
        </w:rPr>
      </w:pPr>
      <w:hyperlink r:id="rId53">
        <w:r>
          <w:rPr>
            <w:color w:val="000000"/>
            <w:u w:val="single"/>
          </w:rPr>
          <w:t>http://www.springer.com/physics/theoretical%2C+mathematical+%26+computational+physics/journal/40094</w:t>
        </w:r>
      </w:hyperlink>
      <w:r>
        <w:rPr>
          <w:color w:val="000000"/>
        </w:rPr>
        <w:t xml:space="preserve"> </w:t>
      </w:r>
    </w:p>
    <w:p w:rsidR="00C7450D" w:rsidRDefault="0092028B">
      <w:pPr>
        <w:numPr>
          <w:ilvl w:val="0"/>
          <w:numId w:val="231"/>
        </w:numPr>
        <w:pBdr>
          <w:top w:val="nil"/>
          <w:left w:val="nil"/>
          <w:bottom w:val="nil"/>
          <w:right w:val="nil"/>
          <w:between w:val="nil"/>
        </w:pBdr>
        <w:spacing w:line="240" w:lineRule="auto"/>
        <w:ind w:left="0" w:hanging="2"/>
        <w:jc w:val="both"/>
        <w:rPr>
          <w:color w:val="000000"/>
        </w:rPr>
      </w:pPr>
      <w:hyperlink r:id="rId54">
        <w:r>
          <w:rPr>
            <w:color w:val="000000"/>
            <w:u w:val="single"/>
          </w:rPr>
          <w:t>http://www.springer.com/physics/journal/340</w:t>
        </w:r>
      </w:hyperlink>
      <w:r>
        <w:rPr>
          <w:color w:val="000000"/>
        </w:rPr>
        <w:t xml:space="preserve"> </w:t>
      </w:r>
    </w:p>
    <w:p w:rsidR="00C7450D" w:rsidRDefault="0092028B">
      <w:pPr>
        <w:pBdr>
          <w:top w:val="nil"/>
          <w:left w:val="nil"/>
          <w:bottom w:val="nil"/>
          <w:right w:val="nil"/>
          <w:between w:val="nil"/>
        </w:pBdr>
        <w:spacing w:line="240" w:lineRule="auto"/>
        <w:ind w:left="0" w:hanging="2"/>
        <w:jc w:val="both"/>
        <w:rPr>
          <w:color w:val="000000"/>
        </w:rPr>
      </w:pPr>
      <w:r>
        <w:rPr>
          <w:b/>
          <w:color w:val="000000"/>
          <w:u w:val="single"/>
        </w:rPr>
        <w:t xml:space="preserve">NPTEL VIDEOS:   </w:t>
      </w:r>
    </w:p>
    <w:p w:rsidR="00C7450D" w:rsidRDefault="0092028B">
      <w:pPr>
        <w:numPr>
          <w:ilvl w:val="0"/>
          <w:numId w:val="233"/>
        </w:numPr>
        <w:pBdr>
          <w:top w:val="nil"/>
          <w:left w:val="nil"/>
          <w:bottom w:val="nil"/>
          <w:right w:val="nil"/>
          <w:between w:val="nil"/>
        </w:pBdr>
        <w:spacing w:line="240" w:lineRule="auto"/>
        <w:ind w:left="0" w:hanging="2"/>
        <w:jc w:val="both"/>
        <w:rPr>
          <w:color w:val="000000"/>
        </w:rPr>
      </w:pPr>
      <w:hyperlink r:id="rId55">
        <w:r>
          <w:rPr>
            <w:color w:val="000000"/>
            <w:u w:val="single"/>
          </w:rPr>
          <w:t>http://nptel.ac.in/courses/113104012/</w:t>
        </w:r>
      </w:hyperlink>
    </w:p>
    <w:p w:rsidR="00C7450D" w:rsidRDefault="0092028B">
      <w:pPr>
        <w:numPr>
          <w:ilvl w:val="0"/>
          <w:numId w:val="233"/>
        </w:numPr>
        <w:pBdr>
          <w:top w:val="nil"/>
          <w:left w:val="nil"/>
          <w:bottom w:val="nil"/>
          <w:right w:val="nil"/>
          <w:between w:val="nil"/>
        </w:pBdr>
        <w:spacing w:line="240" w:lineRule="auto"/>
        <w:ind w:left="0" w:hanging="2"/>
        <w:jc w:val="both"/>
        <w:rPr>
          <w:color w:val="000000"/>
        </w:rPr>
      </w:pPr>
      <w:hyperlink r:id="rId56">
        <w:r>
          <w:rPr>
            <w:color w:val="000000"/>
            <w:u w:val="single"/>
          </w:rPr>
          <w:t>https://www.youtube.com/watch?v=9seDKvbaoHU&amp;list=</w:t>
        </w:r>
        <w:r>
          <w:rPr>
            <w:color w:val="000000"/>
            <w:u w:val="single"/>
          </w:rPr>
          <w:t>PLzJaFd3A7DZse2tQ2qUFChSiCj7jBidO0&amp;index=29</w:t>
        </w:r>
      </w:hyperlink>
    </w:p>
    <w:p w:rsidR="00C7450D" w:rsidRDefault="0092028B">
      <w:pPr>
        <w:numPr>
          <w:ilvl w:val="0"/>
          <w:numId w:val="233"/>
        </w:numPr>
        <w:pBdr>
          <w:top w:val="nil"/>
          <w:left w:val="nil"/>
          <w:bottom w:val="nil"/>
          <w:right w:val="nil"/>
          <w:between w:val="nil"/>
        </w:pBdr>
        <w:spacing w:line="240" w:lineRule="auto"/>
        <w:ind w:left="0" w:hanging="2"/>
        <w:jc w:val="both"/>
        <w:rPr>
          <w:color w:val="000000"/>
          <w:sz w:val="23"/>
          <w:szCs w:val="23"/>
          <w:u w:val="single"/>
        </w:rPr>
      </w:pPr>
      <w:hyperlink r:id="rId57">
        <w:r>
          <w:rPr>
            <w:color w:val="000000"/>
            <w:u w:val="single"/>
          </w:rPr>
          <w:t>https://www.youtube.com/watch?v=4a0FbQdH3dY</w:t>
        </w:r>
      </w:hyperlink>
      <w:r>
        <w:rPr>
          <w:b/>
          <w:color w:val="000000"/>
        </w:rPr>
        <w:t xml:space="preserve"> </w:t>
      </w:r>
    </w:p>
    <w:tbl>
      <w:tblPr>
        <w:tblStyle w:val="affffffffffffffd"/>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lastRenderedPageBreak/>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0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II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A0504</w:t>
            </w:r>
          </w:p>
        </w:tc>
        <w:tc>
          <w:tcPr>
            <w:tcW w:w="5760" w:type="dxa"/>
            <w:vMerge w:val="restart"/>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Python Programming</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 xml:space="preserve">(Common for CSE, IT, CSE (Cyber Security), </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CSE (AI and ML), CSE (Data Science) and CSE (IoT))</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4</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3</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1</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spacing w:after="200" w:line="276" w:lineRule="auto"/>
        <w:ind w:left="0" w:hanging="2"/>
        <w:rPr>
          <w:color w:val="000000"/>
          <w:sz w:val="22"/>
          <w:szCs w:val="22"/>
        </w:rPr>
      </w:pPr>
    </w:p>
    <w:p w:rsidR="00C7450D" w:rsidRDefault="0092028B">
      <w:pPr>
        <w:ind w:left="0" w:hanging="2"/>
        <w:rPr>
          <w:color w:val="000000"/>
        </w:rPr>
      </w:pPr>
      <w:bookmarkStart w:id="13" w:name="_heading=h.lnxbz9" w:colFirst="0" w:colLast="0"/>
      <w:bookmarkEnd w:id="13"/>
      <w:r>
        <w:rPr>
          <w:b/>
          <w:color w:val="000000"/>
        </w:rPr>
        <w:t xml:space="preserve">Course Objectives: </w:t>
      </w:r>
      <w:r>
        <w:rPr>
          <w:color w:val="000000"/>
        </w:rPr>
        <w:t xml:space="preserve">This course will enable students to </w:t>
      </w:r>
    </w:p>
    <w:p w:rsidR="00C7450D" w:rsidRDefault="0092028B">
      <w:pPr>
        <w:widowControl w:val="0"/>
        <w:numPr>
          <w:ilvl w:val="0"/>
          <w:numId w:val="286"/>
        </w:numPr>
        <w:pBdr>
          <w:top w:val="nil"/>
          <w:left w:val="nil"/>
          <w:bottom w:val="nil"/>
          <w:right w:val="nil"/>
          <w:between w:val="nil"/>
        </w:pBdr>
        <w:spacing w:before="46" w:line="276" w:lineRule="auto"/>
        <w:ind w:left="0" w:right="98" w:hanging="2"/>
        <w:jc w:val="both"/>
        <w:rPr>
          <w:color w:val="000000"/>
        </w:rPr>
      </w:pPr>
      <w:r>
        <w:rPr>
          <w:color w:val="000000"/>
        </w:rPr>
        <w:t>Learn syntax and semantics along with the basic data structures of Python</w:t>
      </w:r>
    </w:p>
    <w:p w:rsidR="00C7450D" w:rsidRDefault="0092028B">
      <w:pPr>
        <w:widowControl w:val="0"/>
        <w:numPr>
          <w:ilvl w:val="0"/>
          <w:numId w:val="286"/>
        </w:numPr>
        <w:pBdr>
          <w:top w:val="nil"/>
          <w:left w:val="nil"/>
          <w:bottom w:val="nil"/>
          <w:right w:val="nil"/>
          <w:between w:val="nil"/>
        </w:pBdr>
        <w:spacing w:before="46" w:line="276" w:lineRule="auto"/>
        <w:ind w:left="0" w:right="98" w:hanging="2"/>
        <w:jc w:val="both"/>
        <w:rPr>
          <w:color w:val="000000"/>
        </w:rPr>
      </w:pPr>
      <w:r>
        <w:rPr>
          <w:color w:val="000000"/>
        </w:rPr>
        <w:t xml:space="preserve">Handle modules, files and exceptions in Python. </w:t>
      </w:r>
    </w:p>
    <w:p w:rsidR="00C7450D" w:rsidRDefault="0092028B">
      <w:pPr>
        <w:widowControl w:val="0"/>
        <w:numPr>
          <w:ilvl w:val="0"/>
          <w:numId w:val="286"/>
        </w:numPr>
        <w:pBdr>
          <w:top w:val="nil"/>
          <w:left w:val="nil"/>
          <w:bottom w:val="nil"/>
          <w:right w:val="nil"/>
          <w:between w:val="nil"/>
        </w:pBdr>
        <w:spacing w:before="46" w:line="276" w:lineRule="auto"/>
        <w:ind w:left="0" w:right="98" w:hanging="2"/>
        <w:jc w:val="both"/>
        <w:rPr>
          <w:color w:val="000000"/>
        </w:rPr>
      </w:pPr>
      <w:r>
        <w:rPr>
          <w:color w:val="000000"/>
        </w:rPr>
        <w:t xml:space="preserve">Understand regular expressions and multithreaded programming in Python. </w:t>
      </w:r>
    </w:p>
    <w:p w:rsidR="00C7450D" w:rsidRDefault="0092028B">
      <w:pPr>
        <w:widowControl w:val="0"/>
        <w:numPr>
          <w:ilvl w:val="0"/>
          <w:numId w:val="286"/>
        </w:numPr>
        <w:pBdr>
          <w:top w:val="nil"/>
          <w:left w:val="nil"/>
          <w:bottom w:val="nil"/>
          <w:right w:val="nil"/>
          <w:between w:val="nil"/>
        </w:pBdr>
        <w:spacing w:before="46" w:line="276" w:lineRule="auto"/>
        <w:ind w:left="0" w:right="98" w:hanging="2"/>
        <w:jc w:val="both"/>
        <w:rPr>
          <w:color w:val="000000"/>
        </w:rPr>
      </w:pPr>
      <w:r>
        <w:rPr>
          <w:color w:val="000000"/>
        </w:rPr>
        <w:t xml:space="preserve">Implement Object Oriented Programming concepts in Python. </w:t>
      </w:r>
    </w:p>
    <w:p w:rsidR="00C7450D" w:rsidRDefault="0092028B">
      <w:pPr>
        <w:widowControl w:val="0"/>
        <w:numPr>
          <w:ilvl w:val="0"/>
          <w:numId w:val="286"/>
        </w:numPr>
        <w:pBdr>
          <w:top w:val="nil"/>
          <w:left w:val="nil"/>
          <w:bottom w:val="nil"/>
          <w:right w:val="nil"/>
          <w:between w:val="nil"/>
        </w:pBdr>
        <w:spacing w:before="46" w:line="276" w:lineRule="auto"/>
        <w:ind w:left="0" w:right="98" w:hanging="2"/>
        <w:jc w:val="both"/>
        <w:rPr>
          <w:color w:val="000000"/>
        </w:rPr>
      </w:pPr>
      <w:r>
        <w:rPr>
          <w:color w:val="000000"/>
        </w:rPr>
        <w:t>B</w:t>
      </w:r>
      <w:r>
        <w:rPr>
          <w:color w:val="000000"/>
        </w:rPr>
        <w:t xml:space="preserve">uild GUI programming and web programming in Python. </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smallCaps/>
          <w:color w:val="000000"/>
        </w:rPr>
        <w:t>MODULE</w:t>
      </w:r>
      <w:r>
        <w:rPr>
          <w:b/>
          <w:color w:val="000000"/>
        </w:rPr>
        <w:t xml:space="preserve"> - 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color w:val="000000"/>
        </w:rPr>
        <w:t>Python Basics, Getting started, Python Objects, Numbers, Sequences: Strings, Lists, Tuples, Set and Dictionary. Conditionals and Loop Structures</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smallCaps/>
          <w:color w:val="000000"/>
        </w:rPr>
        <w:t>MODULE</w:t>
      </w:r>
      <w:r>
        <w:rPr>
          <w:b/>
          <w:color w:val="000000"/>
        </w:rPr>
        <w:t xml:space="preserve"> - II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[9 Periods]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Modules:</w:t>
      </w:r>
      <w:r>
        <w:rPr>
          <w:color w:val="000000"/>
        </w:rPr>
        <w:t xml:space="preserve"> Modules and Files, Namespaces, Importing Modules, Importing Module Attributes, Module Built-in Functions, Packages, Other Features of Modules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Files:</w:t>
      </w:r>
      <w:r>
        <w:rPr>
          <w:color w:val="000000"/>
        </w:rPr>
        <w:t xml:space="preserve"> File Objects, File Built-in Function, File Built-in Methods, File Built-</w:t>
      </w:r>
      <w:r>
        <w:rPr>
          <w:color w:val="000000"/>
        </w:rPr>
        <w:t>in Attributes, Standard Files, Command-line Arguments, File System, File Execution, Persistent Storage Modules.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Exceptions:</w:t>
      </w:r>
      <w:r>
        <w:rPr>
          <w:color w:val="000000"/>
        </w:rPr>
        <w:t xml:space="preserve"> Exceptions in Python, Detecting and Handling Exceptions, Context Management, Exceptions as Strings, Raising Exceptions, Assertions, Standard Exceptions, Creating Exceptions, Why Exceptions, Why Exceptions at All? Exceptions and the sys Module.</w:t>
      </w:r>
    </w:p>
    <w:p w:rsidR="00C7450D" w:rsidRDefault="00C7450D">
      <w:pPr>
        <w:ind w:left="0" w:hanging="2"/>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smallCaps/>
          <w:color w:val="000000"/>
        </w:rPr>
        <w:t>MODULE</w:t>
      </w:r>
      <w:r>
        <w:rPr>
          <w:b/>
          <w:color w:val="000000"/>
        </w:rPr>
        <w:t xml:space="preserve"> - I</w:t>
      </w:r>
      <w:r>
        <w:rPr>
          <w:b/>
          <w:color w:val="000000"/>
        </w:rPr>
        <w:t xml:space="preserve">II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Regular Expression (RE):</w:t>
      </w:r>
      <w:r>
        <w:rPr>
          <w:color w:val="000000"/>
        </w:rPr>
        <w:t xml:space="preserve"> Introduction, Special Symbols and Characters, REs and Python. </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Multithreaded Programming:</w:t>
      </w:r>
      <w:r>
        <w:rPr>
          <w:color w:val="000000"/>
        </w:rPr>
        <w:t xml:space="preserve"> Introduction, Threads and Processes, Python, Threads, and the Global Interpreter Lock, Thread Module, Threadi</w:t>
      </w:r>
      <w:r>
        <w:rPr>
          <w:color w:val="000000"/>
        </w:rPr>
        <w:t>ng Module, Related Modules.</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smallCaps/>
          <w:color w:val="000000"/>
        </w:rPr>
        <w:t>MODULE</w:t>
      </w:r>
      <w:r>
        <w:rPr>
          <w:b/>
          <w:color w:val="000000"/>
        </w:rPr>
        <w:t xml:space="preserve"> – IV</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Classes and Object-Oriented Programming (OOP):</w:t>
      </w:r>
      <w:r>
        <w:rPr>
          <w:color w:val="000000"/>
        </w:rPr>
        <w:t xml:space="preserve"> OOP, Classes, Class Attributes, Instances, Instance Attributes, Binding and Method Invocation, Composition, Subclassing and Derivation, Inhe</w:t>
      </w:r>
      <w:r>
        <w:rPr>
          <w:color w:val="000000"/>
        </w:rPr>
        <w:t>ritance, Built-in Functions for Classes, Instances, and Other Objects, Types vs. Classes/Instances, Customizing Classes with Special Methods, Privacy, Delegation and Wrapping</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smallCaps/>
          <w:color w:val="000000"/>
        </w:rPr>
        <w:t>MODULE</w:t>
      </w:r>
      <w:r>
        <w:rPr>
          <w:b/>
          <w:color w:val="000000"/>
        </w:rPr>
        <w:t xml:space="preserve"> - V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[9 Periods]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GUI Programming:</w:t>
      </w:r>
      <w:r>
        <w:rPr>
          <w:color w:val="000000"/>
        </w:rPr>
        <w:t xml:space="preserve"> Introduction, Tkinter and Python Programming, Brief Tour of Other GUIs, Related Modules and Other GUIs.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lastRenderedPageBreak/>
        <w:t>Web Programming:</w:t>
      </w:r>
      <w:r>
        <w:rPr>
          <w:color w:val="000000"/>
        </w:rPr>
        <w:t xml:space="preserve"> Introduction, Wed Surfing with Python, Creating Simple Web Clients, Advanced Web Clients, CGI-Helping Servers Process Client Data, Bui</w:t>
      </w:r>
      <w:r>
        <w:rPr>
          <w:color w:val="000000"/>
        </w:rPr>
        <w:t>lding CGI Application Advanced CGI, Web (HTTP) Servers</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TEXT BOOKS</w:t>
      </w:r>
    </w:p>
    <w:p w:rsidR="00C7450D" w:rsidRDefault="0092028B">
      <w:pPr>
        <w:widowControl w:val="0"/>
        <w:numPr>
          <w:ilvl w:val="0"/>
          <w:numId w:val="288"/>
        </w:numPr>
        <w:pBdr>
          <w:top w:val="nil"/>
          <w:left w:val="nil"/>
          <w:bottom w:val="nil"/>
          <w:right w:val="nil"/>
          <w:between w:val="nil"/>
        </w:pBdr>
        <w:spacing w:before="46" w:line="276" w:lineRule="auto"/>
        <w:ind w:left="0" w:right="98" w:hanging="2"/>
        <w:jc w:val="both"/>
        <w:rPr>
          <w:color w:val="000000"/>
        </w:rPr>
      </w:pPr>
      <w:r>
        <w:rPr>
          <w:color w:val="000000"/>
        </w:rPr>
        <w:t>Wesley J. Chun, Core Python Programming, Second Edition, Prentice Hall, 2007.</w:t>
      </w:r>
    </w:p>
    <w:p w:rsidR="00C7450D" w:rsidRDefault="0092028B">
      <w:pPr>
        <w:widowControl w:val="0"/>
        <w:numPr>
          <w:ilvl w:val="0"/>
          <w:numId w:val="288"/>
        </w:numPr>
        <w:pBdr>
          <w:top w:val="nil"/>
          <w:left w:val="nil"/>
          <w:bottom w:val="nil"/>
          <w:right w:val="nil"/>
          <w:between w:val="nil"/>
        </w:pBdr>
        <w:spacing w:before="41" w:line="276" w:lineRule="auto"/>
        <w:ind w:left="0" w:right="-43" w:hanging="2"/>
        <w:jc w:val="both"/>
        <w:rPr>
          <w:color w:val="000000"/>
        </w:rPr>
      </w:pPr>
      <w:r>
        <w:rPr>
          <w:color w:val="000000"/>
        </w:rPr>
        <w:t>Kenneth A. Lambert, Fundamentals of Python: First Programs, Cengage Learning, 2011.</w:t>
      </w:r>
    </w:p>
    <w:p w:rsidR="00C7450D" w:rsidRDefault="00C7450D">
      <w:pPr>
        <w:widowControl w:val="0"/>
        <w:ind w:left="0" w:hanging="2"/>
        <w:jc w:val="both"/>
        <w:rPr>
          <w:color w:val="000000"/>
        </w:rPr>
      </w:pPr>
    </w:p>
    <w:p w:rsidR="00C7450D" w:rsidRDefault="0092028B">
      <w:pPr>
        <w:widowControl w:val="0"/>
        <w:ind w:left="0" w:hanging="2"/>
        <w:jc w:val="both"/>
        <w:rPr>
          <w:color w:val="000000"/>
        </w:rPr>
      </w:pPr>
      <w:r>
        <w:rPr>
          <w:b/>
          <w:color w:val="000000"/>
        </w:rPr>
        <w:t>REFERENCE BOOKS</w:t>
      </w:r>
    </w:p>
    <w:p w:rsidR="00C7450D" w:rsidRDefault="0092028B">
      <w:pPr>
        <w:widowControl w:val="0"/>
        <w:numPr>
          <w:ilvl w:val="0"/>
          <w:numId w:val="289"/>
        </w:numPr>
        <w:pBdr>
          <w:top w:val="nil"/>
          <w:left w:val="nil"/>
          <w:bottom w:val="nil"/>
          <w:right w:val="nil"/>
          <w:between w:val="nil"/>
        </w:pBdr>
        <w:spacing w:before="46" w:line="276" w:lineRule="auto"/>
        <w:ind w:left="0" w:right="98" w:hanging="2"/>
        <w:jc w:val="both"/>
        <w:rPr>
          <w:color w:val="000000"/>
        </w:rPr>
      </w:pPr>
      <w:r>
        <w:rPr>
          <w:color w:val="000000"/>
        </w:rPr>
        <w:t>Allen B. Downey, “Think Python, How to think like a Computer Scientist”, First Edition, O’reilly Publishing, 2018.</w:t>
      </w:r>
    </w:p>
    <w:p w:rsidR="00C7450D" w:rsidRDefault="0092028B">
      <w:pPr>
        <w:widowControl w:val="0"/>
        <w:numPr>
          <w:ilvl w:val="0"/>
          <w:numId w:val="289"/>
        </w:numPr>
        <w:pBdr>
          <w:top w:val="nil"/>
          <w:left w:val="nil"/>
          <w:bottom w:val="nil"/>
          <w:right w:val="nil"/>
          <w:between w:val="nil"/>
        </w:pBdr>
        <w:spacing w:before="46" w:line="276" w:lineRule="auto"/>
        <w:ind w:left="0" w:right="98" w:hanging="2"/>
        <w:jc w:val="both"/>
        <w:rPr>
          <w:color w:val="000000"/>
        </w:rPr>
      </w:pPr>
      <w:r>
        <w:rPr>
          <w:color w:val="000000"/>
        </w:rPr>
        <w:t>Vamsi Kurama, “Python Programming: A Modern Approach”, Pearson India, 2017.</w:t>
      </w:r>
    </w:p>
    <w:p w:rsidR="00C7450D" w:rsidRDefault="0092028B">
      <w:pPr>
        <w:widowControl w:val="0"/>
        <w:numPr>
          <w:ilvl w:val="0"/>
          <w:numId w:val="289"/>
        </w:numPr>
        <w:pBdr>
          <w:top w:val="nil"/>
          <w:left w:val="nil"/>
          <w:bottom w:val="nil"/>
          <w:right w:val="nil"/>
          <w:between w:val="nil"/>
        </w:pBdr>
        <w:spacing w:before="46" w:line="276" w:lineRule="auto"/>
        <w:ind w:left="0" w:right="98" w:hanging="2"/>
        <w:jc w:val="both"/>
        <w:rPr>
          <w:color w:val="000000"/>
        </w:rPr>
      </w:pPr>
      <w:r>
        <w:rPr>
          <w:color w:val="000000"/>
        </w:rPr>
        <w:t>Mark Lutz, “Learning Python”, Fifth Edition, O’rielly Publishers,</w:t>
      </w:r>
      <w:r>
        <w:rPr>
          <w:color w:val="000000"/>
        </w:rPr>
        <w:t xml:space="preserve"> 2013.</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ind w:left="0" w:hanging="2"/>
        <w:jc w:val="both"/>
        <w:rPr>
          <w:color w:val="000000"/>
        </w:rPr>
      </w:pPr>
      <w:r>
        <w:rPr>
          <w:b/>
          <w:color w:val="000000"/>
        </w:rPr>
        <w:t>E–RESOURCES</w:t>
      </w:r>
    </w:p>
    <w:p w:rsidR="00C7450D" w:rsidRDefault="0092028B">
      <w:pPr>
        <w:widowControl w:val="0"/>
        <w:numPr>
          <w:ilvl w:val="0"/>
          <w:numId w:val="290"/>
        </w:numPr>
        <w:pBdr>
          <w:top w:val="nil"/>
          <w:left w:val="nil"/>
          <w:bottom w:val="nil"/>
          <w:right w:val="nil"/>
          <w:between w:val="nil"/>
        </w:pBdr>
        <w:spacing w:before="46" w:line="276" w:lineRule="auto"/>
        <w:ind w:left="0" w:right="98" w:hanging="2"/>
        <w:jc w:val="both"/>
        <w:rPr>
          <w:color w:val="000000"/>
        </w:rPr>
      </w:pPr>
      <w:r>
        <w:rPr>
          <w:color w:val="000000"/>
        </w:rPr>
        <w:t>“Learn Python - Free Interactive Python Tutorial”, https://www.learnpython.org/</w:t>
      </w:r>
    </w:p>
    <w:p w:rsidR="00C7450D" w:rsidRDefault="0092028B">
      <w:pPr>
        <w:widowControl w:val="0"/>
        <w:numPr>
          <w:ilvl w:val="0"/>
          <w:numId w:val="290"/>
        </w:numPr>
        <w:pBdr>
          <w:top w:val="nil"/>
          <w:left w:val="nil"/>
          <w:bottom w:val="nil"/>
          <w:right w:val="nil"/>
          <w:between w:val="nil"/>
        </w:pBdr>
        <w:spacing w:before="46" w:line="276" w:lineRule="auto"/>
        <w:ind w:left="0" w:right="98" w:hanging="2"/>
        <w:jc w:val="both"/>
        <w:rPr>
          <w:color w:val="000000"/>
        </w:rPr>
      </w:pPr>
      <w:r>
        <w:rPr>
          <w:color w:val="000000"/>
        </w:rPr>
        <w:t>“Free Python Tutorial - Python For Beginner,” https://www.udemy.com/share/101EfoB UcccV1SQHw</w:t>
      </w:r>
    </w:p>
    <w:p w:rsidR="00C7450D" w:rsidRDefault="0092028B">
      <w:pPr>
        <w:widowControl w:val="0"/>
        <w:numPr>
          <w:ilvl w:val="0"/>
          <w:numId w:val="288"/>
        </w:numPr>
        <w:pBdr>
          <w:top w:val="nil"/>
          <w:left w:val="nil"/>
          <w:bottom w:val="nil"/>
          <w:right w:val="nil"/>
          <w:between w:val="nil"/>
        </w:pBdr>
        <w:spacing w:before="46" w:line="276" w:lineRule="auto"/>
        <w:ind w:left="0" w:right="98" w:hanging="2"/>
        <w:jc w:val="both"/>
        <w:rPr>
          <w:color w:val="000000"/>
        </w:rPr>
      </w:pPr>
      <w:r>
        <w:rPr>
          <w:color w:val="000000"/>
        </w:rPr>
        <w:t xml:space="preserve">“Basics of Python for Data Science”, </w:t>
      </w:r>
      <w:hyperlink r:id="rId58">
        <w:r>
          <w:rPr>
            <w:color w:val="000000"/>
          </w:rPr>
          <w:t>https://olympus.greatlearning.in/courses/11265</w:t>
        </w:r>
      </w:hyperlink>
    </w:p>
    <w:p w:rsidR="00C7450D" w:rsidRDefault="0092028B">
      <w:pPr>
        <w:widowControl w:val="0"/>
        <w:numPr>
          <w:ilvl w:val="0"/>
          <w:numId w:val="288"/>
        </w:numPr>
        <w:pBdr>
          <w:top w:val="nil"/>
          <w:left w:val="nil"/>
          <w:bottom w:val="nil"/>
          <w:right w:val="nil"/>
          <w:between w:val="nil"/>
        </w:pBdr>
        <w:spacing w:before="46" w:line="276" w:lineRule="auto"/>
        <w:ind w:left="0" w:right="98" w:hanging="2"/>
        <w:jc w:val="both"/>
        <w:rPr>
          <w:color w:val="000000"/>
        </w:rPr>
      </w:pPr>
      <w:r>
        <w:rPr>
          <w:color w:val="000000"/>
        </w:rPr>
        <w:t>“Beginners Guide / Programmers - Python Wiki”, https://wiki.python.org/moin/Beginn ersGuide/Programmers</w:t>
      </w:r>
    </w:p>
    <w:p w:rsidR="00C7450D" w:rsidRDefault="0092028B">
      <w:pPr>
        <w:widowControl w:val="0"/>
        <w:numPr>
          <w:ilvl w:val="0"/>
          <w:numId w:val="288"/>
        </w:numPr>
        <w:pBdr>
          <w:top w:val="nil"/>
          <w:left w:val="nil"/>
          <w:bottom w:val="nil"/>
          <w:right w:val="nil"/>
          <w:between w:val="nil"/>
        </w:pBdr>
        <w:spacing w:before="46" w:line="276" w:lineRule="auto"/>
        <w:ind w:left="0" w:right="98" w:hanging="2"/>
        <w:jc w:val="both"/>
        <w:rPr>
          <w:color w:val="000000"/>
        </w:rPr>
      </w:pPr>
      <w:r>
        <w:rPr>
          <w:color w:val="000000"/>
        </w:rPr>
        <w:t>“Introduction to Python”, https://www.dat</w:t>
      </w:r>
      <w:r>
        <w:rPr>
          <w:color w:val="000000"/>
        </w:rPr>
        <w:t>acamp.com/courses/intro-to-python-for-data-science</w:t>
      </w:r>
    </w:p>
    <w:p w:rsidR="00C7450D" w:rsidRDefault="00C7450D">
      <w:pPr>
        <w:widowControl w:val="0"/>
        <w:pBdr>
          <w:top w:val="nil"/>
          <w:left w:val="nil"/>
          <w:bottom w:val="nil"/>
          <w:right w:val="nil"/>
          <w:between w:val="nil"/>
        </w:pBdr>
        <w:spacing w:line="240" w:lineRule="auto"/>
        <w:ind w:left="0" w:right="96" w:hanging="2"/>
        <w:jc w:val="both"/>
        <w:rPr>
          <w:color w:val="000000"/>
        </w:rPr>
      </w:pP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b/>
          <w:color w:val="000000"/>
        </w:rPr>
        <w:t>Course Outcomes</w:t>
      </w:r>
    </w:p>
    <w:p w:rsidR="00C7450D" w:rsidRDefault="0092028B">
      <w:pPr>
        <w:widowControl w:val="0"/>
        <w:pBdr>
          <w:top w:val="nil"/>
          <w:left w:val="nil"/>
          <w:bottom w:val="nil"/>
          <w:right w:val="nil"/>
          <w:between w:val="nil"/>
        </w:pBdr>
        <w:spacing w:before="46" w:line="276" w:lineRule="auto"/>
        <w:ind w:left="0" w:right="98" w:hanging="2"/>
        <w:jc w:val="both"/>
        <w:rPr>
          <w:color w:val="000000"/>
        </w:rPr>
      </w:pPr>
      <w:r>
        <w:rPr>
          <w:color w:val="000000"/>
        </w:rPr>
        <w:t>At the end of the course, students will be able to</w:t>
      </w:r>
    </w:p>
    <w:p w:rsidR="00C7450D" w:rsidRDefault="0092028B">
      <w:pPr>
        <w:widowControl w:val="0"/>
        <w:numPr>
          <w:ilvl w:val="0"/>
          <w:numId w:val="287"/>
        </w:numPr>
        <w:pBdr>
          <w:top w:val="nil"/>
          <w:left w:val="nil"/>
          <w:bottom w:val="nil"/>
          <w:right w:val="nil"/>
          <w:between w:val="nil"/>
        </w:pBdr>
        <w:spacing w:before="46" w:line="276" w:lineRule="auto"/>
        <w:ind w:left="0" w:right="98" w:hanging="2"/>
        <w:jc w:val="both"/>
        <w:rPr>
          <w:color w:val="000000"/>
        </w:rPr>
      </w:pPr>
      <w:r>
        <w:rPr>
          <w:color w:val="000000"/>
        </w:rPr>
        <w:t xml:space="preserve">Examine Python syntax and semantics and be fluent in the use of Python flow control and functions. </w:t>
      </w:r>
    </w:p>
    <w:p w:rsidR="00C7450D" w:rsidRDefault="0092028B">
      <w:pPr>
        <w:widowControl w:val="0"/>
        <w:numPr>
          <w:ilvl w:val="0"/>
          <w:numId w:val="287"/>
        </w:numPr>
        <w:pBdr>
          <w:top w:val="nil"/>
          <w:left w:val="nil"/>
          <w:bottom w:val="nil"/>
          <w:right w:val="nil"/>
          <w:between w:val="nil"/>
        </w:pBdr>
        <w:spacing w:before="46" w:line="276" w:lineRule="auto"/>
        <w:ind w:left="0" w:right="98" w:hanging="2"/>
        <w:jc w:val="both"/>
        <w:rPr>
          <w:color w:val="000000"/>
        </w:rPr>
      </w:pPr>
      <w:r>
        <w:rPr>
          <w:color w:val="000000"/>
        </w:rPr>
        <w:t xml:space="preserve">Demonstrate proficiency in handling modules, strings and file systems. </w:t>
      </w:r>
    </w:p>
    <w:p w:rsidR="00C7450D" w:rsidRDefault="0092028B">
      <w:pPr>
        <w:widowControl w:val="0"/>
        <w:numPr>
          <w:ilvl w:val="0"/>
          <w:numId w:val="287"/>
        </w:numPr>
        <w:pBdr>
          <w:top w:val="nil"/>
          <w:left w:val="nil"/>
          <w:bottom w:val="nil"/>
          <w:right w:val="nil"/>
          <w:between w:val="nil"/>
        </w:pBdr>
        <w:spacing w:before="46" w:line="276" w:lineRule="auto"/>
        <w:ind w:left="0" w:right="98" w:hanging="2"/>
        <w:jc w:val="both"/>
        <w:rPr>
          <w:color w:val="000000"/>
        </w:rPr>
      </w:pPr>
      <w:r>
        <w:rPr>
          <w:color w:val="000000"/>
        </w:rPr>
        <w:t>Create, run and manipulate Python Programs using regular expressions and multithreaded programming environments.</w:t>
      </w:r>
    </w:p>
    <w:p w:rsidR="00C7450D" w:rsidRDefault="0092028B">
      <w:pPr>
        <w:widowControl w:val="0"/>
        <w:numPr>
          <w:ilvl w:val="0"/>
          <w:numId w:val="287"/>
        </w:numPr>
        <w:pBdr>
          <w:top w:val="nil"/>
          <w:left w:val="nil"/>
          <w:bottom w:val="nil"/>
          <w:right w:val="nil"/>
          <w:between w:val="nil"/>
        </w:pBdr>
        <w:spacing w:before="46" w:line="276" w:lineRule="auto"/>
        <w:ind w:left="0" w:right="98" w:hanging="2"/>
        <w:jc w:val="both"/>
        <w:rPr>
          <w:color w:val="000000"/>
        </w:rPr>
      </w:pPr>
      <w:r>
        <w:rPr>
          <w:color w:val="000000"/>
        </w:rPr>
        <w:t xml:space="preserve">Interpret the concepts of object-oriented programming in Python. </w:t>
      </w:r>
    </w:p>
    <w:p w:rsidR="00C7450D" w:rsidRDefault="0092028B">
      <w:pPr>
        <w:widowControl w:val="0"/>
        <w:numPr>
          <w:ilvl w:val="0"/>
          <w:numId w:val="287"/>
        </w:numPr>
        <w:pBdr>
          <w:top w:val="nil"/>
          <w:left w:val="nil"/>
          <w:bottom w:val="nil"/>
          <w:right w:val="nil"/>
          <w:between w:val="nil"/>
        </w:pBdr>
        <w:spacing w:before="46" w:line="276" w:lineRule="auto"/>
        <w:ind w:left="0" w:right="98" w:hanging="2"/>
        <w:jc w:val="both"/>
        <w:rPr>
          <w:color w:val="000000"/>
        </w:rPr>
      </w:pPr>
      <w:r>
        <w:rPr>
          <w:color w:val="000000"/>
        </w:rPr>
        <w:t>Imple</w:t>
      </w:r>
      <w:r>
        <w:rPr>
          <w:color w:val="000000"/>
        </w:rPr>
        <w:t>ment exemplary GUI applications related to Web Programming in Python.</w:t>
      </w:r>
    </w:p>
    <w:tbl>
      <w:tblPr>
        <w:tblStyle w:val="affffffffffffffe"/>
        <w:tblW w:w="88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14"/>
        <w:gridCol w:w="594"/>
        <w:gridCol w:w="608"/>
        <w:gridCol w:w="608"/>
      </w:tblGrid>
      <w:tr w:rsidR="00C7450D">
        <w:trPr>
          <w:trHeight w:val="292"/>
        </w:trPr>
        <w:tc>
          <w:tcPr>
            <w:tcW w:w="8810" w:type="dxa"/>
            <w:gridSpan w:val="17"/>
          </w:tcPr>
          <w:p w:rsidR="00C7450D" w:rsidRDefault="0092028B">
            <w:pPr>
              <w:ind w:left="0" w:hanging="2"/>
              <w:jc w:val="center"/>
              <w:rPr>
                <w:color w:val="000000"/>
              </w:rPr>
            </w:pPr>
            <w:r>
              <w:rPr>
                <w:b/>
                <w:color w:val="000000"/>
              </w:rPr>
              <w:t>CO- PO,PSO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31"/>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482" w:type="dxa"/>
            <w:gridSpan w:val="13"/>
            <w:vAlign w:val="center"/>
          </w:tcPr>
          <w:p w:rsidR="00C7450D" w:rsidRDefault="0092028B">
            <w:pPr>
              <w:ind w:left="0" w:hanging="2"/>
              <w:jc w:val="center"/>
              <w:rPr>
                <w:color w:val="000000"/>
              </w:rPr>
            </w:pPr>
            <w:r>
              <w:rPr>
                <w:b/>
                <w:color w:val="000000"/>
              </w:rPr>
              <w:t>Programme Outcomes (POs)</w:t>
            </w:r>
          </w:p>
        </w:tc>
        <w:tc>
          <w:tcPr>
            <w:tcW w:w="1810" w:type="dxa"/>
            <w:gridSpan w:val="3"/>
            <w:vAlign w:val="center"/>
          </w:tcPr>
          <w:p w:rsidR="00C7450D" w:rsidRDefault="0092028B">
            <w:pPr>
              <w:ind w:left="0" w:hanging="2"/>
              <w:jc w:val="center"/>
              <w:rPr>
                <w:color w:val="000000"/>
              </w:rPr>
            </w:pPr>
            <w:r>
              <w:rPr>
                <w:b/>
                <w:color w:val="000000"/>
              </w:rPr>
              <w:t>PSOs</w:t>
            </w:r>
          </w:p>
        </w:tc>
      </w:tr>
      <w:tr w:rsidR="00C7450D">
        <w:trPr>
          <w:cantSplit/>
          <w:trHeight w:val="231"/>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gridSpan w:val="2"/>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45"/>
        </w:trPr>
        <w:tc>
          <w:tcPr>
            <w:tcW w:w="518" w:type="dxa"/>
            <w:vAlign w:val="center"/>
          </w:tcPr>
          <w:p w:rsidR="00C7450D" w:rsidRDefault="0092028B">
            <w:pPr>
              <w:ind w:left="0" w:hanging="2"/>
              <w:jc w:val="center"/>
              <w:rPr>
                <w:color w:val="000000"/>
                <w:sz w:val="16"/>
                <w:szCs w:val="16"/>
              </w:rPr>
            </w:pPr>
            <w:r>
              <w:rPr>
                <w:color w:val="000000"/>
                <w:sz w:val="16"/>
                <w:szCs w:val="16"/>
              </w:rPr>
              <w:t>CO1</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1</w:t>
            </w:r>
          </w:p>
        </w:tc>
        <w:tc>
          <w:tcPr>
            <w:tcW w:w="608" w:type="dxa"/>
            <w:vAlign w:val="center"/>
          </w:tcPr>
          <w:p w:rsidR="00C7450D" w:rsidRDefault="00C7450D">
            <w:pPr>
              <w:ind w:left="0" w:hanging="2"/>
              <w:jc w:val="center"/>
              <w:rPr>
                <w:color w:val="000000"/>
              </w:rPr>
            </w:pPr>
          </w:p>
        </w:tc>
      </w:tr>
      <w:tr w:rsidR="00C7450D">
        <w:trPr>
          <w:trHeight w:val="245"/>
        </w:trPr>
        <w:tc>
          <w:tcPr>
            <w:tcW w:w="518" w:type="dxa"/>
            <w:vAlign w:val="center"/>
          </w:tcPr>
          <w:p w:rsidR="00C7450D" w:rsidRDefault="0092028B">
            <w:pPr>
              <w:ind w:left="0" w:hanging="2"/>
              <w:jc w:val="center"/>
              <w:rPr>
                <w:color w:val="000000"/>
                <w:sz w:val="16"/>
                <w:szCs w:val="16"/>
              </w:rPr>
            </w:pPr>
            <w:r>
              <w:rPr>
                <w:color w:val="000000"/>
                <w:sz w:val="16"/>
                <w:szCs w:val="16"/>
              </w:rPr>
              <w:t>CO2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1</w:t>
            </w:r>
          </w:p>
        </w:tc>
        <w:tc>
          <w:tcPr>
            <w:tcW w:w="608" w:type="dxa"/>
            <w:gridSpan w:val="2"/>
            <w:vAlign w:val="center"/>
          </w:tcPr>
          <w:p w:rsidR="00C7450D" w:rsidRDefault="0092028B">
            <w:pPr>
              <w:ind w:left="0" w:hanging="2"/>
              <w:jc w:val="center"/>
              <w:rPr>
                <w:color w:val="000000"/>
              </w:rPr>
            </w:pPr>
            <w:r>
              <w:rPr>
                <w:color w:val="000000"/>
              </w:rPr>
              <w:t>1</w:t>
            </w:r>
          </w:p>
        </w:tc>
        <w:tc>
          <w:tcPr>
            <w:tcW w:w="608" w:type="dxa"/>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r>
      <w:tr w:rsidR="00C7450D">
        <w:trPr>
          <w:trHeight w:val="231"/>
        </w:trPr>
        <w:tc>
          <w:tcPr>
            <w:tcW w:w="518" w:type="dxa"/>
            <w:vAlign w:val="center"/>
          </w:tcPr>
          <w:p w:rsidR="00C7450D" w:rsidRDefault="0092028B">
            <w:pPr>
              <w:ind w:left="0" w:hanging="2"/>
              <w:jc w:val="center"/>
              <w:rPr>
                <w:color w:val="000000"/>
                <w:sz w:val="16"/>
                <w:szCs w:val="16"/>
              </w:rPr>
            </w:pPr>
            <w:r>
              <w:rPr>
                <w:color w:val="000000"/>
                <w:sz w:val="16"/>
                <w:szCs w:val="16"/>
              </w:rPr>
              <w:t>CO3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92028B">
            <w:pPr>
              <w:ind w:left="0" w:hanging="2"/>
              <w:jc w:val="center"/>
              <w:rPr>
                <w:color w:val="000000"/>
              </w:rPr>
            </w:pPr>
            <w:r>
              <w:rPr>
                <w:color w:val="000000"/>
              </w:rPr>
              <w:t>2</w:t>
            </w:r>
          </w:p>
        </w:tc>
      </w:tr>
      <w:tr w:rsidR="00C7450D">
        <w:trPr>
          <w:trHeight w:val="245"/>
        </w:trPr>
        <w:tc>
          <w:tcPr>
            <w:tcW w:w="518" w:type="dxa"/>
            <w:vAlign w:val="center"/>
          </w:tcPr>
          <w:p w:rsidR="00C7450D" w:rsidRDefault="0092028B">
            <w:pPr>
              <w:ind w:left="0" w:hanging="2"/>
              <w:jc w:val="center"/>
              <w:rPr>
                <w:color w:val="000000"/>
                <w:sz w:val="16"/>
                <w:szCs w:val="16"/>
              </w:rPr>
            </w:pPr>
            <w:r>
              <w:rPr>
                <w:color w:val="000000"/>
                <w:sz w:val="16"/>
                <w:szCs w:val="16"/>
              </w:rPr>
              <w:t>CO4</w:t>
            </w:r>
          </w:p>
        </w:tc>
        <w:tc>
          <w:tcPr>
            <w:tcW w:w="519" w:type="dxa"/>
            <w:vAlign w:val="center"/>
          </w:tcPr>
          <w:p w:rsidR="00C7450D" w:rsidRDefault="0092028B">
            <w:pPr>
              <w:ind w:left="0" w:hanging="2"/>
              <w:jc w:val="center"/>
              <w:rPr>
                <w:color w:val="000000"/>
              </w:rPr>
            </w:pPr>
            <w:r>
              <w:rPr>
                <w:color w:val="000000"/>
              </w:rPr>
              <w:t>1</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1</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3</w:t>
            </w: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92028B">
            <w:pPr>
              <w:ind w:left="0" w:hanging="2"/>
              <w:jc w:val="center"/>
              <w:rPr>
                <w:color w:val="000000"/>
              </w:rPr>
            </w:pPr>
            <w:r>
              <w:rPr>
                <w:color w:val="000000"/>
              </w:rPr>
              <w:t>3</w:t>
            </w:r>
          </w:p>
        </w:tc>
      </w:tr>
      <w:tr w:rsidR="00C7450D">
        <w:trPr>
          <w:trHeight w:val="245"/>
        </w:trPr>
        <w:tc>
          <w:tcPr>
            <w:tcW w:w="518" w:type="dxa"/>
            <w:vAlign w:val="center"/>
          </w:tcPr>
          <w:p w:rsidR="00C7450D" w:rsidRDefault="0092028B">
            <w:pPr>
              <w:ind w:left="0" w:hanging="2"/>
              <w:jc w:val="center"/>
              <w:rPr>
                <w:color w:val="000000"/>
                <w:sz w:val="16"/>
                <w:szCs w:val="16"/>
              </w:rPr>
            </w:pPr>
            <w:r>
              <w:rPr>
                <w:color w:val="000000"/>
                <w:sz w:val="16"/>
                <w:szCs w:val="16"/>
              </w:rPr>
              <w:t>CO5</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92028B">
            <w:pPr>
              <w:ind w:left="0" w:hanging="2"/>
              <w:jc w:val="center"/>
              <w:rPr>
                <w:color w:val="000000"/>
              </w:rPr>
            </w:pPr>
            <w:r>
              <w:rPr>
                <w:color w:val="000000"/>
              </w:rPr>
              <w:t>1</w:t>
            </w:r>
          </w:p>
        </w:tc>
        <w:tc>
          <w:tcPr>
            <w:tcW w:w="599" w:type="dxa"/>
            <w:vAlign w:val="center"/>
          </w:tcPr>
          <w:p w:rsidR="00C7450D" w:rsidRDefault="0092028B">
            <w:pPr>
              <w:ind w:left="0" w:hanging="2"/>
              <w:jc w:val="center"/>
              <w:rPr>
                <w:color w:val="000000"/>
              </w:rPr>
            </w:pPr>
            <w:r>
              <w:rPr>
                <w:color w:val="000000"/>
              </w:rPr>
              <w:t>2</w:t>
            </w:r>
          </w:p>
        </w:tc>
        <w:tc>
          <w:tcPr>
            <w:tcW w:w="608" w:type="dxa"/>
            <w:gridSpan w:val="2"/>
            <w:vAlign w:val="center"/>
          </w:tcPr>
          <w:p w:rsidR="00C7450D" w:rsidRDefault="00C7450D">
            <w:pPr>
              <w:ind w:left="0" w:hanging="2"/>
              <w:jc w:val="center"/>
              <w:rPr>
                <w:color w:val="000000"/>
              </w:rPr>
            </w:pPr>
          </w:p>
        </w:tc>
        <w:tc>
          <w:tcPr>
            <w:tcW w:w="608" w:type="dxa"/>
            <w:vAlign w:val="center"/>
          </w:tcPr>
          <w:p w:rsidR="00C7450D" w:rsidRDefault="00C7450D">
            <w:pPr>
              <w:ind w:left="0" w:hanging="2"/>
              <w:jc w:val="center"/>
              <w:rPr>
                <w:color w:val="000000"/>
              </w:rPr>
            </w:pPr>
          </w:p>
        </w:tc>
        <w:tc>
          <w:tcPr>
            <w:tcW w:w="608" w:type="dxa"/>
            <w:vAlign w:val="center"/>
          </w:tcPr>
          <w:p w:rsidR="00C7450D" w:rsidRDefault="0092028B">
            <w:pPr>
              <w:ind w:left="0" w:hanging="2"/>
              <w:jc w:val="center"/>
              <w:rPr>
                <w:color w:val="000000"/>
              </w:rPr>
            </w:pPr>
            <w:r>
              <w:rPr>
                <w:color w:val="000000"/>
              </w:rPr>
              <w:t>2</w:t>
            </w:r>
          </w:p>
        </w:tc>
      </w:tr>
    </w:tbl>
    <w:p w:rsidR="00C7450D" w:rsidRDefault="00C7450D" w:rsidP="00872339">
      <w:pPr>
        <w:widowControl w:val="0"/>
        <w:pBdr>
          <w:top w:val="nil"/>
          <w:left w:val="nil"/>
          <w:bottom w:val="nil"/>
          <w:right w:val="nil"/>
          <w:between w:val="nil"/>
        </w:pBdr>
        <w:spacing w:before="46" w:line="276" w:lineRule="auto"/>
        <w:ind w:left="0" w:right="98" w:hanging="2"/>
        <w:jc w:val="both"/>
        <w:rPr>
          <w:color w:val="000000"/>
        </w:rPr>
      </w:pPr>
    </w:p>
    <w:p w:rsidR="00C7450D" w:rsidRDefault="00C7450D" w:rsidP="00872339">
      <w:pPr>
        <w:widowControl w:val="0"/>
        <w:pBdr>
          <w:top w:val="nil"/>
          <w:left w:val="nil"/>
          <w:bottom w:val="nil"/>
          <w:right w:val="nil"/>
          <w:between w:val="nil"/>
        </w:pBdr>
        <w:spacing w:before="46" w:line="276" w:lineRule="auto"/>
        <w:ind w:left="0" w:right="98" w:hanging="2"/>
        <w:jc w:val="both"/>
        <w:rPr>
          <w:color w:val="000000"/>
        </w:rPr>
      </w:pPr>
    </w:p>
    <w:p w:rsidR="00C7450D" w:rsidRDefault="00C7450D" w:rsidP="00872339">
      <w:pPr>
        <w:widowControl w:val="0"/>
        <w:pBdr>
          <w:top w:val="nil"/>
          <w:left w:val="nil"/>
          <w:bottom w:val="nil"/>
          <w:right w:val="nil"/>
          <w:between w:val="nil"/>
        </w:pBdr>
        <w:spacing w:before="46" w:line="276" w:lineRule="auto"/>
        <w:ind w:left="0" w:right="98" w:hanging="2"/>
        <w:jc w:val="both"/>
        <w:rPr>
          <w:color w:val="000000"/>
        </w:rPr>
      </w:pPr>
    </w:p>
    <w:p w:rsidR="00C7450D" w:rsidRDefault="00C7450D" w:rsidP="00872339">
      <w:pPr>
        <w:widowControl w:val="0"/>
        <w:pBdr>
          <w:top w:val="nil"/>
          <w:left w:val="nil"/>
          <w:bottom w:val="nil"/>
          <w:right w:val="nil"/>
          <w:between w:val="nil"/>
        </w:pBdr>
        <w:spacing w:before="46" w:line="276" w:lineRule="auto"/>
        <w:ind w:left="0" w:right="98" w:hanging="2"/>
        <w:jc w:val="both"/>
        <w:rPr>
          <w:color w:val="000000"/>
        </w:rPr>
      </w:pPr>
    </w:p>
    <w:tbl>
      <w:tblPr>
        <w:tblStyle w:val="afffffffffffffff"/>
        <w:tblW w:w="91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5640"/>
        <w:gridCol w:w="685"/>
        <w:gridCol w:w="547"/>
        <w:gridCol w:w="549"/>
      </w:tblGrid>
      <w:tr w:rsidR="00C7450D">
        <w:trPr>
          <w:trHeight w:val="657"/>
        </w:trPr>
        <w:tc>
          <w:tcPr>
            <w:tcW w:w="1725"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right="30" w:hanging="2"/>
              <w:jc w:val="center"/>
              <w:rPr>
                <w:color w:val="000000"/>
              </w:rPr>
            </w:pPr>
            <w:r>
              <w:rPr>
                <w:b/>
                <w:color w:val="000000"/>
              </w:rPr>
              <w:t>2020-21  Onwards</w:t>
            </w:r>
          </w:p>
          <w:p w:rsidR="00C7450D" w:rsidRDefault="0092028B">
            <w:pPr>
              <w:pBdr>
                <w:top w:val="nil"/>
                <w:left w:val="nil"/>
                <w:bottom w:val="nil"/>
                <w:right w:val="nil"/>
                <w:between w:val="nil"/>
              </w:pBdr>
              <w:spacing w:line="276" w:lineRule="auto"/>
              <w:ind w:left="0" w:hanging="2"/>
              <w:jc w:val="center"/>
              <w:rPr>
                <w:color w:val="000000"/>
              </w:rPr>
            </w:pPr>
            <w:r>
              <w:rPr>
                <w:b/>
                <w:color w:val="000000"/>
              </w:rPr>
              <w:t>(MR-20)</w:t>
            </w:r>
          </w:p>
        </w:tc>
        <w:tc>
          <w:tcPr>
            <w:tcW w:w="564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76" w:lineRule="auto"/>
              <w:ind w:left="0" w:hanging="2"/>
              <w:jc w:val="center"/>
              <w:rPr>
                <w:color w:val="000000"/>
              </w:rPr>
            </w:pPr>
            <w:r>
              <w:rPr>
                <w:b/>
                <w:color w:val="000000"/>
              </w:rPr>
              <w:t>(Autonomous)</w:t>
            </w:r>
          </w:p>
        </w:tc>
        <w:tc>
          <w:tcPr>
            <w:tcW w:w="1781"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76" w:lineRule="auto"/>
              <w:ind w:left="0" w:right="-90" w:hanging="2"/>
              <w:jc w:val="center"/>
              <w:rPr>
                <w:color w:val="000000"/>
              </w:rPr>
            </w:pPr>
            <w:r>
              <w:rPr>
                <w:b/>
                <w:color w:val="000000"/>
              </w:rPr>
              <w:t>II Semester</w:t>
            </w:r>
          </w:p>
        </w:tc>
      </w:tr>
      <w:tr w:rsidR="00C7450D">
        <w:trPr>
          <w:cantSplit/>
          <w:trHeight w:val="398"/>
        </w:trPr>
        <w:tc>
          <w:tcPr>
            <w:tcW w:w="1725"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right="-138" w:hanging="2"/>
              <w:jc w:val="center"/>
              <w:rPr>
                <w:color w:val="000000"/>
              </w:rPr>
            </w:pPr>
            <w:r>
              <w:rPr>
                <w:b/>
                <w:color w:val="000000"/>
              </w:rPr>
              <w:t>Code: A0301</w:t>
            </w:r>
          </w:p>
        </w:tc>
        <w:tc>
          <w:tcPr>
            <w:tcW w:w="5640"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ENGINEERING GRAPHICS</w:t>
            </w:r>
          </w:p>
          <w:p w:rsidR="00C7450D" w:rsidRDefault="0092028B">
            <w:pPr>
              <w:ind w:left="0" w:hanging="2"/>
              <w:jc w:val="center"/>
              <w:rPr>
                <w:color w:val="000000"/>
              </w:rPr>
            </w:pPr>
            <w:r>
              <w:rPr>
                <w:color w:val="000000"/>
              </w:rPr>
              <w:t xml:space="preserve">   </w:t>
            </w:r>
            <w:r>
              <w:rPr>
                <w:b/>
                <w:color w:val="000000"/>
              </w:rPr>
              <w:t>(Common for CE, ME and Min.E)</w:t>
            </w:r>
          </w:p>
        </w:tc>
        <w:tc>
          <w:tcPr>
            <w:tcW w:w="685"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L</w:t>
            </w:r>
          </w:p>
        </w:tc>
        <w:tc>
          <w:tcPr>
            <w:tcW w:w="547"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T</w:t>
            </w:r>
          </w:p>
        </w:tc>
        <w:tc>
          <w:tcPr>
            <w:tcW w:w="549"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P</w:t>
            </w:r>
          </w:p>
        </w:tc>
      </w:tr>
      <w:tr w:rsidR="00C7450D">
        <w:trPr>
          <w:cantSplit/>
          <w:trHeight w:val="398"/>
        </w:trPr>
        <w:tc>
          <w:tcPr>
            <w:tcW w:w="1725"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jc w:val="center"/>
              <w:rPr>
                <w:color w:val="000000"/>
              </w:rPr>
            </w:pPr>
            <w:r>
              <w:rPr>
                <w:b/>
                <w:color w:val="000000"/>
              </w:rPr>
              <w:t>Credits: 3</w:t>
            </w:r>
          </w:p>
        </w:tc>
        <w:tc>
          <w:tcPr>
            <w:tcW w:w="5640"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85"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2</w:t>
            </w:r>
          </w:p>
        </w:tc>
        <w:tc>
          <w:tcPr>
            <w:tcW w:w="547"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C7450D" w:rsidRDefault="0092028B">
            <w:pPr>
              <w:pBdr>
                <w:top w:val="nil"/>
                <w:left w:val="nil"/>
                <w:bottom w:val="nil"/>
                <w:right w:val="nil"/>
                <w:between w:val="nil"/>
              </w:pBdr>
              <w:spacing w:line="276" w:lineRule="auto"/>
              <w:ind w:left="0" w:hanging="2"/>
              <w:rPr>
                <w:color w:val="000000"/>
              </w:rPr>
            </w:pPr>
            <w:r>
              <w:rPr>
                <w:b/>
                <w:color w:val="000000"/>
              </w:rPr>
              <w:t>2</w:t>
            </w:r>
          </w:p>
        </w:tc>
      </w:tr>
    </w:tbl>
    <w:p w:rsidR="00C7450D" w:rsidRDefault="00C7450D">
      <w:pPr>
        <w:ind w:left="0" w:hanging="2"/>
        <w:rPr>
          <w:color w:val="000000"/>
        </w:rPr>
      </w:pPr>
    </w:p>
    <w:tbl>
      <w:tblPr>
        <w:tblStyle w:val="afffffffffffffff0"/>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tblGrid>
      <w:tr w:rsidR="00C7450D">
        <w:trPr>
          <w:trHeight w:val="543"/>
        </w:trPr>
        <w:tc>
          <w:tcPr>
            <w:tcW w:w="9039" w:type="dxa"/>
          </w:tcPr>
          <w:p w:rsidR="00C7450D" w:rsidRDefault="0092028B">
            <w:pPr>
              <w:ind w:left="0" w:right="121" w:hanging="2"/>
              <w:rPr>
                <w:color w:val="000000"/>
              </w:rPr>
            </w:pPr>
            <w:r>
              <w:rPr>
                <w:b/>
                <w:color w:val="000000"/>
              </w:rPr>
              <w:t>Prerequisites:</w:t>
            </w:r>
            <w:r>
              <w:rPr>
                <w:color w:val="000000"/>
              </w:rPr>
              <w:t xml:space="preserve"> Nil</w:t>
            </w:r>
          </w:p>
        </w:tc>
      </w:tr>
      <w:tr w:rsidR="00C7450D">
        <w:trPr>
          <w:trHeight w:val="776"/>
        </w:trPr>
        <w:tc>
          <w:tcPr>
            <w:tcW w:w="9039" w:type="dxa"/>
          </w:tcPr>
          <w:p w:rsidR="00C7450D" w:rsidRDefault="0092028B">
            <w:pPr>
              <w:ind w:left="0" w:hanging="2"/>
              <w:jc w:val="both"/>
              <w:rPr>
                <w:color w:val="000000"/>
              </w:rPr>
            </w:pPr>
            <w:r>
              <w:rPr>
                <w:b/>
                <w:color w:val="000000"/>
              </w:rPr>
              <w:t>Course Objectives:</w:t>
            </w:r>
          </w:p>
          <w:p w:rsidR="00C7450D" w:rsidRDefault="0092028B">
            <w:pPr>
              <w:tabs>
                <w:tab w:val="left" w:pos="2060"/>
                <w:tab w:val="left" w:pos="8360"/>
              </w:tabs>
              <w:ind w:left="0" w:right="-108" w:hanging="2"/>
              <w:jc w:val="both"/>
              <w:rPr>
                <w:color w:val="000000"/>
              </w:rPr>
            </w:pPr>
            <w:r>
              <w:rPr>
                <w:color w:val="000000"/>
              </w:rPr>
              <w:t>To develop in students, graphic skills for communication of concepts and ideas of engineering products.</w:t>
            </w:r>
          </w:p>
        </w:tc>
      </w:tr>
    </w:tbl>
    <w:p w:rsidR="00C7450D" w:rsidRDefault="00C7450D">
      <w:pPr>
        <w:ind w:left="-2" w:firstLine="0"/>
        <w:jc w:val="both"/>
        <w:rPr>
          <w:color w:val="000000"/>
          <w:sz w:val="4"/>
          <w:szCs w:val="4"/>
        </w:rPr>
      </w:pPr>
    </w:p>
    <w:tbl>
      <w:tblPr>
        <w:tblStyle w:val="afffffffffffffff1"/>
        <w:tblW w:w="9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6200"/>
        <w:gridCol w:w="1410"/>
      </w:tblGrid>
      <w:tr w:rsidR="00C7450D">
        <w:trPr>
          <w:trHeight w:val="158"/>
        </w:trPr>
        <w:tc>
          <w:tcPr>
            <w:tcW w:w="1668" w:type="dxa"/>
          </w:tcPr>
          <w:p w:rsidR="00C7450D" w:rsidRDefault="00C7450D">
            <w:pPr>
              <w:ind w:left="0" w:hanging="2"/>
              <w:jc w:val="both"/>
              <w:rPr>
                <w:color w:val="000000"/>
              </w:rPr>
            </w:pPr>
          </w:p>
          <w:p w:rsidR="00C7450D" w:rsidRDefault="0092028B">
            <w:pPr>
              <w:ind w:left="0" w:hanging="2"/>
              <w:jc w:val="both"/>
              <w:rPr>
                <w:color w:val="000000"/>
              </w:rPr>
            </w:pPr>
            <w:r>
              <w:rPr>
                <w:b/>
                <w:color w:val="000000"/>
              </w:rPr>
              <w:t>MODULE I:</w:t>
            </w:r>
          </w:p>
        </w:tc>
        <w:tc>
          <w:tcPr>
            <w:tcW w:w="6200" w:type="dxa"/>
          </w:tcPr>
          <w:p w:rsidR="00C7450D" w:rsidRDefault="00C7450D">
            <w:pPr>
              <w:ind w:left="0" w:hanging="2"/>
              <w:rPr>
                <w:color w:val="000000"/>
              </w:rPr>
            </w:pPr>
          </w:p>
          <w:p w:rsidR="00C7450D" w:rsidRDefault="0092028B">
            <w:pPr>
              <w:ind w:left="0" w:hanging="2"/>
              <w:rPr>
                <w:color w:val="000000"/>
              </w:rPr>
            </w:pPr>
            <w:r>
              <w:rPr>
                <w:b/>
                <w:color w:val="000000"/>
              </w:rPr>
              <w:t>Introduction to Engineering Drawing, Scales and Curves</w:t>
            </w:r>
          </w:p>
        </w:tc>
        <w:tc>
          <w:tcPr>
            <w:tcW w:w="1410" w:type="dxa"/>
          </w:tcPr>
          <w:p w:rsidR="00C7450D" w:rsidRDefault="0092028B">
            <w:pPr>
              <w:ind w:left="0" w:right="-60" w:hanging="2"/>
              <w:jc w:val="both"/>
              <w:rPr>
                <w:color w:val="000000"/>
              </w:rPr>
            </w:pPr>
            <w:r>
              <w:rPr>
                <w:b/>
                <w:color w:val="000000"/>
              </w:rPr>
              <w:t xml:space="preserve">   </w:t>
            </w:r>
          </w:p>
          <w:p w:rsidR="00C7450D" w:rsidRDefault="0092028B">
            <w:pPr>
              <w:ind w:left="0" w:right="-60" w:hanging="2"/>
              <w:jc w:val="both"/>
              <w:rPr>
                <w:color w:val="000000"/>
              </w:rPr>
            </w:pPr>
            <w:r>
              <w:rPr>
                <w:b/>
                <w:color w:val="000000"/>
              </w:rPr>
              <w:t xml:space="preserve">   12 Periods</w:t>
            </w:r>
          </w:p>
        </w:tc>
      </w:tr>
      <w:tr w:rsidR="00C7450D">
        <w:trPr>
          <w:trHeight w:val="1240"/>
        </w:trPr>
        <w:tc>
          <w:tcPr>
            <w:tcW w:w="9278" w:type="dxa"/>
            <w:gridSpan w:val="3"/>
          </w:tcPr>
          <w:p w:rsidR="00C7450D" w:rsidRDefault="0092028B">
            <w:pPr>
              <w:tabs>
                <w:tab w:val="left" w:pos="2060"/>
                <w:tab w:val="left" w:pos="8360"/>
              </w:tabs>
              <w:ind w:left="0" w:hanging="2"/>
              <w:jc w:val="both"/>
              <w:rPr>
                <w:color w:val="000000"/>
              </w:rPr>
            </w:pPr>
            <w:r>
              <w:rPr>
                <w:b/>
                <w:color w:val="000000"/>
              </w:rPr>
              <w:t xml:space="preserve">Introduction to Engineering Drawing: </w:t>
            </w:r>
            <w:r>
              <w:rPr>
                <w:color w:val="000000"/>
              </w:rPr>
              <w:t>Principles of Engineering Graphics and their     significance. Lettering and dimensioning. Geometrical Constructions: Regular polygons only.</w:t>
            </w:r>
          </w:p>
          <w:p w:rsidR="00C7450D" w:rsidRDefault="0092028B">
            <w:pPr>
              <w:tabs>
                <w:tab w:val="left" w:pos="2060"/>
                <w:tab w:val="left" w:pos="8360"/>
              </w:tabs>
              <w:ind w:left="0" w:hanging="2"/>
              <w:jc w:val="both"/>
              <w:rPr>
                <w:color w:val="000000"/>
              </w:rPr>
            </w:pPr>
            <w:r>
              <w:rPr>
                <w:b/>
                <w:color w:val="000000"/>
              </w:rPr>
              <w:t xml:space="preserve">Scales: </w:t>
            </w:r>
            <w:r>
              <w:rPr>
                <w:color w:val="000000"/>
              </w:rPr>
              <w:t>Plane Scale, Comparative Scale, Diagonal Scale, Vernier Scale</w:t>
            </w:r>
          </w:p>
          <w:p w:rsidR="00C7450D" w:rsidRDefault="0092028B">
            <w:pPr>
              <w:tabs>
                <w:tab w:val="left" w:pos="2060"/>
                <w:tab w:val="left" w:pos="8360"/>
              </w:tabs>
              <w:ind w:left="0" w:hanging="2"/>
              <w:jc w:val="both"/>
              <w:rPr>
                <w:color w:val="000000"/>
              </w:rPr>
            </w:pPr>
            <w:r>
              <w:rPr>
                <w:b/>
                <w:color w:val="000000"/>
              </w:rPr>
              <w:t>Curves:</w:t>
            </w:r>
            <w:r>
              <w:rPr>
                <w:color w:val="000000"/>
              </w:rPr>
              <w:t xml:space="preserve"> Conic Sections, Cycloidal Curves and Involutes.</w:t>
            </w:r>
          </w:p>
          <w:p w:rsidR="00C7450D" w:rsidRDefault="00C7450D">
            <w:pPr>
              <w:tabs>
                <w:tab w:val="left" w:pos="2060"/>
                <w:tab w:val="left" w:pos="8360"/>
              </w:tabs>
              <w:ind w:hanging="1"/>
              <w:jc w:val="both"/>
              <w:rPr>
                <w:color w:val="000000"/>
                <w:sz w:val="12"/>
                <w:szCs w:val="12"/>
              </w:rPr>
            </w:pPr>
          </w:p>
        </w:tc>
      </w:tr>
    </w:tbl>
    <w:p w:rsidR="00C7450D" w:rsidRDefault="00C7450D">
      <w:pPr>
        <w:ind w:left="-2" w:firstLine="0"/>
        <w:jc w:val="both"/>
        <w:rPr>
          <w:color w:val="000000"/>
          <w:sz w:val="2"/>
          <w:szCs w:val="2"/>
        </w:rPr>
      </w:pPr>
    </w:p>
    <w:tbl>
      <w:tblPr>
        <w:tblStyle w:val="afffffffffffffff2"/>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9"/>
        <w:gridCol w:w="5945"/>
        <w:gridCol w:w="1353"/>
      </w:tblGrid>
      <w:tr w:rsidR="00C7450D">
        <w:trPr>
          <w:trHeight w:val="324"/>
        </w:trPr>
        <w:tc>
          <w:tcPr>
            <w:tcW w:w="1859" w:type="dxa"/>
          </w:tcPr>
          <w:p w:rsidR="00C7450D" w:rsidRDefault="0092028B">
            <w:pPr>
              <w:ind w:left="0" w:hanging="2"/>
              <w:jc w:val="both"/>
              <w:rPr>
                <w:color w:val="000000"/>
              </w:rPr>
            </w:pPr>
            <w:r>
              <w:rPr>
                <w:b/>
                <w:color w:val="000000"/>
              </w:rPr>
              <w:t>MODULE II:</w:t>
            </w:r>
          </w:p>
        </w:tc>
        <w:tc>
          <w:tcPr>
            <w:tcW w:w="5945" w:type="dxa"/>
          </w:tcPr>
          <w:p w:rsidR="00C7450D" w:rsidRDefault="0092028B">
            <w:pPr>
              <w:ind w:left="0" w:hanging="2"/>
              <w:jc w:val="both"/>
              <w:rPr>
                <w:color w:val="000000"/>
              </w:rPr>
            </w:pPr>
            <w:r>
              <w:rPr>
                <w:b/>
                <w:color w:val="000000"/>
              </w:rPr>
              <w:t>Projection of Points, Lines and Planes</w:t>
            </w:r>
            <w:r>
              <w:rPr>
                <w:b/>
                <w:color w:val="000000"/>
              </w:rPr>
              <w:tab/>
            </w:r>
          </w:p>
        </w:tc>
        <w:tc>
          <w:tcPr>
            <w:tcW w:w="1353" w:type="dxa"/>
          </w:tcPr>
          <w:p w:rsidR="00C7450D" w:rsidRDefault="0092028B">
            <w:pPr>
              <w:ind w:left="0" w:right="-60" w:hanging="2"/>
              <w:jc w:val="both"/>
              <w:rPr>
                <w:color w:val="000000"/>
              </w:rPr>
            </w:pPr>
            <w:r>
              <w:rPr>
                <w:b/>
                <w:color w:val="000000"/>
              </w:rPr>
              <w:t xml:space="preserve">  12 Periods</w:t>
            </w:r>
          </w:p>
        </w:tc>
      </w:tr>
      <w:tr w:rsidR="00C7450D">
        <w:trPr>
          <w:trHeight w:val="975"/>
        </w:trPr>
        <w:tc>
          <w:tcPr>
            <w:tcW w:w="9157" w:type="dxa"/>
            <w:gridSpan w:val="3"/>
          </w:tcPr>
          <w:p w:rsidR="00C7450D" w:rsidRDefault="0092028B">
            <w:pPr>
              <w:tabs>
                <w:tab w:val="left" w:pos="2060"/>
                <w:tab w:val="left" w:pos="8360"/>
              </w:tabs>
              <w:ind w:left="0" w:hanging="2"/>
              <w:jc w:val="both"/>
              <w:rPr>
                <w:color w:val="000000"/>
              </w:rPr>
            </w:pPr>
            <w:r>
              <w:rPr>
                <w:b/>
                <w:color w:val="000000"/>
              </w:rPr>
              <w:t xml:space="preserve">Projection of Points: </w:t>
            </w:r>
            <w:r>
              <w:rPr>
                <w:color w:val="000000"/>
              </w:rPr>
              <w:t>Principles of Orthographic Projections – Conventions – First and Third Angle projections. Projection of points including all four quadrants.</w:t>
            </w:r>
          </w:p>
          <w:p w:rsidR="00C7450D" w:rsidRDefault="0092028B">
            <w:pPr>
              <w:tabs>
                <w:tab w:val="left" w:pos="2060"/>
                <w:tab w:val="left" w:pos="8360"/>
              </w:tabs>
              <w:ind w:left="0" w:hanging="2"/>
              <w:jc w:val="both"/>
              <w:rPr>
                <w:color w:val="000000"/>
              </w:rPr>
            </w:pPr>
            <w:r>
              <w:rPr>
                <w:b/>
                <w:color w:val="000000"/>
              </w:rPr>
              <w:t xml:space="preserve">Projection of Lines: </w:t>
            </w:r>
            <w:r>
              <w:rPr>
                <w:color w:val="000000"/>
              </w:rPr>
              <w:t xml:space="preserve"> Projection of Lines - parallel, perpendicular, inclined to one reference plane and inclined t</w:t>
            </w:r>
            <w:r>
              <w:rPr>
                <w:color w:val="000000"/>
              </w:rPr>
              <w:t>o both reference planes. True length and true angle of a line.</w:t>
            </w:r>
          </w:p>
          <w:p w:rsidR="00C7450D" w:rsidRDefault="0092028B">
            <w:pPr>
              <w:ind w:left="0" w:hanging="2"/>
              <w:jc w:val="both"/>
              <w:rPr>
                <w:color w:val="000000"/>
              </w:rPr>
            </w:pPr>
            <w:r>
              <w:rPr>
                <w:b/>
                <w:color w:val="000000"/>
              </w:rPr>
              <w:t>Projection of Planes</w:t>
            </w:r>
            <w:r>
              <w:rPr>
                <w:color w:val="000000"/>
              </w:rPr>
              <w:t>: Projection of Planes - Axis inclined to one reference plane.</w:t>
            </w:r>
          </w:p>
        </w:tc>
      </w:tr>
    </w:tbl>
    <w:p w:rsidR="00C7450D" w:rsidRDefault="00C7450D">
      <w:pPr>
        <w:ind w:hanging="1"/>
        <w:rPr>
          <w:color w:val="000000"/>
          <w:sz w:val="6"/>
          <w:szCs w:val="6"/>
        </w:rPr>
      </w:pPr>
    </w:p>
    <w:tbl>
      <w:tblPr>
        <w:tblStyle w:val="afffffffffffffff3"/>
        <w:tblW w:w="9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0"/>
        <w:gridCol w:w="6010"/>
        <w:gridCol w:w="1367"/>
      </w:tblGrid>
      <w:tr w:rsidR="00C7450D">
        <w:trPr>
          <w:trHeight w:val="355"/>
        </w:trPr>
        <w:tc>
          <w:tcPr>
            <w:tcW w:w="1880" w:type="dxa"/>
          </w:tcPr>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III: </w:t>
            </w:r>
          </w:p>
        </w:tc>
        <w:tc>
          <w:tcPr>
            <w:tcW w:w="6010" w:type="dxa"/>
          </w:tcPr>
          <w:p w:rsidR="00C7450D" w:rsidRDefault="00C7450D">
            <w:pPr>
              <w:ind w:left="0" w:hanging="2"/>
              <w:jc w:val="both"/>
              <w:rPr>
                <w:color w:val="000000"/>
              </w:rPr>
            </w:pPr>
          </w:p>
          <w:p w:rsidR="00C7450D" w:rsidRDefault="0092028B">
            <w:pPr>
              <w:ind w:left="0" w:hanging="2"/>
              <w:jc w:val="both"/>
              <w:rPr>
                <w:color w:val="000000"/>
              </w:rPr>
            </w:pPr>
            <w:r>
              <w:rPr>
                <w:b/>
                <w:color w:val="000000"/>
              </w:rPr>
              <w:t>Projection of Solids, Section of Solids and Development of Surfaces</w:t>
            </w:r>
          </w:p>
        </w:tc>
        <w:tc>
          <w:tcPr>
            <w:tcW w:w="1367" w:type="dxa"/>
          </w:tcPr>
          <w:p w:rsidR="00C7450D" w:rsidRDefault="0092028B">
            <w:pPr>
              <w:ind w:left="0" w:right="-60" w:hanging="2"/>
              <w:jc w:val="both"/>
              <w:rPr>
                <w:color w:val="000000"/>
              </w:rPr>
            </w:pPr>
            <w:r>
              <w:rPr>
                <w:b/>
                <w:color w:val="000000"/>
              </w:rPr>
              <w:t xml:space="preserve">   </w:t>
            </w:r>
          </w:p>
          <w:p w:rsidR="00C7450D" w:rsidRDefault="0092028B">
            <w:pPr>
              <w:ind w:left="0" w:right="-60" w:hanging="2"/>
              <w:jc w:val="both"/>
              <w:rPr>
                <w:color w:val="000000"/>
              </w:rPr>
            </w:pPr>
            <w:r>
              <w:rPr>
                <w:b/>
                <w:color w:val="000000"/>
              </w:rPr>
              <w:t>12 Periods</w:t>
            </w:r>
          </w:p>
        </w:tc>
      </w:tr>
      <w:tr w:rsidR="00C7450D">
        <w:trPr>
          <w:trHeight w:val="712"/>
        </w:trPr>
        <w:tc>
          <w:tcPr>
            <w:tcW w:w="9257" w:type="dxa"/>
            <w:gridSpan w:val="3"/>
          </w:tcPr>
          <w:p w:rsidR="00C7450D" w:rsidRDefault="0092028B">
            <w:pPr>
              <w:tabs>
                <w:tab w:val="left" w:pos="466"/>
              </w:tabs>
              <w:ind w:left="0" w:right="220" w:hanging="2"/>
              <w:jc w:val="both"/>
              <w:rPr>
                <w:color w:val="000000"/>
              </w:rPr>
            </w:pPr>
            <w:r>
              <w:rPr>
                <w:b/>
                <w:color w:val="000000"/>
              </w:rPr>
              <w:t>A. Projection of Solids</w:t>
            </w:r>
            <w:r>
              <w:rPr>
                <w:color w:val="000000"/>
              </w:rPr>
              <w:t>: Projections of regular solids like cube, prism, pyramid, cylinder and cone by rotating object method. Axis inclined to one reference plane.</w:t>
            </w:r>
          </w:p>
        </w:tc>
      </w:tr>
      <w:tr w:rsidR="00C7450D">
        <w:trPr>
          <w:trHeight w:val="712"/>
        </w:trPr>
        <w:tc>
          <w:tcPr>
            <w:tcW w:w="9257" w:type="dxa"/>
            <w:gridSpan w:val="3"/>
          </w:tcPr>
          <w:p w:rsidR="00C7450D" w:rsidRDefault="0092028B">
            <w:pPr>
              <w:tabs>
                <w:tab w:val="left" w:pos="2060"/>
                <w:tab w:val="left" w:pos="8420"/>
              </w:tabs>
              <w:ind w:left="0" w:hanging="2"/>
              <w:jc w:val="both"/>
              <w:rPr>
                <w:color w:val="000000"/>
              </w:rPr>
            </w:pPr>
            <w:r>
              <w:rPr>
                <w:b/>
                <w:color w:val="000000"/>
              </w:rPr>
              <w:t>B. Section of Solids</w:t>
            </w:r>
            <w:r>
              <w:rPr>
                <w:color w:val="000000"/>
              </w:rPr>
              <w:t>: Sectioning of single solid with the cutting plane inclined to one pl</w:t>
            </w:r>
            <w:r>
              <w:rPr>
                <w:color w:val="000000"/>
              </w:rPr>
              <w:t>ane and perpendicular to the other - true shape of section.</w:t>
            </w:r>
          </w:p>
          <w:p w:rsidR="00C7450D" w:rsidRDefault="0092028B">
            <w:pPr>
              <w:tabs>
                <w:tab w:val="left" w:pos="2060"/>
                <w:tab w:val="left" w:pos="8420"/>
              </w:tabs>
              <w:ind w:left="0" w:hanging="2"/>
              <w:jc w:val="both"/>
              <w:rPr>
                <w:color w:val="000000"/>
              </w:rPr>
            </w:pPr>
            <w:r>
              <w:rPr>
                <w:b/>
                <w:color w:val="000000"/>
              </w:rPr>
              <w:t xml:space="preserve">Development of Surfaces: </w:t>
            </w:r>
            <w:r>
              <w:rPr>
                <w:color w:val="000000"/>
              </w:rPr>
              <w:t>Development of lateral surfaces of simple Solids.</w:t>
            </w:r>
          </w:p>
          <w:p w:rsidR="00C7450D" w:rsidRDefault="00C7450D">
            <w:pPr>
              <w:tabs>
                <w:tab w:val="left" w:pos="2060"/>
                <w:tab w:val="left" w:pos="8420"/>
              </w:tabs>
              <w:ind w:left="0" w:hanging="2"/>
              <w:jc w:val="both"/>
              <w:rPr>
                <w:color w:val="000000"/>
              </w:rPr>
            </w:pPr>
          </w:p>
        </w:tc>
      </w:tr>
    </w:tbl>
    <w:p w:rsidR="00C7450D" w:rsidRDefault="00C7450D">
      <w:pPr>
        <w:ind w:left="-2" w:firstLine="0"/>
        <w:jc w:val="both"/>
        <w:rPr>
          <w:color w:val="000000"/>
          <w:sz w:val="2"/>
          <w:szCs w:val="2"/>
        </w:rPr>
      </w:pPr>
    </w:p>
    <w:tbl>
      <w:tblPr>
        <w:tblStyle w:val="afffffffffffffff4"/>
        <w:tblW w:w="9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4"/>
        <w:gridCol w:w="5892"/>
        <w:gridCol w:w="62"/>
        <w:gridCol w:w="1358"/>
      </w:tblGrid>
      <w:tr w:rsidR="00C7450D">
        <w:trPr>
          <w:trHeight w:val="344"/>
        </w:trPr>
        <w:tc>
          <w:tcPr>
            <w:tcW w:w="1862" w:type="dxa"/>
            <w:gridSpan w:val="2"/>
          </w:tcPr>
          <w:p w:rsidR="00C7450D" w:rsidRDefault="0092028B">
            <w:pPr>
              <w:ind w:left="0" w:hanging="2"/>
              <w:jc w:val="both"/>
              <w:rPr>
                <w:color w:val="000000"/>
              </w:rPr>
            </w:pPr>
            <w:r>
              <w:rPr>
                <w:b/>
                <w:color w:val="000000"/>
              </w:rPr>
              <w:t>MODULE IV:</w:t>
            </w:r>
          </w:p>
        </w:tc>
        <w:tc>
          <w:tcPr>
            <w:tcW w:w="5954" w:type="dxa"/>
            <w:gridSpan w:val="2"/>
          </w:tcPr>
          <w:p w:rsidR="00C7450D" w:rsidRDefault="0092028B">
            <w:pPr>
              <w:ind w:left="0" w:hanging="2"/>
              <w:jc w:val="both"/>
              <w:rPr>
                <w:color w:val="000000"/>
              </w:rPr>
            </w:pPr>
            <w:r>
              <w:rPr>
                <w:b/>
                <w:color w:val="000000"/>
              </w:rPr>
              <w:t>Isometric Projections and Transformation of Projections</w:t>
            </w:r>
          </w:p>
        </w:tc>
        <w:tc>
          <w:tcPr>
            <w:tcW w:w="1358" w:type="dxa"/>
          </w:tcPr>
          <w:p w:rsidR="00C7450D" w:rsidRDefault="0092028B">
            <w:pPr>
              <w:ind w:left="0" w:right="-60" w:hanging="2"/>
              <w:jc w:val="both"/>
              <w:rPr>
                <w:color w:val="000000"/>
              </w:rPr>
            </w:pPr>
            <w:r>
              <w:rPr>
                <w:b/>
                <w:color w:val="000000"/>
              </w:rPr>
              <w:t xml:space="preserve">  10 Periods</w:t>
            </w:r>
          </w:p>
        </w:tc>
      </w:tr>
      <w:tr w:rsidR="00C7450D">
        <w:trPr>
          <w:trHeight w:val="1023"/>
        </w:trPr>
        <w:tc>
          <w:tcPr>
            <w:tcW w:w="9174" w:type="dxa"/>
            <w:gridSpan w:val="5"/>
          </w:tcPr>
          <w:p w:rsidR="00C7450D" w:rsidRDefault="0092028B">
            <w:pPr>
              <w:tabs>
                <w:tab w:val="left" w:pos="2060"/>
                <w:tab w:val="left" w:pos="8420"/>
              </w:tabs>
              <w:ind w:left="0" w:hanging="2"/>
              <w:jc w:val="both"/>
              <w:rPr>
                <w:color w:val="000000"/>
              </w:rPr>
            </w:pPr>
            <w:r>
              <w:rPr>
                <w:b/>
                <w:color w:val="000000"/>
              </w:rPr>
              <w:t>Isometric Projections</w:t>
            </w:r>
            <w:r>
              <w:rPr>
                <w:color w:val="000000"/>
              </w:rPr>
              <w:t>: Principles of Isometric Projection – Isometric Views– Conventions –Plane Figures, Simple Solids.</w:t>
            </w:r>
          </w:p>
          <w:p w:rsidR="00C7450D" w:rsidRDefault="0092028B">
            <w:pPr>
              <w:tabs>
                <w:tab w:val="left" w:pos="2060"/>
                <w:tab w:val="left" w:pos="8420"/>
              </w:tabs>
              <w:ind w:left="0" w:hanging="2"/>
              <w:jc w:val="both"/>
              <w:rPr>
                <w:color w:val="000000"/>
              </w:rPr>
            </w:pPr>
            <w:r>
              <w:rPr>
                <w:b/>
                <w:color w:val="000000"/>
              </w:rPr>
              <w:t>Transformation of Projections</w:t>
            </w:r>
            <w:r>
              <w:rPr>
                <w:color w:val="000000"/>
              </w:rPr>
              <w:t>: Conversion of Isometric Views to Orthographic Views and vice      versa– simple objects.</w:t>
            </w:r>
          </w:p>
        </w:tc>
      </w:tr>
      <w:tr w:rsidR="00C7450D">
        <w:trPr>
          <w:trHeight w:val="339"/>
        </w:trPr>
        <w:tc>
          <w:tcPr>
            <w:tcW w:w="1848" w:type="dxa"/>
          </w:tcPr>
          <w:p w:rsidR="00C7450D" w:rsidRDefault="00C7450D">
            <w:pPr>
              <w:ind w:left="0" w:hanging="2"/>
              <w:jc w:val="both"/>
              <w:rPr>
                <w:color w:val="000000"/>
              </w:rPr>
            </w:pPr>
          </w:p>
          <w:p w:rsidR="00C7450D" w:rsidRDefault="0092028B">
            <w:pPr>
              <w:ind w:left="0" w:hanging="2"/>
              <w:jc w:val="both"/>
              <w:rPr>
                <w:color w:val="000000"/>
              </w:rPr>
            </w:pPr>
            <w:r>
              <w:rPr>
                <w:b/>
                <w:color w:val="000000"/>
              </w:rPr>
              <w:t>MODULE V:</w:t>
            </w:r>
          </w:p>
        </w:tc>
        <w:tc>
          <w:tcPr>
            <w:tcW w:w="5906" w:type="dxa"/>
            <w:gridSpan w:val="2"/>
          </w:tcPr>
          <w:p w:rsidR="00C7450D" w:rsidRDefault="00C7450D">
            <w:pPr>
              <w:ind w:left="0" w:hanging="2"/>
              <w:jc w:val="both"/>
              <w:rPr>
                <w:color w:val="000000"/>
              </w:rPr>
            </w:pPr>
          </w:p>
          <w:p w:rsidR="00C7450D" w:rsidRDefault="0092028B">
            <w:pPr>
              <w:ind w:left="0" w:hanging="2"/>
              <w:jc w:val="both"/>
              <w:rPr>
                <w:color w:val="000000"/>
              </w:rPr>
            </w:pPr>
            <w:r>
              <w:rPr>
                <w:b/>
                <w:color w:val="000000"/>
              </w:rPr>
              <w:t>Introduction to Computer Aided Drafting</w:t>
            </w:r>
          </w:p>
        </w:tc>
        <w:tc>
          <w:tcPr>
            <w:tcW w:w="1420" w:type="dxa"/>
            <w:gridSpan w:val="2"/>
          </w:tcPr>
          <w:p w:rsidR="00C7450D" w:rsidRDefault="0092028B">
            <w:pPr>
              <w:ind w:left="0" w:right="-60" w:hanging="2"/>
              <w:jc w:val="both"/>
              <w:rPr>
                <w:color w:val="000000"/>
              </w:rPr>
            </w:pPr>
            <w:r>
              <w:rPr>
                <w:b/>
                <w:color w:val="000000"/>
              </w:rPr>
              <w:t xml:space="preserve">   </w:t>
            </w:r>
          </w:p>
          <w:p w:rsidR="00C7450D" w:rsidRDefault="0092028B">
            <w:pPr>
              <w:ind w:left="0" w:right="-60" w:hanging="2"/>
              <w:jc w:val="both"/>
              <w:rPr>
                <w:color w:val="000000"/>
              </w:rPr>
            </w:pPr>
            <w:r>
              <w:rPr>
                <w:b/>
                <w:color w:val="000000"/>
              </w:rPr>
              <w:t>10 Period</w:t>
            </w:r>
          </w:p>
        </w:tc>
      </w:tr>
      <w:tr w:rsidR="00C7450D">
        <w:trPr>
          <w:trHeight w:val="339"/>
        </w:trPr>
        <w:tc>
          <w:tcPr>
            <w:tcW w:w="9174" w:type="dxa"/>
            <w:gridSpan w:val="5"/>
          </w:tcPr>
          <w:p w:rsidR="00C7450D" w:rsidRDefault="0092028B">
            <w:pPr>
              <w:ind w:left="0" w:right="-60" w:hanging="2"/>
              <w:jc w:val="both"/>
              <w:rPr>
                <w:color w:val="000000"/>
              </w:rPr>
            </w:pPr>
            <w:r>
              <w:rPr>
                <w:color w:val="000000"/>
              </w:rPr>
              <w:t>CAD workstation, Advantages of CAD, CAD Software, AutoCAD – Opening and Creating Drawings-Exploring the AutoCAD interface-Zooming and Panning, AutoCAD Commands and Toolbars-Basic Drawing and Editing Co</w:t>
            </w:r>
            <w:r>
              <w:rPr>
                <w:color w:val="000000"/>
              </w:rPr>
              <w:t>mmands.</w:t>
            </w:r>
          </w:p>
        </w:tc>
      </w:tr>
      <w:tr w:rsidR="00C7450D">
        <w:trPr>
          <w:trHeight w:val="265"/>
        </w:trPr>
        <w:tc>
          <w:tcPr>
            <w:tcW w:w="9174" w:type="dxa"/>
            <w:gridSpan w:val="5"/>
          </w:tcPr>
          <w:p w:rsidR="00C7450D" w:rsidRDefault="00C7450D">
            <w:pPr>
              <w:tabs>
                <w:tab w:val="left" w:pos="2060"/>
                <w:tab w:val="left" w:pos="8420"/>
              </w:tabs>
              <w:ind w:left="0" w:hanging="2"/>
              <w:jc w:val="both"/>
              <w:rPr>
                <w:color w:val="000000"/>
              </w:rPr>
            </w:pPr>
          </w:p>
        </w:tc>
      </w:tr>
    </w:tbl>
    <w:p w:rsidR="00C7450D" w:rsidRDefault="00C7450D">
      <w:pPr>
        <w:ind w:left="-2" w:firstLine="0"/>
        <w:jc w:val="both"/>
        <w:rPr>
          <w:color w:val="000000"/>
          <w:sz w:val="2"/>
          <w:szCs w:val="2"/>
        </w:rPr>
      </w:pPr>
    </w:p>
    <w:tbl>
      <w:tblPr>
        <w:tblStyle w:val="afffffffffffffff5"/>
        <w:tblW w:w="92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
        <w:gridCol w:w="8851"/>
      </w:tblGrid>
      <w:tr w:rsidR="00C7450D">
        <w:trPr>
          <w:trHeight w:val="240"/>
        </w:trPr>
        <w:tc>
          <w:tcPr>
            <w:tcW w:w="9245" w:type="dxa"/>
            <w:gridSpan w:val="2"/>
          </w:tcPr>
          <w:p w:rsidR="00C7450D" w:rsidRDefault="00C7450D">
            <w:pPr>
              <w:ind w:left="0" w:hanging="2"/>
              <w:rPr>
                <w:b/>
                <w:color w:val="000000"/>
              </w:rPr>
            </w:pPr>
          </w:p>
          <w:p w:rsidR="00C7450D" w:rsidRDefault="00C7450D">
            <w:pPr>
              <w:ind w:left="0" w:hanging="2"/>
              <w:rPr>
                <w:b/>
                <w:color w:val="000000"/>
              </w:rPr>
            </w:pPr>
          </w:p>
          <w:p w:rsidR="00C7450D" w:rsidRDefault="00C7450D">
            <w:pPr>
              <w:ind w:left="0" w:hanging="2"/>
              <w:rPr>
                <w:b/>
                <w:color w:val="000000"/>
              </w:rPr>
            </w:pPr>
          </w:p>
          <w:p w:rsidR="00C7450D" w:rsidRDefault="00C7450D">
            <w:pPr>
              <w:ind w:left="0" w:hanging="2"/>
              <w:rPr>
                <w:b/>
                <w:color w:val="000000"/>
              </w:rPr>
            </w:pPr>
          </w:p>
          <w:p w:rsidR="00C7450D" w:rsidRDefault="0092028B">
            <w:pPr>
              <w:ind w:left="0" w:hanging="2"/>
              <w:rPr>
                <w:color w:val="000000"/>
              </w:rPr>
            </w:pPr>
            <w:r>
              <w:rPr>
                <w:b/>
                <w:color w:val="000000"/>
              </w:rPr>
              <w:lastRenderedPageBreak/>
              <w:t>TEXT BOOKS</w:t>
            </w:r>
          </w:p>
        </w:tc>
      </w:tr>
      <w:tr w:rsidR="00C7450D">
        <w:trPr>
          <w:trHeight w:val="480"/>
        </w:trPr>
        <w:tc>
          <w:tcPr>
            <w:tcW w:w="394" w:type="dxa"/>
          </w:tcPr>
          <w:p w:rsidR="00C7450D" w:rsidRDefault="0092028B">
            <w:pPr>
              <w:ind w:left="0" w:hanging="2"/>
              <w:jc w:val="center"/>
              <w:rPr>
                <w:color w:val="000000"/>
              </w:rPr>
            </w:pPr>
            <w:r>
              <w:rPr>
                <w:color w:val="000000"/>
              </w:rPr>
              <w:lastRenderedPageBreak/>
              <w:t>1.</w:t>
            </w:r>
          </w:p>
        </w:tc>
        <w:tc>
          <w:tcPr>
            <w:tcW w:w="8851" w:type="dxa"/>
          </w:tcPr>
          <w:p w:rsidR="00C7450D" w:rsidRDefault="0092028B">
            <w:pPr>
              <w:tabs>
                <w:tab w:val="left" w:pos="660"/>
              </w:tabs>
              <w:ind w:left="0" w:hanging="2"/>
              <w:jc w:val="both"/>
              <w:rPr>
                <w:color w:val="000000"/>
              </w:rPr>
            </w:pPr>
            <w:r>
              <w:rPr>
                <w:color w:val="000000"/>
              </w:rPr>
              <w:t>K.L.Narayana, S.Bheemanjaneyulu “</w:t>
            </w:r>
            <w:r>
              <w:rPr>
                <w:b/>
                <w:color w:val="000000"/>
              </w:rPr>
              <w:t>Engineering Drawing with Auto CAD-2016</w:t>
            </w:r>
            <w:r>
              <w:rPr>
                <w:color w:val="000000"/>
              </w:rPr>
              <w:t>” New Age International Publishers, 1</w:t>
            </w:r>
            <w:r>
              <w:rPr>
                <w:color w:val="000000"/>
                <w:vertAlign w:val="superscript"/>
              </w:rPr>
              <w:t>st</w:t>
            </w:r>
            <w:r>
              <w:rPr>
                <w:color w:val="000000"/>
              </w:rPr>
              <w:t xml:space="preserve"> Edition, 2018.</w:t>
            </w:r>
          </w:p>
        </w:tc>
      </w:tr>
      <w:tr w:rsidR="00C7450D">
        <w:trPr>
          <w:trHeight w:val="240"/>
        </w:trPr>
        <w:tc>
          <w:tcPr>
            <w:tcW w:w="394" w:type="dxa"/>
          </w:tcPr>
          <w:p w:rsidR="00C7450D" w:rsidRDefault="0092028B">
            <w:pPr>
              <w:ind w:left="0" w:hanging="2"/>
              <w:jc w:val="center"/>
              <w:rPr>
                <w:color w:val="000000"/>
              </w:rPr>
            </w:pPr>
            <w:r>
              <w:rPr>
                <w:color w:val="000000"/>
              </w:rPr>
              <w:t>2.</w:t>
            </w:r>
          </w:p>
        </w:tc>
        <w:tc>
          <w:tcPr>
            <w:tcW w:w="8851" w:type="dxa"/>
          </w:tcPr>
          <w:p w:rsidR="00C7450D" w:rsidRDefault="0092028B">
            <w:pPr>
              <w:widowControl w:val="0"/>
              <w:ind w:left="0" w:hanging="2"/>
              <w:rPr>
                <w:color w:val="000000"/>
              </w:rPr>
            </w:pPr>
            <w:r>
              <w:rPr>
                <w:color w:val="000000"/>
              </w:rPr>
              <w:t>N.D. Bhat, “</w:t>
            </w:r>
            <w:r>
              <w:rPr>
                <w:b/>
                <w:color w:val="000000"/>
              </w:rPr>
              <w:t>Engineering Drawing</w:t>
            </w:r>
            <w:r>
              <w:rPr>
                <w:color w:val="000000"/>
              </w:rPr>
              <w:t>”, Charotar Publishing House, 53</w:t>
            </w:r>
            <w:r>
              <w:rPr>
                <w:color w:val="000000"/>
                <w:vertAlign w:val="superscript"/>
              </w:rPr>
              <w:t>rd</w:t>
            </w:r>
            <w:r>
              <w:rPr>
                <w:color w:val="000000"/>
              </w:rPr>
              <w:t xml:space="preserve"> Edition, 2014. </w:t>
            </w:r>
          </w:p>
        </w:tc>
      </w:tr>
      <w:tr w:rsidR="00C7450D">
        <w:trPr>
          <w:trHeight w:val="252"/>
        </w:trPr>
        <w:tc>
          <w:tcPr>
            <w:tcW w:w="9245" w:type="dxa"/>
            <w:gridSpan w:val="2"/>
          </w:tcPr>
          <w:p w:rsidR="00C7450D" w:rsidRDefault="00C7450D">
            <w:pPr>
              <w:ind w:left="0" w:hanging="2"/>
              <w:rPr>
                <w:color w:val="000000"/>
              </w:rPr>
            </w:pPr>
          </w:p>
          <w:p w:rsidR="00C7450D" w:rsidRDefault="0092028B">
            <w:pPr>
              <w:ind w:left="0" w:hanging="2"/>
              <w:rPr>
                <w:color w:val="000000"/>
              </w:rPr>
            </w:pPr>
            <w:r>
              <w:rPr>
                <w:b/>
                <w:color w:val="000000"/>
              </w:rPr>
              <w:t xml:space="preserve">REFERENCES </w:t>
            </w:r>
          </w:p>
        </w:tc>
      </w:tr>
      <w:tr w:rsidR="00C7450D">
        <w:trPr>
          <w:trHeight w:val="240"/>
        </w:trPr>
        <w:tc>
          <w:tcPr>
            <w:tcW w:w="394" w:type="dxa"/>
          </w:tcPr>
          <w:p w:rsidR="00C7450D" w:rsidRDefault="00C7450D">
            <w:pPr>
              <w:numPr>
                <w:ilvl w:val="0"/>
                <w:numId w:val="165"/>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jc w:val="both"/>
              <w:rPr>
                <w:color w:val="000000"/>
              </w:rPr>
            </w:pPr>
            <w:r>
              <w:rPr>
                <w:color w:val="000000"/>
              </w:rPr>
              <w:t>K.L.Narayana, P.Kannaiah, “</w:t>
            </w:r>
            <w:r>
              <w:rPr>
                <w:b/>
                <w:color w:val="000000"/>
              </w:rPr>
              <w:t>Engineering Drawing</w:t>
            </w:r>
            <w:r>
              <w:rPr>
                <w:color w:val="000000"/>
              </w:rPr>
              <w:t>”, SciTech Publishers. 2</w:t>
            </w:r>
            <w:r>
              <w:rPr>
                <w:color w:val="000000"/>
                <w:vertAlign w:val="superscript"/>
              </w:rPr>
              <w:t>nd</w:t>
            </w:r>
            <w:r>
              <w:rPr>
                <w:color w:val="000000"/>
              </w:rPr>
              <w:t xml:space="preserve"> Edition, 2017 </w:t>
            </w:r>
          </w:p>
        </w:tc>
      </w:tr>
      <w:tr w:rsidR="00C7450D">
        <w:trPr>
          <w:trHeight w:val="480"/>
        </w:trPr>
        <w:tc>
          <w:tcPr>
            <w:tcW w:w="394" w:type="dxa"/>
          </w:tcPr>
          <w:p w:rsidR="00C7450D" w:rsidRDefault="00C7450D">
            <w:pPr>
              <w:numPr>
                <w:ilvl w:val="0"/>
                <w:numId w:val="165"/>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jc w:val="both"/>
              <w:rPr>
                <w:color w:val="000000"/>
              </w:rPr>
            </w:pPr>
            <w:r>
              <w:rPr>
                <w:color w:val="000000"/>
              </w:rPr>
              <w:t>K.Venugopal,“</w:t>
            </w:r>
            <w:r>
              <w:rPr>
                <w:b/>
                <w:color w:val="000000"/>
              </w:rPr>
              <w:t>Engineering Drawing</w:t>
            </w:r>
            <w:r>
              <w:rPr>
                <w:color w:val="000000"/>
              </w:rPr>
              <w:t>”,NewAge International Publishers, 3</w:t>
            </w:r>
            <w:r>
              <w:rPr>
                <w:color w:val="000000"/>
                <w:vertAlign w:val="superscript"/>
              </w:rPr>
              <w:t>rd</w:t>
            </w:r>
            <w:r>
              <w:rPr>
                <w:color w:val="000000"/>
              </w:rPr>
              <w:t xml:space="preserve"> Edition, 2014. </w:t>
            </w:r>
          </w:p>
        </w:tc>
      </w:tr>
      <w:tr w:rsidR="00C7450D">
        <w:trPr>
          <w:trHeight w:val="480"/>
        </w:trPr>
        <w:tc>
          <w:tcPr>
            <w:tcW w:w="394" w:type="dxa"/>
          </w:tcPr>
          <w:p w:rsidR="00C7450D" w:rsidRDefault="00C7450D">
            <w:pPr>
              <w:numPr>
                <w:ilvl w:val="0"/>
                <w:numId w:val="165"/>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jc w:val="both"/>
              <w:rPr>
                <w:color w:val="000000"/>
              </w:rPr>
            </w:pPr>
            <w:r>
              <w:rPr>
                <w:color w:val="000000"/>
              </w:rPr>
              <w:t>K. V. Natarajan, “</w:t>
            </w:r>
            <w:r>
              <w:rPr>
                <w:b/>
                <w:color w:val="000000"/>
              </w:rPr>
              <w:t>A text book of Engineering Graphics</w:t>
            </w:r>
            <w:r>
              <w:rPr>
                <w:color w:val="000000"/>
              </w:rPr>
              <w:t>”, Dhanalakshmi Publishers, 2015.</w:t>
            </w:r>
          </w:p>
        </w:tc>
      </w:tr>
      <w:tr w:rsidR="00C7450D">
        <w:trPr>
          <w:trHeight w:val="252"/>
        </w:trPr>
        <w:tc>
          <w:tcPr>
            <w:tcW w:w="394" w:type="dxa"/>
          </w:tcPr>
          <w:p w:rsidR="00C7450D" w:rsidRDefault="00C7450D">
            <w:pPr>
              <w:numPr>
                <w:ilvl w:val="0"/>
                <w:numId w:val="165"/>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jc w:val="both"/>
              <w:rPr>
                <w:color w:val="000000"/>
              </w:rPr>
            </w:pPr>
            <w:r>
              <w:rPr>
                <w:color w:val="000000"/>
              </w:rPr>
              <w:t>M.S. Kumar, “</w:t>
            </w:r>
            <w:r>
              <w:rPr>
                <w:b/>
                <w:color w:val="000000"/>
              </w:rPr>
              <w:t>Engineering Graphics</w:t>
            </w:r>
            <w:r>
              <w:rPr>
                <w:color w:val="000000"/>
              </w:rPr>
              <w:t>”, D.D. Publications, 2011.</w:t>
            </w:r>
          </w:p>
        </w:tc>
      </w:tr>
      <w:tr w:rsidR="00C7450D">
        <w:trPr>
          <w:trHeight w:val="720"/>
        </w:trPr>
        <w:tc>
          <w:tcPr>
            <w:tcW w:w="394" w:type="dxa"/>
          </w:tcPr>
          <w:p w:rsidR="00C7450D" w:rsidRDefault="00C7450D">
            <w:pPr>
              <w:numPr>
                <w:ilvl w:val="0"/>
                <w:numId w:val="165"/>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jc w:val="both"/>
              <w:rPr>
                <w:color w:val="000000"/>
              </w:rPr>
            </w:pPr>
            <w:r>
              <w:rPr>
                <w:color w:val="000000"/>
              </w:rPr>
              <w:t>Trymbaka Murthy, “</w:t>
            </w:r>
            <w:r>
              <w:rPr>
                <w:b/>
                <w:color w:val="000000"/>
              </w:rPr>
              <w:t>Computer Aided Engineering Drawing</w:t>
            </w:r>
            <w:r>
              <w:rPr>
                <w:color w:val="000000"/>
              </w:rPr>
              <w:t>", I.K. international Publishing House, 3</w:t>
            </w:r>
            <w:r>
              <w:rPr>
                <w:color w:val="000000"/>
                <w:vertAlign w:val="superscript"/>
              </w:rPr>
              <w:t>rd</w:t>
            </w:r>
            <w:r>
              <w:rPr>
                <w:color w:val="000000"/>
              </w:rPr>
              <w:t xml:space="preserve"> Edition, 2011.</w:t>
            </w:r>
          </w:p>
        </w:tc>
      </w:tr>
      <w:tr w:rsidR="00C7450D">
        <w:trPr>
          <w:trHeight w:val="240"/>
        </w:trPr>
        <w:tc>
          <w:tcPr>
            <w:tcW w:w="9245" w:type="dxa"/>
            <w:gridSpan w:val="2"/>
          </w:tcPr>
          <w:p w:rsidR="00C7450D" w:rsidRDefault="0092028B">
            <w:pPr>
              <w:ind w:left="0" w:hanging="2"/>
              <w:rPr>
                <w:color w:val="000000"/>
              </w:rPr>
            </w:pPr>
            <w:r>
              <w:rPr>
                <w:b/>
                <w:color w:val="000000"/>
              </w:rPr>
              <w:t>E  - RESOURCES</w:t>
            </w:r>
          </w:p>
        </w:tc>
      </w:tr>
      <w:tr w:rsidR="00C7450D">
        <w:trPr>
          <w:trHeight w:val="176"/>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rPr>
                <w:color w:val="000000"/>
              </w:rPr>
            </w:pPr>
            <w:hyperlink r:id="rId59">
              <w:r>
                <w:rPr>
                  <w:color w:val="000000"/>
                  <w:u w:val="single"/>
                </w:rPr>
                <w:t>https://www.slideshare.net/search/slideshow?searchfrom=header&amp;q=engineering+drawing</w:t>
              </w:r>
            </w:hyperlink>
          </w:p>
        </w:tc>
      </w:tr>
      <w:tr w:rsidR="00C7450D">
        <w:trPr>
          <w:trHeight w:val="153"/>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rPr>
                <w:color w:val="000000"/>
              </w:rPr>
            </w:pPr>
            <w:hyperlink r:id="rId60">
              <w:r>
                <w:rPr>
                  <w:color w:val="000000"/>
                  <w:u w:val="single"/>
                </w:rPr>
                <w:t>https://www.wiziq.com/tutorials/engineering-drawing</w:t>
              </w:r>
            </w:hyperlink>
          </w:p>
        </w:tc>
      </w:tr>
      <w:tr w:rsidR="00C7450D">
        <w:trPr>
          <w:trHeight w:val="229"/>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rPr>
                <w:color w:val="000000"/>
              </w:rPr>
            </w:pPr>
            <w:hyperlink r:id="rId61">
              <w:r>
                <w:rPr>
                  <w:color w:val="000000"/>
                  <w:u w:val="single"/>
                </w:rPr>
                <w:t>http://freevideolectures.com/Course/3420/Engineering-Drawing</w:t>
              </w:r>
            </w:hyperlink>
          </w:p>
        </w:tc>
      </w:tr>
      <w:tr w:rsidR="00C7450D">
        <w:trPr>
          <w:trHeight w:val="145"/>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pBdr>
                <w:top w:val="nil"/>
                <w:left w:val="nil"/>
                <w:bottom w:val="nil"/>
                <w:right w:val="nil"/>
                <w:between w:val="nil"/>
              </w:pBdr>
              <w:spacing w:line="276" w:lineRule="auto"/>
              <w:ind w:left="0" w:hanging="2"/>
              <w:jc w:val="both"/>
              <w:rPr>
                <w:color w:val="000000"/>
              </w:rPr>
            </w:pPr>
            <w:hyperlink r:id="rId62">
              <w:r>
                <w:rPr>
                  <w:color w:val="000000"/>
                  <w:u w:val="single"/>
                </w:rPr>
                <w:t>http://www.worldcat.org/title/journal-of-engineering-graphics/oclc/1781711</w:t>
              </w:r>
            </w:hyperlink>
          </w:p>
        </w:tc>
      </w:tr>
      <w:tr w:rsidR="00C7450D">
        <w:trPr>
          <w:trHeight w:val="187"/>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pBdr>
                <w:top w:val="nil"/>
                <w:left w:val="nil"/>
                <w:bottom w:val="nil"/>
                <w:right w:val="nil"/>
                <w:between w:val="nil"/>
              </w:pBdr>
              <w:spacing w:line="276" w:lineRule="auto"/>
              <w:ind w:left="0" w:hanging="2"/>
              <w:jc w:val="both"/>
              <w:rPr>
                <w:color w:val="000000"/>
              </w:rPr>
            </w:pPr>
            <w:hyperlink r:id="rId63">
              <w:r>
                <w:rPr>
                  <w:color w:val="000000"/>
                  <w:u w:val="single"/>
                </w:rPr>
                <w:t>http://road.issn.org/issn/2344-4681-journal-of-industrial-design-and-engineering-graphics</w:t>
              </w:r>
            </w:hyperlink>
          </w:p>
        </w:tc>
      </w:tr>
      <w:tr w:rsidR="00C7450D">
        <w:trPr>
          <w:trHeight w:val="154"/>
        </w:trPr>
        <w:tc>
          <w:tcPr>
            <w:tcW w:w="394" w:type="dxa"/>
          </w:tcPr>
          <w:p w:rsidR="00C7450D" w:rsidRDefault="00C7450D">
            <w:pPr>
              <w:numPr>
                <w:ilvl w:val="0"/>
                <w:numId w:val="168"/>
              </w:numPr>
              <w:pBdr>
                <w:top w:val="nil"/>
                <w:left w:val="nil"/>
                <w:bottom w:val="nil"/>
                <w:right w:val="nil"/>
                <w:between w:val="nil"/>
              </w:pBdr>
              <w:spacing w:line="276" w:lineRule="auto"/>
              <w:ind w:left="0" w:hanging="2"/>
              <w:jc w:val="center"/>
              <w:rPr>
                <w:color w:val="000000"/>
              </w:rPr>
            </w:pPr>
          </w:p>
        </w:tc>
        <w:tc>
          <w:tcPr>
            <w:tcW w:w="8851" w:type="dxa"/>
          </w:tcPr>
          <w:p w:rsidR="00C7450D" w:rsidRDefault="0092028B">
            <w:pPr>
              <w:widowControl w:val="0"/>
              <w:ind w:left="0" w:hanging="2"/>
              <w:rPr>
                <w:color w:val="000000"/>
              </w:rPr>
            </w:pPr>
            <w:hyperlink r:id="rId64">
              <w:r>
                <w:rPr>
                  <w:color w:val="000000"/>
                  <w:u w:val="single"/>
                </w:rPr>
                <w:t>http://nptel.ac.in/courses/112103019/</w:t>
              </w:r>
            </w:hyperlink>
          </w:p>
        </w:tc>
      </w:tr>
    </w:tbl>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widowControl w:val="0"/>
        <w:ind w:left="0" w:right="-35" w:hanging="2"/>
        <w:rPr>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sz w:val="22"/>
          <w:szCs w:val="22"/>
        </w:rPr>
      </w:pPr>
    </w:p>
    <w:tbl>
      <w:tblPr>
        <w:tblStyle w:val="afffffffffffffff6"/>
        <w:tblW w:w="93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3"/>
        <w:gridCol w:w="5673"/>
        <w:gridCol w:w="619"/>
        <w:gridCol w:w="530"/>
        <w:gridCol w:w="532"/>
      </w:tblGrid>
      <w:tr w:rsidR="00C7450D">
        <w:trPr>
          <w:trHeight w:val="819"/>
        </w:trPr>
        <w:tc>
          <w:tcPr>
            <w:tcW w:w="19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67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681"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B.Tech.</w:t>
            </w:r>
          </w:p>
          <w:p w:rsidR="00C7450D" w:rsidRDefault="0092028B">
            <w:pPr>
              <w:ind w:left="0" w:hanging="2"/>
              <w:jc w:val="center"/>
              <w:rPr>
                <w:color w:val="000000"/>
              </w:rPr>
            </w:pPr>
            <w:r>
              <w:rPr>
                <w:b/>
                <w:color w:val="000000"/>
              </w:rPr>
              <w:t>II Semester</w:t>
            </w:r>
          </w:p>
        </w:tc>
      </w:tr>
      <w:tr w:rsidR="00C7450D">
        <w:trPr>
          <w:cantSplit/>
          <w:trHeight w:val="260"/>
        </w:trPr>
        <w:tc>
          <w:tcPr>
            <w:tcW w:w="19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lastRenderedPageBreak/>
              <w:t>Code: A0H02</w:t>
            </w:r>
          </w:p>
        </w:tc>
        <w:tc>
          <w:tcPr>
            <w:tcW w:w="5673"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English Language Lab</w:t>
            </w:r>
          </w:p>
          <w:p w:rsidR="00C7450D" w:rsidRDefault="0092028B">
            <w:pPr>
              <w:ind w:left="0" w:hanging="2"/>
              <w:jc w:val="center"/>
              <w:rPr>
                <w:color w:val="000000"/>
                <w:sz w:val="22"/>
                <w:szCs w:val="22"/>
              </w:rPr>
            </w:pPr>
            <w:r>
              <w:rPr>
                <w:b/>
                <w:color w:val="000000"/>
                <w:sz w:val="22"/>
                <w:szCs w:val="22"/>
              </w:rPr>
              <w:t>(Common for CE, EEE, ME, ECE, CSE, CSE(AIML), CSE(DS), CSE (CS), CSE(IOT),IT and Min.E)</w:t>
            </w:r>
          </w:p>
        </w:tc>
        <w:tc>
          <w:tcPr>
            <w:tcW w:w="61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53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532"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502"/>
        </w:trPr>
        <w:tc>
          <w:tcPr>
            <w:tcW w:w="195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1</w:t>
            </w:r>
          </w:p>
        </w:tc>
        <w:tc>
          <w:tcPr>
            <w:tcW w:w="5673"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1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53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w:t>
            </w:r>
          </w:p>
        </w:tc>
      </w:tr>
    </w:tbl>
    <w:p w:rsidR="00C7450D" w:rsidRDefault="00C7450D">
      <w:pPr>
        <w:pBdr>
          <w:top w:val="nil"/>
          <w:left w:val="nil"/>
          <w:bottom w:val="nil"/>
          <w:right w:val="nil"/>
          <w:between w:val="nil"/>
        </w:pBdr>
        <w:spacing w:line="240" w:lineRule="auto"/>
        <w:ind w:left="0" w:hanging="2"/>
        <w:jc w:val="both"/>
        <w:rPr>
          <w:rFonts w:ascii="Calibri" w:eastAsia="Calibri" w:hAnsi="Calibri" w:cs="Calibri"/>
          <w:color w:val="000000"/>
          <w:sz w:val="20"/>
          <w:szCs w:val="20"/>
        </w:rPr>
      </w:pPr>
    </w:p>
    <w:p w:rsidR="00C7450D" w:rsidRDefault="0092028B">
      <w:pPr>
        <w:ind w:left="0" w:hanging="2"/>
        <w:rPr>
          <w:color w:val="000000"/>
        </w:rPr>
      </w:pPr>
      <w:r>
        <w:rPr>
          <w:color w:val="000000"/>
        </w:rPr>
        <w:t xml:space="preserve">The Language Lab focuses on the production and practice of sounds of language and familiarizes the students with the use of English in everyday situations and contexts. </w:t>
      </w:r>
    </w:p>
    <w:p w:rsidR="00C7450D" w:rsidRDefault="00C7450D">
      <w:pPr>
        <w:ind w:left="0" w:hanging="2"/>
        <w:rPr>
          <w:color w:val="000000"/>
        </w:rPr>
      </w:pPr>
    </w:p>
    <w:p w:rsidR="00C7450D" w:rsidRDefault="0092028B">
      <w:pPr>
        <w:ind w:left="0" w:hanging="2"/>
        <w:rPr>
          <w:color w:val="000000"/>
        </w:rPr>
      </w:pPr>
      <w:r>
        <w:rPr>
          <w:b/>
          <w:color w:val="000000"/>
        </w:rPr>
        <w:t>Course Objectives:</w:t>
      </w:r>
    </w:p>
    <w:p w:rsidR="00C7450D" w:rsidRDefault="00C7450D">
      <w:pPr>
        <w:ind w:left="0" w:hanging="2"/>
        <w:rPr>
          <w:color w:val="000000"/>
        </w:rPr>
      </w:pPr>
    </w:p>
    <w:p w:rsidR="00C7450D" w:rsidRDefault="0092028B">
      <w:pPr>
        <w:ind w:left="0" w:hanging="2"/>
        <w:jc w:val="both"/>
        <w:rPr>
          <w:color w:val="000000"/>
        </w:rPr>
      </w:pPr>
      <w:r>
        <w:rPr>
          <w:color w:val="000000"/>
        </w:rPr>
        <w:t>The course aims to develop students’ intelligibility in their pro</w:t>
      </w:r>
      <w:r>
        <w:rPr>
          <w:color w:val="000000"/>
        </w:rPr>
        <w:t>nunciation of English - speech sounds, word accent, intonation and rhythm. It also helps to improve the fluency in spoken English and make them aware of nuances of major skills, namely</w:t>
      </w:r>
      <w:r>
        <w:rPr>
          <w:i/>
          <w:color w:val="000000"/>
        </w:rPr>
        <w:t xml:space="preserve">, </w:t>
      </w:r>
      <w:r>
        <w:rPr>
          <w:color w:val="000000"/>
        </w:rPr>
        <w:t>listening and speaking skills. It also trains students to understand n</w:t>
      </w:r>
      <w:r>
        <w:rPr>
          <w:color w:val="000000"/>
        </w:rPr>
        <w:t xml:space="preserve">uances of both verbal and non-verbal communication during all activities. The course enables the learners to develop their confidence levels so as to participate in discussions, debates and public speaking. </w:t>
      </w:r>
    </w:p>
    <w:p w:rsidR="00C7450D" w:rsidRDefault="00C7450D">
      <w:pPr>
        <w:ind w:left="0" w:hanging="2"/>
        <w:rPr>
          <w:color w:val="000000"/>
        </w:rPr>
      </w:pPr>
    </w:p>
    <w:p w:rsidR="00C7450D" w:rsidRDefault="0092028B">
      <w:pPr>
        <w:ind w:left="0" w:hanging="2"/>
        <w:rPr>
          <w:color w:val="000000"/>
        </w:rPr>
      </w:pPr>
      <w:r>
        <w:rPr>
          <w:b/>
          <w:color w:val="000000"/>
        </w:rPr>
        <w:t>Listening Skills:</w:t>
      </w:r>
    </w:p>
    <w:p w:rsidR="00C7450D" w:rsidRDefault="00C7450D">
      <w:pPr>
        <w:ind w:left="0" w:hanging="2"/>
        <w:rPr>
          <w:color w:val="000000"/>
        </w:rPr>
      </w:pPr>
    </w:p>
    <w:p w:rsidR="00C7450D" w:rsidRDefault="0092028B">
      <w:pPr>
        <w:ind w:left="0" w:hanging="2"/>
        <w:rPr>
          <w:color w:val="000000"/>
        </w:rPr>
      </w:pPr>
      <w:r>
        <w:rPr>
          <w:b/>
          <w:color w:val="000000"/>
        </w:rPr>
        <w:t>Objectives:</w:t>
      </w:r>
    </w:p>
    <w:p w:rsidR="00C7450D" w:rsidRDefault="0092028B">
      <w:pPr>
        <w:numPr>
          <w:ilvl w:val="0"/>
          <w:numId w:val="144"/>
        </w:numPr>
        <w:pBdr>
          <w:top w:val="nil"/>
          <w:left w:val="nil"/>
          <w:bottom w:val="nil"/>
          <w:right w:val="nil"/>
          <w:between w:val="nil"/>
        </w:pBdr>
        <w:spacing w:line="276" w:lineRule="auto"/>
        <w:ind w:left="0" w:hanging="2"/>
        <w:jc w:val="both"/>
        <w:rPr>
          <w:color w:val="000000"/>
          <w:sz w:val="22"/>
          <w:szCs w:val="22"/>
        </w:rPr>
      </w:pPr>
      <w:r>
        <w:rPr>
          <w:color w:val="000000"/>
          <w:sz w:val="22"/>
          <w:szCs w:val="22"/>
        </w:rPr>
        <w:t>To enable students to develop their listening skill so that they may appreciate its role in the LSRW skills approach to language and improve their pronunciation</w:t>
      </w:r>
    </w:p>
    <w:p w:rsidR="00C7450D" w:rsidRDefault="0092028B">
      <w:pPr>
        <w:numPr>
          <w:ilvl w:val="0"/>
          <w:numId w:val="144"/>
        </w:numPr>
        <w:pBdr>
          <w:top w:val="nil"/>
          <w:left w:val="nil"/>
          <w:bottom w:val="nil"/>
          <w:right w:val="nil"/>
          <w:between w:val="nil"/>
        </w:pBdr>
        <w:spacing w:line="276" w:lineRule="auto"/>
        <w:ind w:left="0" w:hanging="2"/>
        <w:jc w:val="both"/>
        <w:rPr>
          <w:color w:val="000000"/>
          <w:sz w:val="22"/>
          <w:szCs w:val="22"/>
        </w:rPr>
      </w:pPr>
      <w:r>
        <w:rPr>
          <w:color w:val="000000"/>
          <w:sz w:val="22"/>
          <w:szCs w:val="22"/>
        </w:rPr>
        <w:t>To equip students with necessary training in listening so that they can comprehend the speech o</w:t>
      </w:r>
      <w:r>
        <w:rPr>
          <w:color w:val="000000"/>
          <w:sz w:val="22"/>
          <w:szCs w:val="22"/>
        </w:rPr>
        <w:t>f people of different backgrounds and regions</w:t>
      </w:r>
    </w:p>
    <w:p w:rsidR="00C7450D" w:rsidRDefault="00C7450D">
      <w:pPr>
        <w:pBdr>
          <w:top w:val="nil"/>
          <w:left w:val="nil"/>
          <w:bottom w:val="nil"/>
          <w:right w:val="nil"/>
          <w:between w:val="nil"/>
        </w:pBdr>
        <w:spacing w:line="240" w:lineRule="auto"/>
        <w:ind w:left="0" w:hanging="2"/>
        <w:rPr>
          <w:rFonts w:ascii="Calibri" w:eastAsia="Calibri" w:hAnsi="Calibri" w:cs="Calibri"/>
          <w:color w:val="000000"/>
          <w:sz w:val="22"/>
          <w:szCs w:val="22"/>
        </w:rPr>
      </w:pPr>
    </w:p>
    <w:p w:rsidR="00C7450D" w:rsidRDefault="0092028B">
      <w:pPr>
        <w:ind w:left="0" w:hanging="2"/>
        <w:rPr>
          <w:color w:val="000000"/>
        </w:rPr>
      </w:pPr>
      <w:r>
        <w:rPr>
          <w:color w:val="000000"/>
        </w:rPr>
        <w:t>*Students should be given practice in listening to the sounds of the language to be able to recognize them, awareness regarding stress and recognize and use the right intonation in sentences.</w:t>
      </w:r>
    </w:p>
    <w:p w:rsidR="00C7450D" w:rsidRDefault="0092028B">
      <w:pPr>
        <w:ind w:left="0" w:hanging="2"/>
        <w:rPr>
          <w:color w:val="000000"/>
        </w:rPr>
      </w:pPr>
      <w:r>
        <w:rPr>
          <w:color w:val="000000"/>
        </w:rPr>
        <w:t>• Listening for g</w:t>
      </w:r>
      <w:r>
        <w:rPr>
          <w:color w:val="000000"/>
        </w:rPr>
        <w:t>eneral content</w:t>
      </w:r>
    </w:p>
    <w:p w:rsidR="00C7450D" w:rsidRDefault="0092028B">
      <w:pPr>
        <w:ind w:left="0" w:hanging="2"/>
        <w:rPr>
          <w:color w:val="000000"/>
        </w:rPr>
      </w:pPr>
      <w:r>
        <w:rPr>
          <w:color w:val="000000"/>
        </w:rPr>
        <w:t xml:space="preserve">• Listening to fill up information </w:t>
      </w:r>
    </w:p>
    <w:p w:rsidR="00C7450D" w:rsidRDefault="0092028B">
      <w:pPr>
        <w:ind w:left="0" w:hanging="2"/>
        <w:rPr>
          <w:color w:val="000000"/>
        </w:rPr>
      </w:pPr>
      <w:r>
        <w:rPr>
          <w:color w:val="000000"/>
        </w:rPr>
        <w:t>• Intensive listening</w:t>
      </w:r>
    </w:p>
    <w:p w:rsidR="00C7450D" w:rsidRDefault="0092028B">
      <w:pPr>
        <w:ind w:left="0" w:hanging="2"/>
        <w:rPr>
          <w:color w:val="000000"/>
        </w:rPr>
      </w:pPr>
      <w:r>
        <w:rPr>
          <w:color w:val="000000"/>
        </w:rPr>
        <w:t>• Listening for specific information</w:t>
      </w:r>
    </w:p>
    <w:p w:rsidR="00C7450D" w:rsidRDefault="00C7450D">
      <w:pPr>
        <w:ind w:left="0" w:hanging="2"/>
        <w:rPr>
          <w:color w:val="000000"/>
        </w:rPr>
      </w:pPr>
    </w:p>
    <w:p w:rsidR="00C7450D" w:rsidRDefault="0092028B">
      <w:pPr>
        <w:ind w:left="0" w:hanging="2"/>
        <w:rPr>
          <w:color w:val="000000"/>
        </w:rPr>
      </w:pPr>
      <w:r>
        <w:rPr>
          <w:b/>
          <w:color w:val="000000"/>
        </w:rPr>
        <w:t>Speaking Skills:</w:t>
      </w:r>
    </w:p>
    <w:p w:rsidR="00C7450D" w:rsidRDefault="00C7450D">
      <w:pPr>
        <w:ind w:left="0" w:hanging="2"/>
        <w:rPr>
          <w:color w:val="000000"/>
        </w:rPr>
      </w:pPr>
    </w:p>
    <w:p w:rsidR="00C7450D" w:rsidRDefault="0092028B">
      <w:pPr>
        <w:ind w:left="0" w:hanging="2"/>
        <w:rPr>
          <w:color w:val="000000"/>
        </w:rPr>
      </w:pPr>
      <w:r>
        <w:rPr>
          <w:b/>
          <w:color w:val="000000"/>
        </w:rPr>
        <w:t>Objectives:</w:t>
      </w:r>
    </w:p>
    <w:p w:rsidR="00C7450D" w:rsidRDefault="0092028B">
      <w:pPr>
        <w:numPr>
          <w:ilvl w:val="0"/>
          <w:numId w:val="170"/>
        </w:numPr>
        <w:pBdr>
          <w:top w:val="nil"/>
          <w:left w:val="nil"/>
          <w:bottom w:val="nil"/>
          <w:right w:val="nil"/>
          <w:between w:val="nil"/>
        </w:pBdr>
        <w:spacing w:line="276" w:lineRule="auto"/>
        <w:ind w:left="0" w:hanging="2"/>
        <w:jc w:val="both"/>
        <w:rPr>
          <w:color w:val="000000"/>
          <w:sz w:val="22"/>
          <w:szCs w:val="22"/>
        </w:rPr>
      </w:pPr>
      <w:r>
        <w:rPr>
          <w:color w:val="000000"/>
          <w:sz w:val="22"/>
          <w:szCs w:val="22"/>
        </w:rPr>
        <w:t xml:space="preserve">To make students aware of the role of speaking in English and its contribution to their success. </w:t>
      </w:r>
    </w:p>
    <w:p w:rsidR="00C7450D" w:rsidRDefault="0092028B">
      <w:pPr>
        <w:numPr>
          <w:ilvl w:val="0"/>
          <w:numId w:val="170"/>
        </w:numPr>
        <w:pBdr>
          <w:top w:val="nil"/>
          <w:left w:val="nil"/>
          <w:bottom w:val="nil"/>
          <w:right w:val="nil"/>
          <w:between w:val="nil"/>
        </w:pBdr>
        <w:spacing w:line="276" w:lineRule="auto"/>
        <w:ind w:left="0" w:hanging="2"/>
        <w:jc w:val="both"/>
        <w:rPr>
          <w:rFonts w:ascii="Calibri" w:eastAsia="Calibri" w:hAnsi="Calibri" w:cs="Calibri"/>
          <w:color w:val="000000"/>
          <w:sz w:val="22"/>
          <w:szCs w:val="22"/>
        </w:rPr>
      </w:pPr>
      <w:r>
        <w:rPr>
          <w:color w:val="000000"/>
          <w:sz w:val="22"/>
          <w:szCs w:val="22"/>
        </w:rPr>
        <w:t>To enable students to express themselves fluently and appropriately in social and professional contexts</w:t>
      </w:r>
      <w:r>
        <w:rPr>
          <w:rFonts w:ascii="Calibri" w:eastAsia="Calibri" w:hAnsi="Calibri" w:cs="Calibri"/>
          <w:color w:val="000000"/>
          <w:sz w:val="22"/>
          <w:szCs w:val="22"/>
        </w:rPr>
        <w:t>.</w:t>
      </w:r>
    </w:p>
    <w:p w:rsidR="00C7450D" w:rsidRDefault="0092028B">
      <w:pPr>
        <w:ind w:left="0" w:hanging="2"/>
        <w:rPr>
          <w:color w:val="000000"/>
        </w:rPr>
      </w:pPr>
      <w:r>
        <w:rPr>
          <w:color w:val="000000"/>
        </w:rPr>
        <w:t>• Oral practice</w:t>
      </w:r>
    </w:p>
    <w:p w:rsidR="00C7450D" w:rsidRDefault="0092028B">
      <w:pPr>
        <w:ind w:left="0" w:hanging="2"/>
        <w:rPr>
          <w:color w:val="000000"/>
        </w:rPr>
      </w:pPr>
      <w:r>
        <w:rPr>
          <w:color w:val="000000"/>
        </w:rPr>
        <w:t>• Describing objects/situations/people</w:t>
      </w:r>
    </w:p>
    <w:p w:rsidR="00C7450D" w:rsidRDefault="0092028B">
      <w:pPr>
        <w:ind w:left="0" w:hanging="2"/>
        <w:rPr>
          <w:color w:val="000000"/>
        </w:rPr>
      </w:pPr>
      <w:r>
        <w:rPr>
          <w:color w:val="000000"/>
        </w:rPr>
        <w:t>• Just A Minute (JAM) Sessions.</w:t>
      </w:r>
    </w:p>
    <w:p w:rsidR="00C7450D" w:rsidRDefault="0092028B">
      <w:pPr>
        <w:ind w:left="0" w:hanging="2"/>
        <w:rPr>
          <w:color w:val="000000"/>
        </w:rPr>
      </w:pPr>
      <w:r>
        <w:br w:type="page"/>
      </w:r>
      <w:r>
        <w:rPr>
          <w:b/>
          <w:color w:val="000000"/>
        </w:rPr>
        <w:lastRenderedPageBreak/>
        <w:t>Syllabus: English Language Communication Skills Lab shall have two parts:</w:t>
      </w:r>
    </w:p>
    <w:p w:rsidR="00C7450D" w:rsidRDefault="0092028B">
      <w:pPr>
        <w:ind w:left="0" w:hanging="2"/>
        <w:rPr>
          <w:color w:val="000000"/>
        </w:rPr>
      </w:pPr>
      <w:r>
        <w:rPr>
          <w:b/>
          <w:color w:val="000000"/>
        </w:rPr>
        <w:t>a. Computer Assisted Language Learning (CALL) Lab</w:t>
      </w:r>
    </w:p>
    <w:p w:rsidR="00C7450D" w:rsidRDefault="0092028B">
      <w:pPr>
        <w:ind w:left="0" w:hanging="2"/>
        <w:rPr>
          <w:color w:val="000000"/>
        </w:rPr>
      </w:pPr>
      <w:r>
        <w:rPr>
          <w:b/>
          <w:color w:val="000000"/>
        </w:rPr>
        <w:t>b. Interactive Communication Skills (ICS) Lab</w:t>
      </w:r>
    </w:p>
    <w:p w:rsidR="00C7450D" w:rsidRDefault="0092028B">
      <w:pPr>
        <w:ind w:left="0" w:hanging="2"/>
        <w:rPr>
          <w:color w:val="000000"/>
        </w:rPr>
      </w:pPr>
      <w:r>
        <w:rPr>
          <w:color w:val="000000"/>
        </w:rPr>
        <w:t>The following course content is prescribed for the English Language Communication Skil</w:t>
      </w:r>
      <w:r>
        <w:rPr>
          <w:color w:val="000000"/>
        </w:rPr>
        <w:t>ls Lab</w:t>
      </w:r>
    </w:p>
    <w:p w:rsidR="00C7450D" w:rsidRDefault="0092028B">
      <w:pPr>
        <w:ind w:left="0" w:hanging="2"/>
        <w:rPr>
          <w:color w:val="000000"/>
        </w:rPr>
      </w:pPr>
      <w:r>
        <w:rPr>
          <w:b/>
          <w:color w:val="000000"/>
        </w:rPr>
        <w:t xml:space="preserve">            </w:t>
      </w:r>
    </w:p>
    <w:p w:rsidR="00C7450D" w:rsidRDefault="0092028B">
      <w:pPr>
        <w:ind w:left="0" w:hanging="2"/>
        <w:rPr>
          <w:color w:val="000000"/>
        </w:rPr>
      </w:pPr>
      <w:r>
        <w:rPr>
          <w:b/>
          <w:color w:val="000000"/>
        </w:rPr>
        <w:t>Module - I:</w:t>
      </w:r>
    </w:p>
    <w:p w:rsidR="00C7450D" w:rsidRDefault="0092028B">
      <w:pPr>
        <w:ind w:left="0" w:hanging="2"/>
        <w:jc w:val="both"/>
        <w:rPr>
          <w:color w:val="000000"/>
        </w:rPr>
      </w:pPr>
      <w:r>
        <w:rPr>
          <w:b/>
          <w:color w:val="000000"/>
        </w:rPr>
        <w:t>CALL Lab</w:t>
      </w:r>
      <w:r>
        <w:rPr>
          <w:b/>
          <w:color w:val="000000"/>
        </w:rPr>
        <w:tab/>
        <w:t>:</w:t>
      </w:r>
      <w:r>
        <w:rPr>
          <w:color w:val="000000"/>
        </w:rPr>
        <w:t xml:space="preserve"> Introduction to Phonetics – Speech Sounds – Vowels and Consonants </w:t>
      </w:r>
    </w:p>
    <w:p w:rsidR="00C7450D" w:rsidRDefault="0092028B">
      <w:pPr>
        <w:ind w:left="0" w:hanging="2"/>
        <w:jc w:val="both"/>
        <w:rPr>
          <w:color w:val="000000"/>
        </w:rPr>
      </w:pPr>
      <w:r>
        <w:rPr>
          <w:b/>
          <w:color w:val="000000"/>
        </w:rPr>
        <w:t>ICS Lab</w:t>
      </w:r>
      <w:r>
        <w:rPr>
          <w:b/>
          <w:color w:val="000000"/>
        </w:rPr>
        <w:tab/>
        <w:t>:</w:t>
      </w:r>
      <w:r>
        <w:rPr>
          <w:color w:val="000000"/>
        </w:rPr>
        <w:t xml:space="preserve"> Ice-Breaking activity and JAM session; Listening: listening for sounds in    </w:t>
      </w:r>
    </w:p>
    <w:p w:rsidR="00C7450D" w:rsidRDefault="0092028B">
      <w:pPr>
        <w:ind w:left="0" w:hanging="2"/>
        <w:jc w:val="both"/>
        <w:rPr>
          <w:color w:val="000000"/>
        </w:rPr>
      </w:pPr>
      <w:r>
        <w:rPr>
          <w:b/>
          <w:color w:val="000000"/>
        </w:rPr>
        <w:t xml:space="preserve">                          </w:t>
      </w:r>
      <w:r>
        <w:rPr>
          <w:color w:val="000000"/>
        </w:rPr>
        <w:t>context, for ideas; Speaking: id</w:t>
      </w:r>
      <w:r>
        <w:rPr>
          <w:color w:val="000000"/>
        </w:rPr>
        <w:t xml:space="preserve">eation and translation of ideas into </w:t>
      </w:r>
    </w:p>
    <w:p w:rsidR="00C7450D" w:rsidRDefault="0092028B">
      <w:pPr>
        <w:ind w:left="0" w:hanging="2"/>
        <w:jc w:val="both"/>
        <w:rPr>
          <w:color w:val="000000"/>
        </w:rPr>
      </w:pPr>
      <w:r>
        <w:rPr>
          <w:color w:val="000000"/>
        </w:rPr>
        <w:tab/>
      </w:r>
      <w:r>
        <w:rPr>
          <w:color w:val="000000"/>
        </w:rPr>
        <w:tab/>
      </w:r>
      <w:r>
        <w:rPr>
          <w:color w:val="000000"/>
        </w:rPr>
        <w:tab/>
        <w:t xml:space="preserve">  sentences.</w:t>
      </w:r>
    </w:p>
    <w:p w:rsidR="00C7450D" w:rsidRDefault="00C7450D">
      <w:pPr>
        <w:ind w:left="0" w:hanging="2"/>
        <w:rPr>
          <w:color w:val="000000"/>
        </w:rPr>
      </w:pPr>
    </w:p>
    <w:p w:rsidR="00C7450D" w:rsidRDefault="0092028B">
      <w:pPr>
        <w:ind w:left="0" w:hanging="2"/>
        <w:rPr>
          <w:color w:val="000000"/>
        </w:rPr>
      </w:pPr>
      <w:r>
        <w:rPr>
          <w:b/>
          <w:color w:val="000000"/>
        </w:rPr>
        <w:t>Module - II:</w:t>
      </w:r>
    </w:p>
    <w:p w:rsidR="00C7450D" w:rsidRDefault="0092028B">
      <w:pPr>
        <w:ind w:left="0" w:hanging="2"/>
        <w:rPr>
          <w:color w:val="000000"/>
        </w:rPr>
      </w:pPr>
      <w:r>
        <w:rPr>
          <w:b/>
          <w:color w:val="000000"/>
        </w:rPr>
        <w:t>CALL Lab</w:t>
      </w:r>
      <w:r>
        <w:rPr>
          <w:b/>
          <w:color w:val="000000"/>
        </w:rPr>
        <w:tab/>
        <w:t>:</w:t>
      </w:r>
      <w:r>
        <w:rPr>
          <w:color w:val="000000"/>
        </w:rPr>
        <w:t xml:space="preserve"> Structure of Syllables - Past Tense Marker and Plural Marker – Weak </w:t>
      </w:r>
    </w:p>
    <w:p w:rsidR="00C7450D" w:rsidRDefault="0092028B">
      <w:pPr>
        <w:ind w:left="0" w:hanging="2"/>
        <w:rPr>
          <w:color w:val="000000"/>
        </w:rPr>
      </w:pPr>
      <w:r>
        <w:rPr>
          <w:b/>
          <w:color w:val="000000"/>
        </w:rPr>
        <w:tab/>
      </w:r>
      <w:r>
        <w:rPr>
          <w:b/>
          <w:color w:val="000000"/>
        </w:rPr>
        <w:tab/>
      </w:r>
      <w:r>
        <w:rPr>
          <w:b/>
          <w:color w:val="000000"/>
        </w:rPr>
        <w:tab/>
        <w:t xml:space="preserve">  </w:t>
      </w:r>
      <w:r>
        <w:rPr>
          <w:color w:val="000000"/>
        </w:rPr>
        <w:t>Forms and Strong Forms - Consonant Clusters.</w:t>
      </w:r>
    </w:p>
    <w:p w:rsidR="00C7450D" w:rsidRDefault="0092028B">
      <w:pPr>
        <w:ind w:left="0" w:hanging="2"/>
        <w:jc w:val="both"/>
        <w:rPr>
          <w:color w:val="000000"/>
        </w:rPr>
      </w:pPr>
      <w:r>
        <w:rPr>
          <w:b/>
          <w:color w:val="000000"/>
        </w:rPr>
        <w:t>ICS Lab</w:t>
      </w:r>
      <w:r>
        <w:rPr>
          <w:b/>
          <w:color w:val="000000"/>
        </w:rPr>
        <w:tab/>
        <w:t>:</w:t>
      </w:r>
      <w:r>
        <w:rPr>
          <w:color w:val="000000"/>
        </w:rPr>
        <w:t xml:space="preserve"> Situational Dialogues – Role-Play- Expressions in Various Situations –</w:t>
      </w:r>
    </w:p>
    <w:p w:rsidR="00C7450D" w:rsidRDefault="0092028B">
      <w:pPr>
        <w:ind w:left="0" w:hanging="2"/>
        <w:jc w:val="both"/>
        <w:rPr>
          <w:color w:val="000000"/>
        </w:rPr>
      </w:pPr>
      <w:r>
        <w:rPr>
          <w:color w:val="000000"/>
        </w:rPr>
        <w:t xml:space="preserve">Self-introduction and Introducing others – Greetings – Apologies – Requests – Social and Professional Etiquette - Telephone Etiquette; Listening:  listening for specific purposes, for </w:t>
      </w:r>
      <w:r>
        <w:rPr>
          <w:color w:val="000000"/>
        </w:rPr>
        <w:t>details; Speaking: speaking in the above situations with clarity, connectivity, maintaining voice characters.</w:t>
      </w:r>
    </w:p>
    <w:p w:rsidR="00C7450D" w:rsidRDefault="00C7450D">
      <w:pPr>
        <w:ind w:left="0" w:hanging="2"/>
        <w:rPr>
          <w:color w:val="000000"/>
        </w:rPr>
      </w:pPr>
    </w:p>
    <w:p w:rsidR="00C7450D" w:rsidRDefault="0092028B">
      <w:pPr>
        <w:ind w:left="0" w:hanging="2"/>
        <w:rPr>
          <w:color w:val="000000"/>
        </w:rPr>
      </w:pPr>
      <w:r>
        <w:rPr>
          <w:b/>
          <w:color w:val="000000"/>
        </w:rPr>
        <w:t>Module - III:</w:t>
      </w:r>
    </w:p>
    <w:p w:rsidR="00C7450D" w:rsidRDefault="0092028B">
      <w:pPr>
        <w:ind w:left="0" w:hanging="2"/>
        <w:jc w:val="both"/>
        <w:rPr>
          <w:color w:val="000000"/>
        </w:rPr>
      </w:pPr>
      <w:r>
        <w:rPr>
          <w:b/>
          <w:color w:val="000000"/>
        </w:rPr>
        <w:t>CALL Lab</w:t>
      </w:r>
      <w:r>
        <w:rPr>
          <w:b/>
          <w:color w:val="000000"/>
        </w:rPr>
        <w:tab/>
        <w:t>:</w:t>
      </w:r>
      <w:r>
        <w:rPr>
          <w:color w:val="000000"/>
        </w:rPr>
        <w:t xml:space="preserve"> Word accent and Listening Comprehension-reading(aloud) meaningfully. </w:t>
      </w:r>
    </w:p>
    <w:p w:rsidR="00C7450D" w:rsidRDefault="0092028B">
      <w:pPr>
        <w:ind w:left="0" w:hanging="2"/>
        <w:jc w:val="both"/>
        <w:rPr>
          <w:color w:val="000000"/>
        </w:rPr>
      </w:pPr>
      <w:r>
        <w:rPr>
          <w:b/>
          <w:color w:val="000000"/>
        </w:rPr>
        <w:t>ICS Lab</w:t>
      </w:r>
      <w:r>
        <w:rPr>
          <w:b/>
          <w:color w:val="000000"/>
        </w:rPr>
        <w:tab/>
        <w:t>:</w:t>
      </w:r>
      <w:r>
        <w:rPr>
          <w:color w:val="000000"/>
        </w:rPr>
        <w:t xml:space="preserve"> Descriptions- Narrations- Giving Directi</w:t>
      </w:r>
      <w:r>
        <w:rPr>
          <w:color w:val="000000"/>
        </w:rPr>
        <w:t xml:space="preserve">ons and guidelines; Listening:     </w:t>
      </w:r>
    </w:p>
    <w:p w:rsidR="00C7450D" w:rsidRDefault="0092028B">
      <w:pPr>
        <w:ind w:left="0" w:hanging="2"/>
        <w:jc w:val="both"/>
        <w:rPr>
          <w:color w:val="000000"/>
        </w:rPr>
      </w:pPr>
      <w:r>
        <w:rPr>
          <w:b/>
          <w:color w:val="000000"/>
        </w:rPr>
        <w:t xml:space="preserve">                          </w:t>
      </w:r>
      <w:r>
        <w:rPr>
          <w:color w:val="000000"/>
        </w:rPr>
        <w:t xml:space="preserve">listening for intelligible English; Speaking:  formal and informal  </w:t>
      </w:r>
    </w:p>
    <w:p w:rsidR="00C7450D" w:rsidRDefault="0092028B">
      <w:pPr>
        <w:ind w:left="0" w:hanging="2"/>
        <w:jc w:val="both"/>
        <w:rPr>
          <w:color w:val="000000"/>
        </w:rPr>
      </w:pPr>
      <w:r>
        <w:rPr>
          <w:color w:val="000000"/>
        </w:rPr>
        <w:t xml:space="preserve">                          conversations, register. </w:t>
      </w:r>
    </w:p>
    <w:p w:rsidR="00C7450D" w:rsidRDefault="00C7450D">
      <w:pPr>
        <w:ind w:left="0" w:hanging="2"/>
        <w:jc w:val="both"/>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Module - IV:</w:t>
      </w:r>
    </w:p>
    <w:p w:rsidR="00C7450D" w:rsidRDefault="0092028B">
      <w:pPr>
        <w:ind w:left="0" w:hanging="2"/>
        <w:rPr>
          <w:color w:val="000000"/>
        </w:rPr>
      </w:pPr>
      <w:r>
        <w:rPr>
          <w:b/>
          <w:color w:val="000000"/>
        </w:rPr>
        <w:t>CALL Lab</w:t>
      </w:r>
      <w:r>
        <w:rPr>
          <w:b/>
          <w:color w:val="000000"/>
        </w:rPr>
        <w:tab/>
        <w:t>:</w:t>
      </w:r>
      <w:r>
        <w:rPr>
          <w:color w:val="000000"/>
        </w:rPr>
        <w:t xml:space="preserve"> Intonation and Common errors in Pronunciation-</w:t>
      </w:r>
      <w:r>
        <w:rPr>
          <w:color w:val="000000"/>
        </w:rPr>
        <w:t xml:space="preserve"> reading aloud (evaluating  </w:t>
      </w:r>
    </w:p>
    <w:p w:rsidR="00C7450D" w:rsidRDefault="0092028B">
      <w:pPr>
        <w:ind w:left="0" w:hanging="2"/>
        <w:rPr>
          <w:color w:val="000000"/>
        </w:rPr>
      </w:pPr>
      <w:r>
        <w:rPr>
          <w:b/>
          <w:color w:val="000000"/>
        </w:rPr>
        <w:t xml:space="preserve">                          </w:t>
      </w:r>
      <w:r>
        <w:rPr>
          <w:color w:val="000000"/>
        </w:rPr>
        <w:t>through recording).</w:t>
      </w:r>
    </w:p>
    <w:p w:rsidR="00C7450D" w:rsidRDefault="0092028B">
      <w:pPr>
        <w:ind w:left="0" w:hanging="2"/>
        <w:jc w:val="both"/>
        <w:rPr>
          <w:color w:val="000000"/>
        </w:rPr>
      </w:pPr>
      <w:r>
        <w:rPr>
          <w:b/>
          <w:color w:val="000000"/>
        </w:rPr>
        <w:t>ICS Lab:</w:t>
      </w:r>
      <w:r>
        <w:rPr>
          <w:color w:val="000000"/>
        </w:rPr>
        <w:t xml:space="preserve"> Extempore- Public Speaking, Oral Presentation Skills; Listening: note taking and </w:t>
      </w:r>
    </w:p>
    <w:p w:rsidR="00C7450D" w:rsidRDefault="0092028B">
      <w:pPr>
        <w:ind w:left="0" w:hanging="2"/>
        <w:jc w:val="both"/>
        <w:rPr>
          <w:color w:val="000000"/>
        </w:rPr>
      </w:pPr>
      <w:r>
        <w:rPr>
          <w:b/>
          <w:color w:val="000000"/>
        </w:rPr>
        <w:t xml:space="preserve">                 </w:t>
      </w:r>
      <w:r>
        <w:rPr>
          <w:color w:val="000000"/>
        </w:rPr>
        <w:t>listening for speaker’s tone/attitude; Speaking: organizing, connecting i</w:t>
      </w:r>
      <w:r>
        <w:rPr>
          <w:color w:val="000000"/>
        </w:rPr>
        <w:t xml:space="preserve">deas and </w:t>
      </w:r>
    </w:p>
    <w:p w:rsidR="00C7450D" w:rsidRDefault="0092028B">
      <w:pPr>
        <w:ind w:left="0" w:hanging="2"/>
        <w:jc w:val="both"/>
        <w:rPr>
          <w:color w:val="000000"/>
        </w:rPr>
      </w:pPr>
      <w:r>
        <w:rPr>
          <w:color w:val="000000"/>
        </w:rPr>
        <w:tab/>
      </w:r>
      <w:r>
        <w:rPr>
          <w:color w:val="000000"/>
        </w:rPr>
        <w:tab/>
        <w:t xml:space="preserve">     sentences, short forms in spoken English, errors in spoken English</w:t>
      </w:r>
    </w:p>
    <w:p w:rsidR="00C7450D" w:rsidRDefault="00C7450D">
      <w:pPr>
        <w:ind w:left="0" w:hanging="2"/>
        <w:rPr>
          <w:color w:val="000000"/>
        </w:rPr>
      </w:pPr>
    </w:p>
    <w:p w:rsidR="00C7450D" w:rsidRDefault="0092028B">
      <w:pPr>
        <w:ind w:left="0" w:hanging="2"/>
        <w:rPr>
          <w:color w:val="000000"/>
        </w:rPr>
      </w:pPr>
      <w:r>
        <w:rPr>
          <w:b/>
          <w:color w:val="000000"/>
        </w:rPr>
        <w:t>Module - V:</w:t>
      </w:r>
    </w:p>
    <w:p w:rsidR="00C7450D" w:rsidRDefault="00C7450D">
      <w:pPr>
        <w:ind w:left="0" w:hanging="2"/>
        <w:jc w:val="both"/>
        <w:rPr>
          <w:color w:val="000000"/>
        </w:rPr>
      </w:pPr>
    </w:p>
    <w:p w:rsidR="00C7450D" w:rsidRDefault="0092028B">
      <w:pPr>
        <w:ind w:left="0" w:hanging="2"/>
        <w:rPr>
          <w:color w:val="000000"/>
        </w:rPr>
      </w:pPr>
      <w:r>
        <w:rPr>
          <w:b/>
          <w:color w:val="000000"/>
        </w:rPr>
        <w:t>CALL Lab</w:t>
      </w:r>
      <w:r>
        <w:rPr>
          <w:b/>
          <w:color w:val="000000"/>
        </w:rPr>
        <w:tab/>
        <w:t>:</w:t>
      </w:r>
      <w:r>
        <w:rPr>
          <w:color w:val="000000"/>
        </w:rPr>
        <w:t xml:space="preserve"> Neutralization of Mother Tongue Influence and Conversation Practice</w:t>
      </w:r>
    </w:p>
    <w:p w:rsidR="00C7450D" w:rsidRDefault="0092028B">
      <w:pPr>
        <w:ind w:left="0" w:hanging="2"/>
        <w:rPr>
          <w:color w:val="000000"/>
        </w:rPr>
      </w:pPr>
      <w:r>
        <w:rPr>
          <w:b/>
          <w:color w:val="000000"/>
        </w:rPr>
        <w:t>ICS Lab</w:t>
      </w:r>
      <w:r>
        <w:rPr>
          <w:b/>
          <w:color w:val="000000"/>
        </w:rPr>
        <w:tab/>
        <w:t>:</w:t>
      </w:r>
      <w:r>
        <w:rPr>
          <w:color w:val="000000"/>
        </w:rPr>
        <w:t xml:space="preserve"> Information Transfer, Debate</w:t>
      </w:r>
    </w:p>
    <w:p w:rsidR="00C7450D" w:rsidRDefault="00C7450D">
      <w:pPr>
        <w:ind w:left="0" w:hanging="2"/>
        <w:rPr>
          <w:color w:val="000000"/>
        </w:rPr>
      </w:pPr>
    </w:p>
    <w:p w:rsidR="00C7450D" w:rsidRDefault="0092028B">
      <w:pPr>
        <w:ind w:left="0" w:hanging="2"/>
        <w:rPr>
          <w:color w:val="000000"/>
        </w:rPr>
      </w:pPr>
      <w:r>
        <w:rPr>
          <w:color w:val="000000"/>
        </w:rPr>
        <w:t>Minimum Requirement of infra structural</w:t>
      </w:r>
      <w:r>
        <w:rPr>
          <w:color w:val="000000"/>
        </w:rPr>
        <w:t xml:space="preserve"> facilities for EL Lab:</w:t>
      </w:r>
    </w:p>
    <w:p w:rsidR="00C7450D" w:rsidRDefault="0092028B">
      <w:pPr>
        <w:ind w:left="0" w:hanging="2"/>
        <w:rPr>
          <w:color w:val="000000"/>
        </w:rPr>
      </w:pPr>
      <w:r>
        <w:rPr>
          <w:color w:val="000000"/>
        </w:rPr>
        <w:t xml:space="preserve">1. Computer Assisted Language Learning (CALL) Lab: </w:t>
      </w:r>
    </w:p>
    <w:p w:rsidR="00C7450D" w:rsidRDefault="0092028B">
      <w:pPr>
        <w:ind w:left="0" w:hanging="2"/>
        <w:rPr>
          <w:color w:val="000000"/>
        </w:rPr>
      </w:pPr>
      <w:r>
        <w:rPr>
          <w:color w:val="000000"/>
        </w:rPr>
        <w:t>The Computer aided Language Lab for 40 students with 40 systems, one master console, LAN facility and English language software for self- study by learners.</w:t>
      </w:r>
    </w:p>
    <w:p w:rsidR="00C7450D" w:rsidRDefault="00C7450D">
      <w:pPr>
        <w:ind w:left="0" w:hanging="2"/>
        <w:rPr>
          <w:color w:val="000000"/>
        </w:rPr>
      </w:pPr>
    </w:p>
    <w:p w:rsidR="00C7450D" w:rsidRDefault="0092028B">
      <w:pPr>
        <w:ind w:left="0" w:hanging="2"/>
        <w:rPr>
          <w:color w:val="000000"/>
        </w:rPr>
      </w:pPr>
      <w:r>
        <w:rPr>
          <w:b/>
          <w:color w:val="000000"/>
        </w:rPr>
        <w:t>System Requirement (Hardware component):</w:t>
      </w:r>
    </w:p>
    <w:p w:rsidR="00C7450D" w:rsidRDefault="0092028B">
      <w:pPr>
        <w:ind w:left="0" w:hanging="2"/>
        <w:rPr>
          <w:color w:val="000000"/>
        </w:rPr>
      </w:pPr>
      <w:r>
        <w:rPr>
          <w:color w:val="000000"/>
        </w:rPr>
        <w:t xml:space="preserve">Computer network with Lan with minimum 60 multimedia systems with the following specifications: </w:t>
      </w:r>
    </w:p>
    <w:p w:rsidR="00C7450D" w:rsidRDefault="0092028B">
      <w:pPr>
        <w:ind w:left="0" w:hanging="2"/>
        <w:rPr>
          <w:color w:val="000000"/>
        </w:rPr>
      </w:pPr>
      <w:r>
        <w:rPr>
          <w:color w:val="000000"/>
        </w:rPr>
        <w:t xml:space="preserve">a) P – IV Processor </w:t>
      </w:r>
      <w:r>
        <w:rPr>
          <w:color w:val="000000"/>
        </w:rPr>
        <w:tab/>
      </w:r>
      <w:r>
        <w:rPr>
          <w:color w:val="000000"/>
        </w:rPr>
        <w:tab/>
        <w:t xml:space="preserve"> b) Speed – 2.8 GHZ                  c) RAM – 512 MB Minimum</w:t>
      </w:r>
    </w:p>
    <w:p w:rsidR="00C7450D" w:rsidRDefault="0092028B">
      <w:pPr>
        <w:ind w:left="0" w:hanging="2"/>
        <w:rPr>
          <w:color w:val="000000"/>
        </w:rPr>
      </w:pPr>
      <w:r>
        <w:rPr>
          <w:color w:val="000000"/>
        </w:rPr>
        <w:t>d) Hard Disk – 80 GB</w:t>
      </w:r>
      <w:r>
        <w:rPr>
          <w:color w:val="000000"/>
        </w:rPr>
        <w:tab/>
        <w:t xml:space="preserve">  </w:t>
      </w:r>
      <w:r>
        <w:rPr>
          <w:color w:val="000000"/>
        </w:rPr>
        <w:tab/>
        <w:t xml:space="preserve"> e) Headpho</w:t>
      </w:r>
      <w:r>
        <w:rPr>
          <w:color w:val="000000"/>
        </w:rPr>
        <w:t>nes of High quality</w:t>
      </w:r>
    </w:p>
    <w:p w:rsidR="00C7450D" w:rsidRDefault="00C7450D">
      <w:pPr>
        <w:ind w:left="0" w:hanging="2"/>
        <w:rPr>
          <w:color w:val="000000"/>
        </w:rPr>
      </w:pPr>
    </w:p>
    <w:p w:rsidR="00C7450D" w:rsidRDefault="0092028B">
      <w:pPr>
        <w:ind w:left="0" w:hanging="2"/>
        <w:rPr>
          <w:color w:val="000000"/>
        </w:rPr>
      </w:pPr>
      <w:r>
        <w:rPr>
          <w:b/>
          <w:color w:val="000000"/>
        </w:rPr>
        <w:t xml:space="preserve">2. Interactive Communication Skills (ICS) Lab: </w:t>
      </w:r>
      <w:r>
        <w:rPr>
          <w:color w:val="000000"/>
        </w:rPr>
        <w:t>The Interactive Communication Skills Lab: A Spacious room with movable chairs and audio-visual aids with a Public Address System, a T. V., a digital stereo –audio &amp; video system and camcor</w:t>
      </w:r>
      <w:r>
        <w:rPr>
          <w:color w:val="000000"/>
        </w:rPr>
        <w:t>der etc.</w:t>
      </w:r>
    </w:p>
    <w:p w:rsidR="00C7450D" w:rsidRDefault="0092028B">
      <w:pPr>
        <w:ind w:left="0" w:hanging="2"/>
        <w:rPr>
          <w:color w:val="000000"/>
        </w:rPr>
      </w:pPr>
      <w:r>
        <w:rPr>
          <w:color w:val="000000"/>
        </w:rPr>
        <w:t>Books Suggested for English Language Lab Library (to be located within the lab in addition to the CDs of the text book which are loaded on the systems):</w:t>
      </w:r>
    </w:p>
    <w:p w:rsidR="00C7450D" w:rsidRDefault="00C7450D">
      <w:pPr>
        <w:ind w:left="0" w:hanging="2"/>
        <w:rPr>
          <w:color w:val="000000"/>
        </w:rPr>
      </w:pPr>
    </w:p>
    <w:p w:rsidR="00C7450D" w:rsidRDefault="0092028B">
      <w:pPr>
        <w:ind w:left="0" w:hanging="2"/>
        <w:rPr>
          <w:color w:val="000000"/>
        </w:rPr>
      </w:pPr>
      <w:r>
        <w:rPr>
          <w:b/>
          <w:color w:val="000000"/>
        </w:rPr>
        <w:t xml:space="preserve">Prescribed Lab Manual: </w:t>
      </w:r>
    </w:p>
    <w:p w:rsidR="00C7450D" w:rsidRDefault="0092028B">
      <w:pPr>
        <w:ind w:left="0" w:hanging="2"/>
        <w:rPr>
          <w:color w:val="000000"/>
        </w:rPr>
      </w:pPr>
      <w:r>
        <w:rPr>
          <w:color w:val="000000"/>
        </w:rPr>
        <w:t xml:space="preserve">Rani, Sudha. </w:t>
      </w:r>
      <w:r>
        <w:rPr>
          <w:i/>
          <w:color w:val="000000"/>
        </w:rPr>
        <w:t>English Language Communication Skills Laboratory</w:t>
      </w:r>
      <w:r>
        <w:rPr>
          <w:color w:val="000000"/>
        </w:rPr>
        <w:t>. 5th ed</w:t>
      </w:r>
      <w:r>
        <w:rPr>
          <w:color w:val="000000"/>
        </w:rPr>
        <w:t xml:space="preserve">ition, Pearson Publication, 2014. </w:t>
      </w:r>
    </w:p>
    <w:p w:rsidR="00C7450D" w:rsidRDefault="00C7450D">
      <w:pPr>
        <w:ind w:left="0" w:hanging="2"/>
        <w:rPr>
          <w:color w:val="000000"/>
        </w:rPr>
      </w:pPr>
    </w:p>
    <w:p w:rsidR="00C7450D" w:rsidRDefault="0092028B">
      <w:pPr>
        <w:ind w:left="0" w:hanging="2"/>
        <w:rPr>
          <w:color w:val="000000"/>
        </w:rPr>
      </w:pPr>
      <w:r>
        <w:rPr>
          <w:b/>
          <w:color w:val="000000"/>
        </w:rPr>
        <w:t>Reference Books:</w:t>
      </w:r>
    </w:p>
    <w:p w:rsidR="00C7450D" w:rsidRDefault="0092028B">
      <w:pPr>
        <w:numPr>
          <w:ilvl w:val="0"/>
          <w:numId w:val="158"/>
        </w:numPr>
        <w:spacing w:line="276" w:lineRule="auto"/>
        <w:ind w:left="0" w:hanging="2"/>
        <w:jc w:val="both"/>
        <w:rPr>
          <w:color w:val="000000"/>
        </w:rPr>
      </w:pPr>
      <w:r>
        <w:rPr>
          <w:color w:val="000000"/>
        </w:rPr>
        <w:t xml:space="preserve">Gairns, Ruth and Redman, Stuart. </w:t>
      </w:r>
      <w:r>
        <w:rPr>
          <w:i/>
          <w:color w:val="000000"/>
        </w:rPr>
        <w:t xml:space="preserve">Oxford Word Skills: Learn and Practice English Vocabulary. </w:t>
      </w:r>
      <w:r>
        <w:rPr>
          <w:color w:val="000000"/>
        </w:rPr>
        <w:t>2</w:t>
      </w:r>
      <w:r>
        <w:rPr>
          <w:color w:val="000000"/>
          <w:vertAlign w:val="superscript"/>
        </w:rPr>
        <w:t>nd</w:t>
      </w:r>
      <w:r>
        <w:rPr>
          <w:color w:val="000000"/>
        </w:rPr>
        <w:t xml:space="preserve"> edition, Oxford University Press, 2008.</w:t>
      </w:r>
      <w:r>
        <w:rPr>
          <w:i/>
          <w:color w:val="000000"/>
        </w:rPr>
        <w:t xml:space="preserve">  </w:t>
      </w:r>
    </w:p>
    <w:p w:rsidR="00C7450D" w:rsidRDefault="0092028B">
      <w:pPr>
        <w:numPr>
          <w:ilvl w:val="0"/>
          <w:numId w:val="158"/>
        </w:numPr>
        <w:spacing w:line="276" w:lineRule="auto"/>
        <w:ind w:left="0" w:hanging="2"/>
        <w:jc w:val="both"/>
        <w:rPr>
          <w:color w:val="000000"/>
        </w:rPr>
      </w:pPr>
      <w:r>
        <w:rPr>
          <w:color w:val="000000"/>
        </w:rPr>
        <w:t xml:space="preserve">Hughes, John and Mallett, Andrew. </w:t>
      </w:r>
      <w:r>
        <w:rPr>
          <w:i/>
          <w:color w:val="000000"/>
        </w:rPr>
        <w:t>Successful Presentations DVD an</w:t>
      </w:r>
      <w:r>
        <w:rPr>
          <w:i/>
          <w:color w:val="000000"/>
        </w:rPr>
        <w:t>d Student's Book Pack</w:t>
      </w:r>
      <w:r>
        <w:rPr>
          <w:color w:val="000000"/>
        </w:rPr>
        <w:t>. Oxford University Press, 2013.</w:t>
      </w:r>
      <w:r>
        <w:rPr>
          <w:i/>
          <w:color w:val="000000"/>
        </w:rPr>
        <w:t xml:space="preserve">  </w:t>
      </w:r>
    </w:p>
    <w:p w:rsidR="00C7450D" w:rsidRDefault="0092028B">
      <w:pPr>
        <w:numPr>
          <w:ilvl w:val="0"/>
          <w:numId w:val="158"/>
        </w:numPr>
        <w:spacing w:line="276" w:lineRule="auto"/>
        <w:ind w:left="0" w:hanging="2"/>
        <w:jc w:val="both"/>
        <w:rPr>
          <w:color w:val="000000"/>
        </w:rPr>
      </w:pPr>
      <w:r>
        <w:rPr>
          <w:color w:val="000000"/>
        </w:rPr>
        <w:t xml:space="preserve">Hancock, Mark. </w:t>
      </w:r>
      <w:r>
        <w:rPr>
          <w:i/>
          <w:color w:val="000000"/>
        </w:rPr>
        <w:t>English Pronunciation in Use</w:t>
      </w:r>
      <w:r>
        <w:rPr>
          <w:color w:val="000000"/>
        </w:rPr>
        <w:t xml:space="preserve"> (Intermediate). 2</w:t>
      </w:r>
      <w:r>
        <w:rPr>
          <w:color w:val="000000"/>
          <w:vertAlign w:val="superscript"/>
        </w:rPr>
        <w:t>nd</w:t>
      </w:r>
      <w:r>
        <w:rPr>
          <w:color w:val="000000"/>
        </w:rPr>
        <w:t xml:space="preserve"> edition, Cambridge University Press, 2009.  </w:t>
      </w:r>
    </w:p>
    <w:p w:rsidR="00C7450D" w:rsidRDefault="0092028B">
      <w:pPr>
        <w:numPr>
          <w:ilvl w:val="0"/>
          <w:numId w:val="158"/>
        </w:numPr>
        <w:spacing w:line="276" w:lineRule="auto"/>
        <w:ind w:left="0" w:hanging="2"/>
        <w:jc w:val="both"/>
        <w:rPr>
          <w:color w:val="000000"/>
        </w:rPr>
      </w:pPr>
      <w:r>
        <w:rPr>
          <w:color w:val="000000"/>
        </w:rPr>
        <w:t xml:space="preserve">Karia, Akash. </w:t>
      </w:r>
      <w:r>
        <w:rPr>
          <w:i/>
          <w:color w:val="000000"/>
        </w:rPr>
        <w:t>Public Speaking Mastery: Speak Like a Winner</w:t>
      </w:r>
      <w:r>
        <w:rPr>
          <w:color w:val="000000"/>
        </w:rPr>
        <w:t>. Kindle edition, 2013.</w:t>
      </w:r>
    </w:p>
    <w:p w:rsidR="00C7450D" w:rsidRDefault="0092028B">
      <w:pPr>
        <w:numPr>
          <w:ilvl w:val="0"/>
          <w:numId w:val="158"/>
        </w:numPr>
        <w:spacing w:line="276" w:lineRule="auto"/>
        <w:ind w:left="0" w:hanging="2"/>
        <w:jc w:val="both"/>
        <w:rPr>
          <w:color w:val="000000"/>
        </w:rPr>
      </w:pPr>
      <w:r>
        <w:rPr>
          <w:color w:val="000000"/>
        </w:rPr>
        <w:t>Lucas, St</w:t>
      </w:r>
      <w:r>
        <w:rPr>
          <w:color w:val="000000"/>
        </w:rPr>
        <w:t xml:space="preserve">ephen. </w:t>
      </w:r>
      <w:r>
        <w:rPr>
          <w:i/>
          <w:color w:val="000000"/>
        </w:rPr>
        <w:t>The Art of Public Speaking</w:t>
      </w:r>
      <w:r>
        <w:rPr>
          <w:b/>
          <w:i/>
          <w:color w:val="000000"/>
        </w:rPr>
        <w:t xml:space="preserve">. </w:t>
      </w:r>
      <w:r>
        <w:rPr>
          <w:color w:val="000000"/>
        </w:rPr>
        <w:t>11</w:t>
      </w:r>
      <w:r>
        <w:rPr>
          <w:color w:val="000000"/>
          <w:vertAlign w:val="superscript"/>
        </w:rPr>
        <w:t>th</w:t>
      </w:r>
      <w:r>
        <w:rPr>
          <w:color w:val="000000"/>
        </w:rPr>
        <w:t xml:space="preserve"> edition,</w:t>
      </w:r>
      <w:r>
        <w:rPr>
          <w:b/>
          <w:i/>
          <w:color w:val="000000"/>
        </w:rPr>
        <w:t xml:space="preserve"> </w:t>
      </w:r>
      <w:r>
        <w:rPr>
          <w:color w:val="000000"/>
        </w:rPr>
        <w:t>Tata McGraw Hill, 2011.</w:t>
      </w:r>
    </w:p>
    <w:p w:rsidR="00C7450D" w:rsidRDefault="00C7450D">
      <w:pPr>
        <w:ind w:left="0" w:hanging="2"/>
        <w:rPr>
          <w:color w:val="000000"/>
        </w:rPr>
      </w:pPr>
    </w:p>
    <w:p w:rsidR="00C7450D" w:rsidRDefault="0092028B">
      <w:pPr>
        <w:ind w:left="0" w:hanging="2"/>
        <w:rPr>
          <w:color w:val="000000"/>
        </w:rPr>
      </w:pPr>
      <w:r>
        <w:rPr>
          <w:b/>
          <w:color w:val="000000"/>
        </w:rPr>
        <w:t>Websites:</w:t>
      </w:r>
    </w:p>
    <w:p w:rsidR="00C7450D" w:rsidRDefault="0092028B">
      <w:pPr>
        <w:numPr>
          <w:ilvl w:val="0"/>
          <w:numId w:val="141"/>
        </w:numPr>
        <w:spacing w:line="276" w:lineRule="auto"/>
        <w:ind w:left="0" w:hanging="2"/>
        <w:rPr>
          <w:color w:val="000000"/>
        </w:rPr>
      </w:pPr>
      <w:r>
        <w:rPr>
          <w:color w:val="000000"/>
        </w:rPr>
        <w:t>http://www.mindtools.com/CommSkll/ActiveListening.htm</w:t>
      </w:r>
    </w:p>
    <w:p w:rsidR="00C7450D" w:rsidRDefault="0092028B">
      <w:pPr>
        <w:numPr>
          <w:ilvl w:val="0"/>
          <w:numId w:val="141"/>
        </w:numPr>
        <w:spacing w:line="276" w:lineRule="auto"/>
        <w:ind w:left="0" w:hanging="2"/>
        <w:rPr>
          <w:color w:val="000000"/>
        </w:rPr>
      </w:pPr>
      <w:r>
        <w:rPr>
          <w:color w:val="000000"/>
        </w:rPr>
        <w:t>http://www.slideshare.net/alisonkis/dialogue-and-roleplay-activity</w:t>
      </w:r>
    </w:p>
    <w:p w:rsidR="00C7450D" w:rsidRDefault="0092028B">
      <w:pPr>
        <w:numPr>
          <w:ilvl w:val="0"/>
          <w:numId w:val="141"/>
        </w:numPr>
        <w:pBdr>
          <w:top w:val="nil"/>
          <w:left w:val="nil"/>
          <w:bottom w:val="nil"/>
          <w:right w:val="nil"/>
          <w:between w:val="nil"/>
        </w:pBdr>
        <w:spacing w:line="276" w:lineRule="auto"/>
        <w:ind w:left="0" w:hanging="2"/>
        <w:jc w:val="both"/>
        <w:rPr>
          <w:rFonts w:ascii="Calibri" w:eastAsia="Calibri" w:hAnsi="Calibri" w:cs="Calibri"/>
          <w:color w:val="000000"/>
          <w:sz w:val="20"/>
          <w:szCs w:val="20"/>
        </w:rPr>
      </w:pPr>
      <w:hyperlink r:id="rId65">
        <w:r>
          <w:rPr>
            <w:rFonts w:ascii="Calibri" w:eastAsia="Calibri" w:hAnsi="Calibri" w:cs="Calibri"/>
            <w:color w:val="000000"/>
            <w:sz w:val="20"/>
            <w:szCs w:val="20"/>
            <w:u w:val="single"/>
          </w:rPr>
          <w:t>http://www.hse.ru/pubs/lib/data/access/ram/ticket/2/14309868938d576a532b71360b7354268380727a22/An%20art</w:t>
        </w:r>
        <w:r>
          <w:rPr>
            <w:rFonts w:ascii="Calibri" w:eastAsia="Calibri" w:hAnsi="Calibri" w:cs="Calibri"/>
            <w:color w:val="000000"/>
            <w:sz w:val="20"/>
            <w:szCs w:val="20"/>
            <w:u w:val="single"/>
          </w:rPr>
          <w:t>icle%20for%20Monika%20(2010).pdf</w:t>
        </w:r>
      </w:hyperlink>
    </w:p>
    <w:p w:rsidR="00C7450D" w:rsidRDefault="00C7450D">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rsidR="00C7450D" w:rsidRDefault="0092028B">
      <w:pPr>
        <w:ind w:left="0" w:hanging="2"/>
        <w:rPr>
          <w:color w:val="000000"/>
        </w:rPr>
      </w:pPr>
      <w:r>
        <w:rPr>
          <w:b/>
          <w:color w:val="000000"/>
        </w:rPr>
        <w:t>Course Outcomes:</w:t>
      </w:r>
    </w:p>
    <w:p w:rsidR="00C7450D" w:rsidRDefault="0092028B">
      <w:pPr>
        <w:ind w:left="0" w:hanging="2"/>
        <w:rPr>
          <w:color w:val="000000"/>
        </w:rPr>
      </w:pPr>
      <w:r>
        <w:rPr>
          <w:color w:val="000000"/>
        </w:rPr>
        <w:t xml:space="preserve">After completion of the course, students will be able to: </w:t>
      </w:r>
    </w:p>
    <w:p w:rsidR="00C7450D" w:rsidRDefault="0092028B">
      <w:pPr>
        <w:numPr>
          <w:ilvl w:val="1"/>
          <w:numId w:val="158"/>
        </w:numPr>
        <w:pBdr>
          <w:top w:val="nil"/>
          <w:left w:val="nil"/>
          <w:bottom w:val="nil"/>
          <w:right w:val="nil"/>
          <w:between w:val="nil"/>
        </w:pBdr>
        <w:spacing w:line="240" w:lineRule="auto"/>
        <w:ind w:left="0" w:hanging="2"/>
        <w:rPr>
          <w:color w:val="000000"/>
        </w:rPr>
      </w:pPr>
      <w:r>
        <w:rPr>
          <w:color w:val="000000"/>
        </w:rPr>
        <w:t xml:space="preserve">Understand the nuances of language through audio- visual experience and group activities. </w:t>
      </w:r>
    </w:p>
    <w:p w:rsidR="00C7450D" w:rsidRDefault="0092028B">
      <w:pPr>
        <w:numPr>
          <w:ilvl w:val="1"/>
          <w:numId w:val="158"/>
        </w:numPr>
        <w:pBdr>
          <w:top w:val="nil"/>
          <w:left w:val="nil"/>
          <w:bottom w:val="nil"/>
          <w:right w:val="nil"/>
          <w:between w:val="nil"/>
        </w:pBdr>
        <w:spacing w:line="240" w:lineRule="auto"/>
        <w:ind w:left="0" w:hanging="2"/>
        <w:rPr>
          <w:color w:val="000000"/>
        </w:rPr>
      </w:pPr>
      <w:r>
        <w:rPr>
          <w:color w:val="000000"/>
        </w:rPr>
        <w:t xml:space="preserve">Neutralize the accent for intelligibility </w:t>
      </w:r>
    </w:p>
    <w:p w:rsidR="00C7450D" w:rsidRDefault="0092028B">
      <w:pPr>
        <w:numPr>
          <w:ilvl w:val="1"/>
          <w:numId w:val="158"/>
        </w:numPr>
        <w:pBdr>
          <w:top w:val="nil"/>
          <w:left w:val="nil"/>
          <w:bottom w:val="nil"/>
          <w:right w:val="nil"/>
          <w:between w:val="nil"/>
        </w:pBdr>
        <w:spacing w:line="240" w:lineRule="auto"/>
        <w:ind w:left="0" w:hanging="2"/>
        <w:rPr>
          <w:color w:val="000000"/>
        </w:rPr>
      </w:pPr>
      <w:r>
        <w:rPr>
          <w:color w:val="000000"/>
        </w:rPr>
        <w:t xml:space="preserve">realize the importance of listening skills and speaking skills and their application in real life situations. </w:t>
      </w:r>
    </w:p>
    <w:p w:rsidR="00C7450D" w:rsidRDefault="0092028B">
      <w:pPr>
        <w:numPr>
          <w:ilvl w:val="1"/>
          <w:numId w:val="158"/>
        </w:numPr>
        <w:pBdr>
          <w:top w:val="nil"/>
          <w:left w:val="nil"/>
          <w:bottom w:val="nil"/>
          <w:right w:val="nil"/>
          <w:between w:val="nil"/>
        </w:pBdr>
        <w:spacing w:line="240" w:lineRule="auto"/>
        <w:ind w:left="0" w:hanging="2"/>
        <w:rPr>
          <w:color w:val="000000"/>
        </w:rPr>
      </w:pPr>
      <w:r>
        <w:rPr>
          <w:color w:val="000000"/>
        </w:rPr>
        <w:t>Recognize significance of non-verbal communication and develop confidence to face audience and shed inhibitions.</w:t>
      </w:r>
    </w:p>
    <w:p w:rsidR="00C7450D" w:rsidRDefault="0092028B">
      <w:pPr>
        <w:numPr>
          <w:ilvl w:val="1"/>
          <w:numId w:val="158"/>
        </w:numPr>
        <w:pBdr>
          <w:top w:val="nil"/>
          <w:left w:val="nil"/>
          <w:bottom w:val="nil"/>
          <w:right w:val="nil"/>
          <w:between w:val="nil"/>
        </w:pBdr>
        <w:spacing w:line="240" w:lineRule="auto"/>
        <w:ind w:left="0" w:hanging="2"/>
        <w:rPr>
          <w:color w:val="000000"/>
        </w:rPr>
      </w:pPr>
      <w:r>
        <w:rPr>
          <w:color w:val="000000"/>
        </w:rPr>
        <w:t xml:space="preserve">Speak with clarity and confidence; thereby enhance employability skills of the students. </w:t>
      </w: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pBdr>
          <w:top w:val="nil"/>
          <w:left w:val="nil"/>
          <w:bottom w:val="nil"/>
          <w:right w:val="nil"/>
          <w:between w:val="nil"/>
        </w:pBdr>
        <w:spacing w:line="360" w:lineRule="auto"/>
        <w:ind w:left="0" w:hanging="2"/>
        <w:jc w:val="both"/>
        <w:rPr>
          <w:color w:val="000000"/>
          <w:u w:val="single"/>
        </w:rPr>
      </w:pPr>
    </w:p>
    <w:p w:rsidR="00C7450D" w:rsidRDefault="00C7450D">
      <w:pPr>
        <w:widowControl w:val="0"/>
        <w:ind w:left="0" w:right="-35" w:hanging="2"/>
        <w:rPr>
          <w:color w:val="000000"/>
        </w:rPr>
      </w:pPr>
    </w:p>
    <w:p w:rsidR="00C7450D" w:rsidRDefault="00C7450D">
      <w:pPr>
        <w:widowControl w:val="0"/>
        <w:ind w:left="0" w:right="-35" w:hanging="2"/>
        <w:rPr>
          <w:color w:val="000000"/>
        </w:rPr>
      </w:pPr>
    </w:p>
    <w:tbl>
      <w:tblPr>
        <w:tblStyle w:val="afffffffffffffff7"/>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5076"/>
        <w:gridCol w:w="630"/>
        <w:gridCol w:w="540"/>
        <w:gridCol w:w="630"/>
      </w:tblGrid>
      <w:tr w:rsidR="00C7450D">
        <w:trPr>
          <w:trHeight w:val="1045"/>
          <w:jc w:val="center"/>
        </w:trPr>
        <w:tc>
          <w:tcPr>
            <w:tcW w:w="2052"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lastRenderedPageBreak/>
              <w:t xml:space="preserve">2020-21 </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076"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MALLA REDDY ENGINEERING COLLEGE</w:t>
            </w:r>
            <w:r>
              <w:rPr>
                <w:color w:val="000000"/>
              </w:rPr>
              <w:t xml:space="preserve"> </w:t>
            </w:r>
          </w:p>
          <w:p w:rsidR="00C7450D" w:rsidRDefault="0092028B">
            <w:pPr>
              <w:ind w:left="0" w:hanging="2"/>
              <w:jc w:val="center"/>
              <w:rPr>
                <w:color w:val="000000"/>
              </w:rPr>
            </w:pPr>
            <w:r>
              <w:rPr>
                <w:b/>
                <w:color w:val="000000"/>
              </w:rPr>
              <w:t>(Autonomous)</w:t>
            </w:r>
            <w:r>
              <w:rPr>
                <w:color w:val="000000"/>
              </w:rPr>
              <w:t xml:space="preserve"> </w:t>
            </w:r>
          </w:p>
        </w:tc>
        <w:tc>
          <w:tcPr>
            <w:tcW w:w="1800" w:type="dxa"/>
            <w:gridSpan w:val="3"/>
            <w:tcMar>
              <w:top w:w="15" w:type="dxa"/>
              <w:left w:w="108" w:type="dxa"/>
              <w:bottom w:w="0" w:type="dxa"/>
              <w:right w:w="108" w:type="dxa"/>
            </w:tcMar>
            <w:vAlign w:val="center"/>
          </w:tcPr>
          <w:p w:rsidR="00C7450D" w:rsidRDefault="0092028B">
            <w:pPr>
              <w:ind w:left="0" w:hanging="2"/>
              <w:jc w:val="center"/>
              <w:rPr>
                <w:color w:val="000000"/>
              </w:rPr>
            </w:pPr>
            <w:r>
              <w:rPr>
                <w:b/>
                <w:color w:val="000000"/>
              </w:rPr>
              <w:t>B.Tech.</w:t>
            </w:r>
            <w:r>
              <w:rPr>
                <w:color w:val="000000"/>
              </w:rPr>
              <w:t xml:space="preserve"> </w:t>
            </w:r>
          </w:p>
          <w:p w:rsidR="00C7450D" w:rsidRDefault="0092028B">
            <w:pPr>
              <w:ind w:left="0" w:hanging="2"/>
              <w:jc w:val="center"/>
              <w:rPr>
                <w:color w:val="000000"/>
              </w:rPr>
            </w:pPr>
            <w:r>
              <w:rPr>
                <w:b/>
                <w:color w:val="000000"/>
              </w:rPr>
              <w:t>II Semester</w:t>
            </w:r>
            <w:r>
              <w:rPr>
                <w:color w:val="000000"/>
              </w:rPr>
              <w:t xml:space="preserve"> </w:t>
            </w:r>
          </w:p>
        </w:tc>
      </w:tr>
      <w:tr w:rsidR="00C7450D">
        <w:trPr>
          <w:cantSplit/>
          <w:trHeight w:val="353"/>
          <w:jc w:val="center"/>
        </w:trPr>
        <w:tc>
          <w:tcPr>
            <w:tcW w:w="2052"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Code: A0B11</w:t>
            </w:r>
          </w:p>
        </w:tc>
        <w:tc>
          <w:tcPr>
            <w:tcW w:w="5076" w:type="dxa"/>
            <w:vMerge w:val="restart"/>
            <w:tcMar>
              <w:top w:w="15" w:type="dxa"/>
              <w:left w:w="108" w:type="dxa"/>
              <w:bottom w:w="0" w:type="dxa"/>
              <w:right w:w="108" w:type="dxa"/>
            </w:tcMar>
            <w:vAlign w:val="center"/>
          </w:tcPr>
          <w:p w:rsidR="00C7450D" w:rsidRDefault="0092028B">
            <w:pPr>
              <w:ind w:left="0" w:hanging="2"/>
              <w:jc w:val="center"/>
              <w:rPr>
                <w:color w:val="000000"/>
              </w:rPr>
            </w:pPr>
            <w:r>
              <w:rPr>
                <w:b/>
                <w:color w:val="000000"/>
              </w:rPr>
              <w:t xml:space="preserve"> Applied Physics Lab</w:t>
            </w:r>
          </w:p>
          <w:p w:rsidR="00C7450D" w:rsidRDefault="0092028B">
            <w:pPr>
              <w:ind w:left="0" w:hanging="2"/>
              <w:jc w:val="center"/>
              <w:rPr>
                <w:color w:val="000000"/>
              </w:rPr>
            </w:pPr>
            <w:r>
              <w:rPr>
                <w:b/>
                <w:color w:val="000000"/>
              </w:rPr>
              <w:t xml:space="preserve">   </w:t>
            </w:r>
            <w:r>
              <w:rPr>
                <w:b/>
                <w:color w:val="000000"/>
              </w:rPr>
              <w:t>(Common for CSE, CSE (AI &amp;</w:t>
            </w:r>
            <w:r>
              <w:rPr>
                <w:b/>
                <w:color w:val="000000"/>
              </w:rPr>
              <w:t xml:space="preserve"> ML), CSE (Cyb. Sec.), CSE (IoT), CSE (Data Science), IT</w:t>
            </w:r>
            <w:r>
              <w:rPr>
                <w:color w:val="000000"/>
              </w:rPr>
              <w:t xml:space="preserve">, </w:t>
            </w:r>
            <w:r>
              <w:rPr>
                <w:b/>
                <w:color w:val="000000"/>
              </w:rPr>
              <w:t>ECE and EEE)</w:t>
            </w:r>
          </w:p>
        </w:tc>
        <w:tc>
          <w:tcPr>
            <w:tcW w:w="63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L</w:t>
            </w:r>
            <w:r>
              <w:rPr>
                <w:color w:val="000000"/>
              </w:rPr>
              <w:t xml:space="preserve"> </w:t>
            </w: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T</w:t>
            </w:r>
            <w:r>
              <w:rPr>
                <w:color w:val="000000"/>
              </w:rPr>
              <w:t xml:space="preserve"> </w:t>
            </w:r>
          </w:p>
        </w:tc>
        <w:tc>
          <w:tcPr>
            <w:tcW w:w="63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P</w:t>
            </w:r>
            <w:r>
              <w:rPr>
                <w:color w:val="000000"/>
              </w:rPr>
              <w:t xml:space="preserve"> </w:t>
            </w:r>
          </w:p>
        </w:tc>
      </w:tr>
      <w:tr w:rsidR="00C7450D">
        <w:trPr>
          <w:cantSplit/>
          <w:trHeight w:val="326"/>
          <w:jc w:val="center"/>
        </w:trPr>
        <w:tc>
          <w:tcPr>
            <w:tcW w:w="2052"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Credits: 1</w:t>
            </w:r>
          </w:p>
        </w:tc>
        <w:tc>
          <w:tcPr>
            <w:tcW w:w="5076" w:type="dxa"/>
            <w:vMerge/>
            <w:tcMar>
              <w:top w:w="15" w:type="dxa"/>
              <w:left w:w="108" w:type="dxa"/>
              <w:bottom w:w="0" w:type="dxa"/>
              <w:right w:w="108" w:type="dxa"/>
            </w:tcMar>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30" w:type="dxa"/>
            <w:tcMar>
              <w:top w:w="15" w:type="dxa"/>
              <w:left w:w="108" w:type="dxa"/>
              <w:bottom w:w="0" w:type="dxa"/>
              <w:right w:w="108" w:type="dxa"/>
            </w:tcMar>
            <w:vAlign w:val="center"/>
          </w:tcPr>
          <w:p w:rsidR="00C7450D" w:rsidRDefault="0092028B">
            <w:pPr>
              <w:ind w:left="0" w:hanging="2"/>
              <w:jc w:val="center"/>
              <w:rPr>
                <w:color w:val="000000"/>
              </w:rPr>
            </w:pPr>
            <w:r>
              <w:rPr>
                <w:color w:val="000000"/>
              </w:rPr>
              <w:t>-</w:t>
            </w:r>
          </w:p>
        </w:tc>
        <w:tc>
          <w:tcPr>
            <w:tcW w:w="54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w:t>
            </w:r>
          </w:p>
        </w:tc>
        <w:tc>
          <w:tcPr>
            <w:tcW w:w="630" w:type="dxa"/>
            <w:tcMar>
              <w:top w:w="15" w:type="dxa"/>
              <w:left w:w="108" w:type="dxa"/>
              <w:bottom w:w="0" w:type="dxa"/>
              <w:right w:w="108" w:type="dxa"/>
            </w:tcMar>
            <w:vAlign w:val="center"/>
          </w:tcPr>
          <w:p w:rsidR="00C7450D" w:rsidRDefault="0092028B">
            <w:pPr>
              <w:ind w:left="0" w:hanging="2"/>
              <w:jc w:val="center"/>
              <w:rPr>
                <w:color w:val="000000"/>
              </w:rPr>
            </w:pPr>
            <w:r>
              <w:rPr>
                <w:b/>
                <w:color w:val="000000"/>
              </w:rPr>
              <w:t>2</w:t>
            </w:r>
            <w:r>
              <w:rPr>
                <w:color w:val="000000"/>
              </w:rPr>
              <w:t xml:space="preserve"> </w:t>
            </w:r>
          </w:p>
        </w:tc>
      </w:tr>
    </w:tbl>
    <w:p w:rsidR="00C7450D" w:rsidRDefault="00C7450D">
      <w:pPr>
        <w:pBdr>
          <w:top w:val="nil"/>
          <w:left w:val="nil"/>
          <w:bottom w:val="nil"/>
          <w:right w:val="nil"/>
          <w:between w:val="nil"/>
        </w:pBdr>
        <w:spacing w:line="360" w:lineRule="auto"/>
        <w:ind w:hanging="1"/>
        <w:jc w:val="both"/>
        <w:rPr>
          <w:rFonts w:ascii="Arial" w:eastAsia="Arial" w:hAnsi="Arial" w:cs="Arial"/>
          <w:color w:val="000000"/>
          <w:sz w:val="10"/>
          <w:szCs w:val="10"/>
          <w:u w:val="single"/>
        </w:rPr>
      </w:pPr>
    </w:p>
    <w:p w:rsidR="00C7450D" w:rsidRDefault="0092028B">
      <w:pPr>
        <w:pBdr>
          <w:top w:val="nil"/>
          <w:left w:val="nil"/>
          <w:bottom w:val="nil"/>
          <w:right w:val="nil"/>
          <w:between w:val="nil"/>
        </w:pBdr>
        <w:spacing w:line="360" w:lineRule="auto"/>
        <w:ind w:left="0" w:hanging="2"/>
        <w:jc w:val="both"/>
        <w:rPr>
          <w:color w:val="000000"/>
        </w:rPr>
      </w:pPr>
      <w:r>
        <w:rPr>
          <w:b/>
          <w:color w:val="000000"/>
          <w:u w:val="single"/>
        </w:rPr>
        <w:t xml:space="preserve">Course objectives: </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The main objective of this course is to provide the necessary exposure to the practical aspects, which is an essential component for learning science. </w:t>
      </w:r>
    </w:p>
    <w:p w:rsidR="00C7450D" w:rsidRDefault="00C7450D">
      <w:pPr>
        <w:pBdr>
          <w:top w:val="nil"/>
          <w:left w:val="nil"/>
          <w:bottom w:val="nil"/>
          <w:right w:val="nil"/>
          <w:between w:val="nil"/>
        </w:pBdr>
        <w:spacing w:line="360" w:lineRule="auto"/>
        <w:ind w:left="-2" w:firstLine="0"/>
        <w:jc w:val="both"/>
        <w:rPr>
          <w:color w:val="000000"/>
          <w:sz w:val="4"/>
          <w:szCs w:val="4"/>
          <w:u w:val="single"/>
        </w:rPr>
      </w:pPr>
    </w:p>
    <w:p w:rsidR="00C7450D" w:rsidRDefault="0092028B">
      <w:pPr>
        <w:ind w:left="0" w:hanging="2"/>
        <w:jc w:val="both"/>
        <w:rPr>
          <w:color w:val="000000"/>
          <w:u w:val="single"/>
        </w:rPr>
      </w:pPr>
      <w:r>
        <w:rPr>
          <w:b/>
          <w:color w:val="000000"/>
          <w:u w:val="single"/>
        </w:rPr>
        <w:t>List of Experiments</w:t>
      </w:r>
      <w:r>
        <w:rPr>
          <w:b/>
          <w:color w:val="000000"/>
        </w:rPr>
        <w:t xml:space="preserve">: </w:t>
      </w:r>
    </w:p>
    <w:p w:rsidR="00C7450D" w:rsidRDefault="0092028B">
      <w:pPr>
        <w:ind w:left="0" w:hanging="2"/>
        <w:rPr>
          <w:color w:val="000000"/>
        </w:rPr>
      </w:pPr>
      <w:r>
        <w:rPr>
          <w:color w:val="000000"/>
        </w:rPr>
        <w:t xml:space="preserve"> </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Planck’s constant</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determine Planck’s constant using Photo electr</w:t>
      </w:r>
      <w:r>
        <w:rPr>
          <w:color w:val="000000"/>
        </w:rPr>
        <w:t xml:space="preserve">ic effect. </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Energy band –gap of a semiconductor</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determine the energy band gap of a semiconductor.</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V-I and P-I characteristics of light emitting diode</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Plot V-I and P-I characteristics of light emitting diode.</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Laser diode</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study the Characteristics of Laser diode.</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Solar Cell</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study the V-I Characteristics of solar cell.</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LCR Circuit</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To determination of resonant frequency, bandwidth and quality factor of RLC circuit. </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Numerical Aperture of an Optic</w:t>
      </w:r>
      <w:r>
        <w:rPr>
          <w:b/>
          <w:color w:val="000000"/>
        </w:rPr>
        <w:t>al fiber</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To determine the Numerical aperture of the given fiber. </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Bending Loss of a Fiber</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To determine the bending loss of the given fiber. </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Light Dependent Resistance (LDR)</w:t>
      </w:r>
    </w:p>
    <w:p w:rsidR="00C7450D" w:rsidRDefault="0092028B">
      <w:pPr>
        <w:pBdr>
          <w:top w:val="nil"/>
          <w:left w:val="nil"/>
          <w:bottom w:val="nil"/>
          <w:right w:val="nil"/>
          <w:between w:val="nil"/>
        </w:pBdr>
        <w:spacing w:line="240" w:lineRule="auto"/>
        <w:ind w:left="0" w:hanging="2"/>
        <w:jc w:val="both"/>
        <w:rPr>
          <w:color w:val="000000"/>
        </w:rPr>
      </w:pPr>
      <w:r>
        <w:rPr>
          <w:color w:val="000000"/>
        </w:rPr>
        <w:t>To determine the characteristics of a LDR.</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Stewart and Gee’s Experiment</w:t>
      </w:r>
    </w:p>
    <w:p w:rsidR="00C7450D" w:rsidRDefault="0092028B">
      <w:pPr>
        <w:pBdr>
          <w:top w:val="nil"/>
          <w:left w:val="nil"/>
          <w:bottom w:val="nil"/>
          <w:right w:val="nil"/>
          <w:between w:val="nil"/>
        </w:pBdr>
        <w:spacing w:line="240" w:lineRule="auto"/>
        <w:ind w:left="0" w:hanging="2"/>
        <w:jc w:val="both"/>
        <w:rPr>
          <w:color w:val="000000"/>
        </w:rPr>
      </w:pPr>
      <w:r>
        <w:rPr>
          <w:color w:val="000000"/>
        </w:rPr>
        <w:t>Determination of Magnetic field along the axis of current carrying circular coil.</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B-H Curve</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study the magnetization of ferromagnetic material in presence of magnetic field.</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b/>
          <w:color w:val="000000"/>
        </w:rPr>
        <w:t xml:space="preserve">Sonometer </w:t>
      </w:r>
    </w:p>
    <w:p w:rsidR="00C7450D" w:rsidRDefault="0092028B">
      <w:pPr>
        <w:pBdr>
          <w:top w:val="nil"/>
          <w:left w:val="nil"/>
          <w:bottom w:val="nil"/>
          <w:right w:val="nil"/>
          <w:between w:val="nil"/>
        </w:pBdr>
        <w:spacing w:line="240" w:lineRule="auto"/>
        <w:ind w:left="0" w:hanging="2"/>
        <w:jc w:val="both"/>
        <w:rPr>
          <w:color w:val="000000"/>
        </w:rPr>
      </w:pPr>
      <w:r>
        <w:rPr>
          <w:color w:val="000000"/>
        </w:rPr>
        <w:t xml:space="preserve">            To verify the frequency of AC Supply.</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color w:val="000000"/>
        </w:rPr>
        <w:t>Constru</w:t>
      </w:r>
      <w:r>
        <w:rPr>
          <w:color w:val="000000"/>
        </w:rPr>
        <w:t>ction of fundamental logic gates using discrete components and verification of truth  tables</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color w:val="000000"/>
        </w:rPr>
        <w:t>Verification of truth tables of fundamental logic gates using ICs</w:t>
      </w:r>
    </w:p>
    <w:p w:rsidR="00C7450D" w:rsidRDefault="0092028B">
      <w:pPr>
        <w:numPr>
          <w:ilvl w:val="0"/>
          <w:numId w:val="7"/>
        </w:numPr>
        <w:pBdr>
          <w:top w:val="nil"/>
          <w:left w:val="nil"/>
          <w:bottom w:val="nil"/>
          <w:right w:val="nil"/>
          <w:between w:val="nil"/>
        </w:pBdr>
        <w:spacing w:line="240" w:lineRule="auto"/>
        <w:ind w:left="0" w:hanging="2"/>
        <w:jc w:val="both"/>
        <w:rPr>
          <w:color w:val="000000"/>
        </w:rPr>
      </w:pPr>
      <w:r>
        <w:rPr>
          <w:color w:val="000000"/>
        </w:rPr>
        <w:t>Construction of universal logic gates using fundamental logic gates.</w:t>
      </w:r>
    </w:p>
    <w:p w:rsidR="00C7450D" w:rsidRDefault="00C7450D">
      <w:pPr>
        <w:ind w:left="0" w:hanging="2"/>
        <w:jc w:val="both"/>
        <w:rPr>
          <w:color w:val="000000"/>
          <w:u w:val="single"/>
        </w:rPr>
      </w:pPr>
    </w:p>
    <w:p w:rsidR="00C7450D" w:rsidRDefault="0092028B">
      <w:pPr>
        <w:ind w:left="0" w:hanging="2"/>
        <w:jc w:val="both"/>
        <w:rPr>
          <w:color w:val="000000"/>
          <w:u w:val="single"/>
        </w:rPr>
      </w:pPr>
      <w:r>
        <w:rPr>
          <w:b/>
          <w:color w:val="000000"/>
          <w:u w:val="single"/>
        </w:rPr>
        <w:t>Course Outcomes:</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At the end of the course, students will able to</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 xml:space="preserve">Develop skills to impart practical knowledge in real time solution. </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 xml:space="preserve">Understand principle, concept, working, application and comparison of results with theoretical calculations. </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Design new instruments with p</w:t>
      </w:r>
      <w:r>
        <w:rPr>
          <w:color w:val="000000"/>
        </w:rPr>
        <w:t xml:space="preserve">ractical knowledge. </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Understand measurement technology.</w:t>
      </w:r>
    </w:p>
    <w:p w:rsidR="00C7450D" w:rsidRDefault="0092028B">
      <w:pPr>
        <w:numPr>
          <w:ilvl w:val="0"/>
          <w:numId w:val="21"/>
        </w:numPr>
        <w:pBdr>
          <w:top w:val="nil"/>
          <w:left w:val="nil"/>
          <w:bottom w:val="nil"/>
          <w:right w:val="nil"/>
          <w:between w:val="nil"/>
        </w:pBdr>
        <w:spacing w:line="240" w:lineRule="auto"/>
        <w:ind w:left="0" w:hanging="2"/>
        <w:jc w:val="both"/>
        <w:rPr>
          <w:color w:val="000000"/>
        </w:rPr>
      </w:pPr>
      <w:r>
        <w:rPr>
          <w:color w:val="000000"/>
        </w:rPr>
        <w:t xml:space="preserve">Use new instruments and real time applications in engineering studies. </w:t>
      </w:r>
    </w:p>
    <w:tbl>
      <w:tblPr>
        <w:tblStyle w:val="afffffffffffffff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lastRenderedPageBreak/>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0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II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A0506</w:t>
            </w:r>
          </w:p>
        </w:tc>
        <w:tc>
          <w:tcPr>
            <w:tcW w:w="5760" w:type="dxa"/>
            <w:vMerge w:val="restart"/>
            <w:vAlign w:val="center"/>
          </w:tcPr>
          <w:p w:rsidR="00C7450D" w:rsidRDefault="0092028B">
            <w:pPr>
              <w:shd w:val="clear" w:color="auto" w:fill="FFFFFF"/>
              <w:ind w:left="1" w:hanging="3"/>
              <w:jc w:val="center"/>
              <w:rPr>
                <w:color w:val="000000"/>
                <w:sz w:val="28"/>
                <w:szCs w:val="28"/>
              </w:rPr>
            </w:pPr>
            <w:r>
              <w:rPr>
                <w:b/>
                <w:color w:val="000000"/>
                <w:sz w:val="28"/>
                <w:szCs w:val="28"/>
              </w:rPr>
              <w:t xml:space="preserve">Python Programming </w:t>
            </w:r>
            <w:r>
              <w:rPr>
                <w:b/>
                <w:color w:val="000000"/>
              </w:rPr>
              <w:t>Lab</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 xml:space="preserve">(Common for CSE, IT, CSE (Cyber Security), </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CSE (AI and ML), CSE (Data Science) and CSE (IoT))</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2</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1</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Prerequisites: NIL</w:t>
      </w:r>
    </w:p>
    <w:p w:rsidR="00C7450D" w:rsidRDefault="0092028B">
      <w:pPr>
        <w:ind w:left="0" w:hanging="2"/>
        <w:jc w:val="both"/>
        <w:rPr>
          <w:color w:val="000000"/>
        </w:rPr>
      </w:pPr>
      <w:r>
        <w:rPr>
          <w:b/>
          <w:color w:val="000000"/>
        </w:rPr>
        <w:t xml:space="preserve">Course Objectives:  </w:t>
      </w:r>
    </w:p>
    <w:p w:rsidR="00C7450D" w:rsidRDefault="0092028B">
      <w:pPr>
        <w:ind w:left="0" w:hanging="2"/>
        <w:jc w:val="both"/>
        <w:rPr>
          <w:color w:val="000000"/>
        </w:rPr>
      </w:pPr>
      <w:r>
        <w:rPr>
          <w:color w:val="000000"/>
        </w:rPr>
        <w:t>This course enables the students to develop various applications using python.</w:t>
      </w:r>
    </w:p>
    <w:p w:rsidR="00C7450D" w:rsidRDefault="00C7450D">
      <w:pPr>
        <w:ind w:left="0" w:hanging="2"/>
        <w:jc w:val="both"/>
        <w:rPr>
          <w:color w:val="000000"/>
        </w:rPr>
      </w:pPr>
    </w:p>
    <w:p w:rsidR="00C7450D" w:rsidRDefault="0092028B">
      <w:pPr>
        <w:ind w:left="0" w:hanging="2"/>
        <w:rPr>
          <w:color w:val="000000"/>
        </w:rPr>
      </w:pPr>
      <w:r>
        <w:rPr>
          <w:b/>
          <w:color w:val="000000"/>
        </w:rPr>
        <w:t xml:space="preserve">Software Requirements: Python </w:t>
      </w:r>
    </w:p>
    <w:p w:rsidR="00C7450D" w:rsidRDefault="00C7450D">
      <w:pPr>
        <w:ind w:left="0" w:hanging="2"/>
        <w:rPr>
          <w:color w:val="000000"/>
        </w:rPr>
      </w:pPr>
    </w:p>
    <w:p w:rsidR="00C7450D" w:rsidRDefault="0092028B">
      <w:pPr>
        <w:ind w:left="0" w:hanging="2"/>
        <w:rPr>
          <w:color w:val="000000"/>
        </w:rPr>
      </w:pPr>
      <w:r>
        <w:rPr>
          <w:b/>
          <w:color w:val="000000"/>
        </w:rPr>
        <w:t>List of Programs:</w:t>
      </w:r>
    </w:p>
    <w:tbl>
      <w:tblPr>
        <w:tblStyle w:val="afffffffffffffff9"/>
        <w:tblW w:w="893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8474"/>
      </w:tblGrid>
      <w:tr w:rsidR="00C7450D">
        <w:tc>
          <w:tcPr>
            <w:tcW w:w="457" w:type="dxa"/>
          </w:tcPr>
          <w:p w:rsidR="00C7450D" w:rsidRDefault="0092028B">
            <w:pPr>
              <w:ind w:left="0" w:hanging="2"/>
              <w:jc w:val="right"/>
              <w:rPr>
                <w:color w:val="000000"/>
              </w:rPr>
            </w:pPr>
            <w:r>
              <w:rPr>
                <w:color w:val="000000"/>
              </w:rPr>
              <w:t>1</w:t>
            </w:r>
          </w:p>
        </w:tc>
        <w:tc>
          <w:tcPr>
            <w:tcW w:w="8474" w:type="dxa"/>
          </w:tcPr>
          <w:p w:rsidR="00C7450D" w:rsidRDefault="0092028B">
            <w:pPr>
              <w:numPr>
                <w:ilvl w:val="0"/>
                <w:numId w:val="272"/>
              </w:numPr>
              <w:pBdr>
                <w:top w:val="nil"/>
                <w:left w:val="nil"/>
                <w:bottom w:val="nil"/>
                <w:right w:val="nil"/>
                <w:between w:val="nil"/>
              </w:pBdr>
              <w:spacing w:line="240" w:lineRule="auto"/>
              <w:ind w:left="0" w:hanging="2"/>
              <w:jc w:val="both"/>
              <w:rPr>
                <w:color w:val="000000"/>
              </w:rPr>
            </w:pPr>
            <w:r>
              <w:rPr>
                <w:color w:val="000000"/>
              </w:rPr>
              <w:t>Write a program to purposefully raise Indentation Error and correct it.</w:t>
            </w:r>
          </w:p>
          <w:p w:rsidR="00C7450D" w:rsidRDefault="0092028B">
            <w:pPr>
              <w:numPr>
                <w:ilvl w:val="0"/>
                <w:numId w:val="272"/>
              </w:numPr>
              <w:pBdr>
                <w:top w:val="nil"/>
                <w:left w:val="nil"/>
                <w:bottom w:val="nil"/>
                <w:right w:val="nil"/>
                <w:between w:val="nil"/>
              </w:pBdr>
              <w:spacing w:line="240" w:lineRule="auto"/>
              <w:ind w:left="0" w:hanging="2"/>
              <w:jc w:val="both"/>
              <w:rPr>
                <w:color w:val="000000"/>
              </w:rPr>
            </w:pPr>
            <w:r>
              <w:rPr>
                <w:color w:val="000000"/>
              </w:rPr>
              <w:t>Write a program to compute distance between two points taking input from the user (Pythagorean Theorem).</w:t>
            </w:r>
          </w:p>
          <w:p w:rsidR="00C7450D" w:rsidRDefault="0092028B">
            <w:pPr>
              <w:numPr>
                <w:ilvl w:val="0"/>
                <w:numId w:val="272"/>
              </w:numPr>
              <w:pBdr>
                <w:top w:val="nil"/>
                <w:left w:val="nil"/>
                <w:bottom w:val="nil"/>
                <w:right w:val="nil"/>
                <w:between w:val="nil"/>
              </w:pBdr>
              <w:spacing w:line="240" w:lineRule="auto"/>
              <w:ind w:left="0" w:hanging="2"/>
              <w:jc w:val="both"/>
              <w:rPr>
                <w:color w:val="000000"/>
              </w:rPr>
            </w:pPr>
            <w:r>
              <w:rPr>
                <w:color w:val="000000"/>
              </w:rPr>
              <w:t>Write a program add.py that takes 2 numbers as command line arguments and prints its sum.</w:t>
            </w:r>
          </w:p>
        </w:tc>
      </w:tr>
      <w:tr w:rsidR="00C7450D">
        <w:tc>
          <w:tcPr>
            <w:tcW w:w="457" w:type="dxa"/>
          </w:tcPr>
          <w:p w:rsidR="00C7450D" w:rsidRDefault="0092028B">
            <w:pPr>
              <w:ind w:left="0" w:hanging="2"/>
              <w:jc w:val="right"/>
              <w:rPr>
                <w:color w:val="000000"/>
              </w:rPr>
            </w:pPr>
            <w:r>
              <w:rPr>
                <w:color w:val="000000"/>
              </w:rPr>
              <w:t>2</w:t>
            </w:r>
          </w:p>
        </w:tc>
        <w:tc>
          <w:tcPr>
            <w:tcW w:w="8474" w:type="dxa"/>
          </w:tcPr>
          <w:p w:rsidR="00C7450D" w:rsidRDefault="0092028B">
            <w:pPr>
              <w:numPr>
                <w:ilvl w:val="0"/>
                <w:numId w:val="274"/>
              </w:numPr>
              <w:pBdr>
                <w:top w:val="nil"/>
                <w:left w:val="nil"/>
                <w:bottom w:val="nil"/>
                <w:right w:val="nil"/>
                <w:between w:val="nil"/>
              </w:pBdr>
              <w:spacing w:line="240" w:lineRule="auto"/>
              <w:ind w:left="0" w:hanging="2"/>
              <w:jc w:val="both"/>
              <w:rPr>
                <w:color w:val="000000"/>
              </w:rPr>
            </w:pPr>
            <w:r>
              <w:rPr>
                <w:color w:val="000000"/>
              </w:rPr>
              <w:t>Write a Program for checking whether the given number is a even number or not.</w:t>
            </w:r>
          </w:p>
          <w:p w:rsidR="00C7450D" w:rsidRDefault="0092028B">
            <w:pPr>
              <w:numPr>
                <w:ilvl w:val="0"/>
                <w:numId w:val="274"/>
              </w:numPr>
              <w:pBdr>
                <w:top w:val="nil"/>
                <w:left w:val="nil"/>
                <w:bottom w:val="nil"/>
                <w:right w:val="nil"/>
                <w:between w:val="nil"/>
              </w:pBdr>
              <w:spacing w:line="240" w:lineRule="auto"/>
              <w:ind w:left="0" w:hanging="2"/>
              <w:jc w:val="both"/>
              <w:rPr>
                <w:color w:val="000000"/>
              </w:rPr>
            </w:pPr>
            <w:r>
              <w:rPr>
                <w:color w:val="000000"/>
              </w:rPr>
              <w:t>Using for loop, write a program that prints out the decimal equivalents of 1/2, 1/3, 1/4, . . . , 1/10.</w:t>
            </w:r>
          </w:p>
          <w:p w:rsidR="00C7450D" w:rsidRDefault="0092028B">
            <w:pPr>
              <w:numPr>
                <w:ilvl w:val="0"/>
                <w:numId w:val="274"/>
              </w:numPr>
              <w:pBdr>
                <w:top w:val="nil"/>
                <w:left w:val="nil"/>
                <w:bottom w:val="nil"/>
                <w:right w:val="nil"/>
                <w:between w:val="nil"/>
              </w:pBdr>
              <w:spacing w:line="240" w:lineRule="auto"/>
              <w:ind w:left="0" w:hanging="2"/>
              <w:jc w:val="both"/>
              <w:rPr>
                <w:color w:val="000000"/>
              </w:rPr>
            </w:pPr>
            <w:r>
              <w:rPr>
                <w:color w:val="000000"/>
              </w:rPr>
              <w:t>Write a program using for loop that loops over a sequence. What is sequence?</w:t>
            </w:r>
          </w:p>
          <w:p w:rsidR="00C7450D" w:rsidRDefault="0092028B">
            <w:pPr>
              <w:numPr>
                <w:ilvl w:val="0"/>
                <w:numId w:val="274"/>
              </w:numPr>
              <w:pBdr>
                <w:top w:val="nil"/>
                <w:left w:val="nil"/>
                <w:bottom w:val="nil"/>
                <w:right w:val="nil"/>
                <w:between w:val="nil"/>
              </w:pBdr>
              <w:spacing w:line="240" w:lineRule="auto"/>
              <w:ind w:left="0" w:hanging="2"/>
              <w:jc w:val="both"/>
              <w:rPr>
                <w:color w:val="000000"/>
              </w:rPr>
            </w:pPr>
            <w:r>
              <w:rPr>
                <w:color w:val="000000"/>
              </w:rPr>
              <w:t>Write a program using a while loop that asks the user for a number, and pri</w:t>
            </w:r>
            <w:r>
              <w:rPr>
                <w:color w:val="000000"/>
              </w:rPr>
              <w:t>nts a countdown from that number to zero.</w:t>
            </w:r>
          </w:p>
        </w:tc>
      </w:tr>
      <w:tr w:rsidR="00C7450D">
        <w:tc>
          <w:tcPr>
            <w:tcW w:w="457" w:type="dxa"/>
          </w:tcPr>
          <w:p w:rsidR="00C7450D" w:rsidRDefault="0092028B">
            <w:pPr>
              <w:ind w:left="0" w:hanging="2"/>
              <w:jc w:val="right"/>
              <w:rPr>
                <w:color w:val="000000"/>
              </w:rPr>
            </w:pPr>
            <w:r>
              <w:rPr>
                <w:color w:val="000000"/>
              </w:rPr>
              <w:t>3</w:t>
            </w:r>
          </w:p>
        </w:tc>
        <w:tc>
          <w:tcPr>
            <w:tcW w:w="8474" w:type="dxa"/>
          </w:tcPr>
          <w:p w:rsidR="00C7450D" w:rsidRDefault="0092028B">
            <w:pPr>
              <w:numPr>
                <w:ilvl w:val="0"/>
                <w:numId w:val="301"/>
              </w:numPr>
              <w:pBdr>
                <w:top w:val="nil"/>
                <w:left w:val="nil"/>
                <w:bottom w:val="nil"/>
                <w:right w:val="nil"/>
                <w:between w:val="nil"/>
              </w:pBdr>
              <w:spacing w:line="240" w:lineRule="auto"/>
              <w:ind w:left="0" w:hanging="2"/>
              <w:jc w:val="both"/>
              <w:rPr>
                <w:color w:val="000000"/>
              </w:rPr>
            </w:pPr>
            <w:r>
              <w:rPr>
                <w:color w:val="000000"/>
              </w:rPr>
              <w:t>Find the sum of all the primes below two million.</w:t>
            </w:r>
          </w:p>
          <w:p w:rsidR="00C7450D" w:rsidRDefault="0092028B">
            <w:pPr>
              <w:numPr>
                <w:ilvl w:val="0"/>
                <w:numId w:val="301"/>
              </w:numPr>
              <w:pBdr>
                <w:top w:val="nil"/>
                <w:left w:val="nil"/>
                <w:bottom w:val="nil"/>
                <w:right w:val="nil"/>
                <w:between w:val="nil"/>
              </w:pBdr>
              <w:spacing w:line="240" w:lineRule="auto"/>
              <w:ind w:left="0" w:hanging="2"/>
              <w:jc w:val="both"/>
              <w:rPr>
                <w:color w:val="000000"/>
              </w:rPr>
            </w:pPr>
            <w:r>
              <w:rPr>
                <w:color w:val="000000"/>
              </w:rPr>
              <w:t>Each new term in the Fibonacci sequence is generated by adding the previous two terms. By starting with 1 and 2, the first 10 terms will be: 1, 2, 3, 5, 8, 13, 21, 34, 55, 89</w:t>
            </w:r>
          </w:p>
          <w:p w:rsidR="00C7450D" w:rsidRDefault="0092028B">
            <w:pPr>
              <w:numPr>
                <w:ilvl w:val="0"/>
                <w:numId w:val="301"/>
              </w:numPr>
              <w:pBdr>
                <w:top w:val="nil"/>
                <w:left w:val="nil"/>
                <w:bottom w:val="nil"/>
                <w:right w:val="nil"/>
                <w:between w:val="nil"/>
              </w:pBdr>
              <w:tabs>
                <w:tab w:val="left" w:pos="180"/>
              </w:tabs>
              <w:spacing w:line="240" w:lineRule="auto"/>
              <w:ind w:left="0" w:hanging="2"/>
              <w:jc w:val="both"/>
              <w:rPr>
                <w:color w:val="000000"/>
              </w:rPr>
            </w:pPr>
            <w:r>
              <w:rPr>
                <w:color w:val="000000"/>
              </w:rPr>
              <w:t xml:space="preserve">  By considering the terms in the Fibonacci sequence whose values do not exceed f</w:t>
            </w:r>
            <w:r>
              <w:rPr>
                <w:color w:val="000000"/>
              </w:rPr>
              <w:t>our million, find the sum of the even-valued terms.</w:t>
            </w:r>
          </w:p>
          <w:p w:rsidR="00C7450D" w:rsidRDefault="0092028B">
            <w:pPr>
              <w:numPr>
                <w:ilvl w:val="0"/>
                <w:numId w:val="301"/>
              </w:numPr>
              <w:pBdr>
                <w:top w:val="nil"/>
                <w:left w:val="nil"/>
                <w:bottom w:val="nil"/>
                <w:right w:val="nil"/>
                <w:between w:val="nil"/>
              </w:pBdr>
              <w:spacing w:line="240" w:lineRule="auto"/>
              <w:ind w:left="0" w:hanging="2"/>
              <w:jc w:val="both"/>
              <w:rPr>
                <w:color w:val="000000"/>
              </w:rPr>
            </w:pPr>
            <w:r>
              <w:rPr>
                <w:color w:val="000000"/>
              </w:rPr>
              <w:t>Write a program to count the numbers of characters in the given string and store them in a dictionary data structure</w:t>
            </w:r>
          </w:p>
          <w:p w:rsidR="00C7450D" w:rsidRDefault="0092028B">
            <w:pPr>
              <w:numPr>
                <w:ilvl w:val="0"/>
                <w:numId w:val="301"/>
              </w:numPr>
              <w:pBdr>
                <w:top w:val="nil"/>
                <w:left w:val="nil"/>
                <w:bottom w:val="nil"/>
                <w:right w:val="nil"/>
                <w:between w:val="nil"/>
              </w:pBdr>
              <w:spacing w:line="240" w:lineRule="auto"/>
              <w:ind w:left="0" w:hanging="2"/>
              <w:jc w:val="both"/>
              <w:rPr>
                <w:color w:val="000000"/>
              </w:rPr>
            </w:pPr>
            <w:r>
              <w:rPr>
                <w:color w:val="000000"/>
              </w:rPr>
              <w:t xml:space="preserve">Write a program to use split and join methods in the given string and trace a birthday </w:t>
            </w:r>
            <w:r>
              <w:rPr>
                <w:color w:val="000000"/>
              </w:rPr>
              <w:t>with a dictionary data structure.</w:t>
            </w:r>
          </w:p>
        </w:tc>
      </w:tr>
      <w:tr w:rsidR="00C7450D">
        <w:tc>
          <w:tcPr>
            <w:tcW w:w="457" w:type="dxa"/>
          </w:tcPr>
          <w:p w:rsidR="00C7450D" w:rsidRDefault="0092028B">
            <w:pPr>
              <w:ind w:left="0" w:hanging="2"/>
              <w:jc w:val="right"/>
              <w:rPr>
                <w:color w:val="000000"/>
              </w:rPr>
            </w:pPr>
            <w:r>
              <w:rPr>
                <w:color w:val="000000"/>
              </w:rPr>
              <w:t>4</w:t>
            </w:r>
          </w:p>
        </w:tc>
        <w:tc>
          <w:tcPr>
            <w:tcW w:w="8474" w:type="dxa"/>
          </w:tcPr>
          <w:p w:rsidR="00C7450D" w:rsidRDefault="0092028B">
            <w:pPr>
              <w:numPr>
                <w:ilvl w:val="0"/>
                <w:numId w:val="299"/>
              </w:numPr>
              <w:pBdr>
                <w:top w:val="nil"/>
                <w:left w:val="nil"/>
                <w:bottom w:val="nil"/>
                <w:right w:val="nil"/>
                <w:between w:val="nil"/>
              </w:pBdr>
              <w:spacing w:line="240" w:lineRule="auto"/>
              <w:ind w:left="0" w:hanging="2"/>
              <w:jc w:val="both"/>
              <w:rPr>
                <w:color w:val="000000"/>
              </w:rPr>
            </w:pPr>
            <w:r>
              <w:rPr>
                <w:color w:val="000000"/>
              </w:rPr>
              <w:t>Write a program to combine two lists into a dictionary.</w:t>
            </w:r>
          </w:p>
          <w:p w:rsidR="00C7450D" w:rsidRDefault="0092028B">
            <w:pPr>
              <w:numPr>
                <w:ilvl w:val="0"/>
                <w:numId w:val="299"/>
              </w:numPr>
              <w:pBdr>
                <w:top w:val="nil"/>
                <w:left w:val="nil"/>
                <w:bottom w:val="nil"/>
                <w:right w:val="nil"/>
                <w:between w:val="nil"/>
              </w:pBdr>
              <w:spacing w:line="240" w:lineRule="auto"/>
              <w:ind w:left="0" w:hanging="2"/>
              <w:jc w:val="both"/>
              <w:rPr>
                <w:color w:val="000000"/>
              </w:rPr>
            </w:pPr>
            <w:r>
              <w:rPr>
                <w:color w:val="000000"/>
              </w:rPr>
              <w:t>Write a program to count frequency of characters in a given file. Can you use character frequency to tell whether the given file is a Python program file, C program file or a text file?</w:t>
            </w:r>
          </w:p>
        </w:tc>
      </w:tr>
      <w:tr w:rsidR="00C7450D">
        <w:tc>
          <w:tcPr>
            <w:tcW w:w="457" w:type="dxa"/>
          </w:tcPr>
          <w:p w:rsidR="00C7450D" w:rsidRDefault="0092028B">
            <w:pPr>
              <w:ind w:left="0" w:hanging="2"/>
              <w:jc w:val="right"/>
              <w:rPr>
                <w:color w:val="000000"/>
              </w:rPr>
            </w:pPr>
            <w:r>
              <w:rPr>
                <w:color w:val="000000"/>
              </w:rPr>
              <w:t>5</w:t>
            </w:r>
          </w:p>
        </w:tc>
        <w:tc>
          <w:tcPr>
            <w:tcW w:w="8474" w:type="dxa"/>
          </w:tcPr>
          <w:p w:rsidR="00C7450D" w:rsidRDefault="0092028B">
            <w:pPr>
              <w:numPr>
                <w:ilvl w:val="0"/>
                <w:numId w:val="300"/>
              </w:numPr>
              <w:pBdr>
                <w:top w:val="nil"/>
                <w:left w:val="nil"/>
                <w:bottom w:val="nil"/>
                <w:right w:val="nil"/>
                <w:between w:val="nil"/>
              </w:pBdr>
              <w:spacing w:line="240" w:lineRule="auto"/>
              <w:ind w:left="0" w:hanging="2"/>
              <w:jc w:val="both"/>
              <w:rPr>
                <w:color w:val="000000"/>
              </w:rPr>
            </w:pPr>
            <w:r>
              <w:rPr>
                <w:color w:val="000000"/>
              </w:rPr>
              <w:t>Write a program to print each line of a file in reverse order.</w:t>
            </w:r>
          </w:p>
          <w:p w:rsidR="00C7450D" w:rsidRDefault="0092028B">
            <w:pPr>
              <w:numPr>
                <w:ilvl w:val="0"/>
                <w:numId w:val="300"/>
              </w:numPr>
              <w:pBdr>
                <w:top w:val="nil"/>
                <w:left w:val="nil"/>
                <w:bottom w:val="nil"/>
                <w:right w:val="nil"/>
                <w:between w:val="nil"/>
              </w:pBdr>
              <w:spacing w:line="240" w:lineRule="auto"/>
              <w:ind w:left="0" w:hanging="2"/>
              <w:jc w:val="both"/>
              <w:rPr>
                <w:color w:val="000000"/>
              </w:rPr>
            </w:pPr>
            <w:r>
              <w:rPr>
                <w:color w:val="000000"/>
              </w:rPr>
              <w:t>Write a program to compute the number of characters, words and lines in a file.</w:t>
            </w:r>
          </w:p>
        </w:tc>
      </w:tr>
      <w:tr w:rsidR="00C7450D">
        <w:tc>
          <w:tcPr>
            <w:tcW w:w="457" w:type="dxa"/>
          </w:tcPr>
          <w:p w:rsidR="00C7450D" w:rsidRDefault="0092028B">
            <w:pPr>
              <w:ind w:left="0" w:hanging="2"/>
              <w:jc w:val="right"/>
              <w:rPr>
                <w:color w:val="000000"/>
              </w:rPr>
            </w:pPr>
            <w:r>
              <w:rPr>
                <w:color w:val="000000"/>
              </w:rPr>
              <w:t>6</w:t>
            </w:r>
          </w:p>
        </w:tc>
        <w:tc>
          <w:tcPr>
            <w:tcW w:w="8474" w:type="dxa"/>
          </w:tcPr>
          <w:p w:rsidR="00C7450D" w:rsidRDefault="0092028B">
            <w:pPr>
              <w:numPr>
                <w:ilvl w:val="0"/>
                <w:numId w:val="43"/>
              </w:numPr>
              <w:pBdr>
                <w:top w:val="nil"/>
                <w:left w:val="nil"/>
                <w:bottom w:val="nil"/>
                <w:right w:val="nil"/>
                <w:between w:val="nil"/>
              </w:pBdr>
              <w:spacing w:line="240" w:lineRule="auto"/>
              <w:ind w:left="0" w:hanging="2"/>
              <w:jc w:val="both"/>
              <w:rPr>
                <w:color w:val="000000"/>
              </w:rPr>
            </w:pPr>
            <w:r>
              <w:rPr>
                <w:color w:val="000000"/>
              </w:rPr>
              <w:t>Write a function ball _collide that takes two balls as parameters and computes if they are colliding. Your function should return a Boolean representing whether or not the balls are colliding.</w:t>
            </w:r>
          </w:p>
          <w:p w:rsidR="00C7450D" w:rsidRDefault="0092028B">
            <w:pPr>
              <w:pBdr>
                <w:top w:val="nil"/>
                <w:left w:val="nil"/>
                <w:bottom w:val="nil"/>
                <w:right w:val="nil"/>
                <w:between w:val="nil"/>
              </w:pBdr>
              <w:spacing w:line="240" w:lineRule="auto"/>
              <w:ind w:left="0" w:hanging="2"/>
              <w:jc w:val="both"/>
              <w:rPr>
                <w:color w:val="000000"/>
              </w:rPr>
            </w:pPr>
            <w:r>
              <w:rPr>
                <w:b/>
                <w:color w:val="000000"/>
              </w:rPr>
              <w:t>Hint:</w:t>
            </w:r>
            <w:r>
              <w:rPr>
                <w:color w:val="000000"/>
              </w:rPr>
              <w:t xml:space="preserve"> Represent a ball on a plane as a tuple of (x, y, r), r be</w:t>
            </w:r>
            <w:r>
              <w:rPr>
                <w:color w:val="000000"/>
              </w:rPr>
              <w:t xml:space="preserve">ing the radius. If (distance between two balls centers) &lt;= (sum of their radii) then (they are colliding) </w:t>
            </w:r>
          </w:p>
          <w:p w:rsidR="00C7450D" w:rsidRDefault="0092028B">
            <w:pPr>
              <w:numPr>
                <w:ilvl w:val="0"/>
                <w:numId w:val="43"/>
              </w:numPr>
              <w:pBdr>
                <w:top w:val="nil"/>
                <w:left w:val="nil"/>
                <w:bottom w:val="nil"/>
                <w:right w:val="nil"/>
                <w:between w:val="nil"/>
              </w:pBdr>
              <w:spacing w:line="240" w:lineRule="auto"/>
              <w:ind w:left="0" w:hanging="2"/>
              <w:jc w:val="both"/>
              <w:rPr>
                <w:color w:val="000000"/>
              </w:rPr>
            </w:pPr>
            <w:r>
              <w:rPr>
                <w:color w:val="000000"/>
              </w:rPr>
              <w:t>Find mean, median, mode for the given set of numbers in a list.</w:t>
            </w:r>
          </w:p>
        </w:tc>
      </w:tr>
      <w:tr w:rsidR="00C7450D">
        <w:tc>
          <w:tcPr>
            <w:tcW w:w="457" w:type="dxa"/>
          </w:tcPr>
          <w:p w:rsidR="00C7450D" w:rsidRDefault="0092028B">
            <w:pPr>
              <w:ind w:left="0" w:hanging="2"/>
              <w:jc w:val="right"/>
              <w:rPr>
                <w:color w:val="000000"/>
              </w:rPr>
            </w:pPr>
            <w:r>
              <w:rPr>
                <w:color w:val="000000"/>
              </w:rPr>
              <w:t>7</w:t>
            </w:r>
          </w:p>
        </w:tc>
        <w:tc>
          <w:tcPr>
            <w:tcW w:w="8474" w:type="dxa"/>
          </w:tcPr>
          <w:p w:rsidR="00C7450D" w:rsidRDefault="0092028B">
            <w:pPr>
              <w:numPr>
                <w:ilvl w:val="0"/>
                <w:numId w:val="22"/>
              </w:numPr>
              <w:pBdr>
                <w:top w:val="nil"/>
                <w:left w:val="nil"/>
                <w:bottom w:val="nil"/>
                <w:right w:val="nil"/>
                <w:between w:val="nil"/>
              </w:pBdr>
              <w:spacing w:line="240" w:lineRule="auto"/>
              <w:ind w:left="0" w:hanging="2"/>
              <w:jc w:val="both"/>
              <w:rPr>
                <w:color w:val="000000"/>
              </w:rPr>
            </w:pPr>
            <w:r>
              <w:rPr>
                <w:color w:val="000000"/>
              </w:rPr>
              <w:t>Write a function nearly_ equal to test whether two strings are nearly equal. Two strings a and b are nearly equal when a can be generated by a single mutation on b.</w:t>
            </w:r>
          </w:p>
          <w:p w:rsidR="00C7450D" w:rsidRDefault="0092028B">
            <w:pPr>
              <w:numPr>
                <w:ilvl w:val="0"/>
                <w:numId w:val="22"/>
              </w:numPr>
              <w:pBdr>
                <w:top w:val="nil"/>
                <w:left w:val="nil"/>
                <w:bottom w:val="nil"/>
                <w:right w:val="nil"/>
                <w:between w:val="nil"/>
              </w:pBdr>
              <w:spacing w:line="240" w:lineRule="auto"/>
              <w:ind w:left="0" w:hanging="2"/>
              <w:jc w:val="both"/>
              <w:rPr>
                <w:color w:val="000000"/>
              </w:rPr>
            </w:pPr>
            <w:r>
              <w:rPr>
                <w:color w:val="000000"/>
              </w:rPr>
              <w:t>Write a function dups to find all duplicates in the list.</w:t>
            </w:r>
          </w:p>
          <w:p w:rsidR="00C7450D" w:rsidRDefault="0092028B">
            <w:pPr>
              <w:numPr>
                <w:ilvl w:val="0"/>
                <w:numId w:val="22"/>
              </w:numPr>
              <w:pBdr>
                <w:top w:val="nil"/>
                <w:left w:val="nil"/>
                <w:bottom w:val="nil"/>
                <w:right w:val="nil"/>
                <w:between w:val="nil"/>
              </w:pBdr>
              <w:spacing w:line="240" w:lineRule="auto"/>
              <w:ind w:left="0" w:hanging="2"/>
              <w:jc w:val="both"/>
              <w:rPr>
                <w:color w:val="000000"/>
              </w:rPr>
            </w:pPr>
            <w:r>
              <w:rPr>
                <w:color w:val="000000"/>
              </w:rPr>
              <w:t>Write a function unique to find a</w:t>
            </w:r>
            <w:r>
              <w:rPr>
                <w:color w:val="000000"/>
              </w:rPr>
              <w:t>ll the unique elements of a list.</w:t>
            </w:r>
          </w:p>
        </w:tc>
      </w:tr>
      <w:tr w:rsidR="00C7450D">
        <w:tc>
          <w:tcPr>
            <w:tcW w:w="457" w:type="dxa"/>
          </w:tcPr>
          <w:p w:rsidR="00C7450D" w:rsidRDefault="0092028B">
            <w:pPr>
              <w:ind w:left="0" w:hanging="2"/>
              <w:jc w:val="right"/>
              <w:rPr>
                <w:color w:val="000000"/>
              </w:rPr>
            </w:pPr>
            <w:r>
              <w:rPr>
                <w:color w:val="000000"/>
              </w:rPr>
              <w:t>8</w:t>
            </w:r>
          </w:p>
        </w:tc>
        <w:tc>
          <w:tcPr>
            <w:tcW w:w="8474" w:type="dxa"/>
          </w:tcPr>
          <w:p w:rsidR="00C7450D" w:rsidRDefault="0092028B">
            <w:pPr>
              <w:numPr>
                <w:ilvl w:val="0"/>
                <w:numId w:val="17"/>
              </w:numPr>
              <w:pBdr>
                <w:top w:val="nil"/>
                <w:left w:val="nil"/>
                <w:bottom w:val="nil"/>
                <w:right w:val="nil"/>
                <w:between w:val="nil"/>
              </w:pBdr>
              <w:spacing w:line="240" w:lineRule="auto"/>
              <w:ind w:left="0" w:hanging="2"/>
              <w:jc w:val="both"/>
              <w:rPr>
                <w:color w:val="000000"/>
              </w:rPr>
            </w:pPr>
            <w:r>
              <w:rPr>
                <w:color w:val="000000"/>
              </w:rPr>
              <w:t>Write a function cumulative_product to compute cumulative product of a list of numbers.</w:t>
            </w:r>
          </w:p>
          <w:p w:rsidR="00C7450D" w:rsidRDefault="0092028B">
            <w:pPr>
              <w:numPr>
                <w:ilvl w:val="0"/>
                <w:numId w:val="17"/>
              </w:numPr>
              <w:pBdr>
                <w:top w:val="nil"/>
                <w:left w:val="nil"/>
                <w:bottom w:val="nil"/>
                <w:right w:val="nil"/>
                <w:between w:val="nil"/>
              </w:pBdr>
              <w:spacing w:line="240" w:lineRule="auto"/>
              <w:ind w:left="0" w:hanging="2"/>
              <w:jc w:val="both"/>
              <w:rPr>
                <w:color w:val="000000"/>
              </w:rPr>
            </w:pPr>
            <w:r>
              <w:rPr>
                <w:color w:val="000000"/>
              </w:rPr>
              <w:t>Write a function reverse to reverse a list. Without using the reverse function.</w:t>
            </w:r>
          </w:p>
        </w:tc>
      </w:tr>
      <w:tr w:rsidR="00C7450D">
        <w:tc>
          <w:tcPr>
            <w:tcW w:w="457" w:type="dxa"/>
          </w:tcPr>
          <w:p w:rsidR="00C7450D" w:rsidRDefault="0092028B">
            <w:pPr>
              <w:ind w:left="0" w:hanging="2"/>
              <w:jc w:val="right"/>
              <w:rPr>
                <w:color w:val="000000"/>
              </w:rPr>
            </w:pPr>
            <w:r>
              <w:rPr>
                <w:color w:val="000000"/>
              </w:rPr>
              <w:t>9</w:t>
            </w:r>
          </w:p>
        </w:tc>
        <w:tc>
          <w:tcPr>
            <w:tcW w:w="8474" w:type="dxa"/>
          </w:tcPr>
          <w:p w:rsidR="00C7450D" w:rsidRDefault="0092028B">
            <w:pPr>
              <w:ind w:left="0" w:hanging="2"/>
              <w:jc w:val="both"/>
              <w:rPr>
                <w:color w:val="000000"/>
              </w:rPr>
            </w:pPr>
            <w:r>
              <w:rPr>
                <w:color w:val="000000"/>
              </w:rPr>
              <w:t>Create a Regular Expression and implement the following</w:t>
            </w:r>
          </w:p>
          <w:p w:rsidR="00C7450D" w:rsidRDefault="0092028B">
            <w:pPr>
              <w:numPr>
                <w:ilvl w:val="0"/>
                <w:numId w:val="73"/>
              </w:numPr>
              <w:pBdr>
                <w:top w:val="nil"/>
                <w:left w:val="nil"/>
                <w:bottom w:val="nil"/>
                <w:right w:val="nil"/>
                <w:between w:val="nil"/>
              </w:pBdr>
              <w:spacing w:line="240" w:lineRule="auto"/>
              <w:ind w:left="0" w:hanging="2"/>
              <w:jc w:val="both"/>
              <w:rPr>
                <w:color w:val="000000"/>
              </w:rPr>
            </w:pPr>
            <w:r>
              <w:rPr>
                <w:color w:val="000000"/>
              </w:rPr>
              <w:t>Recognize the following strings: “bat,” “bit,” “but,” “hat,” “hit,” or “hut.”</w:t>
            </w:r>
          </w:p>
          <w:p w:rsidR="00C7450D" w:rsidRDefault="0092028B">
            <w:pPr>
              <w:numPr>
                <w:ilvl w:val="0"/>
                <w:numId w:val="73"/>
              </w:numPr>
              <w:pBdr>
                <w:top w:val="nil"/>
                <w:left w:val="nil"/>
                <w:bottom w:val="nil"/>
                <w:right w:val="nil"/>
                <w:between w:val="nil"/>
              </w:pBdr>
              <w:spacing w:line="240" w:lineRule="auto"/>
              <w:ind w:left="0" w:hanging="2"/>
              <w:jc w:val="both"/>
              <w:rPr>
                <w:color w:val="000000"/>
              </w:rPr>
            </w:pPr>
            <w:r>
              <w:rPr>
                <w:color w:val="000000"/>
              </w:rPr>
              <w:t>Match any pair of words separated by a single space, i.e., first and last names.</w:t>
            </w:r>
          </w:p>
          <w:p w:rsidR="00C7450D" w:rsidRDefault="0092028B">
            <w:pPr>
              <w:numPr>
                <w:ilvl w:val="0"/>
                <w:numId w:val="73"/>
              </w:numPr>
              <w:pBdr>
                <w:top w:val="nil"/>
                <w:left w:val="nil"/>
                <w:bottom w:val="nil"/>
                <w:right w:val="nil"/>
                <w:between w:val="nil"/>
              </w:pBdr>
              <w:spacing w:line="240" w:lineRule="auto"/>
              <w:ind w:left="0" w:hanging="2"/>
              <w:jc w:val="both"/>
              <w:rPr>
                <w:color w:val="000000"/>
              </w:rPr>
            </w:pPr>
            <w:r>
              <w:rPr>
                <w:color w:val="000000"/>
              </w:rPr>
              <w:t>Match any word and single letter separated by a comma and single space, as in last name, first initial.</w:t>
            </w:r>
          </w:p>
        </w:tc>
      </w:tr>
      <w:tr w:rsidR="00C7450D">
        <w:tc>
          <w:tcPr>
            <w:tcW w:w="457" w:type="dxa"/>
          </w:tcPr>
          <w:p w:rsidR="00C7450D" w:rsidRDefault="0092028B">
            <w:pPr>
              <w:ind w:left="0" w:hanging="2"/>
              <w:jc w:val="right"/>
              <w:rPr>
                <w:color w:val="000000"/>
              </w:rPr>
            </w:pPr>
            <w:r>
              <w:rPr>
                <w:color w:val="000000"/>
              </w:rPr>
              <w:lastRenderedPageBreak/>
              <w:t>10</w:t>
            </w:r>
          </w:p>
        </w:tc>
        <w:tc>
          <w:tcPr>
            <w:tcW w:w="8474" w:type="dxa"/>
          </w:tcPr>
          <w:p w:rsidR="00C7450D" w:rsidRDefault="0092028B">
            <w:pPr>
              <w:ind w:left="0" w:hanging="2"/>
              <w:rPr>
                <w:color w:val="000000"/>
              </w:rPr>
            </w:pPr>
            <w:r>
              <w:rPr>
                <w:color w:val="000000"/>
              </w:rPr>
              <w:t>Write a python program to implement multithreading scenarios.</w:t>
            </w:r>
          </w:p>
        </w:tc>
      </w:tr>
      <w:tr w:rsidR="00C7450D">
        <w:tc>
          <w:tcPr>
            <w:tcW w:w="457" w:type="dxa"/>
          </w:tcPr>
          <w:p w:rsidR="00C7450D" w:rsidRDefault="0092028B">
            <w:pPr>
              <w:ind w:left="0" w:hanging="2"/>
              <w:jc w:val="right"/>
              <w:rPr>
                <w:color w:val="000000"/>
              </w:rPr>
            </w:pPr>
            <w:r>
              <w:rPr>
                <w:color w:val="000000"/>
              </w:rPr>
              <w:t>11</w:t>
            </w:r>
          </w:p>
        </w:tc>
        <w:tc>
          <w:tcPr>
            <w:tcW w:w="8474" w:type="dxa"/>
          </w:tcPr>
          <w:p w:rsidR="00C7450D" w:rsidRDefault="0092028B">
            <w:pPr>
              <w:ind w:left="0" w:hanging="2"/>
              <w:rPr>
                <w:color w:val="000000"/>
              </w:rPr>
            </w:pPr>
            <w:r>
              <w:rPr>
                <w:color w:val="000000"/>
              </w:rPr>
              <w:t>Write a python program to simulate the banking operations using Class.</w:t>
            </w:r>
          </w:p>
        </w:tc>
      </w:tr>
      <w:tr w:rsidR="00C7450D">
        <w:tc>
          <w:tcPr>
            <w:tcW w:w="457" w:type="dxa"/>
          </w:tcPr>
          <w:p w:rsidR="00C7450D" w:rsidRDefault="0092028B">
            <w:pPr>
              <w:ind w:left="0" w:hanging="2"/>
              <w:jc w:val="right"/>
              <w:rPr>
                <w:color w:val="000000"/>
              </w:rPr>
            </w:pPr>
            <w:r>
              <w:rPr>
                <w:color w:val="000000"/>
              </w:rPr>
              <w:t>12</w:t>
            </w:r>
          </w:p>
        </w:tc>
        <w:tc>
          <w:tcPr>
            <w:tcW w:w="8474" w:type="dxa"/>
          </w:tcPr>
          <w:p w:rsidR="00C7450D" w:rsidRDefault="0092028B">
            <w:pPr>
              <w:ind w:left="0" w:hanging="2"/>
              <w:rPr>
                <w:color w:val="000000"/>
              </w:rPr>
            </w:pPr>
            <w:r>
              <w:rPr>
                <w:color w:val="000000"/>
              </w:rPr>
              <w:t>Write a python program to demonstrate the Queue / Stack operations using Class.</w:t>
            </w:r>
          </w:p>
        </w:tc>
      </w:tr>
    </w:tbl>
    <w:p w:rsidR="00C7450D" w:rsidRDefault="00C7450D">
      <w:pPr>
        <w:ind w:left="0" w:hanging="2"/>
        <w:rPr>
          <w:color w:val="000000"/>
        </w:rPr>
      </w:pPr>
    </w:p>
    <w:p w:rsidR="00C7450D" w:rsidRDefault="0092028B">
      <w:pPr>
        <w:ind w:left="0" w:hanging="2"/>
        <w:rPr>
          <w:color w:val="000000"/>
        </w:rPr>
      </w:pPr>
      <w:r>
        <w:rPr>
          <w:b/>
          <w:color w:val="000000"/>
        </w:rPr>
        <w:t>TEXT BOOKS</w:t>
      </w:r>
    </w:p>
    <w:p w:rsidR="00C7450D" w:rsidRDefault="0092028B">
      <w:pPr>
        <w:widowControl w:val="0"/>
        <w:numPr>
          <w:ilvl w:val="0"/>
          <w:numId w:val="89"/>
        </w:numPr>
        <w:pBdr>
          <w:top w:val="nil"/>
          <w:left w:val="nil"/>
          <w:bottom w:val="nil"/>
          <w:right w:val="nil"/>
          <w:between w:val="nil"/>
        </w:pBdr>
        <w:spacing w:before="46" w:line="276" w:lineRule="auto"/>
        <w:ind w:left="0" w:right="98" w:hanging="2"/>
        <w:jc w:val="both"/>
        <w:rPr>
          <w:color w:val="000000"/>
        </w:rPr>
      </w:pPr>
      <w:r>
        <w:rPr>
          <w:color w:val="000000"/>
        </w:rPr>
        <w:t>Wesley J. Chun, Core Python Programming, Second Edition, Prentice Hall, 2007.</w:t>
      </w:r>
    </w:p>
    <w:p w:rsidR="00C7450D" w:rsidRDefault="0092028B">
      <w:pPr>
        <w:widowControl w:val="0"/>
        <w:numPr>
          <w:ilvl w:val="0"/>
          <w:numId w:val="89"/>
        </w:numPr>
        <w:pBdr>
          <w:top w:val="nil"/>
          <w:left w:val="nil"/>
          <w:bottom w:val="nil"/>
          <w:right w:val="nil"/>
          <w:between w:val="nil"/>
        </w:pBdr>
        <w:spacing w:before="41" w:line="276" w:lineRule="auto"/>
        <w:ind w:left="0" w:right="-43" w:hanging="2"/>
        <w:jc w:val="both"/>
        <w:rPr>
          <w:color w:val="000000"/>
        </w:rPr>
      </w:pPr>
      <w:r>
        <w:rPr>
          <w:color w:val="000000"/>
        </w:rPr>
        <w:t>Kenneth A. Lambert, Fundamentals of Python: First Programs, Cengage Learning, 2011.</w:t>
      </w:r>
    </w:p>
    <w:p w:rsidR="00C7450D" w:rsidRDefault="00C7450D">
      <w:pPr>
        <w:ind w:left="0" w:hanging="2"/>
        <w:rPr>
          <w:color w:val="000000"/>
        </w:rPr>
      </w:pPr>
    </w:p>
    <w:p w:rsidR="00C7450D" w:rsidRDefault="0092028B">
      <w:pPr>
        <w:widowControl w:val="0"/>
        <w:ind w:left="0" w:hanging="2"/>
        <w:jc w:val="both"/>
        <w:rPr>
          <w:color w:val="000000"/>
        </w:rPr>
      </w:pPr>
      <w:r>
        <w:rPr>
          <w:b/>
          <w:color w:val="000000"/>
        </w:rPr>
        <w:t>REFERENCE BOOKS</w:t>
      </w:r>
    </w:p>
    <w:p w:rsidR="00C7450D" w:rsidRDefault="0092028B">
      <w:pPr>
        <w:widowControl w:val="0"/>
        <w:numPr>
          <w:ilvl w:val="0"/>
          <w:numId w:val="45"/>
        </w:numPr>
        <w:pBdr>
          <w:top w:val="nil"/>
          <w:left w:val="nil"/>
          <w:bottom w:val="nil"/>
          <w:right w:val="nil"/>
          <w:between w:val="nil"/>
        </w:pBdr>
        <w:spacing w:before="46" w:line="276" w:lineRule="auto"/>
        <w:ind w:left="0" w:right="98" w:hanging="2"/>
        <w:jc w:val="both"/>
        <w:rPr>
          <w:color w:val="000000"/>
        </w:rPr>
      </w:pPr>
      <w:r>
        <w:rPr>
          <w:color w:val="000000"/>
        </w:rPr>
        <w:t>Allen B. Downey, “Think Python, How to think like a Computer Scientist”, First Edition, O’reilly Publishing, 2018.</w:t>
      </w:r>
    </w:p>
    <w:p w:rsidR="00C7450D" w:rsidRDefault="0092028B">
      <w:pPr>
        <w:widowControl w:val="0"/>
        <w:numPr>
          <w:ilvl w:val="0"/>
          <w:numId w:val="45"/>
        </w:numPr>
        <w:pBdr>
          <w:top w:val="nil"/>
          <w:left w:val="nil"/>
          <w:bottom w:val="nil"/>
          <w:right w:val="nil"/>
          <w:between w:val="nil"/>
        </w:pBdr>
        <w:spacing w:before="46" w:line="276" w:lineRule="auto"/>
        <w:ind w:left="0" w:right="98" w:hanging="2"/>
        <w:jc w:val="both"/>
        <w:rPr>
          <w:color w:val="000000"/>
        </w:rPr>
      </w:pPr>
      <w:r>
        <w:rPr>
          <w:color w:val="000000"/>
        </w:rPr>
        <w:t>VamsiKurama, “Python Programming: A Modern Approach”, Pearson India, 2017.</w:t>
      </w:r>
    </w:p>
    <w:p w:rsidR="00C7450D" w:rsidRDefault="0092028B">
      <w:pPr>
        <w:widowControl w:val="0"/>
        <w:numPr>
          <w:ilvl w:val="0"/>
          <w:numId w:val="45"/>
        </w:numPr>
        <w:pBdr>
          <w:top w:val="nil"/>
          <w:left w:val="nil"/>
          <w:bottom w:val="nil"/>
          <w:right w:val="nil"/>
          <w:between w:val="nil"/>
        </w:pBdr>
        <w:spacing w:before="46" w:line="276" w:lineRule="auto"/>
        <w:ind w:left="0" w:right="98" w:hanging="2"/>
        <w:jc w:val="both"/>
        <w:rPr>
          <w:color w:val="000000"/>
        </w:rPr>
      </w:pPr>
      <w:r>
        <w:rPr>
          <w:color w:val="000000"/>
        </w:rPr>
        <w:t>Mark Lutz, “Learning Python”, Fifth Edition, O’rie</w:t>
      </w:r>
      <w:r>
        <w:rPr>
          <w:color w:val="000000"/>
        </w:rPr>
        <w:t>lly Publishers, 2013.</w:t>
      </w:r>
    </w:p>
    <w:p w:rsidR="00C7450D" w:rsidRDefault="00C7450D">
      <w:pPr>
        <w:ind w:left="0" w:hanging="2"/>
        <w:rPr>
          <w:color w:val="000000"/>
        </w:rPr>
      </w:pPr>
    </w:p>
    <w:p w:rsidR="00C7450D" w:rsidRDefault="0092028B">
      <w:pPr>
        <w:ind w:left="0" w:hanging="2"/>
        <w:rPr>
          <w:color w:val="000000"/>
        </w:rPr>
      </w:pPr>
      <w:r>
        <w:rPr>
          <w:b/>
          <w:color w:val="000000"/>
        </w:rPr>
        <w:t>Course Outcomes</w:t>
      </w:r>
    </w:p>
    <w:p w:rsidR="00C7450D" w:rsidRDefault="0092028B">
      <w:pPr>
        <w:ind w:left="0" w:hanging="2"/>
        <w:rPr>
          <w:color w:val="000000"/>
        </w:rPr>
      </w:pPr>
      <w:r>
        <w:rPr>
          <w:color w:val="000000"/>
        </w:rPr>
        <w:t>At the end of the course, students will be able to</w:t>
      </w:r>
    </w:p>
    <w:p w:rsidR="00C7450D" w:rsidRDefault="0092028B">
      <w:pPr>
        <w:widowControl w:val="0"/>
        <w:numPr>
          <w:ilvl w:val="0"/>
          <w:numId w:val="75"/>
        </w:numPr>
        <w:pBdr>
          <w:top w:val="nil"/>
          <w:left w:val="nil"/>
          <w:bottom w:val="nil"/>
          <w:right w:val="nil"/>
          <w:between w:val="nil"/>
        </w:pBdr>
        <w:spacing w:before="46" w:line="276" w:lineRule="auto"/>
        <w:ind w:left="0" w:right="98" w:hanging="2"/>
        <w:jc w:val="both"/>
        <w:rPr>
          <w:color w:val="000000"/>
        </w:rPr>
      </w:pPr>
      <w:r>
        <w:rPr>
          <w:color w:val="000000"/>
        </w:rPr>
        <w:t xml:space="preserve">Develop simple applications using python. </w:t>
      </w:r>
    </w:p>
    <w:p w:rsidR="00C7450D" w:rsidRDefault="0092028B">
      <w:pPr>
        <w:widowControl w:val="0"/>
        <w:numPr>
          <w:ilvl w:val="0"/>
          <w:numId w:val="75"/>
        </w:numPr>
        <w:pBdr>
          <w:top w:val="nil"/>
          <w:left w:val="nil"/>
          <w:bottom w:val="nil"/>
          <w:right w:val="nil"/>
          <w:between w:val="nil"/>
        </w:pBdr>
        <w:spacing w:before="46" w:line="276" w:lineRule="auto"/>
        <w:ind w:left="0" w:right="98" w:hanging="2"/>
        <w:jc w:val="both"/>
        <w:rPr>
          <w:color w:val="000000"/>
        </w:rPr>
      </w:pPr>
      <w:r>
        <w:rPr>
          <w:color w:val="000000"/>
        </w:rPr>
        <w:t>Make use of functions, methods and classes in python scripts.</w:t>
      </w:r>
    </w:p>
    <w:p w:rsidR="00C7450D" w:rsidRDefault="0092028B">
      <w:pPr>
        <w:widowControl w:val="0"/>
        <w:numPr>
          <w:ilvl w:val="0"/>
          <w:numId w:val="75"/>
        </w:numPr>
        <w:pBdr>
          <w:top w:val="nil"/>
          <w:left w:val="nil"/>
          <w:bottom w:val="nil"/>
          <w:right w:val="nil"/>
          <w:between w:val="nil"/>
        </w:pBdr>
        <w:spacing w:before="46" w:line="276" w:lineRule="auto"/>
        <w:ind w:left="0" w:right="98" w:hanging="2"/>
        <w:jc w:val="both"/>
        <w:rPr>
          <w:color w:val="000000"/>
        </w:rPr>
      </w:pPr>
      <w:r>
        <w:rPr>
          <w:color w:val="000000"/>
        </w:rPr>
        <w:t>Deploy variety of applications using necessary packages for applications.</w:t>
      </w:r>
    </w:p>
    <w:tbl>
      <w:tblPr>
        <w:tblStyle w:val="afffffffffffffffa"/>
        <w:tblW w:w="89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524"/>
        <w:gridCol w:w="524"/>
        <w:gridCol w:w="524"/>
        <w:gridCol w:w="525"/>
        <w:gridCol w:w="525"/>
        <w:gridCol w:w="525"/>
        <w:gridCol w:w="525"/>
        <w:gridCol w:w="525"/>
        <w:gridCol w:w="525"/>
        <w:gridCol w:w="605"/>
        <w:gridCol w:w="605"/>
        <w:gridCol w:w="605"/>
        <w:gridCol w:w="615"/>
        <w:gridCol w:w="615"/>
        <w:gridCol w:w="615"/>
      </w:tblGrid>
      <w:tr w:rsidR="00C7450D">
        <w:trPr>
          <w:trHeight w:val="486"/>
        </w:trPr>
        <w:tc>
          <w:tcPr>
            <w:tcW w:w="8906"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 correlation) 3-Strong, 2-Medium, 1-Weak</w:t>
            </w:r>
          </w:p>
        </w:tc>
      </w:tr>
      <w:tr w:rsidR="00C7450D">
        <w:trPr>
          <w:cantSplit/>
          <w:trHeight w:val="230"/>
        </w:trPr>
        <w:tc>
          <w:tcPr>
            <w:tcW w:w="52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37" w:type="dxa"/>
            <w:gridSpan w:val="12"/>
          </w:tcPr>
          <w:p w:rsidR="00C7450D" w:rsidRDefault="0092028B">
            <w:pPr>
              <w:ind w:left="0" w:hanging="2"/>
              <w:jc w:val="center"/>
              <w:rPr>
                <w:color w:val="000000"/>
              </w:rPr>
            </w:pPr>
            <w:r>
              <w:rPr>
                <w:b/>
                <w:color w:val="000000"/>
              </w:rPr>
              <w:t>ProgrammeOutcomes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388"/>
        </w:trPr>
        <w:tc>
          <w:tcPr>
            <w:tcW w:w="52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vAlign w:val="center"/>
          </w:tcPr>
          <w:p w:rsidR="00C7450D" w:rsidRDefault="0092028B">
            <w:pPr>
              <w:ind w:left="0" w:hanging="2"/>
              <w:jc w:val="center"/>
              <w:rPr>
                <w:color w:val="000000"/>
                <w:sz w:val="16"/>
                <w:szCs w:val="16"/>
              </w:rPr>
            </w:pPr>
            <w:r>
              <w:rPr>
                <w:b/>
                <w:color w:val="000000"/>
                <w:sz w:val="16"/>
                <w:szCs w:val="16"/>
              </w:rPr>
              <w:t>PO1</w:t>
            </w:r>
          </w:p>
        </w:tc>
        <w:tc>
          <w:tcPr>
            <w:tcW w:w="524" w:type="dxa"/>
            <w:vAlign w:val="center"/>
          </w:tcPr>
          <w:p w:rsidR="00C7450D" w:rsidRDefault="0092028B">
            <w:pPr>
              <w:ind w:left="0" w:hanging="2"/>
              <w:jc w:val="center"/>
              <w:rPr>
                <w:color w:val="000000"/>
                <w:sz w:val="16"/>
                <w:szCs w:val="16"/>
              </w:rPr>
            </w:pPr>
            <w:r>
              <w:rPr>
                <w:b/>
                <w:color w:val="000000"/>
                <w:sz w:val="16"/>
                <w:szCs w:val="16"/>
              </w:rPr>
              <w:t>PO2</w:t>
            </w:r>
          </w:p>
        </w:tc>
        <w:tc>
          <w:tcPr>
            <w:tcW w:w="524" w:type="dxa"/>
            <w:vAlign w:val="center"/>
          </w:tcPr>
          <w:p w:rsidR="00C7450D" w:rsidRDefault="0092028B">
            <w:pPr>
              <w:ind w:left="0" w:hanging="2"/>
              <w:jc w:val="center"/>
              <w:rPr>
                <w:color w:val="000000"/>
                <w:sz w:val="16"/>
                <w:szCs w:val="16"/>
              </w:rPr>
            </w:pPr>
            <w:r>
              <w:rPr>
                <w:b/>
                <w:color w:val="000000"/>
                <w:sz w:val="16"/>
                <w:szCs w:val="16"/>
              </w:rPr>
              <w:t>PO3</w:t>
            </w:r>
          </w:p>
        </w:tc>
        <w:tc>
          <w:tcPr>
            <w:tcW w:w="525" w:type="dxa"/>
            <w:vAlign w:val="center"/>
          </w:tcPr>
          <w:p w:rsidR="00C7450D" w:rsidRDefault="0092028B">
            <w:pPr>
              <w:ind w:left="0" w:hanging="2"/>
              <w:jc w:val="center"/>
              <w:rPr>
                <w:color w:val="000000"/>
                <w:sz w:val="16"/>
                <w:szCs w:val="16"/>
              </w:rPr>
            </w:pPr>
            <w:r>
              <w:rPr>
                <w:b/>
                <w:color w:val="000000"/>
                <w:sz w:val="16"/>
                <w:szCs w:val="16"/>
              </w:rPr>
              <w:t>PO4</w:t>
            </w:r>
          </w:p>
        </w:tc>
        <w:tc>
          <w:tcPr>
            <w:tcW w:w="525" w:type="dxa"/>
            <w:vAlign w:val="center"/>
          </w:tcPr>
          <w:p w:rsidR="00C7450D" w:rsidRDefault="0092028B">
            <w:pPr>
              <w:ind w:left="0" w:hanging="2"/>
              <w:jc w:val="center"/>
              <w:rPr>
                <w:color w:val="000000"/>
                <w:sz w:val="16"/>
                <w:szCs w:val="16"/>
              </w:rPr>
            </w:pPr>
            <w:r>
              <w:rPr>
                <w:b/>
                <w:color w:val="000000"/>
                <w:sz w:val="16"/>
                <w:szCs w:val="16"/>
              </w:rPr>
              <w:t>PO5</w:t>
            </w:r>
          </w:p>
        </w:tc>
        <w:tc>
          <w:tcPr>
            <w:tcW w:w="525" w:type="dxa"/>
            <w:vAlign w:val="center"/>
          </w:tcPr>
          <w:p w:rsidR="00C7450D" w:rsidRDefault="0092028B">
            <w:pPr>
              <w:ind w:left="0" w:hanging="2"/>
              <w:jc w:val="center"/>
              <w:rPr>
                <w:color w:val="000000"/>
                <w:sz w:val="16"/>
                <w:szCs w:val="16"/>
              </w:rPr>
            </w:pPr>
            <w:r>
              <w:rPr>
                <w:b/>
                <w:color w:val="000000"/>
                <w:sz w:val="16"/>
                <w:szCs w:val="16"/>
              </w:rPr>
              <w:t>PO6</w:t>
            </w:r>
          </w:p>
        </w:tc>
        <w:tc>
          <w:tcPr>
            <w:tcW w:w="525" w:type="dxa"/>
            <w:vAlign w:val="center"/>
          </w:tcPr>
          <w:p w:rsidR="00C7450D" w:rsidRDefault="0092028B">
            <w:pPr>
              <w:ind w:left="0" w:hanging="2"/>
              <w:jc w:val="center"/>
              <w:rPr>
                <w:color w:val="000000"/>
                <w:sz w:val="16"/>
                <w:szCs w:val="16"/>
              </w:rPr>
            </w:pPr>
            <w:r>
              <w:rPr>
                <w:b/>
                <w:color w:val="000000"/>
                <w:sz w:val="16"/>
                <w:szCs w:val="16"/>
              </w:rPr>
              <w:t>PO7</w:t>
            </w:r>
          </w:p>
        </w:tc>
        <w:tc>
          <w:tcPr>
            <w:tcW w:w="525" w:type="dxa"/>
            <w:vAlign w:val="center"/>
          </w:tcPr>
          <w:p w:rsidR="00C7450D" w:rsidRDefault="0092028B">
            <w:pPr>
              <w:ind w:left="0" w:hanging="2"/>
              <w:jc w:val="center"/>
              <w:rPr>
                <w:color w:val="000000"/>
                <w:sz w:val="16"/>
                <w:szCs w:val="16"/>
              </w:rPr>
            </w:pPr>
            <w:r>
              <w:rPr>
                <w:b/>
                <w:color w:val="000000"/>
                <w:sz w:val="16"/>
                <w:szCs w:val="16"/>
              </w:rPr>
              <w:t>PO8</w:t>
            </w:r>
          </w:p>
        </w:tc>
        <w:tc>
          <w:tcPr>
            <w:tcW w:w="525" w:type="dxa"/>
            <w:vAlign w:val="center"/>
          </w:tcPr>
          <w:p w:rsidR="00C7450D" w:rsidRDefault="0092028B">
            <w:pPr>
              <w:ind w:left="0" w:hanging="2"/>
              <w:jc w:val="center"/>
              <w:rPr>
                <w:color w:val="000000"/>
                <w:sz w:val="16"/>
                <w:szCs w:val="16"/>
              </w:rPr>
            </w:pPr>
            <w:r>
              <w:rPr>
                <w:b/>
                <w:color w:val="000000"/>
                <w:sz w:val="16"/>
                <w:szCs w:val="16"/>
              </w:rPr>
              <w:t>PO9</w:t>
            </w:r>
          </w:p>
        </w:tc>
        <w:tc>
          <w:tcPr>
            <w:tcW w:w="605" w:type="dxa"/>
            <w:vAlign w:val="center"/>
          </w:tcPr>
          <w:p w:rsidR="00C7450D" w:rsidRDefault="0092028B">
            <w:pPr>
              <w:ind w:left="0" w:hanging="2"/>
              <w:jc w:val="center"/>
              <w:rPr>
                <w:color w:val="000000"/>
                <w:sz w:val="16"/>
                <w:szCs w:val="16"/>
              </w:rPr>
            </w:pPr>
            <w:r>
              <w:rPr>
                <w:b/>
                <w:color w:val="000000"/>
                <w:sz w:val="16"/>
                <w:szCs w:val="16"/>
              </w:rPr>
              <w:t>PO10</w:t>
            </w:r>
          </w:p>
        </w:tc>
        <w:tc>
          <w:tcPr>
            <w:tcW w:w="605" w:type="dxa"/>
            <w:vAlign w:val="center"/>
          </w:tcPr>
          <w:p w:rsidR="00C7450D" w:rsidRDefault="0092028B">
            <w:pPr>
              <w:ind w:left="0" w:hanging="2"/>
              <w:jc w:val="center"/>
              <w:rPr>
                <w:color w:val="000000"/>
                <w:sz w:val="16"/>
                <w:szCs w:val="16"/>
              </w:rPr>
            </w:pPr>
            <w:r>
              <w:rPr>
                <w:b/>
                <w:color w:val="000000"/>
                <w:sz w:val="16"/>
                <w:szCs w:val="16"/>
              </w:rPr>
              <w:t>PO11</w:t>
            </w:r>
          </w:p>
        </w:tc>
        <w:tc>
          <w:tcPr>
            <w:tcW w:w="605" w:type="dxa"/>
            <w:vAlign w:val="center"/>
          </w:tcPr>
          <w:p w:rsidR="00C7450D" w:rsidRDefault="0092028B">
            <w:pPr>
              <w:ind w:left="0" w:hanging="2"/>
              <w:jc w:val="center"/>
              <w:rPr>
                <w:color w:val="000000"/>
                <w:sz w:val="16"/>
                <w:szCs w:val="16"/>
              </w:rPr>
            </w:pPr>
            <w:r>
              <w:rPr>
                <w:b/>
                <w:color w:val="000000"/>
                <w:sz w:val="16"/>
                <w:szCs w:val="16"/>
              </w:rPr>
              <w:t>PO12</w:t>
            </w:r>
          </w:p>
        </w:tc>
        <w:tc>
          <w:tcPr>
            <w:tcW w:w="615" w:type="dxa"/>
            <w:vAlign w:val="center"/>
          </w:tcPr>
          <w:p w:rsidR="00C7450D" w:rsidRDefault="0092028B">
            <w:pPr>
              <w:ind w:left="0" w:hanging="2"/>
              <w:jc w:val="center"/>
              <w:rPr>
                <w:color w:val="000000"/>
                <w:sz w:val="16"/>
                <w:szCs w:val="16"/>
              </w:rPr>
            </w:pPr>
            <w:r>
              <w:rPr>
                <w:b/>
                <w:color w:val="000000"/>
                <w:sz w:val="16"/>
                <w:szCs w:val="16"/>
              </w:rPr>
              <w:t>PSO1</w:t>
            </w:r>
          </w:p>
        </w:tc>
        <w:tc>
          <w:tcPr>
            <w:tcW w:w="615" w:type="dxa"/>
            <w:vAlign w:val="center"/>
          </w:tcPr>
          <w:p w:rsidR="00C7450D" w:rsidRDefault="0092028B">
            <w:pPr>
              <w:ind w:left="0" w:hanging="2"/>
              <w:jc w:val="center"/>
              <w:rPr>
                <w:color w:val="000000"/>
                <w:sz w:val="16"/>
                <w:szCs w:val="16"/>
              </w:rPr>
            </w:pPr>
            <w:r>
              <w:rPr>
                <w:b/>
                <w:color w:val="000000"/>
                <w:sz w:val="16"/>
                <w:szCs w:val="16"/>
              </w:rPr>
              <w:t>PSO2</w:t>
            </w:r>
          </w:p>
        </w:tc>
        <w:tc>
          <w:tcPr>
            <w:tcW w:w="615"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43"/>
        </w:trPr>
        <w:tc>
          <w:tcPr>
            <w:tcW w:w="524" w:type="dxa"/>
          </w:tcPr>
          <w:p w:rsidR="00C7450D" w:rsidRDefault="0092028B">
            <w:pPr>
              <w:ind w:left="0" w:hanging="2"/>
              <w:rPr>
                <w:color w:val="000000"/>
                <w:sz w:val="16"/>
                <w:szCs w:val="16"/>
              </w:rPr>
            </w:pPr>
            <w:r>
              <w:rPr>
                <w:color w:val="000000"/>
                <w:sz w:val="16"/>
                <w:szCs w:val="16"/>
              </w:rPr>
              <w:t>CO1</w:t>
            </w:r>
          </w:p>
        </w:tc>
        <w:tc>
          <w:tcPr>
            <w:tcW w:w="524" w:type="dxa"/>
          </w:tcPr>
          <w:p w:rsidR="00C7450D" w:rsidRDefault="0092028B">
            <w:pPr>
              <w:tabs>
                <w:tab w:val="center" w:pos="227"/>
              </w:tabs>
              <w:ind w:left="0" w:hanging="2"/>
              <w:jc w:val="center"/>
              <w:rPr>
                <w:color w:val="000000"/>
              </w:rPr>
            </w:pPr>
            <w:r>
              <w:rPr>
                <w:color w:val="000000"/>
              </w:rPr>
              <w:t>1</w:t>
            </w: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1</w:t>
            </w:r>
          </w:p>
        </w:tc>
        <w:tc>
          <w:tcPr>
            <w:tcW w:w="525" w:type="dxa"/>
          </w:tcPr>
          <w:p w:rsidR="00C7450D" w:rsidRDefault="0092028B">
            <w:pPr>
              <w:ind w:left="0" w:hanging="2"/>
              <w:jc w:val="center"/>
              <w:rPr>
                <w:color w:val="000000"/>
              </w:rPr>
            </w:pPr>
            <w:r>
              <w:rPr>
                <w:color w:val="000000"/>
              </w:rPr>
              <w:t>1</w:t>
            </w: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92028B">
            <w:pPr>
              <w:ind w:left="0" w:hanging="2"/>
              <w:jc w:val="center"/>
              <w:rPr>
                <w:color w:val="000000"/>
              </w:rPr>
            </w:pPr>
            <w:r>
              <w:rPr>
                <w:color w:val="000000"/>
              </w:rPr>
              <w:t>1</w:t>
            </w:r>
          </w:p>
        </w:tc>
        <w:tc>
          <w:tcPr>
            <w:tcW w:w="615" w:type="dxa"/>
          </w:tcPr>
          <w:p w:rsidR="00C7450D" w:rsidRDefault="0092028B">
            <w:pPr>
              <w:ind w:left="0" w:hanging="2"/>
              <w:jc w:val="center"/>
              <w:rPr>
                <w:color w:val="000000"/>
              </w:rPr>
            </w:pPr>
            <w:r>
              <w:rPr>
                <w:color w:val="000000"/>
              </w:rPr>
              <w:t>1</w:t>
            </w:r>
          </w:p>
        </w:tc>
        <w:tc>
          <w:tcPr>
            <w:tcW w:w="615" w:type="dxa"/>
          </w:tcPr>
          <w:p w:rsidR="00C7450D" w:rsidRDefault="0092028B">
            <w:pPr>
              <w:ind w:left="0" w:hanging="2"/>
              <w:jc w:val="center"/>
              <w:rPr>
                <w:color w:val="000000"/>
              </w:rPr>
            </w:pPr>
            <w:r>
              <w:rPr>
                <w:color w:val="000000"/>
              </w:rPr>
              <w:t>2</w:t>
            </w:r>
          </w:p>
        </w:tc>
        <w:tc>
          <w:tcPr>
            <w:tcW w:w="615" w:type="dxa"/>
          </w:tcPr>
          <w:p w:rsidR="00C7450D" w:rsidRDefault="00C7450D">
            <w:pPr>
              <w:ind w:left="0" w:hanging="2"/>
              <w:jc w:val="center"/>
              <w:rPr>
                <w:color w:val="000000"/>
              </w:rPr>
            </w:pPr>
          </w:p>
        </w:tc>
      </w:tr>
      <w:tr w:rsidR="00C7450D">
        <w:trPr>
          <w:trHeight w:val="243"/>
        </w:trPr>
        <w:tc>
          <w:tcPr>
            <w:tcW w:w="524" w:type="dxa"/>
          </w:tcPr>
          <w:p w:rsidR="00C7450D" w:rsidRDefault="0092028B">
            <w:pPr>
              <w:ind w:left="0" w:hanging="2"/>
              <w:rPr>
                <w:color w:val="000000"/>
                <w:sz w:val="16"/>
                <w:szCs w:val="16"/>
              </w:rPr>
            </w:pPr>
            <w:r>
              <w:rPr>
                <w:color w:val="000000"/>
                <w:sz w:val="16"/>
                <w:szCs w:val="16"/>
              </w:rPr>
              <w:t>CO2</w:t>
            </w:r>
          </w:p>
        </w:tc>
        <w:tc>
          <w:tcPr>
            <w:tcW w:w="524" w:type="dxa"/>
          </w:tcPr>
          <w:p w:rsidR="00C7450D" w:rsidRDefault="00C7450D">
            <w:pPr>
              <w:ind w:left="0" w:hanging="2"/>
              <w:jc w:val="center"/>
              <w:rPr>
                <w:color w:val="000000"/>
              </w:rPr>
            </w:pPr>
          </w:p>
        </w:tc>
        <w:tc>
          <w:tcPr>
            <w:tcW w:w="524" w:type="dxa"/>
          </w:tcPr>
          <w:p w:rsidR="00C7450D" w:rsidRDefault="0092028B">
            <w:pPr>
              <w:ind w:left="0" w:hanging="2"/>
              <w:jc w:val="center"/>
              <w:rPr>
                <w:color w:val="000000"/>
              </w:rPr>
            </w:pPr>
            <w:r>
              <w:rPr>
                <w:color w:val="000000"/>
              </w:rPr>
              <w:t>1</w:t>
            </w:r>
          </w:p>
        </w:tc>
        <w:tc>
          <w:tcPr>
            <w:tcW w:w="524" w:type="dxa"/>
          </w:tcPr>
          <w:p w:rsidR="00C7450D" w:rsidRDefault="0092028B">
            <w:pPr>
              <w:ind w:left="0" w:hanging="2"/>
              <w:jc w:val="center"/>
              <w:rPr>
                <w:color w:val="000000"/>
              </w:rPr>
            </w:pPr>
            <w:r>
              <w:rPr>
                <w:color w:val="000000"/>
              </w:rPr>
              <w:t>2</w:t>
            </w:r>
          </w:p>
        </w:tc>
        <w:tc>
          <w:tcPr>
            <w:tcW w:w="525" w:type="dxa"/>
          </w:tcPr>
          <w:p w:rsidR="00C7450D" w:rsidRDefault="0092028B">
            <w:pPr>
              <w:ind w:left="0" w:hanging="2"/>
              <w:jc w:val="center"/>
              <w:rPr>
                <w:color w:val="000000"/>
              </w:rPr>
            </w:pPr>
            <w:r>
              <w:rPr>
                <w:color w:val="000000"/>
              </w:rPr>
              <w:t>3</w:t>
            </w: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92028B">
            <w:pPr>
              <w:ind w:left="0" w:hanging="2"/>
              <w:jc w:val="center"/>
              <w:rPr>
                <w:color w:val="000000"/>
              </w:rPr>
            </w:pPr>
            <w:r>
              <w:rPr>
                <w:color w:val="000000"/>
              </w:rPr>
              <w:t>3</w:t>
            </w:r>
          </w:p>
        </w:tc>
        <w:tc>
          <w:tcPr>
            <w:tcW w:w="615" w:type="dxa"/>
          </w:tcPr>
          <w:p w:rsidR="00C7450D" w:rsidRDefault="00C7450D">
            <w:pPr>
              <w:ind w:left="0" w:hanging="2"/>
              <w:jc w:val="center"/>
              <w:rPr>
                <w:color w:val="000000"/>
              </w:rPr>
            </w:pPr>
          </w:p>
        </w:tc>
        <w:tc>
          <w:tcPr>
            <w:tcW w:w="615" w:type="dxa"/>
          </w:tcPr>
          <w:p w:rsidR="00C7450D" w:rsidRDefault="0092028B">
            <w:pPr>
              <w:ind w:left="0" w:hanging="2"/>
              <w:jc w:val="center"/>
              <w:rPr>
                <w:color w:val="000000"/>
              </w:rPr>
            </w:pPr>
            <w:r>
              <w:rPr>
                <w:color w:val="000000"/>
              </w:rPr>
              <w:t>1</w:t>
            </w:r>
          </w:p>
        </w:tc>
        <w:tc>
          <w:tcPr>
            <w:tcW w:w="615" w:type="dxa"/>
          </w:tcPr>
          <w:p w:rsidR="00C7450D" w:rsidRDefault="0092028B">
            <w:pPr>
              <w:ind w:left="0" w:hanging="2"/>
              <w:jc w:val="center"/>
              <w:rPr>
                <w:color w:val="000000"/>
              </w:rPr>
            </w:pPr>
            <w:r>
              <w:rPr>
                <w:color w:val="000000"/>
              </w:rPr>
              <w:t>1</w:t>
            </w:r>
          </w:p>
        </w:tc>
      </w:tr>
      <w:tr w:rsidR="00C7450D">
        <w:trPr>
          <w:trHeight w:val="99"/>
        </w:trPr>
        <w:tc>
          <w:tcPr>
            <w:tcW w:w="524" w:type="dxa"/>
          </w:tcPr>
          <w:p w:rsidR="00C7450D" w:rsidRDefault="0092028B">
            <w:pPr>
              <w:ind w:left="0" w:hanging="2"/>
              <w:rPr>
                <w:color w:val="000000"/>
                <w:sz w:val="16"/>
                <w:szCs w:val="16"/>
              </w:rPr>
            </w:pPr>
            <w:r>
              <w:rPr>
                <w:color w:val="000000"/>
                <w:sz w:val="16"/>
                <w:szCs w:val="16"/>
              </w:rPr>
              <w:t>CO3</w:t>
            </w:r>
          </w:p>
        </w:tc>
        <w:tc>
          <w:tcPr>
            <w:tcW w:w="524" w:type="dxa"/>
          </w:tcPr>
          <w:p w:rsidR="00C7450D" w:rsidRDefault="0092028B">
            <w:pPr>
              <w:ind w:left="0" w:hanging="2"/>
              <w:jc w:val="center"/>
              <w:rPr>
                <w:color w:val="000000"/>
              </w:rPr>
            </w:pPr>
            <w:r>
              <w:rPr>
                <w:color w:val="000000"/>
              </w:rPr>
              <w:t>1</w:t>
            </w:r>
          </w:p>
        </w:tc>
        <w:tc>
          <w:tcPr>
            <w:tcW w:w="524" w:type="dxa"/>
          </w:tcPr>
          <w:p w:rsidR="00C7450D" w:rsidRDefault="0092028B">
            <w:pPr>
              <w:ind w:left="0" w:hanging="2"/>
              <w:jc w:val="center"/>
              <w:rPr>
                <w:color w:val="000000"/>
              </w:rPr>
            </w:pPr>
            <w:r>
              <w:rPr>
                <w:color w:val="000000"/>
              </w:rPr>
              <w:t>1</w:t>
            </w:r>
          </w:p>
        </w:tc>
        <w:tc>
          <w:tcPr>
            <w:tcW w:w="524" w:type="dxa"/>
          </w:tcPr>
          <w:p w:rsidR="00C7450D" w:rsidRDefault="0092028B">
            <w:pPr>
              <w:ind w:left="0" w:hanging="2"/>
              <w:jc w:val="center"/>
              <w:rPr>
                <w:color w:val="000000"/>
              </w:rPr>
            </w:pPr>
            <w:r>
              <w:rPr>
                <w:color w:val="000000"/>
              </w:rPr>
              <w:t>1</w:t>
            </w:r>
          </w:p>
        </w:tc>
        <w:tc>
          <w:tcPr>
            <w:tcW w:w="525" w:type="dxa"/>
          </w:tcPr>
          <w:p w:rsidR="00C7450D" w:rsidRDefault="0092028B">
            <w:pPr>
              <w:ind w:left="0" w:hanging="2"/>
              <w:jc w:val="center"/>
              <w:rPr>
                <w:color w:val="000000"/>
              </w:rPr>
            </w:pPr>
            <w:r>
              <w:rPr>
                <w:color w:val="000000"/>
              </w:rPr>
              <w:t>1</w:t>
            </w:r>
          </w:p>
        </w:tc>
        <w:tc>
          <w:tcPr>
            <w:tcW w:w="525" w:type="dxa"/>
          </w:tcPr>
          <w:p w:rsidR="00C7450D" w:rsidRDefault="0092028B">
            <w:pPr>
              <w:ind w:left="0" w:hanging="2"/>
              <w:jc w:val="center"/>
              <w:rPr>
                <w:color w:val="000000"/>
              </w:rPr>
            </w:pPr>
            <w:r>
              <w:rPr>
                <w:color w:val="000000"/>
              </w:rPr>
              <w:t>2</w:t>
            </w:r>
          </w:p>
        </w:tc>
        <w:tc>
          <w:tcPr>
            <w:tcW w:w="525" w:type="dxa"/>
          </w:tcPr>
          <w:p w:rsidR="00C7450D" w:rsidRDefault="0092028B">
            <w:pPr>
              <w:ind w:left="0" w:hanging="2"/>
              <w:jc w:val="center"/>
              <w:rPr>
                <w:color w:val="000000"/>
              </w:rPr>
            </w:pPr>
            <w:r>
              <w:rPr>
                <w:color w:val="000000"/>
              </w:rPr>
              <w:t>1</w:t>
            </w:r>
          </w:p>
        </w:tc>
        <w:tc>
          <w:tcPr>
            <w:tcW w:w="525" w:type="dxa"/>
          </w:tcPr>
          <w:p w:rsidR="00C7450D" w:rsidRDefault="0092028B">
            <w:pPr>
              <w:ind w:left="0" w:hanging="2"/>
              <w:jc w:val="center"/>
              <w:rPr>
                <w:color w:val="000000"/>
              </w:rPr>
            </w:pPr>
            <w:r>
              <w:rPr>
                <w:color w:val="000000"/>
              </w:rPr>
              <w:t>1</w:t>
            </w:r>
          </w:p>
        </w:tc>
        <w:tc>
          <w:tcPr>
            <w:tcW w:w="525"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C7450D">
            <w:pPr>
              <w:ind w:left="0" w:hanging="2"/>
              <w:jc w:val="center"/>
              <w:rPr>
                <w:color w:val="000000"/>
              </w:rPr>
            </w:pPr>
          </w:p>
        </w:tc>
        <w:tc>
          <w:tcPr>
            <w:tcW w:w="605" w:type="dxa"/>
          </w:tcPr>
          <w:p w:rsidR="00C7450D" w:rsidRDefault="0092028B">
            <w:pPr>
              <w:ind w:left="0" w:hanging="2"/>
              <w:jc w:val="center"/>
              <w:rPr>
                <w:color w:val="000000"/>
              </w:rPr>
            </w:pPr>
            <w:r>
              <w:rPr>
                <w:color w:val="000000"/>
              </w:rPr>
              <w:t>3</w:t>
            </w:r>
          </w:p>
        </w:tc>
        <w:tc>
          <w:tcPr>
            <w:tcW w:w="615" w:type="dxa"/>
          </w:tcPr>
          <w:p w:rsidR="00C7450D" w:rsidRDefault="0092028B">
            <w:pPr>
              <w:ind w:left="0" w:hanging="2"/>
              <w:jc w:val="center"/>
              <w:rPr>
                <w:color w:val="000000"/>
              </w:rPr>
            </w:pPr>
            <w:r>
              <w:rPr>
                <w:color w:val="000000"/>
              </w:rPr>
              <w:t>1</w:t>
            </w:r>
          </w:p>
        </w:tc>
        <w:tc>
          <w:tcPr>
            <w:tcW w:w="615" w:type="dxa"/>
          </w:tcPr>
          <w:p w:rsidR="00C7450D" w:rsidRDefault="0092028B">
            <w:pPr>
              <w:ind w:left="0" w:hanging="2"/>
              <w:jc w:val="center"/>
              <w:rPr>
                <w:color w:val="000000"/>
              </w:rPr>
            </w:pPr>
            <w:r>
              <w:rPr>
                <w:color w:val="000000"/>
              </w:rPr>
              <w:t>2</w:t>
            </w:r>
          </w:p>
        </w:tc>
        <w:tc>
          <w:tcPr>
            <w:tcW w:w="615" w:type="dxa"/>
          </w:tcPr>
          <w:p w:rsidR="00C7450D" w:rsidRDefault="0092028B">
            <w:pPr>
              <w:ind w:left="0" w:hanging="2"/>
              <w:jc w:val="center"/>
              <w:rPr>
                <w:color w:val="000000"/>
              </w:rPr>
            </w:pPr>
            <w:r>
              <w:rPr>
                <w:color w:val="000000"/>
              </w:rPr>
              <w:t>3</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tbl>
      <w:tblPr>
        <w:tblStyle w:val="afffffffffffffffb"/>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0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II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A00A1</w:t>
            </w:r>
          </w:p>
        </w:tc>
        <w:tc>
          <w:tcPr>
            <w:tcW w:w="5760" w:type="dxa"/>
            <w:vMerge w:val="restart"/>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 xml:space="preserve">NSS/SPORTS/YOGA </w:t>
            </w:r>
          </w:p>
          <w:p w:rsidR="00C7450D" w:rsidRDefault="0092028B">
            <w:pPr>
              <w:pBdr>
                <w:top w:val="nil"/>
                <w:left w:val="nil"/>
                <w:bottom w:val="nil"/>
                <w:right w:val="nil"/>
                <w:between w:val="nil"/>
              </w:pBdr>
              <w:spacing w:line="240" w:lineRule="auto"/>
              <w:ind w:left="0" w:hanging="2"/>
              <w:jc w:val="center"/>
              <w:rPr>
                <w:color w:val="000000"/>
                <w:sz w:val="22"/>
                <w:szCs w:val="22"/>
              </w:rPr>
            </w:pPr>
            <w:r>
              <w:rPr>
                <w:b/>
                <w:color w:val="000000"/>
                <w:sz w:val="22"/>
                <w:szCs w:val="22"/>
              </w:rPr>
              <w:t>(Common for ALL)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Nil</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3</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C7450D">
      <w:pPr>
        <w:pBdr>
          <w:top w:val="nil"/>
          <w:left w:val="nil"/>
          <w:bottom w:val="nil"/>
          <w:right w:val="nil"/>
          <w:between w:val="nil"/>
        </w:pBdr>
        <w:spacing w:line="240" w:lineRule="auto"/>
        <w:ind w:left="3" w:hanging="5"/>
        <w:jc w:val="center"/>
        <w:rPr>
          <w:color w:val="000000"/>
          <w:sz w:val="52"/>
          <w:szCs w:val="52"/>
        </w:rPr>
      </w:pPr>
    </w:p>
    <w:p w:rsidR="00C7450D" w:rsidRDefault="0092028B">
      <w:pPr>
        <w:pBdr>
          <w:top w:val="nil"/>
          <w:left w:val="nil"/>
          <w:bottom w:val="nil"/>
          <w:right w:val="nil"/>
          <w:between w:val="nil"/>
        </w:pBdr>
        <w:spacing w:line="240" w:lineRule="auto"/>
        <w:ind w:left="3" w:hanging="5"/>
        <w:jc w:val="center"/>
        <w:rPr>
          <w:color w:val="000000"/>
          <w:sz w:val="52"/>
          <w:szCs w:val="52"/>
        </w:rPr>
      </w:pPr>
      <w:r>
        <w:rPr>
          <w:b/>
          <w:color w:val="000000"/>
          <w:sz w:val="52"/>
          <w:szCs w:val="52"/>
        </w:rPr>
        <w:t>III SEMESTER</w:t>
      </w: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tbl>
      <w:tblPr>
        <w:tblStyle w:val="afffffffffffffffc"/>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A0507</w:t>
            </w:r>
          </w:p>
        </w:tc>
        <w:tc>
          <w:tcPr>
            <w:tcW w:w="5760" w:type="dxa"/>
            <w:vMerge w:val="restart"/>
            <w:vAlign w:val="center"/>
          </w:tcPr>
          <w:p w:rsidR="00C7450D" w:rsidRDefault="0092028B">
            <w:pPr>
              <w:ind w:left="0" w:hanging="2"/>
              <w:jc w:val="center"/>
              <w:rPr>
                <w:color w:val="000000"/>
              </w:rPr>
            </w:pPr>
            <w:r>
              <w:rPr>
                <w:b/>
                <w:color w:val="000000"/>
              </w:rPr>
              <w:t xml:space="preserve">Discrete Mathematics  </w:t>
            </w:r>
          </w:p>
          <w:p w:rsidR="00C7450D" w:rsidRDefault="0092028B">
            <w:pPr>
              <w:ind w:left="0" w:hanging="2"/>
              <w:jc w:val="center"/>
              <w:rPr>
                <w:color w:val="000000"/>
                <w:sz w:val="22"/>
                <w:szCs w:val="22"/>
              </w:rPr>
            </w:pPr>
            <w:r>
              <w:rPr>
                <w:b/>
                <w:color w:val="000000"/>
                <w:sz w:val="22"/>
                <w:szCs w:val="22"/>
              </w:rPr>
              <w:t>(Common for CSE, CSE (Cyber Security), CSE (AI and ML), CSE(DS), CSE(IOT)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widowControl w:val="0"/>
        <w:ind w:left="0" w:hanging="2"/>
        <w:rPr>
          <w:color w:val="000000"/>
        </w:rPr>
      </w:pPr>
    </w:p>
    <w:p w:rsidR="00C7450D" w:rsidRDefault="0092028B">
      <w:pPr>
        <w:widowControl w:val="0"/>
        <w:ind w:left="0" w:hanging="2"/>
        <w:rPr>
          <w:color w:val="000000"/>
        </w:rPr>
      </w:pPr>
      <w:r>
        <w:rPr>
          <w:b/>
          <w:color w:val="000000"/>
        </w:rPr>
        <w:lastRenderedPageBreak/>
        <w:t xml:space="preserve">Prerequisites: </w:t>
      </w:r>
      <w:r>
        <w:rPr>
          <w:color w:val="000000"/>
        </w:rPr>
        <w:t>NIL</w:t>
      </w:r>
    </w:p>
    <w:p w:rsidR="00C7450D" w:rsidRDefault="0092028B">
      <w:pPr>
        <w:shd w:val="clear" w:color="auto" w:fill="FFFFFF"/>
        <w:ind w:left="0" w:hanging="2"/>
        <w:jc w:val="both"/>
        <w:rPr>
          <w:color w:val="000000"/>
        </w:rPr>
      </w:pPr>
      <w:r>
        <w:rPr>
          <w:b/>
          <w:color w:val="000000"/>
        </w:rPr>
        <w:t>Course Objectives:</w:t>
      </w:r>
    </w:p>
    <w:p w:rsidR="00C7450D" w:rsidRDefault="0092028B">
      <w:pPr>
        <w:ind w:left="0" w:hanging="2"/>
        <w:jc w:val="both"/>
        <w:rPr>
          <w:color w:val="000000"/>
        </w:rPr>
      </w:pPr>
      <w:r>
        <w:rPr>
          <w:color w:val="000000"/>
        </w:rPr>
        <w:t>This course provides the concepts of mathematical logic demonstrate predicate logic and Binary Relations among different variables, discuss different type of functions and concepts of Algebraic system and its properties. It also evaluates techniques of Com</w:t>
      </w:r>
      <w:r>
        <w:rPr>
          <w:color w:val="000000"/>
        </w:rPr>
        <w:t>binatorics based on counting methods and analyzes the concepts of Generating functions to solve Recurrence equations.</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I: Mathematical Logic</w:t>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ind w:left="0" w:hanging="2"/>
        <w:jc w:val="both"/>
        <w:rPr>
          <w:color w:val="000000"/>
        </w:rPr>
      </w:pPr>
      <w:r>
        <w:rPr>
          <w:b/>
          <w:color w:val="000000"/>
        </w:rPr>
        <w:t xml:space="preserve">Basic Logics - </w:t>
      </w:r>
      <w:r>
        <w:rPr>
          <w:color w:val="000000"/>
        </w:rPr>
        <w:t>Statements and notations, Connectives, Well-formed formulas, Truth</w:t>
      </w:r>
      <w:r>
        <w:rPr>
          <w:color w:val="000000"/>
        </w:rPr>
        <w:t xml:space="preserve"> Tables, tautology.</w:t>
      </w:r>
      <w:r>
        <w:rPr>
          <w:b/>
          <w:color w:val="000000"/>
        </w:rPr>
        <w:tab/>
      </w:r>
      <w:r>
        <w:rPr>
          <w:b/>
          <w:color w:val="000000"/>
        </w:rPr>
        <w:tab/>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Implications and Quantifiers - </w:t>
      </w:r>
      <w:r>
        <w:rPr>
          <w:color w:val="000000"/>
        </w:rPr>
        <w:t>Equivalence implication, Normal forms, Quantifiers, Universal quantifiers.</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II: Predicate Logic and Relations</w:t>
      </w:r>
      <w:r>
        <w:rPr>
          <w:b/>
          <w:color w:val="000000"/>
        </w:rPr>
        <w:tab/>
      </w:r>
      <w:r>
        <w:rPr>
          <w:b/>
          <w:color w:val="000000"/>
        </w:rPr>
        <w:tab/>
      </w:r>
      <w:r>
        <w:rPr>
          <w:b/>
          <w:color w:val="000000"/>
        </w:rPr>
        <w:tab/>
      </w:r>
      <w:r>
        <w:rPr>
          <w:b/>
          <w:color w:val="000000"/>
        </w:rPr>
        <w:tab/>
        <w:t xml:space="preserve">         [10 Periods]</w:t>
      </w:r>
    </w:p>
    <w:p w:rsidR="00C7450D" w:rsidRDefault="0092028B">
      <w:pPr>
        <w:ind w:left="0" w:hanging="2"/>
        <w:jc w:val="both"/>
        <w:rPr>
          <w:color w:val="000000"/>
        </w:rPr>
      </w:pPr>
      <w:r>
        <w:rPr>
          <w:b/>
          <w:color w:val="000000"/>
        </w:rPr>
        <w:t xml:space="preserve">Predicate Logic - </w:t>
      </w:r>
      <w:r>
        <w:rPr>
          <w:color w:val="000000"/>
        </w:rPr>
        <w:t>Free &amp;</w:t>
      </w:r>
      <w:r>
        <w:rPr>
          <w:color w:val="000000"/>
        </w:rPr>
        <w:t xml:space="preserve"> Bound variables, Rules of inference, Consistency, proof of contradiction, Proof of automatic Theorem.</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Relations - </w:t>
      </w:r>
      <w:r>
        <w:rPr>
          <w:b/>
          <w:color w:val="000000"/>
        </w:rPr>
        <w:tab/>
      </w:r>
      <w:r>
        <w:rPr>
          <w:color w:val="000000"/>
        </w:rPr>
        <w:t xml:space="preserve">Properties of Binary Relations, equivalence, transitive closure, compatibility and partial ordering relations, Lattices, Hasse diagram. </w:t>
      </w:r>
    </w:p>
    <w:p w:rsidR="00C7450D" w:rsidRDefault="00C7450D">
      <w:pPr>
        <w:ind w:left="0" w:hanging="2"/>
        <w:jc w:val="both"/>
        <w:rPr>
          <w:color w:val="000000"/>
        </w:rPr>
      </w:pPr>
    </w:p>
    <w:p w:rsidR="00C7450D" w:rsidRDefault="0092028B">
      <w:pPr>
        <w:tabs>
          <w:tab w:val="left" w:pos="9270"/>
        </w:tabs>
        <w:ind w:left="0" w:hanging="2"/>
        <w:jc w:val="both"/>
        <w:rPr>
          <w:color w:val="000000"/>
        </w:rPr>
      </w:pPr>
      <w:r>
        <w:rPr>
          <w:b/>
          <w:color w:val="000000"/>
        </w:rPr>
        <w:t>MODULE III: Functions and Algebraic Structures                                          [10 Periods]</w:t>
      </w:r>
    </w:p>
    <w:p w:rsidR="00C7450D" w:rsidRDefault="0092028B">
      <w:pPr>
        <w:ind w:left="0" w:hanging="2"/>
        <w:jc w:val="both"/>
        <w:rPr>
          <w:color w:val="000000"/>
        </w:rPr>
      </w:pPr>
      <w:r>
        <w:rPr>
          <w:b/>
          <w:color w:val="000000"/>
        </w:rPr>
        <w:t xml:space="preserve">A: Functions - </w:t>
      </w:r>
      <w:r>
        <w:rPr>
          <w:color w:val="000000"/>
        </w:rPr>
        <w:t>Inverse Function, Composition of functions, recursive Functions - Lattice and its Properties.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B: Algebraic structures - </w:t>
      </w:r>
      <w:r>
        <w:rPr>
          <w:color w:val="000000"/>
        </w:rPr>
        <w:t>Algebraic systems E</w:t>
      </w:r>
      <w:r>
        <w:rPr>
          <w:color w:val="000000"/>
        </w:rPr>
        <w:t>xamples and general properties, Semi-groups and monoids, groups, sub-groups, homomorphism, Isomorphism, Lattice as POSET, Boolean algebra.</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IV: Counting Techniques and Theorems</w:t>
      </w:r>
      <w:r>
        <w:rPr>
          <w:b/>
          <w:color w:val="000000"/>
        </w:rPr>
        <w:tab/>
      </w:r>
      <w:r>
        <w:rPr>
          <w:b/>
          <w:color w:val="000000"/>
        </w:rPr>
        <w:tab/>
      </w:r>
      <w:r>
        <w:rPr>
          <w:b/>
          <w:color w:val="000000"/>
        </w:rPr>
        <w:tab/>
        <w:t xml:space="preserve">         [09 Periods]              </w:t>
      </w:r>
    </w:p>
    <w:p w:rsidR="00C7450D" w:rsidRDefault="0092028B">
      <w:pPr>
        <w:ind w:left="0" w:hanging="2"/>
        <w:jc w:val="both"/>
        <w:rPr>
          <w:color w:val="000000"/>
        </w:rPr>
      </w:pPr>
      <w:r>
        <w:rPr>
          <w:b/>
          <w:color w:val="000000"/>
        </w:rPr>
        <w:t xml:space="preserve">Counting Techniques - </w:t>
      </w:r>
      <w:r>
        <w:rPr>
          <w:color w:val="000000"/>
        </w:rPr>
        <w:t>Basis of cou</w:t>
      </w:r>
      <w:r>
        <w:rPr>
          <w:color w:val="000000"/>
        </w:rPr>
        <w:t xml:space="preserve">nting, Combinations and Permutations with repetitions, Constrained repetitions </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Counting Theorems - </w:t>
      </w:r>
      <w:r>
        <w:rPr>
          <w:color w:val="000000"/>
        </w:rPr>
        <w:t>Binomial Coefficients, Binomial and Multinomial theorems, principles of Inclusion – Exclusion. Pigeon hole principle and its applications.</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V: Gener</w:t>
      </w:r>
      <w:r>
        <w:rPr>
          <w:b/>
          <w:color w:val="000000"/>
        </w:rPr>
        <w:t>ating functions and Recurrence Relation</w:t>
      </w:r>
      <w:r>
        <w:rPr>
          <w:b/>
          <w:color w:val="000000"/>
        </w:rPr>
        <w:tab/>
      </w:r>
      <w:r>
        <w:rPr>
          <w:b/>
          <w:color w:val="000000"/>
        </w:rPr>
        <w:tab/>
        <w:t xml:space="preserve">         [09 Periods]</w:t>
      </w:r>
    </w:p>
    <w:p w:rsidR="00C7450D" w:rsidRDefault="0092028B">
      <w:pPr>
        <w:ind w:left="0" w:hanging="2"/>
        <w:jc w:val="both"/>
        <w:rPr>
          <w:color w:val="000000"/>
        </w:rPr>
      </w:pPr>
      <w:r>
        <w:rPr>
          <w:b/>
          <w:color w:val="000000"/>
        </w:rPr>
        <w:t xml:space="preserve">Generating Functions - </w:t>
      </w:r>
      <w:r>
        <w:rPr>
          <w:color w:val="000000"/>
        </w:rPr>
        <w:t xml:space="preserve">Generating Functions, Function of Sequences, Calculating Coefficient of generating function. </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Recurrence Relations - </w:t>
      </w:r>
      <w:r>
        <w:rPr>
          <w:color w:val="000000"/>
        </w:rPr>
        <w:t>Recurrence relations, Solving recurrence relation by</w:t>
      </w:r>
      <w:r>
        <w:rPr>
          <w:color w:val="000000"/>
        </w:rPr>
        <w:t xml:space="preserve"> substitution and Generating functions. Method of Characteristics roots, solution of Non-homogeneous Recurrence Relations.</w:t>
      </w:r>
    </w:p>
    <w:p w:rsidR="00C7450D" w:rsidRDefault="00C7450D">
      <w:pPr>
        <w:ind w:left="0" w:hanging="2"/>
        <w:rPr>
          <w:color w:val="000000"/>
        </w:rPr>
      </w:pPr>
    </w:p>
    <w:p w:rsidR="00C7450D" w:rsidRDefault="0092028B">
      <w:pPr>
        <w:ind w:left="0" w:right="744" w:hanging="2"/>
        <w:rPr>
          <w:color w:val="000000"/>
        </w:rPr>
      </w:pPr>
      <w:r>
        <w:rPr>
          <w:b/>
          <w:color w:val="000000"/>
        </w:rPr>
        <w:t>TEXTBOOKS:</w:t>
      </w:r>
    </w:p>
    <w:p w:rsidR="00C7450D" w:rsidRDefault="0092028B">
      <w:pPr>
        <w:numPr>
          <w:ilvl w:val="0"/>
          <w:numId w:val="50"/>
        </w:numPr>
        <w:ind w:left="0" w:right="744" w:hanging="2"/>
        <w:jc w:val="both"/>
        <w:rPr>
          <w:color w:val="000000"/>
        </w:rPr>
      </w:pPr>
      <w:r>
        <w:rPr>
          <w:color w:val="000000"/>
        </w:rPr>
        <w:t>J P Tremblay &amp; R Manohar, “</w:t>
      </w:r>
      <w:r>
        <w:rPr>
          <w:b/>
          <w:color w:val="000000"/>
        </w:rPr>
        <w:t>Discrete Mathematics with applications to Computer Science</w:t>
      </w:r>
      <w:r>
        <w:rPr>
          <w:color w:val="000000"/>
        </w:rPr>
        <w:t>”, Tata McGraw Hill.</w:t>
      </w:r>
    </w:p>
    <w:p w:rsidR="00C7450D" w:rsidRDefault="0092028B">
      <w:pPr>
        <w:numPr>
          <w:ilvl w:val="0"/>
          <w:numId w:val="50"/>
        </w:numPr>
        <w:ind w:left="0" w:right="744" w:hanging="2"/>
        <w:jc w:val="both"/>
        <w:rPr>
          <w:color w:val="000000"/>
        </w:rPr>
      </w:pPr>
      <w:r>
        <w:rPr>
          <w:color w:val="000000"/>
        </w:rPr>
        <w:t>J.L. Mott, A. K</w:t>
      </w:r>
      <w:r>
        <w:rPr>
          <w:color w:val="000000"/>
        </w:rPr>
        <w:t>andel, T.P.Baker “</w:t>
      </w:r>
      <w:r>
        <w:rPr>
          <w:b/>
          <w:color w:val="000000"/>
        </w:rPr>
        <w:t>Discrete Mathematics for Computer Scientists &amp; Mathematicians</w:t>
      </w:r>
      <w:r>
        <w:rPr>
          <w:color w:val="000000"/>
        </w:rPr>
        <w:t>”, PHI.</w:t>
      </w:r>
    </w:p>
    <w:p w:rsidR="00C7450D" w:rsidRDefault="00C7450D">
      <w:pPr>
        <w:ind w:left="0" w:right="744" w:hanging="2"/>
        <w:rPr>
          <w:color w:val="000000"/>
        </w:rPr>
      </w:pPr>
    </w:p>
    <w:p w:rsidR="00C7450D" w:rsidRDefault="0092028B">
      <w:pPr>
        <w:ind w:left="0" w:right="744" w:hanging="2"/>
        <w:rPr>
          <w:color w:val="000000"/>
        </w:rPr>
      </w:pPr>
      <w:r>
        <w:rPr>
          <w:b/>
          <w:color w:val="000000"/>
        </w:rPr>
        <w:lastRenderedPageBreak/>
        <w:t>REFERENCES:</w:t>
      </w:r>
    </w:p>
    <w:p w:rsidR="00C7450D" w:rsidRDefault="0092028B">
      <w:pPr>
        <w:numPr>
          <w:ilvl w:val="0"/>
          <w:numId w:val="58"/>
        </w:numPr>
        <w:ind w:left="0" w:right="744" w:hanging="2"/>
        <w:rPr>
          <w:color w:val="000000"/>
        </w:rPr>
      </w:pPr>
      <w:r>
        <w:rPr>
          <w:color w:val="000000"/>
        </w:rPr>
        <w:t>Kenneth H. Rosen, "</w:t>
      </w:r>
      <w:r>
        <w:rPr>
          <w:b/>
          <w:color w:val="000000"/>
        </w:rPr>
        <w:t>Discrete Mathematics and its Applications</w:t>
      </w:r>
      <w:r>
        <w:rPr>
          <w:color w:val="000000"/>
        </w:rPr>
        <w:t>”, TMH, Fifth Edition.</w:t>
      </w:r>
    </w:p>
    <w:p w:rsidR="00C7450D" w:rsidRDefault="0092028B">
      <w:pPr>
        <w:numPr>
          <w:ilvl w:val="0"/>
          <w:numId w:val="58"/>
        </w:numPr>
        <w:ind w:left="0" w:right="744" w:hanging="2"/>
        <w:rPr>
          <w:color w:val="000000"/>
        </w:rPr>
      </w:pPr>
      <w:r>
        <w:rPr>
          <w:color w:val="000000"/>
        </w:rPr>
        <w:t>Thomas Koshy, "</w:t>
      </w:r>
      <w:r>
        <w:rPr>
          <w:b/>
          <w:color w:val="000000"/>
        </w:rPr>
        <w:t>Discrete Mathematics with Applications</w:t>
      </w:r>
      <w:r>
        <w:rPr>
          <w:color w:val="000000"/>
        </w:rPr>
        <w:t>", Elsevier.</w:t>
      </w:r>
    </w:p>
    <w:p w:rsidR="00C7450D" w:rsidRDefault="0092028B">
      <w:pPr>
        <w:numPr>
          <w:ilvl w:val="0"/>
          <w:numId w:val="58"/>
        </w:numPr>
        <w:ind w:left="0" w:right="744" w:hanging="2"/>
        <w:rPr>
          <w:color w:val="000000"/>
        </w:rPr>
      </w:pPr>
      <w:r>
        <w:rPr>
          <w:color w:val="000000"/>
        </w:rPr>
        <w:t>Grass Man &amp; Trembley, "</w:t>
      </w:r>
      <w:r>
        <w:rPr>
          <w:b/>
          <w:color w:val="000000"/>
        </w:rPr>
        <w:t>Logic and Discrete Mathematics</w:t>
      </w:r>
      <w:r>
        <w:rPr>
          <w:color w:val="000000"/>
        </w:rPr>
        <w:t>”, Pearson Education.</w:t>
      </w:r>
    </w:p>
    <w:p w:rsidR="00C7450D" w:rsidRDefault="0092028B">
      <w:pPr>
        <w:numPr>
          <w:ilvl w:val="0"/>
          <w:numId w:val="58"/>
        </w:numPr>
        <w:ind w:left="0" w:right="744" w:hanging="2"/>
        <w:jc w:val="both"/>
        <w:rPr>
          <w:color w:val="000000"/>
        </w:rPr>
      </w:pPr>
      <w:r>
        <w:rPr>
          <w:color w:val="000000"/>
        </w:rPr>
        <w:t>C L Liu, D P Nohapatra, “</w:t>
      </w:r>
      <w:r>
        <w:rPr>
          <w:b/>
          <w:color w:val="000000"/>
        </w:rPr>
        <w:t>Elements of Discrete Mathematics</w:t>
      </w:r>
      <w:r>
        <w:rPr>
          <w:color w:val="000000"/>
        </w:rPr>
        <w:t xml:space="preserve"> - </w:t>
      </w:r>
      <w:r>
        <w:rPr>
          <w:b/>
          <w:color w:val="000000"/>
        </w:rPr>
        <w:t>A Computer Oriented Approach</w:t>
      </w:r>
      <w:r>
        <w:rPr>
          <w:color w:val="000000"/>
        </w:rPr>
        <w:t>”, Tata McGraw Hill, Third Edition.</w:t>
      </w:r>
    </w:p>
    <w:p w:rsidR="00C7450D" w:rsidRDefault="00C7450D">
      <w:pPr>
        <w:ind w:left="0" w:right="744" w:hanging="2"/>
        <w:rPr>
          <w:color w:val="000000"/>
        </w:rPr>
      </w:pPr>
    </w:p>
    <w:p w:rsidR="00C7450D" w:rsidRDefault="0092028B">
      <w:pPr>
        <w:ind w:left="0" w:right="744" w:hanging="2"/>
        <w:rPr>
          <w:color w:val="000000"/>
        </w:rPr>
      </w:pPr>
      <w:r>
        <w:rPr>
          <w:b/>
          <w:color w:val="000000"/>
        </w:rPr>
        <w:t>E-RESOURCES:</w:t>
      </w:r>
    </w:p>
    <w:p w:rsidR="00C7450D" w:rsidRDefault="0092028B">
      <w:pPr>
        <w:numPr>
          <w:ilvl w:val="0"/>
          <w:numId w:val="91"/>
        </w:numPr>
        <w:ind w:left="0" w:right="744" w:hanging="2"/>
        <w:jc w:val="both"/>
        <w:rPr>
          <w:color w:val="000000"/>
        </w:rPr>
      </w:pPr>
      <w:hyperlink r:id="rId66">
        <w:r>
          <w:rPr>
            <w:color w:val="000000"/>
          </w:rPr>
          <w:t>http://www.cse.iitd.ernet.in/~bagchi/courses/discrete-book/fullbook.pdf</w:t>
        </w:r>
      </w:hyperlink>
    </w:p>
    <w:p w:rsidR="00C7450D" w:rsidRDefault="0092028B">
      <w:pPr>
        <w:numPr>
          <w:ilvl w:val="0"/>
          <w:numId w:val="91"/>
        </w:numPr>
        <w:ind w:left="0" w:right="744" w:hanging="2"/>
        <w:jc w:val="both"/>
        <w:rPr>
          <w:color w:val="000000"/>
        </w:rPr>
      </w:pPr>
      <w:hyperlink r:id="rId67">
        <w:r>
          <w:rPr>
            <w:color w:val="000000"/>
          </w:rPr>
          <w:t>http://www.medellin.unal.edu.co/~curmat/matdiscretas</w:t>
        </w:r>
        <w:r>
          <w:rPr>
            <w:color w:val="000000"/>
          </w:rPr>
          <w:t>/doc/Epp.pdf</w:t>
        </w:r>
      </w:hyperlink>
    </w:p>
    <w:p w:rsidR="00C7450D" w:rsidRDefault="0092028B">
      <w:pPr>
        <w:numPr>
          <w:ilvl w:val="0"/>
          <w:numId w:val="91"/>
        </w:numPr>
        <w:ind w:left="0" w:right="744" w:hanging="2"/>
        <w:jc w:val="both"/>
        <w:rPr>
          <w:color w:val="000000"/>
        </w:rPr>
      </w:pPr>
      <w:hyperlink r:id="rId68">
        <w:r>
          <w:rPr>
            <w:color w:val="000000"/>
          </w:rPr>
          <w:t>http://ndl.iitkgp.ac.in/document/yVCWqd6u7wgye1qwH9xY7xPG734QA9tMJN2ncqS12ZbN7pUSSlWCxSgPOZJEokyWJlxQLYs</w:t>
        </w:r>
        <w:r>
          <w:rPr>
            <w:color w:val="000000"/>
          </w:rPr>
          <w:t>rFyeITA70W9C8Pg</w:t>
        </w:r>
      </w:hyperlink>
    </w:p>
    <w:p w:rsidR="00C7450D" w:rsidRDefault="0092028B">
      <w:pPr>
        <w:numPr>
          <w:ilvl w:val="0"/>
          <w:numId w:val="91"/>
        </w:numPr>
        <w:ind w:left="0" w:right="744" w:hanging="2"/>
        <w:rPr>
          <w:color w:val="000000"/>
        </w:rPr>
      </w:pPr>
      <w:hyperlink r:id="rId69">
        <w:r>
          <w:rPr>
            <w:color w:val="000000"/>
          </w:rPr>
          <w:t>http://nptel.ac.in/courses/106106094/</w:t>
        </w:r>
      </w:hyperlink>
    </w:p>
    <w:p w:rsidR="00C7450D" w:rsidRDefault="00C7450D">
      <w:pPr>
        <w:widowControl w:val="0"/>
        <w:ind w:left="0" w:right="744" w:hanging="2"/>
        <w:rPr>
          <w:color w:val="000000"/>
        </w:rPr>
      </w:pPr>
    </w:p>
    <w:p w:rsidR="00C7450D" w:rsidRDefault="0092028B">
      <w:pPr>
        <w:widowControl w:val="0"/>
        <w:ind w:left="0" w:right="744" w:hanging="2"/>
        <w:rPr>
          <w:color w:val="000000"/>
        </w:rPr>
      </w:pPr>
      <w:r>
        <w:rPr>
          <w:i/>
          <w:color w:val="000000"/>
        </w:rPr>
        <w:t> </w:t>
      </w:r>
      <w:r>
        <w:rPr>
          <w:b/>
          <w:color w:val="000000"/>
        </w:rPr>
        <w:t>Course Outcomes:</w:t>
      </w:r>
    </w:p>
    <w:p w:rsidR="00C7450D" w:rsidRDefault="0092028B">
      <w:pPr>
        <w:ind w:left="0" w:right="744" w:hanging="2"/>
        <w:jc w:val="both"/>
        <w:rPr>
          <w:color w:val="000000"/>
        </w:rPr>
      </w:pPr>
      <w:r>
        <w:rPr>
          <w:color w:val="000000"/>
        </w:rPr>
        <w:t xml:space="preserve"> At the end of the course, a student will be able to</w:t>
      </w:r>
    </w:p>
    <w:p w:rsidR="00C7450D" w:rsidRDefault="0092028B">
      <w:pPr>
        <w:numPr>
          <w:ilvl w:val="0"/>
          <w:numId w:val="94"/>
        </w:numPr>
        <w:ind w:left="0" w:right="744" w:hanging="2"/>
        <w:rPr>
          <w:color w:val="000000"/>
        </w:rPr>
      </w:pPr>
      <w:r>
        <w:rPr>
          <w:b/>
          <w:color w:val="000000"/>
        </w:rPr>
        <w:t>Apply</w:t>
      </w:r>
      <w:r>
        <w:rPr>
          <w:color w:val="000000"/>
        </w:rPr>
        <w:t xml:space="preserve"> the concepts of connectives and normal forms in real time applications.</w:t>
      </w:r>
    </w:p>
    <w:p w:rsidR="00C7450D" w:rsidRDefault="0092028B">
      <w:pPr>
        <w:numPr>
          <w:ilvl w:val="0"/>
          <w:numId w:val="94"/>
        </w:numPr>
        <w:ind w:left="0" w:right="744" w:hanging="2"/>
        <w:rPr>
          <w:color w:val="000000"/>
        </w:rPr>
      </w:pPr>
      <w:r>
        <w:rPr>
          <w:b/>
          <w:color w:val="000000"/>
        </w:rPr>
        <w:t>Summarize</w:t>
      </w:r>
      <w:r>
        <w:rPr>
          <w:color w:val="000000"/>
        </w:rPr>
        <w:t xml:space="preserve"> predicate logic, relations and their operations.</w:t>
      </w:r>
    </w:p>
    <w:p w:rsidR="00C7450D" w:rsidRDefault="0092028B">
      <w:pPr>
        <w:numPr>
          <w:ilvl w:val="0"/>
          <w:numId w:val="94"/>
        </w:numPr>
        <w:ind w:left="0" w:right="744" w:hanging="2"/>
        <w:rPr>
          <w:color w:val="000000"/>
        </w:rPr>
      </w:pPr>
      <w:r>
        <w:rPr>
          <w:b/>
          <w:color w:val="000000"/>
        </w:rPr>
        <w:t>Describe</w:t>
      </w:r>
      <w:r>
        <w:rPr>
          <w:color w:val="000000"/>
        </w:rPr>
        <w:t xml:space="preserve"> functions, algebraic systems, groups and Boolean algebra.</w:t>
      </w:r>
    </w:p>
    <w:p w:rsidR="00C7450D" w:rsidRDefault="0092028B">
      <w:pPr>
        <w:numPr>
          <w:ilvl w:val="0"/>
          <w:numId w:val="94"/>
        </w:numPr>
        <w:ind w:left="0" w:right="744" w:hanging="2"/>
        <w:jc w:val="both"/>
        <w:rPr>
          <w:color w:val="000000"/>
        </w:rPr>
      </w:pPr>
      <w:r>
        <w:rPr>
          <w:b/>
          <w:color w:val="000000"/>
        </w:rPr>
        <w:t xml:space="preserve">Illustrate </w:t>
      </w:r>
      <w:r>
        <w:rPr>
          <w:color w:val="000000"/>
        </w:rPr>
        <w:t>practical applications of basic counting princ</w:t>
      </w:r>
      <w:r>
        <w:rPr>
          <w:color w:val="000000"/>
        </w:rPr>
        <w:t>iples, permutations, combinations, and the pigeonhole methodology.</w:t>
      </w:r>
    </w:p>
    <w:p w:rsidR="00C7450D" w:rsidRDefault="0092028B">
      <w:pPr>
        <w:numPr>
          <w:ilvl w:val="0"/>
          <w:numId w:val="94"/>
        </w:numPr>
        <w:ind w:left="0" w:right="744" w:hanging="2"/>
        <w:jc w:val="both"/>
        <w:rPr>
          <w:color w:val="000000"/>
        </w:rPr>
      </w:pPr>
      <w:r>
        <w:rPr>
          <w:b/>
          <w:color w:val="000000"/>
        </w:rPr>
        <w:t>Analyze</w:t>
      </w:r>
      <w:r>
        <w:rPr>
          <w:color w:val="000000"/>
        </w:rPr>
        <w:t xml:space="preserve"> techniques of generating functions and recurrence relations.</w:t>
      </w:r>
    </w:p>
    <w:p w:rsidR="00C7450D" w:rsidRDefault="00C7450D">
      <w:pPr>
        <w:ind w:left="0" w:right="744" w:hanging="2"/>
        <w:jc w:val="both"/>
        <w:rPr>
          <w:color w:val="000000"/>
        </w:rPr>
      </w:pPr>
    </w:p>
    <w:tbl>
      <w:tblPr>
        <w:tblStyle w:val="afffffffffffffffd"/>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595"/>
        <w:gridCol w:w="595"/>
        <w:gridCol w:w="595"/>
        <w:gridCol w:w="595"/>
        <w:gridCol w:w="595"/>
        <w:gridCol w:w="595"/>
        <w:gridCol w:w="595"/>
        <w:gridCol w:w="686"/>
        <w:gridCol w:w="686"/>
        <w:gridCol w:w="686"/>
        <w:gridCol w:w="348"/>
        <w:gridCol w:w="348"/>
        <w:gridCol w:w="697"/>
        <w:gridCol w:w="697"/>
      </w:tblGrid>
      <w:tr w:rsidR="00C7450D">
        <w:trPr>
          <w:trHeight w:val="465"/>
        </w:trPr>
        <w:tc>
          <w:tcPr>
            <w:tcW w:w="8908" w:type="dxa"/>
            <w:gridSpan w:val="15"/>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trHeight w:val="221"/>
        </w:trPr>
        <w:tc>
          <w:tcPr>
            <w:tcW w:w="7166" w:type="dxa"/>
            <w:gridSpan w:val="12"/>
          </w:tcPr>
          <w:p w:rsidR="00C7450D" w:rsidRDefault="0092028B">
            <w:pPr>
              <w:ind w:left="0" w:hanging="2"/>
              <w:jc w:val="center"/>
              <w:rPr>
                <w:color w:val="000000"/>
              </w:rPr>
            </w:pPr>
            <w:r>
              <w:rPr>
                <w:b/>
                <w:color w:val="000000"/>
              </w:rPr>
              <w:t>Programme Outcomes (POs)</w:t>
            </w:r>
          </w:p>
        </w:tc>
        <w:tc>
          <w:tcPr>
            <w:tcW w:w="1742" w:type="dxa"/>
            <w:gridSpan w:val="3"/>
          </w:tcPr>
          <w:p w:rsidR="00C7450D" w:rsidRDefault="0092028B">
            <w:pPr>
              <w:ind w:left="0" w:hanging="2"/>
              <w:jc w:val="center"/>
              <w:rPr>
                <w:color w:val="000000"/>
              </w:rPr>
            </w:pPr>
            <w:r>
              <w:rPr>
                <w:b/>
                <w:color w:val="000000"/>
              </w:rPr>
              <w:t>PSOs</w:t>
            </w:r>
          </w:p>
        </w:tc>
      </w:tr>
      <w:tr w:rsidR="00C7450D">
        <w:trPr>
          <w:trHeight w:val="221"/>
        </w:trPr>
        <w:tc>
          <w:tcPr>
            <w:tcW w:w="595" w:type="dxa"/>
          </w:tcPr>
          <w:p w:rsidR="00C7450D" w:rsidRDefault="0092028B">
            <w:pPr>
              <w:ind w:left="0" w:hanging="2"/>
              <w:rPr>
                <w:color w:val="000000"/>
                <w:sz w:val="16"/>
                <w:szCs w:val="16"/>
              </w:rPr>
            </w:pPr>
            <w:r>
              <w:rPr>
                <w:b/>
                <w:color w:val="000000"/>
                <w:sz w:val="16"/>
                <w:szCs w:val="16"/>
              </w:rPr>
              <w:t>PO2</w:t>
            </w:r>
          </w:p>
        </w:tc>
        <w:tc>
          <w:tcPr>
            <w:tcW w:w="595" w:type="dxa"/>
          </w:tcPr>
          <w:p w:rsidR="00C7450D" w:rsidRDefault="0092028B">
            <w:pPr>
              <w:ind w:left="0" w:hanging="2"/>
              <w:rPr>
                <w:color w:val="000000"/>
                <w:sz w:val="16"/>
                <w:szCs w:val="16"/>
              </w:rPr>
            </w:pPr>
            <w:r>
              <w:rPr>
                <w:b/>
                <w:color w:val="000000"/>
                <w:sz w:val="16"/>
                <w:szCs w:val="16"/>
              </w:rPr>
              <w:t>PO3</w:t>
            </w:r>
          </w:p>
        </w:tc>
        <w:tc>
          <w:tcPr>
            <w:tcW w:w="595" w:type="dxa"/>
          </w:tcPr>
          <w:p w:rsidR="00C7450D" w:rsidRDefault="0092028B">
            <w:pPr>
              <w:ind w:left="0" w:hanging="2"/>
              <w:rPr>
                <w:color w:val="000000"/>
                <w:sz w:val="16"/>
                <w:szCs w:val="16"/>
              </w:rPr>
            </w:pPr>
            <w:r>
              <w:rPr>
                <w:b/>
                <w:color w:val="000000"/>
                <w:sz w:val="16"/>
                <w:szCs w:val="16"/>
              </w:rPr>
              <w:t>PO4</w:t>
            </w:r>
          </w:p>
        </w:tc>
        <w:tc>
          <w:tcPr>
            <w:tcW w:w="595" w:type="dxa"/>
          </w:tcPr>
          <w:p w:rsidR="00C7450D" w:rsidRDefault="0092028B">
            <w:pPr>
              <w:ind w:left="0" w:hanging="2"/>
              <w:rPr>
                <w:color w:val="000000"/>
                <w:sz w:val="16"/>
                <w:szCs w:val="16"/>
              </w:rPr>
            </w:pPr>
            <w:r>
              <w:rPr>
                <w:b/>
                <w:color w:val="000000"/>
                <w:sz w:val="16"/>
                <w:szCs w:val="16"/>
              </w:rPr>
              <w:t>PO5</w:t>
            </w:r>
          </w:p>
        </w:tc>
        <w:tc>
          <w:tcPr>
            <w:tcW w:w="595" w:type="dxa"/>
          </w:tcPr>
          <w:p w:rsidR="00C7450D" w:rsidRDefault="0092028B">
            <w:pPr>
              <w:ind w:left="0" w:hanging="2"/>
              <w:rPr>
                <w:color w:val="000000"/>
                <w:sz w:val="16"/>
                <w:szCs w:val="16"/>
              </w:rPr>
            </w:pPr>
            <w:r>
              <w:rPr>
                <w:b/>
                <w:color w:val="000000"/>
                <w:sz w:val="16"/>
                <w:szCs w:val="16"/>
              </w:rPr>
              <w:t>PO6</w:t>
            </w:r>
          </w:p>
        </w:tc>
        <w:tc>
          <w:tcPr>
            <w:tcW w:w="595" w:type="dxa"/>
          </w:tcPr>
          <w:p w:rsidR="00C7450D" w:rsidRDefault="0092028B">
            <w:pPr>
              <w:ind w:left="0" w:hanging="2"/>
              <w:rPr>
                <w:color w:val="000000"/>
                <w:sz w:val="16"/>
                <w:szCs w:val="16"/>
              </w:rPr>
            </w:pPr>
            <w:r>
              <w:rPr>
                <w:b/>
                <w:color w:val="000000"/>
                <w:sz w:val="16"/>
                <w:szCs w:val="16"/>
              </w:rPr>
              <w:t>PO7</w:t>
            </w:r>
          </w:p>
        </w:tc>
        <w:tc>
          <w:tcPr>
            <w:tcW w:w="595" w:type="dxa"/>
          </w:tcPr>
          <w:p w:rsidR="00C7450D" w:rsidRDefault="0092028B">
            <w:pPr>
              <w:ind w:left="0" w:hanging="2"/>
              <w:rPr>
                <w:color w:val="000000"/>
                <w:sz w:val="16"/>
                <w:szCs w:val="16"/>
              </w:rPr>
            </w:pPr>
            <w:r>
              <w:rPr>
                <w:b/>
                <w:color w:val="000000"/>
                <w:sz w:val="16"/>
                <w:szCs w:val="16"/>
              </w:rPr>
              <w:t>PO8</w:t>
            </w:r>
          </w:p>
        </w:tc>
        <w:tc>
          <w:tcPr>
            <w:tcW w:w="595" w:type="dxa"/>
          </w:tcPr>
          <w:p w:rsidR="00C7450D" w:rsidRDefault="0092028B">
            <w:pPr>
              <w:ind w:left="0" w:hanging="2"/>
              <w:rPr>
                <w:color w:val="000000"/>
                <w:sz w:val="16"/>
                <w:szCs w:val="16"/>
              </w:rPr>
            </w:pPr>
            <w:r>
              <w:rPr>
                <w:b/>
                <w:color w:val="000000"/>
                <w:sz w:val="16"/>
                <w:szCs w:val="16"/>
              </w:rPr>
              <w:t>PO9</w:t>
            </w:r>
          </w:p>
        </w:tc>
        <w:tc>
          <w:tcPr>
            <w:tcW w:w="686" w:type="dxa"/>
          </w:tcPr>
          <w:p w:rsidR="00C7450D" w:rsidRDefault="0092028B">
            <w:pPr>
              <w:ind w:left="0" w:hanging="2"/>
              <w:rPr>
                <w:color w:val="000000"/>
                <w:sz w:val="16"/>
                <w:szCs w:val="16"/>
              </w:rPr>
            </w:pPr>
            <w:r>
              <w:rPr>
                <w:b/>
                <w:color w:val="000000"/>
                <w:sz w:val="16"/>
                <w:szCs w:val="16"/>
              </w:rPr>
              <w:t>PO10</w:t>
            </w:r>
          </w:p>
        </w:tc>
        <w:tc>
          <w:tcPr>
            <w:tcW w:w="686" w:type="dxa"/>
          </w:tcPr>
          <w:p w:rsidR="00C7450D" w:rsidRDefault="0092028B">
            <w:pPr>
              <w:ind w:left="0" w:hanging="2"/>
              <w:rPr>
                <w:color w:val="000000"/>
                <w:sz w:val="16"/>
                <w:szCs w:val="16"/>
              </w:rPr>
            </w:pPr>
            <w:r>
              <w:rPr>
                <w:b/>
                <w:color w:val="000000"/>
                <w:sz w:val="16"/>
                <w:szCs w:val="16"/>
              </w:rPr>
              <w:t>PO11</w:t>
            </w:r>
          </w:p>
        </w:tc>
        <w:tc>
          <w:tcPr>
            <w:tcW w:w="686" w:type="dxa"/>
          </w:tcPr>
          <w:p w:rsidR="00C7450D" w:rsidRDefault="0092028B">
            <w:pPr>
              <w:ind w:left="0" w:hanging="2"/>
              <w:rPr>
                <w:color w:val="000000"/>
                <w:sz w:val="16"/>
                <w:szCs w:val="16"/>
              </w:rPr>
            </w:pPr>
            <w:r>
              <w:rPr>
                <w:b/>
                <w:color w:val="000000"/>
                <w:sz w:val="16"/>
                <w:szCs w:val="16"/>
              </w:rPr>
              <w:t xml:space="preserve">PO12 </w:t>
            </w:r>
          </w:p>
        </w:tc>
        <w:tc>
          <w:tcPr>
            <w:tcW w:w="696" w:type="dxa"/>
            <w:gridSpan w:val="2"/>
          </w:tcPr>
          <w:p w:rsidR="00C7450D" w:rsidRDefault="0092028B">
            <w:pPr>
              <w:ind w:left="0" w:hanging="2"/>
              <w:rPr>
                <w:color w:val="000000"/>
                <w:sz w:val="16"/>
                <w:szCs w:val="16"/>
              </w:rPr>
            </w:pPr>
            <w:r>
              <w:rPr>
                <w:b/>
                <w:color w:val="000000"/>
                <w:sz w:val="16"/>
                <w:szCs w:val="16"/>
              </w:rPr>
              <w:t>PSO1</w:t>
            </w:r>
          </w:p>
        </w:tc>
        <w:tc>
          <w:tcPr>
            <w:tcW w:w="697" w:type="dxa"/>
          </w:tcPr>
          <w:p w:rsidR="00C7450D" w:rsidRDefault="0092028B">
            <w:pPr>
              <w:ind w:left="0" w:hanging="2"/>
              <w:rPr>
                <w:color w:val="000000"/>
                <w:sz w:val="16"/>
                <w:szCs w:val="16"/>
              </w:rPr>
            </w:pPr>
            <w:r>
              <w:rPr>
                <w:b/>
                <w:color w:val="000000"/>
                <w:sz w:val="16"/>
                <w:szCs w:val="16"/>
              </w:rPr>
              <w:t>PSO2</w:t>
            </w:r>
          </w:p>
        </w:tc>
        <w:tc>
          <w:tcPr>
            <w:tcW w:w="697" w:type="dxa"/>
          </w:tcPr>
          <w:p w:rsidR="00C7450D" w:rsidRDefault="0092028B">
            <w:pPr>
              <w:ind w:left="0" w:hanging="2"/>
              <w:rPr>
                <w:color w:val="000000"/>
                <w:sz w:val="16"/>
                <w:szCs w:val="16"/>
              </w:rPr>
            </w:pPr>
            <w:r>
              <w:rPr>
                <w:b/>
                <w:color w:val="000000"/>
                <w:sz w:val="16"/>
                <w:szCs w:val="16"/>
              </w:rPr>
              <w:t>PSO3</w:t>
            </w:r>
          </w:p>
        </w:tc>
      </w:tr>
      <w:tr w:rsidR="00C7450D">
        <w:trPr>
          <w:trHeight w:val="232"/>
        </w:trPr>
        <w:tc>
          <w:tcPr>
            <w:tcW w:w="595" w:type="dxa"/>
          </w:tcPr>
          <w:p w:rsidR="00C7450D" w:rsidRDefault="0092028B">
            <w:pPr>
              <w:ind w:left="0" w:hanging="2"/>
              <w:jc w:val="center"/>
              <w:rPr>
                <w:color w:val="000000"/>
                <w:sz w:val="18"/>
                <w:szCs w:val="18"/>
              </w:rPr>
            </w:pPr>
            <w:r>
              <w:rPr>
                <w:color w:val="000000"/>
                <w:sz w:val="22"/>
                <w:szCs w:val="22"/>
              </w:rPr>
              <w:t>2</w:t>
            </w:r>
          </w:p>
        </w:tc>
        <w:tc>
          <w:tcPr>
            <w:tcW w:w="595" w:type="dxa"/>
          </w:tcPr>
          <w:p w:rsidR="00C7450D" w:rsidRDefault="0092028B">
            <w:pPr>
              <w:ind w:left="0" w:hanging="2"/>
              <w:jc w:val="center"/>
              <w:rPr>
                <w:color w:val="000000"/>
                <w:sz w:val="18"/>
                <w:szCs w:val="18"/>
              </w:rPr>
            </w:pPr>
            <w:r>
              <w:rPr>
                <w:color w:val="000000"/>
                <w:sz w:val="22"/>
                <w:szCs w:val="22"/>
              </w:rPr>
              <w:t>2</w:t>
            </w: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tcPr>
          <w:p w:rsidR="00C7450D" w:rsidRDefault="0092028B">
            <w:pPr>
              <w:ind w:left="0" w:hanging="2"/>
              <w:jc w:val="center"/>
              <w:rPr>
                <w:color w:val="000000"/>
                <w:sz w:val="18"/>
                <w:szCs w:val="18"/>
              </w:rPr>
            </w:pPr>
            <w:r>
              <w:rPr>
                <w:color w:val="000000"/>
                <w:sz w:val="22"/>
                <w:szCs w:val="22"/>
              </w:rPr>
              <w:t>2</w:t>
            </w:r>
          </w:p>
        </w:tc>
        <w:tc>
          <w:tcPr>
            <w:tcW w:w="696" w:type="dxa"/>
            <w:gridSpan w:val="2"/>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r>
      <w:tr w:rsidR="00C7450D">
        <w:trPr>
          <w:trHeight w:val="232"/>
        </w:trPr>
        <w:tc>
          <w:tcPr>
            <w:tcW w:w="595" w:type="dxa"/>
          </w:tcPr>
          <w:p w:rsidR="00C7450D" w:rsidRDefault="0092028B">
            <w:pPr>
              <w:ind w:left="0" w:hanging="2"/>
              <w:jc w:val="center"/>
              <w:rPr>
                <w:color w:val="000000"/>
                <w:sz w:val="18"/>
                <w:szCs w:val="18"/>
              </w:rPr>
            </w:pPr>
            <w:r>
              <w:rPr>
                <w:color w:val="000000"/>
                <w:sz w:val="22"/>
                <w:szCs w:val="22"/>
              </w:rPr>
              <w:t>2</w:t>
            </w:r>
          </w:p>
        </w:tc>
        <w:tc>
          <w:tcPr>
            <w:tcW w:w="595" w:type="dxa"/>
          </w:tcPr>
          <w:p w:rsidR="00C7450D" w:rsidRDefault="0092028B">
            <w:pPr>
              <w:ind w:left="0" w:hanging="2"/>
              <w:jc w:val="center"/>
              <w:rPr>
                <w:color w:val="000000"/>
                <w:sz w:val="18"/>
                <w:szCs w:val="18"/>
              </w:rPr>
            </w:pPr>
            <w:r>
              <w:rPr>
                <w:color w:val="000000"/>
                <w:sz w:val="22"/>
                <w:szCs w:val="22"/>
              </w:rPr>
              <w:t>3</w:t>
            </w: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tcPr>
          <w:p w:rsidR="00C7450D" w:rsidRDefault="0092028B">
            <w:pPr>
              <w:ind w:left="0" w:hanging="2"/>
              <w:jc w:val="center"/>
              <w:rPr>
                <w:color w:val="000000"/>
                <w:sz w:val="18"/>
                <w:szCs w:val="18"/>
              </w:rPr>
            </w:pPr>
            <w:r>
              <w:rPr>
                <w:color w:val="000000"/>
                <w:sz w:val="22"/>
                <w:szCs w:val="22"/>
              </w:rPr>
              <w:t>1</w:t>
            </w:r>
          </w:p>
        </w:tc>
        <w:tc>
          <w:tcPr>
            <w:tcW w:w="696" w:type="dxa"/>
            <w:gridSpan w:val="2"/>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r>
      <w:tr w:rsidR="00C7450D">
        <w:trPr>
          <w:trHeight w:val="221"/>
        </w:trPr>
        <w:tc>
          <w:tcPr>
            <w:tcW w:w="595" w:type="dxa"/>
          </w:tcPr>
          <w:p w:rsidR="00C7450D" w:rsidRDefault="0092028B">
            <w:pPr>
              <w:ind w:left="0" w:hanging="2"/>
              <w:jc w:val="center"/>
              <w:rPr>
                <w:color w:val="000000"/>
                <w:sz w:val="18"/>
                <w:szCs w:val="18"/>
              </w:rPr>
            </w:pPr>
            <w:r>
              <w:rPr>
                <w:color w:val="000000"/>
                <w:sz w:val="22"/>
                <w:szCs w:val="22"/>
              </w:rPr>
              <w:t>2</w:t>
            </w:r>
          </w:p>
        </w:tc>
        <w:tc>
          <w:tcPr>
            <w:tcW w:w="595" w:type="dxa"/>
          </w:tcPr>
          <w:p w:rsidR="00C7450D" w:rsidRDefault="0092028B">
            <w:pPr>
              <w:ind w:left="0" w:hanging="2"/>
              <w:jc w:val="center"/>
              <w:rPr>
                <w:color w:val="000000"/>
                <w:sz w:val="18"/>
                <w:szCs w:val="18"/>
              </w:rPr>
            </w:pPr>
            <w:r>
              <w:rPr>
                <w:color w:val="000000"/>
                <w:sz w:val="22"/>
                <w:szCs w:val="22"/>
              </w:rPr>
              <w:t>3</w:t>
            </w:r>
          </w:p>
        </w:tc>
        <w:tc>
          <w:tcPr>
            <w:tcW w:w="595" w:type="dxa"/>
            <w:vAlign w:val="center"/>
          </w:tcPr>
          <w:p w:rsidR="00C7450D" w:rsidRDefault="0092028B">
            <w:pPr>
              <w:ind w:left="0" w:hanging="2"/>
              <w:jc w:val="center"/>
              <w:rPr>
                <w:color w:val="000000"/>
                <w:sz w:val="18"/>
                <w:szCs w:val="18"/>
              </w:rPr>
            </w:pPr>
            <w:r>
              <w:rPr>
                <w:color w:val="000000"/>
                <w:sz w:val="22"/>
                <w:szCs w:val="22"/>
              </w:rPr>
              <w:t>2</w:t>
            </w:r>
          </w:p>
        </w:tc>
        <w:tc>
          <w:tcPr>
            <w:tcW w:w="595" w:type="dxa"/>
            <w:vAlign w:val="center"/>
          </w:tcPr>
          <w:p w:rsidR="00C7450D" w:rsidRDefault="0092028B">
            <w:pPr>
              <w:ind w:left="0" w:hanging="2"/>
              <w:jc w:val="center"/>
              <w:rPr>
                <w:color w:val="000000"/>
                <w:sz w:val="18"/>
                <w:szCs w:val="18"/>
              </w:rPr>
            </w:pPr>
            <w:r>
              <w:rPr>
                <w:color w:val="000000"/>
                <w:sz w:val="22"/>
                <w:szCs w:val="22"/>
              </w:rPr>
              <w:t>2</w:t>
            </w: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tcPr>
          <w:p w:rsidR="00C7450D" w:rsidRDefault="0092028B">
            <w:pPr>
              <w:ind w:left="0" w:hanging="2"/>
              <w:jc w:val="center"/>
              <w:rPr>
                <w:color w:val="000000"/>
                <w:sz w:val="18"/>
                <w:szCs w:val="18"/>
              </w:rPr>
            </w:pPr>
            <w:r>
              <w:rPr>
                <w:color w:val="000000"/>
                <w:sz w:val="22"/>
                <w:szCs w:val="22"/>
              </w:rPr>
              <w:t>2</w:t>
            </w:r>
          </w:p>
        </w:tc>
        <w:tc>
          <w:tcPr>
            <w:tcW w:w="696" w:type="dxa"/>
            <w:gridSpan w:val="2"/>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r>
      <w:tr w:rsidR="00C7450D">
        <w:trPr>
          <w:trHeight w:val="232"/>
        </w:trPr>
        <w:tc>
          <w:tcPr>
            <w:tcW w:w="595" w:type="dxa"/>
          </w:tcPr>
          <w:p w:rsidR="00C7450D" w:rsidRDefault="00C7450D">
            <w:pPr>
              <w:ind w:left="0" w:hanging="2"/>
              <w:jc w:val="center"/>
              <w:rPr>
                <w:color w:val="000000"/>
                <w:sz w:val="18"/>
                <w:szCs w:val="18"/>
              </w:rPr>
            </w:pPr>
          </w:p>
        </w:tc>
        <w:tc>
          <w:tcPr>
            <w:tcW w:w="595" w:type="dxa"/>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96" w:type="dxa"/>
            <w:gridSpan w:val="2"/>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r>
      <w:tr w:rsidR="00C7450D">
        <w:trPr>
          <w:trHeight w:val="232"/>
        </w:trPr>
        <w:tc>
          <w:tcPr>
            <w:tcW w:w="595" w:type="dxa"/>
          </w:tcPr>
          <w:p w:rsidR="00C7450D" w:rsidRDefault="00C7450D">
            <w:pPr>
              <w:ind w:left="0" w:hanging="2"/>
              <w:jc w:val="center"/>
              <w:rPr>
                <w:color w:val="000000"/>
                <w:sz w:val="18"/>
                <w:szCs w:val="18"/>
              </w:rPr>
            </w:pPr>
          </w:p>
        </w:tc>
        <w:tc>
          <w:tcPr>
            <w:tcW w:w="595" w:type="dxa"/>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595"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86" w:type="dxa"/>
            <w:vAlign w:val="center"/>
          </w:tcPr>
          <w:p w:rsidR="00C7450D" w:rsidRDefault="00C7450D">
            <w:pPr>
              <w:ind w:left="0" w:hanging="2"/>
              <w:jc w:val="center"/>
              <w:rPr>
                <w:color w:val="000000"/>
                <w:sz w:val="18"/>
                <w:szCs w:val="18"/>
              </w:rPr>
            </w:pPr>
          </w:p>
        </w:tc>
        <w:tc>
          <w:tcPr>
            <w:tcW w:w="696" w:type="dxa"/>
            <w:gridSpan w:val="2"/>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c>
          <w:tcPr>
            <w:tcW w:w="697" w:type="dxa"/>
          </w:tcPr>
          <w:p w:rsidR="00C7450D" w:rsidRDefault="00C7450D">
            <w:pPr>
              <w:ind w:left="0" w:hanging="2"/>
              <w:jc w:val="center"/>
              <w:rPr>
                <w:color w:val="000000"/>
                <w:sz w:val="18"/>
                <w:szCs w:val="18"/>
              </w:rPr>
            </w:pPr>
          </w:p>
        </w:tc>
      </w:tr>
    </w:tbl>
    <w:p w:rsidR="00C7450D" w:rsidRDefault="00C7450D" w:rsidP="00872339">
      <w:pPr>
        <w:ind w:left="0" w:hanging="2"/>
        <w:rPr>
          <w:color w:val="000000"/>
        </w:rPr>
        <w:sectPr w:rsidR="00C7450D">
          <w:headerReference w:type="even" r:id="rId70"/>
          <w:headerReference w:type="default" r:id="rId71"/>
          <w:footerReference w:type="even" r:id="rId72"/>
          <w:footerReference w:type="default" r:id="rId73"/>
          <w:headerReference w:type="first" r:id="rId74"/>
          <w:footerReference w:type="first" r:id="rId75"/>
          <w:pgSz w:w="11909" w:h="16834"/>
          <w:pgMar w:top="1134" w:right="720" w:bottom="1134" w:left="2160" w:header="720" w:footer="720" w:gutter="0"/>
          <w:pgNumType w:start="1"/>
          <w:cols w:space="720"/>
        </w:sectPr>
      </w:pPr>
    </w:p>
    <w:p w:rsidR="00C7450D" w:rsidRDefault="00C7450D" w:rsidP="00872339">
      <w:pPr>
        <w:ind w:left="0" w:right="744" w:hanging="2"/>
        <w:rPr>
          <w:color w:val="000000"/>
        </w:rPr>
      </w:pPr>
    </w:p>
    <w:tbl>
      <w:tblPr>
        <w:tblStyle w:val="afffffffffffffffe"/>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A0508</w:t>
            </w:r>
          </w:p>
        </w:tc>
        <w:tc>
          <w:tcPr>
            <w:tcW w:w="5760" w:type="dxa"/>
            <w:vMerge w:val="restart"/>
            <w:vAlign w:val="center"/>
          </w:tcPr>
          <w:p w:rsidR="00C7450D" w:rsidRDefault="0092028B">
            <w:pPr>
              <w:ind w:left="0" w:hanging="2"/>
              <w:jc w:val="center"/>
              <w:rPr>
                <w:color w:val="000000"/>
              </w:rPr>
            </w:pPr>
            <w:r>
              <w:rPr>
                <w:b/>
                <w:color w:val="000000"/>
              </w:rPr>
              <w:t>Computer Organization and Architecture</w:t>
            </w:r>
          </w:p>
          <w:p w:rsidR="00C7450D" w:rsidRDefault="0092028B">
            <w:pPr>
              <w:ind w:left="0" w:hanging="2"/>
              <w:jc w:val="center"/>
              <w:rPr>
                <w:color w:val="000000"/>
                <w:sz w:val="22"/>
                <w:szCs w:val="22"/>
              </w:rPr>
            </w:pPr>
            <w:r>
              <w:rPr>
                <w:b/>
                <w:color w:val="000000"/>
                <w:sz w:val="22"/>
                <w:szCs w:val="22"/>
              </w:rPr>
              <w:t xml:space="preserve">(Common for CSE, CSE(DS), CSE (AI and ML), </w:t>
            </w:r>
          </w:p>
          <w:p w:rsidR="00C7450D" w:rsidRDefault="0092028B">
            <w:pPr>
              <w:ind w:left="0" w:hanging="2"/>
              <w:jc w:val="center"/>
              <w:rPr>
                <w:color w:val="000000"/>
                <w:sz w:val="22"/>
                <w:szCs w:val="22"/>
              </w:rPr>
            </w:pPr>
            <w:r>
              <w:rPr>
                <w:b/>
                <w:color w:val="000000"/>
                <w:sz w:val="22"/>
                <w:szCs w:val="22"/>
              </w:rPr>
              <w:t>CSE(Cyber Security), CSE(IOT)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sz w:val="22"/>
          <w:szCs w:val="22"/>
        </w:rPr>
      </w:pPr>
    </w:p>
    <w:p w:rsidR="00C7450D" w:rsidRDefault="0092028B">
      <w:pPr>
        <w:ind w:left="0" w:hanging="2"/>
        <w:jc w:val="both"/>
        <w:rPr>
          <w:color w:val="000000"/>
        </w:rPr>
      </w:pPr>
      <w:r>
        <w:rPr>
          <w:b/>
          <w:color w:val="000000"/>
        </w:rPr>
        <w:t xml:space="preserve">Prerequisites: </w:t>
      </w:r>
      <w:r>
        <w:rPr>
          <w:color w:val="000000"/>
        </w:rPr>
        <w:t>No prerequisites</w:t>
      </w:r>
    </w:p>
    <w:p w:rsidR="00C7450D" w:rsidRDefault="00C7450D">
      <w:pPr>
        <w:ind w:left="0" w:hanging="2"/>
        <w:jc w:val="both"/>
        <w:rPr>
          <w:color w:val="000000"/>
        </w:rPr>
      </w:pPr>
    </w:p>
    <w:p w:rsidR="00C7450D" w:rsidRDefault="0092028B">
      <w:pPr>
        <w:ind w:left="0" w:hanging="2"/>
        <w:jc w:val="both"/>
        <w:rPr>
          <w:color w:val="000000"/>
        </w:rPr>
      </w:pPr>
      <w:r>
        <w:rPr>
          <w:b/>
          <w:color w:val="000000"/>
        </w:rPr>
        <w:t>Objectives</w:t>
      </w:r>
    </w:p>
    <w:p w:rsidR="00C7450D" w:rsidRDefault="0092028B">
      <w:pPr>
        <w:numPr>
          <w:ilvl w:val="0"/>
          <w:numId w:val="86"/>
        </w:numPr>
        <w:ind w:left="0" w:hanging="2"/>
        <w:rPr>
          <w:color w:val="000000"/>
        </w:rPr>
      </w:pPr>
      <w:r>
        <w:rPr>
          <w:color w:val="000000"/>
        </w:rPr>
        <w:t>The purpose of the course is to introduce principles of Digital fundamentals computer organization and the basic architectural concepts.</w:t>
      </w:r>
    </w:p>
    <w:p w:rsidR="00C7450D" w:rsidRDefault="0092028B">
      <w:pPr>
        <w:numPr>
          <w:ilvl w:val="0"/>
          <w:numId w:val="86"/>
        </w:numPr>
        <w:ind w:left="0" w:hanging="2"/>
        <w:rPr>
          <w:color w:val="000000"/>
        </w:rPr>
      </w:pPr>
      <w:r>
        <w:rPr>
          <w:color w:val="000000"/>
        </w:rPr>
        <w:t>It begins with basic organization, design, and programming of a simple digi</w:t>
      </w:r>
      <w:r>
        <w:rPr>
          <w:color w:val="000000"/>
        </w:rPr>
        <w:t>tal computer and introduces simple register transfer language to specify various computer operations.</w:t>
      </w:r>
    </w:p>
    <w:p w:rsidR="00C7450D" w:rsidRDefault="0092028B">
      <w:pPr>
        <w:numPr>
          <w:ilvl w:val="0"/>
          <w:numId w:val="86"/>
        </w:numPr>
        <w:ind w:left="0" w:hanging="2"/>
        <w:rPr>
          <w:color w:val="000000"/>
        </w:rPr>
      </w:pPr>
      <w:r>
        <w:rPr>
          <w:color w:val="000000"/>
        </w:rPr>
        <w:t>Topics include computer arithmetic, instruction set design, microprogrammed control unit, pipelining and vector processing, memory organization and I/O sy</w:t>
      </w:r>
      <w:r>
        <w:rPr>
          <w:color w:val="000000"/>
        </w:rPr>
        <w:t>stems, and multiprocessors.</w:t>
      </w:r>
    </w:p>
    <w:p w:rsidR="00C7450D" w:rsidRDefault="00C7450D">
      <w:pPr>
        <w:ind w:left="0" w:hanging="2"/>
        <w:jc w:val="both"/>
        <w:rPr>
          <w:color w:val="000000"/>
        </w:rPr>
      </w:pPr>
    </w:p>
    <w:p w:rsidR="00C7450D" w:rsidRDefault="0092028B">
      <w:pPr>
        <w:ind w:left="0" w:hanging="2"/>
        <w:rPr>
          <w:color w:val="000000"/>
        </w:rPr>
      </w:pPr>
      <w:r>
        <w:rPr>
          <w:b/>
          <w:color w:val="000000"/>
        </w:rPr>
        <w:t>UNIT – I</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ind w:left="0" w:hanging="2"/>
        <w:rPr>
          <w:color w:val="000000"/>
        </w:rPr>
      </w:pPr>
      <w:r>
        <w:rPr>
          <w:b/>
          <w:color w:val="000000"/>
        </w:rPr>
        <w:t xml:space="preserve">Sequential Circuits Fundamentals: </w:t>
      </w:r>
      <w:r>
        <w:rPr>
          <w:color w:val="000000"/>
        </w:rPr>
        <w:t>Basic Architectural Distinctions between Combinational and Sequential circuits, SR Latch, Flip Flops: SR, JK, JK Master Slave, D and T Type Flip Flops, Ex</w:t>
      </w:r>
      <w:r>
        <w:rPr>
          <w:color w:val="000000"/>
        </w:rPr>
        <w:t>citation Table of all Flip Flops, Timing and Triggering Consideration, Conversion from one type of Flip-Flop to another.</w:t>
      </w:r>
    </w:p>
    <w:p w:rsidR="00C7450D" w:rsidRDefault="00C7450D">
      <w:pPr>
        <w:ind w:left="0" w:hanging="2"/>
        <w:rPr>
          <w:color w:val="000000"/>
        </w:rPr>
      </w:pPr>
    </w:p>
    <w:p w:rsidR="00C7450D" w:rsidRDefault="0092028B">
      <w:pPr>
        <w:ind w:left="0" w:hanging="2"/>
        <w:rPr>
          <w:color w:val="000000"/>
        </w:rPr>
      </w:pPr>
      <w:r>
        <w:rPr>
          <w:b/>
          <w:color w:val="000000"/>
        </w:rPr>
        <w:t xml:space="preserve">Registers and Counters: </w:t>
      </w:r>
      <w:r>
        <w:rPr>
          <w:color w:val="000000"/>
        </w:rPr>
        <w:t xml:space="preserve">Shift Registers – Left, Right and Bidirectional Shift Registers, Applications of Shift Registers - Design and </w:t>
      </w:r>
      <w:r>
        <w:rPr>
          <w:color w:val="000000"/>
        </w:rPr>
        <w:t>Operation of Ring and Twisted Ring Counter, Operation of Asynchronous and Synchronous Counters.</w:t>
      </w:r>
    </w:p>
    <w:p w:rsidR="00C7450D" w:rsidRDefault="00C7450D">
      <w:pPr>
        <w:ind w:left="0" w:hanging="2"/>
        <w:rPr>
          <w:color w:val="000000"/>
        </w:rPr>
      </w:pPr>
    </w:p>
    <w:p w:rsidR="00C7450D" w:rsidRDefault="0092028B">
      <w:pPr>
        <w:ind w:left="0" w:hanging="2"/>
        <w:rPr>
          <w:color w:val="000000"/>
        </w:rPr>
      </w:pPr>
      <w:r>
        <w:rPr>
          <w:b/>
          <w:color w:val="000000"/>
        </w:rPr>
        <w:t>UNIT – II</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ind w:left="0" w:hanging="2"/>
        <w:rPr>
          <w:color w:val="000000"/>
        </w:rPr>
      </w:pPr>
      <w:r>
        <w:rPr>
          <w:b/>
          <w:color w:val="000000"/>
        </w:rPr>
        <w:t xml:space="preserve">Digital Computers: </w:t>
      </w:r>
      <w:r>
        <w:rPr>
          <w:color w:val="000000"/>
        </w:rPr>
        <w:t>Introduction, Block diagram of Digital Computer, Definition of Computer Organization, Computer Desig</w:t>
      </w:r>
      <w:r>
        <w:rPr>
          <w:color w:val="000000"/>
        </w:rPr>
        <w:t>n and Computer Architecture.</w:t>
      </w:r>
    </w:p>
    <w:p w:rsidR="00C7450D" w:rsidRDefault="00C7450D">
      <w:pPr>
        <w:ind w:left="0" w:hanging="2"/>
        <w:rPr>
          <w:color w:val="000000"/>
        </w:rPr>
      </w:pPr>
    </w:p>
    <w:p w:rsidR="00C7450D" w:rsidRDefault="0092028B">
      <w:pPr>
        <w:ind w:left="0" w:hanging="2"/>
        <w:rPr>
          <w:color w:val="000000"/>
        </w:rPr>
      </w:pPr>
      <w:r>
        <w:rPr>
          <w:b/>
          <w:color w:val="000000"/>
        </w:rPr>
        <w:t xml:space="preserve">Register Transfer Language and Micro Operations: </w:t>
      </w:r>
      <w:r>
        <w:rPr>
          <w:color w:val="000000"/>
        </w:rPr>
        <w:t>Register Transfer Language, Register Transfer, Bus and Memory Transfers, Arithmetic Micro Operations, Logic Micro Operations, Shift Micro Operations, Arithmetic Logic Shift Unit.</w:t>
      </w:r>
    </w:p>
    <w:p w:rsidR="00C7450D" w:rsidRDefault="00C7450D">
      <w:pPr>
        <w:ind w:left="0" w:hanging="2"/>
        <w:rPr>
          <w:color w:val="000000"/>
        </w:rPr>
      </w:pPr>
    </w:p>
    <w:p w:rsidR="00C7450D" w:rsidRDefault="0092028B">
      <w:pPr>
        <w:ind w:left="0" w:hanging="2"/>
        <w:rPr>
          <w:color w:val="000000"/>
        </w:rPr>
      </w:pPr>
      <w:r>
        <w:rPr>
          <w:b/>
          <w:color w:val="000000"/>
        </w:rPr>
        <w:t xml:space="preserve">Basic Computer Organization and Design: </w:t>
      </w:r>
      <w:r>
        <w:rPr>
          <w:color w:val="000000"/>
        </w:rPr>
        <w:t>Instruction Codes, Computer Register</w:t>
      </w:r>
      <w:r>
        <w:rPr>
          <w:color w:val="000000"/>
        </w:rPr>
        <w:t>s Computer Instructions, Timing and Control, Instruction Cycle, Memory Reference Instructions, Input – Output and Interrupt.</w:t>
      </w:r>
    </w:p>
    <w:p w:rsidR="00C7450D" w:rsidRDefault="00C7450D">
      <w:pPr>
        <w:ind w:left="0" w:hanging="2"/>
        <w:rPr>
          <w:color w:val="000000"/>
        </w:rPr>
      </w:pPr>
    </w:p>
    <w:p w:rsidR="00C7450D" w:rsidRDefault="0092028B">
      <w:pPr>
        <w:ind w:left="0" w:hanging="2"/>
        <w:rPr>
          <w:color w:val="000000"/>
        </w:rPr>
      </w:pPr>
      <w:r>
        <w:rPr>
          <w:b/>
          <w:color w:val="000000"/>
        </w:rPr>
        <w:t>UNIT – III</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[9 Periods]</w:t>
      </w:r>
    </w:p>
    <w:p w:rsidR="00C7450D" w:rsidRDefault="0092028B">
      <w:pPr>
        <w:ind w:left="0" w:hanging="2"/>
        <w:rPr>
          <w:color w:val="000000"/>
        </w:rPr>
      </w:pPr>
      <w:r>
        <w:rPr>
          <w:b/>
          <w:color w:val="000000"/>
        </w:rPr>
        <w:t xml:space="preserve">Micro Programmed Control: </w:t>
      </w:r>
      <w:r>
        <w:rPr>
          <w:color w:val="000000"/>
        </w:rPr>
        <w:t>Control Memory, Address Sequencing, Micro Program Example, Des</w:t>
      </w:r>
      <w:r>
        <w:rPr>
          <w:color w:val="000000"/>
        </w:rPr>
        <w:t>ign of Control Unit.</w:t>
      </w:r>
    </w:p>
    <w:p w:rsidR="00C7450D" w:rsidRDefault="00C7450D">
      <w:pPr>
        <w:ind w:left="0" w:hanging="2"/>
        <w:rPr>
          <w:color w:val="000000"/>
        </w:rPr>
      </w:pPr>
    </w:p>
    <w:p w:rsidR="00C7450D" w:rsidRDefault="0092028B">
      <w:pPr>
        <w:ind w:left="0" w:hanging="2"/>
        <w:rPr>
          <w:color w:val="000000"/>
        </w:rPr>
      </w:pPr>
      <w:r>
        <w:rPr>
          <w:b/>
          <w:color w:val="000000"/>
        </w:rPr>
        <w:t xml:space="preserve">Central Processing Unit: </w:t>
      </w:r>
      <w:r>
        <w:rPr>
          <w:color w:val="000000"/>
        </w:rPr>
        <w:t>General Register Organization, Instruction Formats, Addressing Modes, Data Transfer and Manipulation, Program Control.</w:t>
      </w:r>
    </w:p>
    <w:p w:rsidR="00C7450D" w:rsidRDefault="00C7450D">
      <w:pPr>
        <w:ind w:left="0" w:hanging="2"/>
        <w:rPr>
          <w:color w:val="000000"/>
        </w:rPr>
      </w:pPr>
    </w:p>
    <w:p w:rsidR="00C7450D" w:rsidRDefault="0092028B">
      <w:pPr>
        <w:ind w:left="0" w:hanging="2"/>
        <w:rPr>
          <w:color w:val="000000"/>
        </w:rPr>
      </w:pPr>
      <w:r>
        <w:rPr>
          <w:b/>
          <w:color w:val="000000"/>
        </w:rPr>
        <w:t>UNIT – IV</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ind w:left="0" w:hanging="2"/>
        <w:rPr>
          <w:color w:val="000000"/>
        </w:rPr>
      </w:pPr>
      <w:r>
        <w:rPr>
          <w:b/>
          <w:color w:val="000000"/>
        </w:rPr>
        <w:t xml:space="preserve">Data Representation: </w:t>
      </w:r>
      <w:r>
        <w:rPr>
          <w:color w:val="000000"/>
        </w:rPr>
        <w:t>Data types, Complements, Fix</w:t>
      </w:r>
      <w:r>
        <w:rPr>
          <w:color w:val="000000"/>
        </w:rPr>
        <w:t>ed Point Representation, Floating Point</w:t>
      </w:r>
    </w:p>
    <w:p w:rsidR="00C7450D" w:rsidRDefault="0092028B">
      <w:pPr>
        <w:ind w:left="0" w:hanging="2"/>
        <w:rPr>
          <w:color w:val="000000"/>
        </w:rPr>
      </w:pPr>
      <w:r>
        <w:rPr>
          <w:color w:val="000000"/>
        </w:rPr>
        <w:t>Representation.</w:t>
      </w:r>
    </w:p>
    <w:p w:rsidR="00C7450D" w:rsidRDefault="00C7450D">
      <w:pPr>
        <w:ind w:left="0" w:hanging="2"/>
        <w:rPr>
          <w:color w:val="000000"/>
        </w:rPr>
      </w:pPr>
    </w:p>
    <w:p w:rsidR="00C7450D" w:rsidRDefault="0092028B">
      <w:pPr>
        <w:ind w:left="0" w:hanging="2"/>
        <w:rPr>
          <w:color w:val="000000"/>
        </w:rPr>
      </w:pPr>
      <w:r>
        <w:rPr>
          <w:b/>
          <w:color w:val="000000"/>
        </w:rPr>
        <w:lastRenderedPageBreak/>
        <w:t xml:space="preserve">Computer Arithmetic: </w:t>
      </w:r>
      <w:r>
        <w:rPr>
          <w:color w:val="000000"/>
        </w:rPr>
        <w:t>Addition and Subtraction, Multiplication Algorithms, Division Algorithms, Floating Point Arithmetic Operations. Decimal Arithmetic Unit, Decimal Arithmetic Operations.</w:t>
      </w:r>
    </w:p>
    <w:p w:rsidR="00C7450D" w:rsidRDefault="00C7450D">
      <w:pPr>
        <w:ind w:left="0" w:hanging="2"/>
        <w:rPr>
          <w:color w:val="000000"/>
        </w:rPr>
      </w:pPr>
    </w:p>
    <w:p w:rsidR="00C7450D" w:rsidRDefault="0092028B">
      <w:pPr>
        <w:ind w:left="0" w:hanging="2"/>
        <w:rPr>
          <w:color w:val="000000"/>
        </w:rPr>
      </w:pPr>
      <w:r>
        <w:rPr>
          <w:b/>
          <w:color w:val="000000"/>
        </w:rPr>
        <w:t>UNIT – V</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[9 Periods]</w:t>
      </w:r>
    </w:p>
    <w:p w:rsidR="00C7450D" w:rsidRDefault="0092028B">
      <w:pPr>
        <w:ind w:left="0" w:hanging="2"/>
        <w:rPr>
          <w:color w:val="000000"/>
        </w:rPr>
      </w:pPr>
      <w:r>
        <w:rPr>
          <w:b/>
          <w:color w:val="000000"/>
        </w:rPr>
        <w:t xml:space="preserve">Input-Output Organization: </w:t>
      </w:r>
      <w:r>
        <w:rPr>
          <w:color w:val="000000"/>
        </w:rPr>
        <w:t>Input-Output Interface, Asynchronous Data Transfer, Modes of Transfer, Priority Interrupt, Direct Memory Access.</w:t>
      </w:r>
    </w:p>
    <w:p w:rsidR="00C7450D" w:rsidRDefault="00C7450D">
      <w:pPr>
        <w:ind w:left="0" w:hanging="2"/>
        <w:rPr>
          <w:color w:val="000000"/>
        </w:rPr>
      </w:pPr>
    </w:p>
    <w:p w:rsidR="00C7450D" w:rsidRDefault="0092028B">
      <w:pPr>
        <w:ind w:left="0" w:hanging="2"/>
        <w:rPr>
          <w:color w:val="000000"/>
        </w:rPr>
      </w:pPr>
      <w:r>
        <w:rPr>
          <w:b/>
          <w:color w:val="000000"/>
        </w:rPr>
        <w:t xml:space="preserve">Memory Organization: </w:t>
      </w:r>
      <w:r>
        <w:rPr>
          <w:color w:val="000000"/>
        </w:rPr>
        <w:t>Memory Hierarchy, Main Memory, Auxiliary Memory, Associate Memo</w:t>
      </w:r>
      <w:r>
        <w:rPr>
          <w:color w:val="000000"/>
        </w:rPr>
        <w:t>ry, Cache Memory.</w:t>
      </w:r>
    </w:p>
    <w:p w:rsidR="00C7450D" w:rsidRDefault="00C7450D">
      <w:pPr>
        <w:ind w:left="0" w:hanging="2"/>
        <w:jc w:val="both"/>
        <w:rPr>
          <w:color w:val="000000"/>
        </w:rPr>
      </w:pPr>
    </w:p>
    <w:p w:rsidR="00C7450D" w:rsidRDefault="0092028B">
      <w:pPr>
        <w:ind w:left="0" w:hanging="2"/>
        <w:jc w:val="both"/>
        <w:rPr>
          <w:color w:val="000000"/>
        </w:rPr>
      </w:pPr>
      <w:r>
        <w:rPr>
          <w:b/>
          <w:color w:val="000000"/>
        </w:rPr>
        <w:t>Textbook:</w:t>
      </w:r>
    </w:p>
    <w:p w:rsidR="00C7450D" w:rsidRDefault="0092028B">
      <w:pPr>
        <w:ind w:left="0" w:hanging="2"/>
        <w:jc w:val="both"/>
        <w:rPr>
          <w:color w:val="000000"/>
        </w:rPr>
      </w:pPr>
      <w:r>
        <w:rPr>
          <w:color w:val="000000"/>
        </w:rPr>
        <w:t>1. Computer System Architecture, M. Moris Mano, 3rd Edition, Pearson/PHI.</w:t>
      </w:r>
    </w:p>
    <w:p w:rsidR="00C7450D" w:rsidRDefault="00C7450D">
      <w:pPr>
        <w:ind w:left="0" w:hanging="2"/>
        <w:jc w:val="both"/>
        <w:rPr>
          <w:color w:val="000000"/>
        </w:rPr>
      </w:pPr>
    </w:p>
    <w:p w:rsidR="00C7450D" w:rsidRDefault="0092028B">
      <w:pPr>
        <w:ind w:left="0" w:hanging="2"/>
        <w:jc w:val="both"/>
        <w:rPr>
          <w:color w:val="000000"/>
        </w:rPr>
      </w:pPr>
      <w:r>
        <w:rPr>
          <w:b/>
          <w:color w:val="000000"/>
        </w:rPr>
        <w:t>References:</w:t>
      </w:r>
    </w:p>
    <w:p w:rsidR="00C7450D" w:rsidRDefault="0092028B">
      <w:pPr>
        <w:numPr>
          <w:ilvl w:val="0"/>
          <w:numId w:val="117"/>
        </w:numPr>
        <w:ind w:left="0" w:hanging="2"/>
        <w:jc w:val="both"/>
        <w:rPr>
          <w:color w:val="000000"/>
        </w:rPr>
      </w:pPr>
      <w:r>
        <w:rPr>
          <w:color w:val="000000"/>
        </w:rPr>
        <w:t>Computer Organization, Car Hamacher, ZvonksVranesic, SafeaZaky, 5th Edition, McGraw Hill.</w:t>
      </w:r>
    </w:p>
    <w:p w:rsidR="00C7450D" w:rsidRDefault="0092028B">
      <w:pPr>
        <w:numPr>
          <w:ilvl w:val="0"/>
          <w:numId w:val="117"/>
        </w:numPr>
        <w:ind w:left="0" w:hanging="2"/>
        <w:jc w:val="both"/>
        <w:rPr>
          <w:color w:val="000000"/>
        </w:rPr>
      </w:pPr>
      <w:r>
        <w:rPr>
          <w:color w:val="000000"/>
        </w:rPr>
        <w:t>Computer Organization and Architecture, William Stallings 6th Edition, Pearson/PHI.</w:t>
      </w:r>
    </w:p>
    <w:p w:rsidR="00C7450D" w:rsidRDefault="0092028B">
      <w:pPr>
        <w:numPr>
          <w:ilvl w:val="0"/>
          <w:numId w:val="117"/>
        </w:numPr>
        <w:spacing w:line="276" w:lineRule="auto"/>
        <w:ind w:left="0" w:hanging="2"/>
        <w:jc w:val="both"/>
        <w:rPr>
          <w:color w:val="000000"/>
        </w:rPr>
      </w:pPr>
      <w:r>
        <w:rPr>
          <w:color w:val="000000"/>
        </w:rPr>
        <w:t>Structured Computer Organization, Andrew S. Tanenbaum, 4th Edition, PHI/Pearson.</w:t>
      </w:r>
    </w:p>
    <w:p w:rsidR="00C7450D" w:rsidRDefault="0092028B">
      <w:pPr>
        <w:ind w:left="0" w:hanging="2"/>
        <w:rPr>
          <w:color w:val="000000"/>
        </w:rPr>
      </w:pPr>
      <w:r>
        <w:rPr>
          <w:b/>
          <w:color w:val="000000"/>
        </w:rPr>
        <w:t>E-Resources:</w:t>
      </w:r>
    </w:p>
    <w:p w:rsidR="00C7450D" w:rsidRDefault="0092028B">
      <w:pPr>
        <w:widowControl w:val="0"/>
        <w:numPr>
          <w:ilvl w:val="0"/>
          <w:numId w:val="113"/>
        </w:numPr>
        <w:ind w:left="0" w:hanging="2"/>
        <w:jc w:val="both"/>
        <w:rPr>
          <w:color w:val="000000"/>
        </w:rPr>
      </w:pPr>
      <w:r>
        <w:rPr>
          <w:color w:val="000000"/>
        </w:rPr>
        <w:t>https://books.google.co.in/books?isbn=8131700704</w:t>
      </w:r>
    </w:p>
    <w:p w:rsidR="00C7450D" w:rsidRDefault="0092028B">
      <w:pPr>
        <w:widowControl w:val="0"/>
        <w:numPr>
          <w:ilvl w:val="0"/>
          <w:numId w:val="113"/>
        </w:numPr>
        <w:ind w:left="0" w:right="-46" w:hanging="2"/>
        <w:jc w:val="both"/>
        <w:rPr>
          <w:color w:val="000000"/>
        </w:rPr>
      </w:pPr>
      <w:hyperlink r:id="rId76">
        <w:r>
          <w:rPr>
            <w:color w:val="000000"/>
          </w:rPr>
          <w:t>http://ndl.iitkgp.ac.in/document/yVCWqd6u7wgye1qwH9xY7Eh9eBOsT1ELo</w:t>
        </w:r>
      </w:hyperlink>
      <w:hyperlink r:id="rId77">
        <w:r>
          <w:rPr>
            <w:color w:val="000000"/>
          </w:rPr>
          <w:t>YpKlg_xngrkluevXOJLs1TbxS8q2icgUs3hL4_KAi5So5FgXcVg</w:t>
        </w:r>
      </w:hyperlink>
    </w:p>
    <w:p w:rsidR="00C7450D" w:rsidRDefault="0092028B">
      <w:pPr>
        <w:widowControl w:val="0"/>
        <w:numPr>
          <w:ilvl w:val="0"/>
          <w:numId w:val="113"/>
        </w:numPr>
        <w:ind w:left="0" w:right="-46" w:hanging="2"/>
        <w:jc w:val="both"/>
        <w:rPr>
          <w:color w:val="000000"/>
        </w:rPr>
      </w:pPr>
      <w:hyperlink r:id="rId78">
        <w:r>
          <w:rPr>
            <w:color w:val="000000"/>
          </w:rPr>
          <w:t>http://ndl.iitkgp.ac.in/document/yVCWqd6u7wgye1qwH9xY7xAYUzYSlXl4zu</w:t>
        </w:r>
      </w:hyperlink>
      <w:hyperlink r:id="rId79">
        <w:r>
          <w:rPr>
            <w:color w:val="000000"/>
          </w:rPr>
          <w:t>dlsolr-e7wQNrNXLxbgGFxbkoyx1iN3YbHuFrzI2jc_70rWMEwQ</w:t>
        </w:r>
      </w:hyperlink>
    </w:p>
    <w:p w:rsidR="00C7450D" w:rsidRDefault="0092028B">
      <w:pPr>
        <w:widowControl w:val="0"/>
        <w:numPr>
          <w:ilvl w:val="0"/>
          <w:numId w:val="113"/>
        </w:numPr>
        <w:ind w:left="0" w:hanging="2"/>
        <w:jc w:val="both"/>
        <w:rPr>
          <w:color w:val="000000"/>
        </w:rPr>
      </w:pPr>
      <w:hyperlink r:id="rId80">
        <w:r>
          <w:rPr>
            <w:color w:val="000000"/>
          </w:rPr>
          <w:t>http://npt</w:t>
        </w:r>
        <w:r>
          <w:rPr>
            <w:color w:val="000000"/>
          </w:rPr>
          <w:t>el.ac.in/courses/106106092/</w:t>
        </w:r>
      </w:hyperlink>
    </w:p>
    <w:p w:rsidR="00C7450D" w:rsidRDefault="00C7450D">
      <w:pPr>
        <w:ind w:left="0" w:hanging="2"/>
        <w:jc w:val="both"/>
        <w:rPr>
          <w:color w:val="000000"/>
        </w:rPr>
      </w:pPr>
    </w:p>
    <w:p w:rsidR="00C7450D" w:rsidRDefault="0092028B">
      <w:pPr>
        <w:ind w:left="0" w:hanging="2"/>
        <w:jc w:val="both"/>
        <w:rPr>
          <w:color w:val="000000"/>
        </w:rPr>
      </w:pPr>
      <w:r>
        <w:rPr>
          <w:b/>
          <w:color w:val="000000"/>
        </w:rPr>
        <w:t>Outcomes:</w:t>
      </w:r>
    </w:p>
    <w:p w:rsidR="00C7450D" w:rsidRDefault="0092028B">
      <w:pPr>
        <w:numPr>
          <w:ilvl w:val="0"/>
          <w:numId w:val="82"/>
        </w:numPr>
        <w:ind w:left="0" w:hanging="2"/>
        <w:jc w:val="both"/>
        <w:rPr>
          <w:color w:val="000000"/>
        </w:rPr>
      </w:pPr>
      <w:r>
        <w:rPr>
          <w:color w:val="000000"/>
        </w:rPr>
        <w:t xml:space="preserve">Understand the basics of instructions sets and their impact on processor design. </w:t>
      </w:r>
    </w:p>
    <w:p w:rsidR="00C7450D" w:rsidRDefault="0092028B">
      <w:pPr>
        <w:numPr>
          <w:ilvl w:val="0"/>
          <w:numId w:val="82"/>
        </w:numPr>
        <w:ind w:left="0" w:hanging="2"/>
        <w:jc w:val="both"/>
        <w:rPr>
          <w:color w:val="000000"/>
        </w:rPr>
      </w:pPr>
      <w:r>
        <w:rPr>
          <w:color w:val="000000"/>
        </w:rPr>
        <w:t xml:space="preserve">Demonstrate an understanding of the design of the functional units of a digital computer system. </w:t>
      </w:r>
    </w:p>
    <w:p w:rsidR="00C7450D" w:rsidRDefault="0092028B">
      <w:pPr>
        <w:numPr>
          <w:ilvl w:val="0"/>
          <w:numId w:val="82"/>
        </w:numPr>
        <w:ind w:left="0" w:hanging="2"/>
        <w:jc w:val="both"/>
        <w:rPr>
          <w:color w:val="000000"/>
        </w:rPr>
      </w:pPr>
      <w:r>
        <w:rPr>
          <w:color w:val="000000"/>
        </w:rPr>
        <w:t xml:space="preserve">Evaluate cost performance and design </w:t>
      </w:r>
      <w:r>
        <w:rPr>
          <w:color w:val="000000"/>
        </w:rPr>
        <w:t>trade-offs in designing and constructing a computer processor including memory and computer arithmetic operations of binary number system.</w:t>
      </w:r>
    </w:p>
    <w:p w:rsidR="00C7450D" w:rsidRDefault="0092028B">
      <w:pPr>
        <w:numPr>
          <w:ilvl w:val="0"/>
          <w:numId w:val="82"/>
        </w:numPr>
        <w:ind w:left="0" w:hanging="2"/>
        <w:jc w:val="both"/>
        <w:rPr>
          <w:color w:val="000000"/>
        </w:rPr>
      </w:pPr>
      <w:r>
        <w:rPr>
          <w:color w:val="000000"/>
        </w:rPr>
        <w:t>Design memory organization and control unit operations.</w:t>
      </w:r>
    </w:p>
    <w:p w:rsidR="00C7450D" w:rsidRDefault="00C7450D">
      <w:pPr>
        <w:ind w:left="0" w:hanging="2"/>
        <w:jc w:val="both"/>
        <w:rPr>
          <w:color w:val="000000"/>
        </w:rPr>
      </w:pPr>
    </w:p>
    <w:tbl>
      <w:tblPr>
        <w:tblStyle w:val="affffffffffffffff"/>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524"/>
        <w:gridCol w:w="524"/>
        <w:gridCol w:w="524"/>
        <w:gridCol w:w="524"/>
        <w:gridCol w:w="525"/>
        <w:gridCol w:w="525"/>
        <w:gridCol w:w="525"/>
        <w:gridCol w:w="525"/>
        <w:gridCol w:w="525"/>
        <w:gridCol w:w="606"/>
        <w:gridCol w:w="606"/>
        <w:gridCol w:w="606"/>
        <w:gridCol w:w="615"/>
        <w:gridCol w:w="615"/>
        <w:gridCol w:w="615"/>
      </w:tblGrid>
      <w:tr w:rsidR="00C7450D">
        <w:trPr>
          <w:trHeight w:val="480"/>
          <w:jc w:val="center"/>
        </w:trPr>
        <w:tc>
          <w:tcPr>
            <w:tcW w:w="8908"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21"/>
          <w:jc w:val="center"/>
        </w:trPr>
        <w:tc>
          <w:tcPr>
            <w:tcW w:w="52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39" w:type="dxa"/>
            <w:gridSpan w:val="12"/>
          </w:tcPr>
          <w:p w:rsidR="00C7450D" w:rsidRDefault="0092028B">
            <w:pPr>
              <w:ind w:left="0" w:hanging="2"/>
              <w:jc w:val="center"/>
              <w:rPr>
                <w:color w:val="000000"/>
              </w:rPr>
            </w:pPr>
            <w:r>
              <w:rPr>
                <w:b/>
                <w:color w:val="000000"/>
              </w:rPr>
              <w:t>Programme 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221"/>
          <w:jc w:val="center"/>
        </w:trPr>
        <w:tc>
          <w:tcPr>
            <w:tcW w:w="52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tcPr>
          <w:p w:rsidR="00C7450D" w:rsidRDefault="0092028B">
            <w:pPr>
              <w:ind w:left="0" w:hanging="2"/>
              <w:rPr>
                <w:color w:val="000000"/>
                <w:sz w:val="16"/>
                <w:szCs w:val="16"/>
              </w:rPr>
            </w:pPr>
            <w:r>
              <w:rPr>
                <w:b/>
                <w:color w:val="000000"/>
                <w:sz w:val="16"/>
                <w:szCs w:val="16"/>
              </w:rPr>
              <w:t>PO1</w:t>
            </w:r>
          </w:p>
        </w:tc>
        <w:tc>
          <w:tcPr>
            <w:tcW w:w="524" w:type="dxa"/>
          </w:tcPr>
          <w:p w:rsidR="00C7450D" w:rsidRDefault="0092028B">
            <w:pPr>
              <w:ind w:left="0" w:hanging="2"/>
              <w:rPr>
                <w:color w:val="000000"/>
                <w:sz w:val="16"/>
                <w:szCs w:val="16"/>
              </w:rPr>
            </w:pPr>
            <w:r>
              <w:rPr>
                <w:b/>
                <w:color w:val="000000"/>
                <w:sz w:val="16"/>
                <w:szCs w:val="16"/>
              </w:rPr>
              <w:t>PO2</w:t>
            </w:r>
          </w:p>
        </w:tc>
        <w:tc>
          <w:tcPr>
            <w:tcW w:w="524" w:type="dxa"/>
          </w:tcPr>
          <w:p w:rsidR="00C7450D" w:rsidRDefault="0092028B">
            <w:pPr>
              <w:ind w:left="0" w:hanging="2"/>
              <w:rPr>
                <w:color w:val="000000"/>
                <w:sz w:val="16"/>
                <w:szCs w:val="16"/>
              </w:rPr>
            </w:pPr>
            <w:r>
              <w:rPr>
                <w:b/>
                <w:color w:val="000000"/>
                <w:sz w:val="16"/>
                <w:szCs w:val="16"/>
              </w:rPr>
              <w:t>PO3</w:t>
            </w:r>
          </w:p>
        </w:tc>
        <w:tc>
          <w:tcPr>
            <w:tcW w:w="524" w:type="dxa"/>
          </w:tcPr>
          <w:p w:rsidR="00C7450D" w:rsidRDefault="0092028B">
            <w:pPr>
              <w:ind w:left="0" w:hanging="2"/>
              <w:rPr>
                <w:color w:val="000000"/>
                <w:sz w:val="16"/>
                <w:szCs w:val="16"/>
              </w:rPr>
            </w:pPr>
            <w:r>
              <w:rPr>
                <w:b/>
                <w:color w:val="000000"/>
                <w:sz w:val="16"/>
                <w:szCs w:val="16"/>
              </w:rPr>
              <w:t>PO4</w:t>
            </w:r>
          </w:p>
        </w:tc>
        <w:tc>
          <w:tcPr>
            <w:tcW w:w="525" w:type="dxa"/>
          </w:tcPr>
          <w:p w:rsidR="00C7450D" w:rsidRDefault="0092028B">
            <w:pPr>
              <w:ind w:left="0" w:hanging="2"/>
              <w:rPr>
                <w:color w:val="000000"/>
                <w:sz w:val="16"/>
                <w:szCs w:val="16"/>
              </w:rPr>
            </w:pPr>
            <w:r>
              <w:rPr>
                <w:b/>
                <w:color w:val="000000"/>
                <w:sz w:val="16"/>
                <w:szCs w:val="16"/>
              </w:rPr>
              <w:t>PO5</w:t>
            </w:r>
          </w:p>
        </w:tc>
        <w:tc>
          <w:tcPr>
            <w:tcW w:w="525" w:type="dxa"/>
          </w:tcPr>
          <w:p w:rsidR="00C7450D" w:rsidRDefault="0092028B">
            <w:pPr>
              <w:ind w:left="0" w:hanging="2"/>
              <w:rPr>
                <w:color w:val="000000"/>
                <w:sz w:val="16"/>
                <w:szCs w:val="16"/>
              </w:rPr>
            </w:pPr>
            <w:r>
              <w:rPr>
                <w:b/>
                <w:color w:val="000000"/>
                <w:sz w:val="16"/>
                <w:szCs w:val="16"/>
              </w:rPr>
              <w:t>PO6</w:t>
            </w:r>
          </w:p>
        </w:tc>
        <w:tc>
          <w:tcPr>
            <w:tcW w:w="525" w:type="dxa"/>
          </w:tcPr>
          <w:p w:rsidR="00C7450D" w:rsidRDefault="0092028B">
            <w:pPr>
              <w:ind w:left="0" w:hanging="2"/>
              <w:rPr>
                <w:color w:val="000000"/>
                <w:sz w:val="16"/>
                <w:szCs w:val="16"/>
              </w:rPr>
            </w:pPr>
            <w:r>
              <w:rPr>
                <w:b/>
                <w:color w:val="000000"/>
                <w:sz w:val="16"/>
                <w:szCs w:val="16"/>
              </w:rPr>
              <w:t>PO7</w:t>
            </w:r>
          </w:p>
        </w:tc>
        <w:tc>
          <w:tcPr>
            <w:tcW w:w="525" w:type="dxa"/>
          </w:tcPr>
          <w:p w:rsidR="00C7450D" w:rsidRDefault="0092028B">
            <w:pPr>
              <w:ind w:left="0" w:hanging="2"/>
              <w:rPr>
                <w:color w:val="000000"/>
                <w:sz w:val="16"/>
                <w:szCs w:val="16"/>
              </w:rPr>
            </w:pPr>
            <w:r>
              <w:rPr>
                <w:b/>
                <w:color w:val="000000"/>
                <w:sz w:val="16"/>
                <w:szCs w:val="16"/>
              </w:rPr>
              <w:t>PO8</w:t>
            </w:r>
          </w:p>
        </w:tc>
        <w:tc>
          <w:tcPr>
            <w:tcW w:w="525" w:type="dxa"/>
          </w:tcPr>
          <w:p w:rsidR="00C7450D" w:rsidRDefault="0092028B">
            <w:pPr>
              <w:ind w:left="0" w:hanging="2"/>
              <w:rPr>
                <w:color w:val="000000"/>
                <w:sz w:val="16"/>
                <w:szCs w:val="16"/>
              </w:rPr>
            </w:pPr>
            <w:r>
              <w:rPr>
                <w:b/>
                <w:color w:val="000000"/>
                <w:sz w:val="16"/>
                <w:szCs w:val="16"/>
              </w:rPr>
              <w:t>PO9</w:t>
            </w:r>
          </w:p>
        </w:tc>
        <w:tc>
          <w:tcPr>
            <w:tcW w:w="606" w:type="dxa"/>
          </w:tcPr>
          <w:p w:rsidR="00C7450D" w:rsidRDefault="0092028B">
            <w:pPr>
              <w:ind w:left="0" w:hanging="2"/>
              <w:rPr>
                <w:color w:val="000000"/>
                <w:sz w:val="16"/>
                <w:szCs w:val="16"/>
              </w:rPr>
            </w:pPr>
            <w:r>
              <w:rPr>
                <w:b/>
                <w:color w:val="000000"/>
                <w:sz w:val="16"/>
                <w:szCs w:val="16"/>
              </w:rPr>
              <w:t>PO10</w:t>
            </w:r>
          </w:p>
        </w:tc>
        <w:tc>
          <w:tcPr>
            <w:tcW w:w="606" w:type="dxa"/>
          </w:tcPr>
          <w:p w:rsidR="00C7450D" w:rsidRDefault="0092028B">
            <w:pPr>
              <w:ind w:left="0" w:hanging="2"/>
              <w:rPr>
                <w:color w:val="000000"/>
                <w:sz w:val="16"/>
                <w:szCs w:val="16"/>
              </w:rPr>
            </w:pPr>
            <w:r>
              <w:rPr>
                <w:b/>
                <w:color w:val="000000"/>
                <w:sz w:val="16"/>
                <w:szCs w:val="16"/>
              </w:rPr>
              <w:t>PO11</w:t>
            </w:r>
          </w:p>
        </w:tc>
        <w:tc>
          <w:tcPr>
            <w:tcW w:w="606" w:type="dxa"/>
          </w:tcPr>
          <w:p w:rsidR="00C7450D" w:rsidRDefault="0092028B">
            <w:pPr>
              <w:ind w:left="0" w:hanging="2"/>
              <w:rPr>
                <w:color w:val="000000"/>
                <w:sz w:val="16"/>
                <w:szCs w:val="16"/>
              </w:rPr>
            </w:pPr>
            <w:r>
              <w:rPr>
                <w:b/>
                <w:color w:val="000000"/>
                <w:sz w:val="16"/>
                <w:szCs w:val="16"/>
              </w:rPr>
              <w:t xml:space="preserve">PO12 </w:t>
            </w:r>
          </w:p>
        </w:tc>
        <w:tc>
          <w:tcPr>
            <w:tcW w:w="615" w:type="dxa"/>
          </w:tcPr>
          <w:p w:rsidR="00C7450D" w:rsidRDefault="0092028B">
            <w:pPr>
              <w:ind w:left="0" w:hanging="2"/>
              <w:rPr>
                <w:color w:val="000000"/>
                <w:sz w:val="16"/>
                <w:szCs w:val="16"/>
              </w:rPr>
            </w:pPr>
            <w:r>
              <w:rPr>
                <w:b/>
                <w:color w:val="000000"/>
                <w:sz w:val="16"/>
                <w:szCs w:val="16"/>
              </w:rPr>
              <w:t>PSO1</w:t>
            </w:r>
          </w:p>
        </w:tc>
        <w:tc>
          <w:tcPr>
            <w:tcW w:w="615" w:type="dxa"/>
          </w:tcPr>
          <w:p w:rsidR="00C7450D" w:rsidRDefault="0092028B">
            <w:pPr>
              <w:ind w:left="0" w:hanging="2"/>
              <w:rPr>
                <w:color w:val="000000"/>
                <w:sz w:val="16"/>
                <w:szCs w:val="16"/>
              </w:rPr>
            </w:pPr>
            <w:r>
              <w:rPr>
                <w:b/>
                <w:color w:val="000000"/>
                <w:sz w:val="16"/>
                <w:szCs w:val="16"/>
              </w:rPr>
              <w:t>PSO2</w:t>
            </w:r>
          </w:p>
        </w:tc>
        <w:tc>
          <w:tcPr>
            <w:tcW w:w="615" w:type="dxa"/>
          </w:tcPr>
          <w:p w:rsidR="00C7450D" w:rsidRDefault="0092028B">
            <w:pPr>
              <w:ind w:left="0" w:hanging="2"/>
              <w:rPr>
                <w:color w:val="000000"/>
                <w:sz w:val="16"/>
                <w:szCs w:val="16"/>
              </w:rPr>
            </w:pPr>
            <w:r>
              <w:rPr>
                <w:b/>
                <w:color w:val="000000"/>
                <w:sz w:val="16"/>
                <w:szCs w:val="16"/>
              </w:rPr>
              <w:t>PSO3</w:t>
            </w:r>
          </w:p>
        </w:tc>
      </w:tr>
      <w:tr w:rsidR="00C7450D">
        <w:trPr>
          <w:trHeight w:val="232"/>
          <w:jc w:val="center"/>
        </w:trPr>
        <w:tc>
          <w:tcPr>
            <w:tcW w:w="524" w:type="dxa"/>
          </w:tcPr>
          <w:p w:rsidR="00C7450D" w:rsidRDefault="0092028B">
            <w:pPr>
              <w:ind w:left="0" w:hanging="2"/>
              <w:rPr>
                <w:color w:val="000000"/>
                <w:sz w:val="16"/>
                <w:szCs w:val="16"/>
              </w:rPr>
            </w:pPr>
            <w:r>
              <w:rPr>
                <w:color w:val="000000"/>
                <w:sz w:val="16"/>
                <w:szCs w:val="16"/>
              </w:rPr>
              <w:t>CO1</w:t>
            </w:r>
          </w:p>
        </w:tc>
        <w:tc>
          <w:tcPr>
            <w:tcW w:w="524" w:type="dxa"/>
          </w:tcPr>
          <w:p w:rsidR="00C7450D" w:rsidRDefault="0092028B">
            <w:pPr>
              <w:ind w:left="0" w:hanging="2"/>
              <w:jc w:val="center"/>
              <w:rPr>
                <w:color w:val="000000"/>
                <w:sz w:val="18"/>
                <w:szCs w:val="18"/>
              </w:rPr>
            </w:pPr>
            <w:r>
              <w:rPr>
                <w:color w:val="000000"/>
                <w:sz w:val="22"/>
                <w:szCs w:val="22"/>
              </w:rPr>
              <w:t>3</w:t>
            </w:r>
          </w:p>
        </w:tc>
        <w:tc>
          <w:tcPr>
            <w:tcW w:w="524" w:type="dxa"/>
          </w:tcPr>
          <w:p w:rsidR="00C7450D" w:rsidRDefault="0092028B">
            <w:pPr>
              <w:ind w:left="0" w:hanging="2"/>
              <w:jc w:val="center"/>
              <w:rPr>
                <w:color w:val="000000"/>
                <w:sz w:val="18"/>
                <w:szCs w:val="18"/>
              </w:rPr>
            </w:pPr>
            <w:r>
              <w:rPr>
                <w:color w:val="000000"/>
                <w:sz w:val="22"/>
                <w:szCs w:val="22"/>
              </w:rPr>
              <w:t>2</w:t>
            </w:r>
          </w:p>
        </w:tc>
        <w:tc>
          <w:tcPr>
            <w:tcW w:w="524" w:type="dxa"/>
          </w:tcPr>
          <w:p w:rsidR="00C7450D" w:rsidRDefault="0092028B">
            <w:pPr>
              <w:ind w:left="0" w:hanging="2"/>
              <w:jc w:val="center"/>
              <w:rPr>
                <w:color w:val="000000"/>
                <w:sz w:val="18"/>
                <w:szCs w:val="18"/>
              </w:rPr>
            </w:pPr>
            <w:r>
              <w:rPr>
                <w:color w:val="000000"/>
                <w:sz w:val="22"/>
                <w:szCs w:val="22"/>
              </w:rPr>
              <w:t>2</w:t>
            </w:r>
          </w:p>
        </w:tc>
        <w:tc>
          <w:tcPr>
            <w:tcW w:w="524"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tcPr>
          <w:p w:rsidR="00C7450D" w:rsidRDefault="0092028B">
            <w:pPr>
              <w:ind w:left="0" w:hanging="2"/>
              <w:jc w:val="center"/>
              <w:rPr>
                <w:color w:val="000000"/>
                <w:sz w:val="18"/>
                <w:szCs w:val="18"/>
              </w:rPr>
            </w:pPr>
            <w:r>
              <w:rPr>
                <w:color w:val="000000"/>
                <w:sz w:val="22"/>
                <w:szCs w:val="22"/>
              </w:rPr>
              <w:t>2</w:t>
            </w: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rPr>
                <w:color w:val="000000"/>
                <w:sz w:val="16"/>
                <w:szCs w:val="16"/>
              </w:rPr>
            </w:pPr>
            <w:r>
              <w:rPr>
                <w:color w:val="000000"/>
                <w:sz w:val="16"/>
                <w:szCs w:val="16"/>
              </w:rPr>
              <w:t>CO2</w:t>
            </w:r>
          </w:p>
        </w:tc>
        <w:tc>
          <w:tcPr>
            <w:tcW w:w="524" w:type="dxa"/>
          </w:tcPr>
          <w:p w:rsidR="00C7450D" w:rsidRDefault="00C7450D">
            <w:pPr>
              <w:ind w:left="0" w:hanging="2"/>
              <w:jc w:val="center"/>
              <w:rPr>
                <w:color w:val="000000"/>
                <w:sz w:val="18"/>
                <w:szCs w:val="18"/>
              </w:rPr>
            </w:pPr>
          </w:p>
        </w:tc>
        <w:tc>
          <w:tcPr>
            <w:tcW w:w="524" w:type="dxa"/>
          </w:tcPr>
          <w:p w:rsidR="00C7450D" w:rsidRDefault="0092028B">
            <w:pPr>
              <w:ind w:left="0" w:hanging="2"/>
              <w:jc w:val="center"/>
              <w:rPr>
                <w:color w:val="000000"/>
                <w:sz w:val="18"/>
                <w:szCs w:val="18"/>
              </w:rPr>
            </w:pPr>
            <w:r>
              <w:rPr>
                <w:color w:val="000000"/>
                <w:sz w:val="22"/>
                <w:szCs w:val="22"/>
              </w:rPr>
              <w:t>2</w:t>
            </w:r>
          </w:p>
        </w:tc>
        <w:tc>
          <w:tcPr>
            <w:tcW w:w="524" w:type="dxa"/>
          </w:tcPr>
          <w:p w:rsidR="00C7450D" w:rsidRDefault="0092028B">
            <w:pPr>
              <w:ind w:left="0" w:hanging="2"/>
              <w:jc w:val="center"/>
              <w:rPr>
                <w:color w:val="000000"/>
                <w:sz w:val="18"/>
                <w:szCs w:val="18"/>
              </w:rPr>
            </w:pPr>
            <w:r>
              <w:rPr>
                <w:color w:val="000000"/>
                <w:sz w:val="22"/>
                <w:szCs w:val="22"/>
              </w:rPr>
              <w:t>3</w:t>
            </w:r>
          </w:p>
        </w:tc>
        <w:tc>
          <w:tcPr>
            <w:tcW w:w="524"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tcPr>
          <w:p w:rsidR="00C7450D" w:rsidRDefault="0092028B">
            <w:pPr>
              <w:ind w:left="0" w:hanging="2"/>
              <w:jc w:val="center"/>
              <w:rPr>
                <w:color w:val="000000"/>
                <w:sz w:val="18"/>
                <w:szCs w:val="18"/>
              </w:rPr>
            </w:pPr>
            <w:r>
              <w:rPr>
                <w:color w:val="000000"/>
                <w:sz w:val="22"/>
                <w:szCs w:val="22"/>
              </w:rPr>
              <w:t>1</w:t>
            </w: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21"/>
          <w:jc w:val="center"/>
        </w:trPr>
        <w:tc>
          <w:tcPr>
            <w:tcW w:w="524" w:type="dxa"/>
          </w:tcPr>
          <w:p w:rsidR="00C7450D" w:rsidRDefault="0092028B">
            <w:pPr>
              <w:ind w:left="0" w:hanging="2"/>
              <w:rPr>
                <w:color w:val="000000"/>
                <w:sz w:val="16"/>
                <w:szCs w:val="16"/>
              </w:rPr>
            </w:pPr>
            <w:r>
              <w:rPr>
                <w:color w:val="000000"/>
                <w:sz w:val="16"/>
                <w:szCs w:val="16"/>
              </w:rPr>
              <w:t>CO3</w:t>
            </w:r>
          </w:p>
        </w:tc>
        <w:tc>
          <w:tcPr>
            <w:tcW w:w="524" w:type="dxa"/>
          </w:tcPr>
          <w:p w:rsidR="00C7450D" w:rsidRDefault="0092028B">
            <w:pPr>
              <w:ind w:left="0" w:hanging="2"/>
              <w:jc w:val="center"/>
              <w:rPr>
                <w:color w:val="000000"/>
                <w:sz w:val="18"/>
                <w:szCs w:val="18"/>
              </w:rPr>
            </w:pPr>
            <w:r>
              <w:rPr>
                <w:color w:val="000000"/>
                <w:sz w:val="22"/>
                <w:szCs w:val="22"/>
              </w:rPr>
              <w:t>2</w:t>
            </w:r>
          </w:p>
        </w:tc>
        <w:tc>
          <w:tcPr>
            <w:tcW w:w="524" w:type="dxa"/>
          </w:tcPr>
          <w:p w:rsidR="00C7450D" w:rsidRDefault="0092028B">
            <w:pPr>
              <w:ind w:left="0" w:hanging="2"/>
              <w:jc w:val="center"/>
              <w:rPr>
                <w:color w:val="000000"/>
                <w:sz w:val="18"/>
                <w:szCs w:val="18"/>
              </w:rPr>
            </w:pPr>
            <w:r>
              <w:rPr>
                <w:color w:val="000000"/>
                <w:sz w:val="22"/>
                <w:szCs w:val="22"/>
              </w:rPr>
              <w:t>2</w:t>
            </w:r>
          </w:p>
        </w:tc>
        <w:tc>
          <w:tcPr>
            <w:tcW w:w="524" w:type="dxa"/>
          </w:tcPr>
          <w:p w:rsidR="00C7450D" w:rsidRDefault="0092028B">
            <w:pPr>
              <w:ind w:left="0" w:hanging="2"/>
              <w:jc w:val="center"/>
              <w:rPr>
                <w:color w:val="000000"/>
                <w:sz w:val="18"/>
                <w:szCs w:val="18"/>
              </w:rPr>
            </w:pPr>
            <w:r>
              <w:rPr>
                <w:color w:val="000000"/>
                <w:sz w:val="22"/>
                <w:szCs w:val="22"/>
              </w:rPr>
              <w:t>3</w:t>
            </w:r>
          </w:p>
        </w:tc>
        <w:tc>
          <w:tcPr>
            <w:tcW w:w="524" w:type="dxa"/>
            <w:vAlign w:val="center"/>
          </w:tcPr>
          <w:p w:rsidR="00C7450D" w:rsidRDefault="0092028B">
            <w:pPr>
              <w:ind w:left="0" w:hanging="2"/>
              <w:jc w:val="center"/>
              <w:rPr>
                <w:color w:val="000000"/>
                <w:sz w:val="18"/>
                <w:szCs w:val="18"/>
              </w:rPr>
            </w:pPr>
            <w:r>
              <w:rPr>
                <w:color w:val="000000"/>
                <w:sz w:val="22"/>
                <w:szCs w:val="22"/>
              </w:rPr>
              <w:t>2</w:t>
            </w:r>
          </w:p>
        </w:tc>
        <w:tc>
          <w:tcPr>
            <w:tcW w:w="525" w:type="dxa"/>
            <w:vAlign w:val="center"/>
          </w:tcPr>
          <w:p w:rsidR="00C7450D" w:rsidRDefault="0092028B">
            <w:pPr>
              <w:ind w:left="0" w:hanging="2"/>
              <w:jc w:val="center"/>
              <w:rPr>
                <w:color w:val="000000"/>
                <w:sz w:val="18"/>
                <w:szCs w:val="18"/>
              </w:rPr>
            </w:pPr>
            <w:r>
              <w:rPr>
                <w:color w:val="000000"/>
                <w:sz w:val="22"/>
                <w:szCs w:val="22"/>
              </w:rPr>
              <w:t>2</w:t>
            </w: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tcPr>
          <w:p w:rsidR="00C7450D" w:rsidRDefault="0092028B">
            <w:pPr>
              <w:ind w:left="0" w:hanging="2"/>
              <w:jc w:val="center"/>
              <w:rPr>
                <w:color w:val="000000"/>
                <w:sz w:val="18"/>
                <w:szCs w:val="18"/>
              </w:rPr>
            </w:pPr>
            <w:r>
              <w:rPr>
                <w:color w:val="000000"/>
                <w:sz w:val="22"/>
                <w:szCs w:val="22"/>
              </w:rPr>
              <w:t>2</w:t>
            </w: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rPr>
                <w:color w:val="000000"/>
                <w:sz w:val="16"/>
                <w:szCs w:val="16"/>
              </w:rPr>
            </w:pPr>
            <w:r>
              <w:rPr>
                <w:color w:val="000000"/>
                <w:sz w:val="16"/>
                <w:szCs w:val="16"/>
              </w:rPr>
              <w:t>CO4</w:t>
            </w:r>
          </w:p>
        </w:tc>
        <w:tc>
          <w:tcPr>
            <w:tcW w:w="524" w:type="dxa"/>
          </w:tcPr>
          <w:p w:rsidR="00C7450D" w:rsidRDefault="0092028B">
            <w:pPr>
              <w:ind w:left="0" w:hanging="2"/>
              <w:jc w:val="center"/>
              <w:rPr>
                <w:color w:val="000000"/>
                <w:sz w:val="18"/>
                <w:szCs w:val="18"/>
              </w:rPr>
            </w:pPr>
            <w:r>
              <w:rPr>
                <w:color w:val="000000"/>
                <w:sz w:val="22"/>
                <w:szCs w:val="22"/>
              </w:rPr>
              <w:t>3</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rPr>
                <w:color w:val="000000"/>
                <w:sz w:val="16"/>
                <w:szCs w:val="16"/>
              </w:rPr>
            </w:pPr>
            <w:r>
              <w:rPr>
                <w:color w:val="000000"/>
                <w:sz w:val="16"/>
                <w:szCs w:val="16"/>
              </w:rPr>
              <w:t>CO5</w:t>
            </w:r>
          </w:p>
        </w:tc>
        <w:tc>
          <w:tcPr>
            <w:tcW w:w="524" w:type="dxa"/>
          </w:tcPr>
          <w:p w:rsidR="00C7450D" w:rsidRDefault="0092028B">
            <w:pPr>
              <w:ind w:left="0" w:hanging="2"/>
              <w:jc w:val="center"/>
              <w:rPr>
                <w:color w:val="000000"/>
                <w:sz w:val="18"/>
                <w:szCs w:val="18"/>
              </w:rPr>
            </w:pPr>
            <w:r>
              <w:rPr>
                <w:color w:val="000000"/>
                <w:sz w:val="22"/>
                <w:szCs w:val="22"/>
              </w:rPr>
              <w:t>3</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525"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06" w:type="dxa"/>
            <w:vAlign w:val="center"/>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bl>
    <w:p w:rsidR="00C7450D" w:rsidRDefault="00C7450D">
      <w:pPr>
        <w:spacing w:after="200" w:line="276" w:lineRule="auto"/>
        <w:ind w:left="0" w:hanging="2"/>
        <w:rPr>
          <w:color w:val="000000"/>
          <w:sz w:val="22"/>
          <w:szCs w:val="22"/>
        </w:rPr>
      </w:pPr>
    </w:p>
    <w:p w:rsidR="00C7450D" w:rsidRDefault="00C7450D">
      <w:pPr>
        <w:spacing w:after="200" w:line="276" w:lineRule="auto"/>
        <w:ind w:left="0" w:hanging="2"/>
        <w:rPr>
          <w:color w:val="000000"/>
          <w:sz w:val="22"/>
          <w:szCs w:val="22"/>
        </w:rPr>
      </w:pPr>
    </w:p>
    <w:p w:rsidR="00C7450D" w:rsidRDefault="00C7450D">
      <w:pPr>
        <w:spacing w:after="200" w:line="276" w:lineRule="auto"/>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ff0"/>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A0509</w:t>
            </w:r>
          </w:p>
        </w:tc>
        <w:tc>
          <w:tcPr>
            <w:tcW w:w="5760" w:type="dxa"/>
            <w:vMerge w:val="restart"/>
            <w:vAlign w:val="center"/>
          </w:tcPr>
          <w:p w:rsidR="00C7450D" w:rsidRDefault="0092028B">
            <w:pPr>
              <w:shd w:val="clear" w:color="auto" w:fill="FFFFFF"/>
              <w:ind w:left="1" w:hanging="3"/>
              <w:jc w:val="center"/>
              <w:rPr>
                <w:color w:val="000000"/>
                <w:sz w:val="28"/>
                <w:szCs w:val="28"/>
              </w:rPr>
            </w:pPr>
            <w:r>
              <w:rPr>
                <w:b/>
                <w:color w:val="000000"/>
                <w:sz w:val="28"/>
                <w:szCs w:val="28"/>
              </w:rPr>
              <w:t>Data Structures</w:t>
            </w:r>
          </w:p>
          <w:p w:rsidR="00C7450D" w:rsidRDefault="0092028B">
            <w:pPr>
              <w:ind w:left="0" w:hanging="2"/>
              <w:jc w:val="center"/>
              <w:rPr>
                <w:color w:val="000000"/>
                <w:sz w:val="22"/>
                <w:szCs w:val="22"/>
              </w:rPr>
            </w:pPr>
            <w:r>
              <w:rPr>
                <w:b/>
                <w:color w:val="000000"/>
                <w:sz w:val="22"/>
                <w:szCs w:val="22"/>
              </w:rPr>
              <w:t xml:space="preserve">(Common for CSE, CSE (DS), CSE (AI and ML), </w:t>
            </w:r>
          </w:p>
          <w:p w:rsidR="00C7450D" w:rsidRDefault="0092028B">
            <w:pPr>
              <w:ind w:left="0" w:hanging="2"/>
              <w:jc w:val="center"/>
              <w:rPr>
                <w:color w:val="000000"/>
                <w:sz w:val="22"/>
                <w:szCs w:val="22"/>
              </w:rPr>
            </w:pPr>
            <w:r>
              <w:rPr>
                <w:b/>
                <w:color w:val="000000"/>
                <w:sz w:val="22"/>
                <w:szCs w:val="22"/>
              </w:rPr>
              <w:t>CSE (Cyber Security),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color w:val="000000"/>
        </w:rPr>
        <w:t xml:space="preserve">Prerequisites: </w:t>
      </w:r>
      <w:r>
        <w:rPr>
          <w:color w:val="000000"/>
        </w:rPr>
        <w:t>A course on “Programming for Problem Solving “</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color w:val="000000"/>
        </w:rPr>
        <w:t xml:space="preserve">Course Objectives: </w:t>
      </w:r>
    </w:p>
    <w:p w:rsidR="00C7450D" w:rsidRDefault="0092028B">
      <w:pPr>
        <w:numPr>
          <w:ilvl w:val="0"/>
          <w:numId w:val="269"/>
        </w:numPr>
        <w:ind w:left="0" w:hanging="2"/>
        <w:rPr>
          <w:color w:val="000000"/>
        </w:rPr>
      </w:pPr>
      <w:r>
        <w:rPr>
          <w:color w:val="000000"/>
        </w:rPr>
        <w:t>Exploring basic data structures such as linked list, stacks and queues.</w:t>
      </w:r>
    </w:p>
    <w:p w:rsidR="00C7450D" w:rsidRDefault="0092028B">
      <w:pPr>
        <w:numPr>
          <w:ilvl w:val="0"/>
          <w:numId w:val="269"/>
        </w:numPr>
        <w:ind w:left="0" w:hanging="2"/>
        <w:jc w:val="both"/>
        <w:rPr>
          <w:color w:val="000000"/>
        </w:rPr>
      </w:pPr>
      <w:r>
        <w:rPr>
          <w:color w:val="000000"/>
        </w:rPr>
        <w:t>Introduces a variety of data structures such as dictionaries and hash tables</w:t>
      </w:r>
    </w:p>
    <w:p w:rsidR="00C7450D" w:rsidRDefault="0092028B">
      <w:pPr>
        <w:numPr>
          <w:ilvl w:val="0"/>
          <w:numId w:val="269"/>
        </w:numPr>
        <w:ind w:left="0" w:hanging="2"/>
        <w:jc w:val="both"/>
        <w:rPr>
          <w:color w:val="000000"/>
        </w:rPr>
      </w:pPr>
      <w:r>
        <w:rPr>
          <w:color w:val="000000"/>
        </w:rPr>
        <w:t>To learn non linear data structures i.e. Binary search trees and height balanced trees.</w:t>
      </w:r>
    </w:p>
    <w:p w:rsidR="00C7450D" w:rsidRDefault="0092028B">
      <w:pPr>
        <w:numPr>
          <w:ilvl w:val="0"/>
          <w:numId w:val="269"/>
        </w:numPr>
        <w:shd w:val="clear" w:color="auto" w:fill="FFFFFF"/>
        <w:ind w:left="0" w:hanging="2"/>
        <w:rPr>
          <w:color w:val="000000"/>
        </w:rPr>
      </w:pPr>
      <w:r>
        <w:rPr>
          <w:color w:val="000000"/>
        </w:rPr>
        <w:t>To understand the graph traversal algorithms and heap sort.</w:t>
      </w:r>
    </w:p>
    <w:p w:rsidR="00C7450D" w:rsidRDefault="0092028B">
      <w:pPr>
        <w:numPr>
          <w:ilvl w:val="0"/>
          <w:numId w:val="269"/>
        </w:numPr>
        <w:shd w:val="clear" w:color="auto" w:fill="FFFFFF"/>
        <w:ind w:left="0" w:hanging="2"/>
        <w:rPr>
          <w:color w:val="000000"/>
        </w:rPr>
      </w:pPr>
      <w:r>
        <w:rPr>
          <w:color w:val="000000"/>
        </w:rPr>
        <w:t>Introduces the pattern matching and tries algorithms</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smallCaps/>
          <w:color w:val="000000"/>
        </w:rPr>
        <w:t>MODULE-I</w:t>
      </w: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ind w:left="0" w:hanging="2"/>
        <w:rPr>
          <w:color w:val="000000"/>
        </w:rPr>
      </w:pPr>
      <w:r>
        <w:rPr>
          <w:color w:val="000000"/>
        </w:rPr>
        <w:t>Introduction to Data Structures, abstract data types, Linear list – singly linked list implementation, insertion, deletion and searching operations on linear list, Stacks-Operations, array and linked representations of stacks, stack applications, Queues-op</w:t>
      </w:r>
      <w:r>
        <w:rPr>
          <w:color w:val="000000"/>
        </w:rPr>
        <w:t>erations, array and linked representations.</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smallCaps/>
          <w:color w:val="000000"/>
        </w:rPr>
        <w:t>MODULE-I</w:t>
      </w:r>
      <w:r>
        <w:rPr>
          <w:b/>
          <w:color w:val="000000"/>
        </w:rPr>
        <w:t xml:space="preserve">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rPr>
          <w:color w:val="000000"/>
        </w:rPr>
      </w:pPr>
      <w:r>
        <w:rPr>
          <w:b/>
          <w:color w:val="000000"/>
        </w:rPr>
        <w:t>Dictionaries</w:t>
      </w:r>
      <w:r>
        <w:rPr>
          <w:color w:val="000000"/>
        </w:rPr>
        <w:t>: linear list representation, skip list representation, operations - insertion, deletion and searching.</w:t>
      </w:r>
    </w:p>
    <w:p w:rsidR="00C7450D" w:rsidRDefault="00C7450D">
      <w:pPr>
        <w:ind w:left="0" w:hanging="2"/>
        <w:rPr>
          <w:color w:val="000000"/>
        </w:rPr>
      </w:pPr>
    </w:p>
    <w:p w:rsidR="00C7450D" w:rsidRDefault="0092028B">
      <w:pPr>
        <w:ind w:left="0" w:hanging="2"/>
        <w:rPr>
          <w:color w:val="000000"/>
        </w:rPr>
      </w:pPr>
      <w:r>
        <w:rPr>
          <w:b/>
          <w:color w:val="000000"/>
        </w:rPr>
        <w:t xml:space="preserve">Hash table representation: </w:t>
      </w:r>
      <w:r>
        <w:rPr>
          <w:color w:val="000000"/>
        </w:rPr>
        <w:t xml:space="preserve">hash functions, collision </w:t>
      </w:r>
      <w:r>
        <w:rPr>
          <w:color w:val="000000"/>
        </w:rPr>
        <w:t>resolution-separate chaining, open addressing-linear probing, quadratic probing, double hashing, rehashing, extendible hashing.</w:t>
      </w:r>
      <w:r>
        <w:rPr>
          <w:color w:val="000000"/>
        </w:rPr>
        <w:tab/>
      </w:r>
      <w:r>
        <w:rPr>
          <w:color w:val="000000"/>
        </w:rPr>
        <w:tab/>
      </w:r>
      <w:r>
        <w:rPr>
          <w:color w:val="000000"/>
        </w:rPr>
        <w:tab/>
      </w:r>
    </w:p>
    <w:p w:rsidR="00C7450D" w:rsidRDefault="0092028B">
      <w:pPr>
        <w:shd w:val="clear" w:color="auto" w:fill="FFFFFF"/>
        <w:ind w:left="0" w:hanging="2"/>
        <w:rPr>
          <w:color w:val="000000"/>
        </w:rPr>
      </w:pPr>
      <w:r>
        <w:rPr>
          <w:b/>
          <w:smallCaps/>
          <w:color w:val="000000"/>
        </w:rPr>
        <w:t>MODULE-I</w:t>
      </w:r>
      <w:r>
        <w:rPr>
          <w:b/>
          <w:color w:val="000000"/>
        </w:rPr>
        <w:t xml:space="preserve">II:                                                             </w:t>
      </w:r>
      <w:r>
        <w:rPr>
          <w:b/>
          <w:color w:val="000000"/>
        </w:rPr>
        <w:tab/>
      </w:r>
      <w:r>
        <w:rPr>
          <w:b/>
          <w:color w:val="000000"/>
        </w:rPr>
        <w:tab/>
      </w:r>
      <w:r>
        <w:rPr>
          <w:b/>
          <w:color w:val="000000"/>
        </w:rPr>
        <w:tab/>
        <w:t xml:space="preserve">         [10 Periods]</w:t>
      </w:r>
    </w:p>
    <w:p w:rsidR="00C7450D" w:rsidRDefault="0092028B">
      <w:pPr>
        <w:ind w:left="0" w:hanging="2"/>
        <w:rPr>
          <w:color w:val="000000"/>
        </w:rPr>
      </w:pPr>
      <w:bookmarkStart w:id="14" w:name="_heading=h.35nkun2" w:colFirst="0" w:colLast="0"/>
      <w:bookmarkEnd w:id="14"/>
      <w:r>
        <w:rPr>
          <w:b/>
          <w:color w:val="000000"/>
        </w:rPr>
        <w:t xml:space="preserve">Search Trees: </w:t>
      </w:r>
      <w:r>
        <w:rPr>
          <w:color w:val="000000"/>
        </w:rPr>
        <w:t xml:space="preserve">Binary Search </w:t>
      </w:r>
      <w:r>
        <w:rPr>
          <w:color w:val="000000"/>
        </w:rPr>
        <w:t>Trees, Definition, Implementation, Operations- Searching, Insertion and Deletion, AVL Trees, Definition, Height of an AVL Tree, Operations – Insertion, Deletion and Searching, Definition and example of Red –Black, Splay Trees.</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smallCaps/>
          <w:color w:val="000000"/>
        </w:rPr>
        <w:t>MODULE-I</w:t>
      </w:r>
      <w:r>
        <w:rPr>
          <w:b/>
          <w:color w:val="000000"/>
        </w:rPr>
        <w:t>V:</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Pr>
          <w:b/>
          <w:color w:val="000000"/>
        </w:rPr>
        <w:t>[10 Periods]</w:t>
      </w:r>
    </w:p>
    <w:p w:rsidR="00C7450D" w:rsidRDefault="0092028B">
      <w:pPr>
        <w:shd w:val="clear" w:color="auto" w:fill="FFFFFF"/>
        <w:ind w:left="0" w:hanging="2"/>
        <w:rPr>
          <w:color w:val="000000"/>
        </w:rPr>
      </w:pPr>
      <w:r>
        <w:rPr>
          <w:b/>
          <w:color w:val="000000"/>
        </w:rPr>
        <w:t xml:space="preserve">Graphs: </w:t>
      </w:r>
      <w:r>
        <w:rPr>
          <w:color w:val="000000"/>
        </w:rPr>
        <w:t>Graph Implementation Methods. Graph Traversal Methods.</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color w:val="000000"/>
        </w:rPr>
        <w:t xml:space="preserve">Sortings: </w:t>
      </w:r>
      <w:r>
        <w:rPr>
          <w:color w:val="000000"/>
        </w:rPr>
        <w:t>Max Heap, Min Heap,Heap Sort. External Sorting: Model for external sorting, Merge sort.</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smallCaps/>
          <w:color w:val="000000"/>
        </w:rPr>
        <w:t>MODULE-V</w:t>
      </w:r>
      <w:r>
        <w:rPr>
          <w:b/>
          <w:color w:val="000000"/>
        </w:rPr>
        <w:t>:</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 xml:space="preserve">         [09 Periods]                                                                                     Pattern matching and Tries: </w:t>
      </w:r>
      <w:r>
        <w:rPr>
          <w:color w:val="000000"/>
        </w:rPr>
        <w:t>Pattern matching algorithms-Brute force, the Boyer –Moore algorithm, the Knuth-Morris-Pratt algorithm, Standard Tries, Com</w:t>
      </w:r>
      <w:r>
        <w:rPr>
          <w:color w:val="000000"/>
        </w:rPr>
        <w:t>pressed Tries, Suffix tries.</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color w:val="000000"/>
        </w:rPr>
        <w:t>TEXT BOOKS:</w:t>
      </w:r>
    </w:p>
    <w:p w:rsidR="00C7450D" w:rsidRDefault="0092028B">
      <w:pPr>
        <w:numPr>
          <w:ilvl w:val="0"/>
          <w:numId w:val="118"/>
        </w:numPr>
        <w:shd w:val="clear" w:color="auto" w:fill="FFFFFF"/>
        <w:ind w:left="0" w:right="140" w:hanging="2"/>
        <w:rPr>
          <w:color w:val="000000"/>
        </w:rPr>
      </w:pPr>
      <w:r>
        <w:rPr>
          <w:color w:val="000000"/>
        </w:rPr>
        <w:t>Jean Paul Tremblay, Paul G Sorenson, “An Introduction to Data Structures with Applications”, Tata McGraw Hills, 2</w:t>
      </w:r>
      <w:r>
        <w:rPr>
          <w:color w:val="000000"/>
          <w:vertAlign w:val="superscript"/>
        </w:rPr>
        <w:t>nd</w:t>
      </w:r>
      <w:r>
        <w:rPr>
          <w:color w:val="000000"/>
        </w:rPr>
        <w:t xml:space="preserve"> Edition, 1984.</w:t>
      </w:r>
    </w:p>
    <w:p w:rsidR="00C7450D" w:rsidRDefault="0092028B">
      <w:pPr>
        <w:numPr>
          <w:ilvl w:val="0"/>
          <w:numId w:val="118"/>
        </w:numPr>
        <w:shd w:val="clear" w:color="auto" w:fill="FFFFFF"/>
        <w:ind w:left="0" w:right="140" w:hanging="2"/>
        <w:rPr>
          <w:color w:val="000000"/>
        </w:rPr>
      </w:pPr>
      <w:r>
        <w:rPr>
          <w:color w:val="000000"/>
        </w:rPr>
        <w:t>Richard F. Gilberg, Behrouz A. Forouzan, “Data Structures: A Pseudo code approach w</w:t>
      </w:r>
      <w:r>
        <w:rPr>
          <w:color w:val="000000"/>
        </w:rPr>
        <w:t>ith C ", Thomson (India), 2</w:t>
      </w:r>
      <w:r>
        <w:rPr>
          <w:color w:val="000000"/>
          <w:vertAlign w:val="superscript"/>
        </w:rPr>
        <w:t>nd</w:t>
      </w:r>
      <w:r>
        <w:rPr>
          <w:color w:val="000000"/>
        </w:rPr>
        <w:t xml:space="preserve"> Edition, 2004. </w:t>
      </w:r>
    </w:p>
    <w:p w:rsidR="00C7450D" w:rsidRDefault="00C7450D">
      <w:pPr>
        <w:shd w:val="clear" w:color="auto" w:fill="FFFFFF"/>
        <w:ind w:left="0" w:right="140" w:hanging="2"/>
        <w:rPr>
          <w:color w:val="000000"/>
        </w:rPr>
      </w:pPr>
    </w:p>
    <w:p w:rsidR="00C7450D" w:rsidRDefault="00C7450D">
      <w:pPr>
        <w:shd w:val="clear" w:color="auto" w:fill="FFFFFF"/>
        <w:ind w:left="0" w:right="140" w:hanging="2"/>
        <w:rPr>
          <w:color w:val="000000"/>
        </w:rPr>
      </w:pPr>
    </w:p>
    <w:p w:rsidR="00C7450D" w:rsidRDefault="00C7450D">
      <w:pPr>
        <w:shd w:val="clear" w:color="auto" w:fill="FFFFFF"/>
        <w:ind w:left="0" w:right="140" w:hanging="2"/>
        <w:rPr>
          <w:color w:val="000000"/>
        </w:rPr>
      </w:pPr>
    </w:p>
    <w:p w:rsidR="00C7450D" w:rsidRDefault="00C7450D">
      <w:pPr>
        <w:shd w:val="clear" w:color="auto" w:fill="FFFFFF"/>
        <w:ind w:left="0" w:right="140" w:hanging="2"/>
        <w:rPr>
          <w:color w:val="000000"/>
        </w:rPr>
      </w:pPr>
    </w:p>
    <w:p w:rsidR="00C7450D" w:rsidRDefault="0092028B">
      <w:pPr>
        <w:shd w:val="clear" w:color="auto" w:fill="FFFFFF"/>
        <w:ind w:left="0" w:right="140" w:hanging="2"/>
        <w:rPr>
          <w:color w:val="000000"/>
        </w:rPr>
      </w:pPr>
      <w:r>
        <w:rPr>
          <w:b/>
          <w:color w:val="000000"/>
        </w:rPr>
        <w:lastRenderedPageBreak/>
        <w:t>REFERENCES:</w:t>
      </w:r>
    </w:p>
    <w:p w:rsidR="00C7450D" w:rsidRDefault="0092028B">
      <w:pPr>
        <w:numPr>
          <w:ilvl w:val="0"/>
          <w:numId w:val="54"/>
        </w:numPr>
        <w:shd w:val="clear" w:color="auto" w:fill="FFFFFF"/>
        <w:ind w:left="0" w:right="140" w:hanging="2"/>
        <w:rPr>
          <w:color w:val="000000"/>
        </w:rPr>
      </w:pPr>
      <w:r>
        <w:rPr>
          <w:color w:val="000000"/>
        </w:rPr>
        <w:t>Horowitz, Ellis, Sahni, Sartaj, Anderson-Freed, Susan, “Fundamentals of Data Structure in C”, University Press (India), 2</w:t>
      </w:r>
      <w:r>
        <w:rPr>
          <w:color w:val="000000"/>
          <w:vertAlign w:val="superscript"/>
        </w:rPr>
        <w:t>nd</w:t>
      </w:r>
      <w:r>
        <w:rPr>
          <w:color w:val="000000"/>
        </w:rPr>
        <w:t xml:space="preserve"> Edition, 2008.</w:t>
      </w:r>
    </w:p>
    <w:p w:rsidR="00C7450D" w:rsidRDefault="0092028B">
      <w:pPr>
        <w:numPr>
          <w:ilvl w:val="0"/>
          <w:numId w:val="54"/>
        </w:numPr>
        <w:shd w:val="clear" w:color="auto" w:fill="FFFFFF"/>
        <w:ind w:left="0" w:hanging="2"/>
        <w:rPr>
          <w:color w:val="000000"/>
        </w:rPr>
      </w:pPr>
      <w:r>
        <w:rPr>
          <w:color w:val="000000"/>
        </w:rPr>
        <w:t>A. K. Sharma, “Data structures using C”, Pearson, 2</w:t>
      </w:r>
      <w:r>
        <w:rPr>
          <w:color w:val="000000"/>
          <w:vertAlign w:val="superscript"/>
        </w:rPr>
        <w:t>nd</w:t>
      </w:r>
      <w:r>
        <w:rPr>
          <w:color w:val="000000"/>
        </w:rPr>
        <w:t xml:space="preserve"> Edition, June, 2013. </w:t>
      </w:r>
    </w:p>
    <w:p w:rsidR="00C7450D" w:rsidRDefault="0092028B">
      <w:pPr>
        <w:numPr>
          <w:ilvl w:val="0"/>
          <w:numId w:val="54"/>
        </w:numPr>
        <w:shd w:val="clear" w:color="auto" w:fill="FFFFFF"/>
        <w:ind w:left="0" w:hanging="2"/>
        <w:rPr>
          <w:color w:val="000000"/>
        </w:rPr>
      </w:pPr>
      <w:r>
        <w:rPr>
          <w:color w:val="000000"/>
        </w:rPr>
        <w:t>R. Thareja, “Data Structures using C”, Oxford University Press, 2</w:t>
      </w:r>
      <w:r>
        <w:rPr>
          <w:color w:val="000000"/>
          <w:vertAlign w:val="superscript"/>
        </w:rPr>
        <w:t>nd</w:t>
      </w:r>
      <w:r>
        <w:rPr>
          <w:color w:val="000000"/>
        </w:rPr>
        <w:t xml:space="preserve"> Edition, 2014.</w:t>
      </w:r>
    </w:p>
    <w:p w:rsidR="00C7450D" w:rsidRDefault="00C7450D">
      <w:pPr>
        <w:shd w:val="clear" w:color="auto" w:fill="FFFFFF"/>
        <w:ind w:left="0" w:right="140" w:hanging="2"/>
        <w:rPr>
          <w:color w:val="000000"/>
        </w:rPr>
      </w:pPr>
    </w:p>
    <w:p w:rsidR="00C7450D" w:rsidRDefault="0092028B">
      <w:pPr>
        <w:ind w:left="0" w:hanging="2"/>
        <w:rPr>
          <w:color w:val="000000"/>
        </w:rPr>
      </w:pPr>
      <w:r>
        <w:rPr>
          <w:b/>
          <w:color w:val="000000"/>
        </w:rPr>
        <w:t>E-RESOURCES:</w:t>
      </w:r>
    </w:p>
    <w:p w:rsidR="00C7450D" w:rsidRDefault="0092028B">
      <w:pPr>
        <w:numPr>
          <w:ilvl w:val="0"/>
          <w:numId w:val="109"/>
        </w:numPr>
        <w:ind w:left="0" w:hanging="2"/>
        <w:jc w:val="both"/>
        <w:rPr>
          <w:color w:val="000000"/>
        </w:rPr>
      </w:pPr>
      <w:hyperlink r:id="rId81">
        <w:r>
          <w:rPr>
            <w:color w:val="000000"/>
          </w:rPr>
          <w:t>http://gvpcse.azurewebsites.net/pdf/data.pdf</w:t>
        </w:r>
      </w:hyperlink>
    </w:p>
    <w:p w:rsidR="00C7450D" w:rsidRDefault="0092028B">
      <w:pPr>
        <w:numPr>
          <w:ilvl w:val="0"/>
          <w:numId w:val="109"/>
        </w:numPr>
        <w:shd w:val="clear" w:color="auto" w:fill="FFFFFF"/>
        <w:ind w:left="0" w:hanging="2"/>
        <w:jc w:val="both"/>
        <w:rPr>
          <w:color w:val="000000"/>
        </w:rPr>
      </w:pPr>
      <w:hyperlink r:id="rId82">
        <w:r>
          <w:rPr>
            <w:color w:val="000000"/>
          </w:rPr>
          <w:t>http://www.sncwgs.ac.in/wp-content/uploads/2015/11/Fundamental-Data-Structures.pdf</w:t>
        </w:r>
      </w:hyperlink>
    </w:p>
    <w:p w:rsidR="00C7450D" w:rsidRDefault="0092028B">
      <w:pPr>
        <w:numPr>
          <w:ilvl w:val="0"/>
          <w:numId w:val="109"/>
        </w:numPr>
        <w:shd w:val="clear" w:color="auto" w:fill="FFFFFF"/>
        <w:ind w:left="0" w:hanging="2"/>
        <w:jc w:val="both"/>
        <w:rPr>
          <w:color w:val="000000"/>
        </w:rPr>
      </w:pPr>
      <w:hyperlink r:id="rId83">
        <w:r>
          <w:rPr>
            <w:color w:val="000000"/>
          </w:rPr>
          <w:t>http://www.learnerstv.com/Free-Computer-Science-Video-lectures-ltv247-Page1.htm</w:t>
        </w:r>
      </w:hyperlink>
    </w:p>
    <w:p w:rsidR="00C7450D" w:rsidRDefault="0092028B">
      <w:pPr>
        <w:numPr>
          <w:ilvl w:val="0"/>
          <w:numId w:val="109"/>
        </w:numPr>
        <w:shd w:val="clear" w:color="auto" w:fill="FFFFFF"/>
        <w:ind w:left="0" w:hanging="2"/>
        <w:jc w:val="both"/>
        <w:rPr>
          <w:color w:val="000000"/>
        </w:rPr>
      </w:pPr>
      <w:hyperlink r:id="rId84">
        <w:r>
          <w:rPr>
            <w:color w:val="000000"/>
          </w:rPr>
          <w:t>http://ndl.iitkgp.ac.in/document/yVC</w:t>
        </w:r>
        <w:r>
          <w:rPr>
            <w:color w:val="000000"/>
          </w:rPr>
          <w:t>Wqd6u7wgye1qwH9xY7-3lcmoMApVUMmjlExpIb1zste4YXX1pSpX8a2mLgDzZ-E41CJ6PVmY4S0MqVbxsFQ</w:t>
        </w:r>
      </w:hyperlink>
    </w:p>
    <w:p w:rsidR="00C7450D" w:rsidRDefault="0092028B">
      <w:pPr>
        <w:numPr>
          <w:ilvl w:val="0"/>
          <w:numId w:val="109"/>
        </w:numPr>
        <w:shd w:val="clear" w:color="auto" w:fill="FFFFFF"/>
        <w:ind w:left="0" w:hanging="2"/>
        <w:jc w:val="both"/>
        <w:rPr>
          <w:color w:val="000000"/>
        </w:rPr>
      </w:pPr>
      <w:r>
        <w:rPr>
          <w:color w:val="000000"/>
        </w:rPr>
        <w:t>http://nptel.ac.in/courses/106102064/1</w:t>
      </w:r>
    </w:p>
    <w:p w:rsidR="00C7450D" w:rsidRDefault="00C7450D">
      <w:pPr>
        <w:shd w:val="clear" w:color="auto" w:fill="FFFFFF"/>
        <w:ind w:left="0" w:hanging="2"/>
        <w:rPr>
          <w:color w:val="000000"/>
        </w:rPr>
      </w:pPr>
    </w:p>
    <w:p w:rsidR="00C7450D" w:rsidRDefault="0092028B">
      <w:pPr>
        <w:shd w:val="clear" w:color="auto" w:fill="FFFFFF"/>
        <w:ind w:left="0" w:hanging="2"/>
        <w:rPr>
          <w:color w:val="000000"/>
        </w:rPr>
      </w:pPr>
      <w:r>
        <w:rPr>
          <w:b/>
          <w:color w:val="000000"/>
        </w:rPr>
        <w:t>Course Outcomes:</w:t>
      </w:r>
    </w:p>
    <w:p w:rsidR="00C7450D" w:rsidRDefault="0092028B">
      <w:pPr>
        <w:ind w:left="0" w:hanging="2"/>
        <w:rPr>
          <w:color w:val="000000"/>
        </w:rPr>
      </w:pPr>
      <w:r>
        <w:rPr>
          <w:color w:val="000000"/>
        </w:rPr>
        <w:t>At the end of the course, students will be able to</w:t>
      </w:r>
    </w:p>
    <w:p w:rsidR="00C7450D" w:rsidRDefault="0092028B">
      <w:pPr>
        <w:numPr>
          <w:ilvl w:val="1"/>
          <w:numId w:val="98"/>
        </w:numPr>
        <w:ind w:left="0" w:hanging="2"/>
        <w:jc w:val="both"/>
        <w:rPr>
          <w:color w:val="000000"/>
        </w:rPr>
      </w:pPr>
      <w:r>
        <w:rPr>
          <w:b/>
          <w:color w:val="000000"/>
        </w:rPr>
        <w:t>Implement</w:t>
      </w:r>
      <w:r>
        <w:rPr>
          <w:color w:val="000000"/>
        </w:rPr>
        <w:t xml:space="preserve"> the linear data structures such as linked list, stacks and queues.</w:t>
      </w:r>
    </w:p>
    <w:p w:rsidR="00C7450D" w:rsidRDefault="0092028B">
      <w:pPr>
        <w:numPr>
          <w:ilvl w:val="1"/>
          <w:numId w:val="98"/>
        </w:numPr>
        <w:ind w:left="0" w:hanging="2"/>
        <w:jc w:val="both"/>
        <w:rPr>
          <w:color w:val="000000"/>
        </w:rPr>
      </w:pPr>
      <w:r>
        <w:rPr>
          <w:b/>
          <w:color w:val="000000"/>
        </w:rPr>
        <w:t xml:space="preserve">Understand </w:t>
      </w:r>
      <w:r>
        <w:rPr>
          <w:color w:val="000000"/>
        </w:rPr>
        <w:t>the Dictionaries and Hash table representation.</w:t>
      </w:r>
    </w:p>
    <w:p w:rsidR="00C7450D" w:rsidRDefault="0092028B">
      <w:pPr>
        <w:numPr>
          <w:ilvl w:val="1"/>
          <w:numId w:val="98"/>
        </w:numPr>
        <w:ind w:left="0" w:hanging="2"/>
        <w:jc w:val="both"/>
        <w:rPr>
          <w:color w:val="000000"/>
        </w:rPr>
      </w:pPr>
      <w:r>
        <w:rPr>
          <w:b/>
          <w:color w:val="000000"/>
        </w:rPr>
        <w:t>Analyze</w:t>
      </w:r>
      <w:r>
        <w:rPr>
          <w:color w:val="000000"/>
        </w:rPr>
        <w:t xml:space="preserve"> the various non linear data structures with its operations</w:t>
      </w:r>
    </w:p>
    <w:p w:rsidR="00C7450D" w:rsidRDefault="0092028B">
      <w:pPr>
        <w:numPr>
          <w:ilvl w:val="1"/>
          <w:numId w:val="98"/>
        </w:numPr>
        <w:ind w:left="0" w:hanging="2"/>
        <w:jc w:val="both"/>
        <w:rPr>
          <w:color w:val="000000"/>
        </w:rPr>
      </w:pPr>
      <w:r>
        <w:rPr>
          <w:b/>
          <w:color w:val="000000"/>
        </w:rPr>
        <w:t>Develop</w:t>
      </w:r>
      <w:r>
        <w:rPr>
          <w:color w:val="000000"/>
        </w:rPr>
        <w:t xml:space="preserve"> the programs by using Graph Traversal and heap sort</w:t>
      </w:r>
    </w:p>
    <w:p w:rsidR="00C7450D" w:rsidRDefault="0092028B">
      <w:pPr>
        <w:numPr>
          <w:ilvl w:val="1"/>
          <w:numId w:val="98"/>
        </w:numPr>
        <w:ind w:left="0" w:hanging="2"/>
        <w:jc w:val="both"/>
        <w:rPr>
          <w:color w:val="000000"/>
        </w:rPr>
      </w:pPr>
      <w:r>
        <w:rPr>
          <w:b/>
          <w:color w:val="000000"/>
        </w:rPr>
        <w:t>Ap</w:t>
      </w:r>
      <w:r>
        <w:rPr>
          <w:b/>
          <w:color w:val="000000"/>
        </w:rPr>
        <w:t>ply</w:t>
      </w:r>
      <w:r>
        <w:rPr>
          <w:color w:val="000000"/>
        </w:rPr>
        <w:t xml:space="preserve"> data structure concepts for the implementation of pattern matching and tries. </w:t>
      </w:r>
    </w:p>
    <w:p w:rsidR="00C7450D" w:rsidRDefault="00C7450D">
      <w:pPr>
        <w:ind w:left="0" w:hanging="2"/>
        <w:jc w:val="both"/>
        <w:rPr>
          <w:color w:val="000000"/>
        </w:rPr>
      </w:pPr>
    </w:p>
    <w:p w:rsidR="00C7450D" w:rsidRDefault="00C7450D">
      <w:pPr>
        <w:ind w:left="0" w:hanging="2"/>
        <w:jc w:val="both"/>
        <w:rPr>
          <w:color w:val="000000"/>
        </w:rPr>
      </w:pPr>
    </w:p>
    <w:tbl>
      <w:tblPr>
        <w:tblStyle w:val="affffffffffffffff1"/>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486"/>
        <w:gridCol w:w="122"/>
        <w:gridCol w:w="608"/>
        <w:gridCol w:w="608"/>
      </w:tblGrid>
      <w:tr w:rsidR="00C7450D">
        <w:trPr>
          <w:trHeight w:val="285"/>
          <w:jc w:val="center"/>
        </w:trPr>
        <w:tc>
          <w:tcPr>
            <w:tcW w:w="8810" w:type="dxa"/>
            <w:gridSpan w:val="17"/>
          </w:tcPr>
          <w:p w:rsidR="00C7450D" w:rsidRDefault="0092028B">
            <w:pPr>
              <w:ind w:left="0" w:hanging="2"/>
              <w:jc w:val="center"/>
              <w:rPr>
                <w:color w:val="000000"/>
              </w:rPr>
            </w:pPr>
            <w:r>
              <w:rPr>
                <w:b/>
                <w:color w:val="000000"/>
              </w:rPr>
              <w:t>CO- PO,PSO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25"/>
          <w:jc w:val="center"/>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954" w:type="dxa"/>
            <w:gridSpan w:val="13"/>
            <w:vAlign w:val="center"/>
          </w:tcPr>
          <w:p w:rsidR="00C7450D" w:rsidRDefault="0092028B">
            <w:pPr>
              <w:ind w:left="0" w:hanging="2"/>
              <w:jc w:val="center"/>
              <w:rPr>
                <w:color w:val="000000"/>
              </w:rPr>
            </w:pPr>
            <w:r>
              <w:rPr>
                <w:b/>
                <w:color w:val="000000"/>
              </w:rPr>
              <w:t>Programme Outcomes (POs)</w:t>
            </w:r>
          </w:p>
        </w:tc>
        <w:tc>
          <w:tcPr>
            <w:tcW w:w="1338" w:type="dxa"/>
            <w:gridSpan w:val="3"/>
            <w:vAlign w:val="center"/>
          </w:tcPr>
          <w:p w:rsidR="00C7450D" w:rsidRDefault="0092028B">
            <w:pPr>
              <w:ind w:left="0" w:hanging="2"/>
              <w:jc w:val="center"/>
              <w:rPr>
                <w:color w:val="000000"/>
              </w:rPr>
            </w:pPr>
            <w:r>
              <w:rPr>
                <w:b/>
                <w:color w:val="000000"/>
              </w:rPr>
              <w:t>PSOs</w:t>
            </w:r>
          </w:p>
        </w:tc>
      </w:tr>
      <w:tr w:rsidR="00C7450D">
        <w:trPr>
          <w:cantSplit/>
          <w:trHeight w:val="225"/>
          <w:jc w:val="center"/>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gridSpan w:val="2"/>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CO1</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08" w:type="dxa"/>
            <w:vAlign w:val="center"/>
          </w:tcPr>
          <w:p w:rsidR="00C7450D" w:rsidRDefault="00C7450D">
            <w:pPr>
              <w:ind w:left="0" w:hanging="2"/>
              <w:jc w:val="center"/>
              <w:rPr>
                <w:color w:val="000000"/>
              </w:rPr>
            </w:pPr>
          </w:p>
        </w:tc>
      </w:tr>
      <w:tr w:rsidR="00C7450D">
        <w:trPr>
          <w:trHeight w:val="225"/>
          <w:jc w:val="center"/>
        </w:trPr>
        <w:tc>
          <w:tcPr>
            <w:tcW w:w="518" w:type="dxa"/>
            <w:vAlign w:val="center"/>
          </w:tcPr>
          <w:p w:rsidR="00C7450D" w:rsidRDefault="0092028B">
            <w:pPr>
              <w:ind w:left="0" w:hanging="2"/>
              <w:jc w:val="center"/>
              <w:rPr>
                <w:color w:val="000000"/>
                <w:sz w:val="16"/>
                <w:szCs w:val="16"/>
              </w:rPr>
            </w:pPr>
            <w:r>
              <w:rPr>
                <w:color w:val="000000"/>
                <w:sz w:val="16"/>
                <w:szCs w:val="16"/>
              </w:rPr>
              <w:t>CO3</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C7450D">
            <w:pPr>
              <w:ind w:left="0" w:hanging="2"/>
              <w:jc w:val="center"/>
              <w:rPr>
                <w:color w:val="000000"/>
              </w:rPr>
            </w:pPr>
          </w:p>
        </w:tc>
        <w:tc>
          <w:tcPr>
            <w:tcW w:w="608" w:type="dxa"/>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1</w:t>
            </w: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CO4</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CO5</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bl>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rsidP="00872339">
      <w:pPr>
        <w:ind w:left="0" w:hanging="2"/>
        <w:jc w:val="both"/>
        <w:rPr>
          <w:color w:val="000000"/>
        </w:rPr>
      </w:pPr>
    </w:p>
    <w:p w:rsidR="00C7450D" w:rsidRDefault="00C7450D">
      <w:pPr>
        <w:ind w:left="0" w:hanging="2"/>
        <w:jc w:val="both"/>
        <w:rPr>
          <w:color w:val="000000"/>
        </w:rPr>
      </w:pPr>
    </w:p>
    <w:tbl>
      <w:tblPr>
        <w:tblStyle w:val="affffffffffffffff2"/>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A0450</w:t>
            </w:r>
          </w:p>
        </w:tc>
        <w:tc>
          <w:tcPr>
            <w:tcW w:w="5760" w:type="dxa"/>
            <w:vMerge w:val="restart"/>
            <w:vAlign w:val="center"/>
          </w:tcPr>
          <w:p w:rsidR="00C7450D" w:rsidRDefault="0092028B">
            <w:pPr>
              <w:ind w:left="0" w:hanging="2"/>
              <w:jc w:val="center"/>
              <w:rPr>
                <w:color w:val="000000"/>
                <w:sz w:val="22"/>
                <w:szCs w:val="22"/>
              </w:rPr>
            </w:pPr>
            <w:r>
              <w:rPr>
                <w:b/>
                <w:color w:val="000000"/>
                <w:sz w:val="22"/>
                <w:szCs w:val="22"/>
              </w:rPr>
              <w:t>Fundamental of Microprocessors and Microcontrollers</w:t>
            </w:r>
          </w:p>
          <w:p w:rsidR="00C7450D" w:rsidRDefault="0092028B">
            <w:pPr>
              <w:ind w:left="0" w:hanging="2"/>
              <w:jc w:val="center"/>
              <w:rPr>
                <w:color w:val="000000"/>
                <w:sz w:val="22"/>
                <w:szCs w:val="22"/>
              </w:rPr>
            </w:pPr>
            <w:r>
              <w:rPr>
                <w:b/>
                <w:color w:val="000000"/>
                <w:sz w:val="22"/>
                <w:szCs w:val="22"/>
              </w:rPr>
              <w:t xml:space="preserve">(Common for CSE, CSE (DS), CSE (AI and ML), </w:t>
            </w:r>
          </w:p>
          <w:p w:rsidR="00C7450D" w:rsidRDefault="0092028B">
            <w:pPr>
              <w:ind w:left="0" w:hanging="2"/>
              <w:jc w:val="center"/>
              <w:rPr>
                <w:color w:val="000000"/>
                <w:sz w:val="22"/>
                <w:szCs w:val="22"/>
              </w:rPr>
            </w:pPr>
            <w:r>
              <w:rPr>
                <w:b/>
                <w:color w:val="000000"/>
                <w:sz w:val="22"/>
                <w:szCs w:val="22"/>
              </w:rPr>
              <w:t>CSE (Cyber Security),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jc w:val="both"/>
        <w:rPr>
          <w:color w:val="000000"/>
        </w:rPr>
      </w:pPr>
    </w:p>
    <w:p w:rsidR="00C7450D" w:rsidRDefault="0092028B">
      <w:pPr>
        <w:ind w:left="0" w:right="744" w:hanging="2"/>
        <w:rPr>
          <w:color w:val="000000"/>
        </w:rPr>
      </w:pPr>
      <w:r>
        <w:rPr>
          <w:b/>
          <w:color w:val="000000"/>
        </w:rPr>
        <w:t>Prerequisites:</w:t>
      </w:r>
      <w:r>
        <w:rPr>
          <w:color w:val="000000"/>
        </w:rPr>
        <w:t xml:space="preserve"> Programming for Problem Solving</w:t>
      </w:r>
    </w:p>
    <w:p w:rsidR="00C7450D" w:rsidRDefault="00C7450D">
      <w:pPr>
        <w:ind w:left="0" w:right="744" w:hanging="2"/>
        <w:rPr>
          <w:color w:val="000000"/>
        </w:rPr>
      </w:pPr>
    </w:p>
    <w:p w:rsidR="00C7450D" w:rsidRDefault="0092028B">
      <w:pPr>
        <w:ind w:left="0" w:right="744" w:hanging="2"/>
        <w:rPr>
          <w:color w:val="000000"/>
        </w:rPr>
      </w:pPr>
      <w:r>
        <w:rPr>
          <w:b/>
          <w:color w:val="000000"/>
        </w:rPr>
        <w:t>Course Objectives</w:t>
      </w:r>
      <w:r>
        <w:rPr>
          <w:color w:val="000000"/>
        </w:rPr>
        <w:t>:</w:t>
      </w:r>
    </w:p>
    <w:p w:rsidR="00C7450D" w:rsidRDefault="0092028B">
      <w:pPr>
        <w:ind w:left="0" w:right="744" w:hanging="2"/>
        <w:jc w:val="both"/>
        <w:rPr>
          <w:color w:val="000000"/>
        </w:rPr>
      </w:pPr>
      <w:r>
        <w:rPr>
          <w:color w:val="000000"/>
        </w:rPr>
        <w:t>To develop an in-depth understanding of the operation of microprocessors and microcontrollers, machine language programming &amp; interfacing techniques.</w:t>
      </w:r>
    </w:p>
    <w:p w:rsidR="00C7450D" w:rsidRDefault="00C7450D">
      <w:pPr>
        <w:ind w:left="0" w:right="744" w:hanging="2"/>
        <w:rPr>
          <w:b/>
          <w:color w:val="000000"/>
        </w:rPr>
      </w:pPr>
    </w:p>
    <w:p w:rsidR="00C7450D" w:rsidRDefault="0092028B">
      <w:pPr>
        <w:shd w:val="clear" w:color="auto" w:fill="FFFFFF"/>
        <w:ind w:left="0" w:right="744" w:hanging="2"/>
        <w:rPr>
          <w:color w:val="000000"/>
        </w:rPr>
      </w:pPr>
      <w:r>
        <w:rPr>
          <w:b/>
          <w:smallCaps/>
          <w:color w:val="000000"/>
        </w:rPr>
        <w:t>MODULE I:</w:t>
      </w:r>
      <w:r>
        <w:rPr>
          <w:b/>
          <w:color w:val="000000"/>
        </w:rPr>
        <w:t>  Number systems &amp; Binary codes                                                  [12 Periods]</w:t>
      </w:r>
    </w:p>
    <w:p w:rsidR="00C7450D" w:rsidRDefault="0092028B">
      <w:pPr>
        <w:shd w:val="clear" w:color="auto" w:fill="FFFFFF"/>
        <w:ind w:left="0" w:right="744" w:hanging="2"/>
        <w:jc w:val="both"/>
        <w:rPr>
          <w:color w:val="000000"/>
        </w:rPr>
      </w:pPr>
      <w:r>
        <w:rPr>
          <w:b/>
          <w:color w:val="000000"/>
        </w:rPr>
        <w:t>Nu</w:t>
      </w:r>
      <w:r>
        <w:rPr>
          <w:b/>
          <w:color w:val="000000"/>
        </w:rPr>
        <w:t>mber systems: </w:t>
      </w:r>
      <w:r>
        <w:rPr>
          <w:color w:val="000000"/>
        </w:rPr>
        <w:t>Number Systems, Radix conversions, complement of numbers.</w:t>
      </w:r>
    </w:p>
    <w:p w:rsidR="00C7450D" w:rsidRDefault="0092028B">
      <w:pPr>
        <w:shd w:val="clear" w:color="auto" w:fill="FFFFFF"/>
        <w:ind w:left="0" w:right="744" w:hanging="2"/>
        <w:jc w:val="both"/>
        <w:rPr>
          <w:color w:val="000000"/>
        </w:rPr>
      </w:pPr>
      <w:r>
        <w:rPr>
          <w:b/>
          <w:color w:val="000000"/>
        </w:rPr>
        <w:t>Binary codes: </w:t>
      </w:r>
      <w:r>
        <w:rPr>
          <w:color w:val="000000"/>
        </w:rPr>
        <w:t>Binary codes, Weighted and non-Weighted codes, BCD code, gray code, excess 3 codes - Error detecting code, Error Correcting code, Hamming Code.</w:t>
      </w:r>
    </w:p>
    <w:p w:rsidR="00C7450D" w:rsidRDefault="00C7450D">
      <w:pPr>
        <w:ind w:left="0" w:right="744" w:hanging="2"/>
        <w:jc w:val="both"/>
        <w:rPr>
          <w:color w:val="000000"/>
        </w:rPr>
      </w:pPr>
    </w:p>
    <w:p w:rsidR="00C7450D" w:rsidRDefault="0092028B">
      <w:pPr>
        <w:ind w:left="0" w:right="744" w:hanging="2"/>
        <w:jc w:val="both"/>
        <w:rPr>
          <w:color w:val="000000"/>
        </w:rPr>
      </w:pPr>
      <w:r>
        <w:rPr>
          <w:b/>
          <w:color w:val="000000"/>
        </w:rPr>
        <w:t>MODULE II: 8086 Architecture                                                                          [09 Periods]</w:t>
      </w:r>
    </w:p>
    <w:p w:rsidR="00C7450D" w:rsidRDefault="0092028B">
      <w:pPr>
        <w:ind w:left="0" w:right="744" w:hanging="2"/>
        <w:jc w:val="both"/>
        <w:rPr>
          <w:color w:val="000000"/>
        </w:rPr>
      </w:pPr>
      <w:r>
        <w:rPr>
          <w:b/>
          <w:color w:val="000000"/>
        </w:rPr>
        <w:t>8086 Architecture</w:t>
      </w:r>
      <w:r>
        <w:rPr>
          <w:color w:val="000000"/>
        </w:rPr>
        <w:t>: Functional diagram, Register Organization, Memory Segmentation, Architecture of 8086, Signal descriptions of 8086, interru</w:t>
      </w:r>
      <w:r>
        <w:rPr>
          <w:color w:val="000000"/>
        </w:rPr>
        <w:t>pts of 8086. Instruction Set.</w:t>
      </w:r>
    </w:p>
    <w:p w:rsidR="00C7450D" w:rsidRDefault="0092028B">
      <w:pPr>
        <w:ind w:left="0" w:right="744" w:hanging="2"/>
        <w:jc w:val="both"/>
        <w:rPr>
          <w:color w:val="000000"/>
        </w:rPr>
      </w:pPr>
      <w:r>
        <w:rPr>
          <w:b/>
          <w:color w:val="000000"/>
        </w:rPr>
        <w:t>Assembly Language Programming of 8086:</w:t>
      </w:r>
      <w:r>
        <w:rPr>
          <w:color w:val="000000"/>
        </w:rPr>
        <w:t xml:space="preserve"> Instruction formats, Addressing modes, Instruction Set, Assembler Directives.</w:t>
      </w:r>
    </w:p>
    <w:p w:rsidR="00C7450D" w:rsidRDefault="00C7450D">
      <w:pPr>
        <w:ind w:left="0" w:right="744" w:hanging="2"/>
        <w:jc w:val="both"/>
        <w:rPr>
          <w:color w:val="000000"/>
        </w:rPr>
      </w:pPr>
    </w:p>
    <w:p w:rsidR="00C7450D" w:rsidRDefault="0092028B">
      <w:pPr>
        <w:ind w:left="0" w:right="744" w:hanging="2"/>
        <w:jc w:val="both"/>
        <w:rPr>
          <w:color w:val="000000"/>
        </w:rPr>
      </w:pPr>
      <w:r>
        <w:rPr>
          <w:b/>
          <w:color w:val="000000"/>
        </w:rPr>
        <w:t>MODULE III: Introduction to Microcontrollers                                               [09 Periods]</w:t>
      </w:r>
    </w:p>
    <w:p w:rsidR="00C7450D" w:rsidRDefault="0092028B">
      <w:pPr>
        <w:ind w:left="0" w:right="744" w:hanging="2"/>
        <w:jc w:val="both"/>
        <w:rPr>
          <w:color w:val="000000"/>
        </w:rPr>
      </w:pPr>
      <w:r>
        <w:rPr>
          <w:color w:val="000000"/>
        </w:rPr>
        <w:t>Over</w:t>
      </w:r>
      <w:r>
        <w:rPr>
          <w:color w:val="000000"/>
        </w:rPr>
        <w:t>view of 8051 Microcontroller, Architecture, I/O Ports, Memory Organization, Addressing Modes and Instruction set of 8051. </w:t>
      </w:r>
    </w:p>
    <w:p w:rsidR="00C7450D" w:rsidRDefault="0092028B">
      <w:pPr>
        <w:ind w:left="0" w:right="744" w:hanging="2"/>
        <w:jc w:val="both"/>
        <w:rPr>
          <w:color w:val="000000"/>
        </w:rPr>
      </w:pPr>
      <w:r>
        <w:rPr>
          <w:b/>
          <w:color w:val="000000"/>
        </w:rPr>
        <w:t>8051 Real Time Control</w:t>
      </w:r>
      <w:r>
        <w:rPr>
          <w:color w:val="000000"/>
        </w:rPr>
        <w:t xml:space="preserve">: Programming Timer Interrupts, Programming External Hardware Interrupts, Programming the Serial Communication </w:t>
      </w:r>
      <w:r>
        <w:rPr>
          <w:color w:val="000000"/>
        </w:rPr>
        <w:t xml:space="preserve">Interrupts, Programming 8051 Timers and Counters </w:t>
      </w:r>
    </w:p>
    <w:p w:rsidR="00C7450D" w:rsidRDefault="00C7450D">
      <w:pPr>
        <w:ind w:left="0" w:right="744" w:hanging="2"/>
        <w:jc w:val="both"/>
        <w:rPr>
          <w:color w:val="000000"/>
        </w:rPr>
      </w:pPr>
    </w:p>
    <w:p w:rsidR="00C7450D" w:rsidRDefault="0092028B">
      <w:pPr>
        <w:pBdr>
          <w:top w:val="nil"/>
          <w:left w:val="nil"/>
          <w:bottom w:val="nil"/>
          <w:right w:val="nil"/>
          <w:between w:val="nil"/>
        </w:pBdr>
        <w:shd w:val="clear" w:color="auto" w:fill="FFFFFF"/>
        <w:spacing w:line="240" w:lineRule="auto"/>
        <w:ind w:left="0" w:right="744" w:hanging="2"/>
        <w:rPr>
          <w:color w:val="000000"/>
        </w:rPr>
      </w:pPr>
      <w:r>
        <w:rPr>
          <w:b/>
          <w:color w:val="000000"/>
        </w:rPr>
        <w:t>MODULE IV:                                                                                                         [09 Periods]</w:t>
      </w:r>
    </w:p>
    <w:p w:rsidR="00C7450D" w:rsidRDefault="0092028B">
      <w:pPr>
        <w:pBdr>
          <w:top w:val="nil"/>
          <w:left w:val="nil"/>
          <w:bottom w:val="nil"/>
          <w:right w:val="nil"/>
          <w:between w:val="nil"/>
        </w:pBdr>
        <w:shd w:val="clear" w:color="auto" w:fill="FFFFFF"/>
        <w:spacing w:line="240" w:lineRule="auto"/>
        <w:ind w:left="0" w:right="744" w:hanging="2"/>
        <w:rPr>
          <w:color w:val="000000"/>
        </w:rPr>
      </w:pPr>
      <w:r>
        <w:rPr>
          <w:b/>
          <w:color w:val="000000"/>
        </w:rPr>
        <w:t>A:</w:t>
      </w:r>
      <w:r>
        <w:rPr>
          <w:color w:val="000000"/>
        </w:rPr>
        <w:t xml:space="preserve"> </w:t>
      </w:r>
      <w:r>
        <w:rPr>
          <w:b/>
          <w:color w:val="000000"/>
        </w:rPr>
        <w:t>MSP430 Architecture:</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color w:val="000000"/>
        </w:rPr>
        <w:t>Introduction –Where does the MSP430 fit, outside view, inside view-Functional block diagram, Memory, Central Processing Unit, Memory Mapped Input and Output, Clock Generator, Exceptions: Interrupts and Resets, MSP430 family.</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b/>
          <w:color w:val="000000"/>
        </w:rPr>
        <w:t>B:</w:t>
      </w:r>
      <w:r>
        <w:rPr>
          <w:color w:val="000000"/>
        </w:rPr>
        <w:t xml:space="preserve"> </w:t>
      </w:r>
      <w:r>
        <w:rPr>
          <w:b/>
          <w:color w:val="000000"/>
        </w:rPr>
        <w:t>Addressing Modes &amp; Instructi</w:t>
      </w:r>
      <w:r>
        <w:rPr>
          <w:b/>
          <w:color w:val="000000"/>
        </w:rPr>
        <w:t>on Set-</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color w:val="000000"/>
        </w:rPr>
        <w:t>Addressing Modes, Instruction set, Constant Generator and Emulated Instructions, Program</w:t>
      </w:r>
    </w:p>
    <w:p w:rsidR="00C7450D" w:rsidRDefault="00C7450D">
      <w:pPr>
        <w:ind w:left="0" w:right="744" w:hanging="2"/>
        <w:jc w:val="both"/>
        <w:rPr>
          <w:color w:val="000000"/>
        </w:rPr>
      </w:pPr>
    </w:p>
    <w:p w:rsidR="00C7450D" w:rsidRDefault="0092028B">
      <w:pPr>
        <w:pBdr>
          <w:top w:val="nil"/>
          <w:left w:val="nil"/>
          <w:bottom w:val="nil"/>
          <w:right w:val="nil"/>
          <w:between w:val="nil"/>
        </w:pBdr>
        <w:shd w:val="clear" w:color="auto" w:fill="FFFFFF"/>
        <w:spacing w:line="240" w:lineRule="auto"/>
        <w:ind w:left="0" w:right="744" w:hanging="2"/>
        <w:rPr>
          <w:color w:val="000000"/>
        </w:rPr>
      </w:pPr>
      <w:r>
        <w:rPr>
          <w:b/>
          <w:color w:val="000000"/>
        </w:rPr>
        <w:t>MODULE V:                                                                                                          [09 Periods]</w:t>
      </w:r>
    </w:p>
    <w:p w:rsidR="00C7450D" w:rsidRDefault="0092028B">
      <w:pPr>
        <w:pBdr>
          <w:top w:val="nil"/>
          <w:left w:val="nil"/>
          <w:bottom w:val="nil"/>
          <w:right w:val="nil"/>
          <w:between w:val="nil"/>
        </w:pBdr>
        <w:shd w:val="clear" w:color="auto" w:fill="FFFFFF"/>
        <w:spacing w:line="240" w:lineRule="auto"/>
        <w:ind w:left="0" w:right="744" w:hanging="2"/>
        <w:rPr>
          <w:color w:val="000000"/>
        </w:rPr>
      </w:pPr>
      <w:r>
        <w:rPr>
          <w:b/>
          <w:color w:val="000000"/>
        </w:rPr>
        <w:t>A: Analog Input-Output and PWM</w:t>
      </w:r>
      <w:r>
        <w:rPr>
          <w:b/>
          <w:color w:val="000000"/>
        </w:rPr>
        <w:t xml:space="preserve"> -</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color w:val="000000"/>
        </w:rPr>
        <w:t>Comparator-A, ADC10, ADC12, Sigma-Delta ADC, Internal Operational Amplifiers, DAC, Edge Aligned PWM, Simple PWM, Design of PWM. LCD interfacing.</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b/>
          <w:color w:val="000000"/>
        </w:rPr>
        <w:t>B: Digital Input-Output and Serial Communication:</w:t>
      </w:r>
    </w:p>
    <w:p w:rsidR="00C7450D" w:rsidRDefault="0092028B">
      <w:pPr>
        <w:pBdr>
          <w:top w:val="nil"/>
          <w:left w:val="nil"/>
          <w:bottom w:val="nil"/>
          <w:right w:val="nil"/>
          <w:between w:val="nil"/>
        </w:pBdr>
        <w:shd w:val="clear" w:color="auto" w:fill="FFFFFF"/>
        <w:spacing w:line="240" w:lineRule="auto"/>
        <w:ind w:left="0" w:right="744" w:hanging="2"/>
        <w:jc w:val="both"/>
        <w:rPr>
          <w:color w:val="000000"/>
        </w:rPr>
      </w:pPr>
      <w:r>
        <w:rPr>
          <w:color w:val="000000"/>
        </w:rPr>
        <w:t>Asynchronous Serial Communication, Asynchronous Communicat</w:t>
      </w:r>
      <w:r>
        <w:rPr>
          <w:color w:val="000000"/>
        </w:rPr>
        <w:t>ion with USCI_A, Communications, Peripherals in MSP430, Serial Peripheral Interface.</w:t>
      </w:r>
    </w:p>
    <w:p w:rsidR="00C7450D" w:rsidRDefault="00C7450D">
      <w:pPr>
        <w:ind w:left="0" w:right="744" w:hanging="2"/>
        <w:rPr>
          <w:color w:val="000000"/>
        </w:rPr>
      </w:pPr>
    </w:p>
    <w:p w:rsidR="00C7450D" w:rsidRDefault="00C7450D">
      <w:pPr>
        <w:ind w:left="0" w:right="744" w:hanging="2"/>
        <w:rPr>
          <w:color w:val="000000"/>
        </w:rPr>
      </w:pPr>
    </w:p>
    <w:p w:rsidR="00C7450D" w:rsidRDefault="00C7450D">
      <w:pPr>
        <w:ind w:left="0" w:right="744" w:hanging="2"/>
        <w:rPr>
          <w:color w:val="000000"/>
        </w:rPr>
      </w:pPr>
    </w:p>
    <w:p w:rsidR="00C7450D" w:rsidRDefault="00C7450D">
      <w:pPr>
        <w:ind w:left="0" w:right="744" w:hanging="2"/>
        <w:rPr>
          <w:color w:val="000000"/>
        </w:rPr>
      </w:pPr>
    </w:p>
    <w:p w:rsidR="00C7450D" w:rsidRDefault="0092028B">
      <w:pPr>
        <w:ind w:left="0" w:right="744" w:hanging="2"/>
        <w:rPr>
          <w:color w:val="000000"/>
        </w:rPr>
      </w:pPr>
      <w:r>
        <w:rPr>
          <w:b/>
          <w:color w:val="000000"/>
        </w:rPr>
        <w:t>Text Books:</w:t>
      </w:r>
    </w:p>
    <w:p w:rsidR="00C7450D" w:rsidRDefault="0092028B">
      <w:pPr>
        <w:numPr>
          <w:ilvl w:val="0"/>
          <w:numId w:val="247"/>
        </w:numPr>
        <w:ind w:left="0" w:right="744" w:hanging="2"/>
        <w:jc w:val="both"/>
        <w:rPr>
          <w:color w:val="000000"/>
        </w:rPr>
      </w:pPr>
      <w:r>
        <w:rPr>
          <w:color w:val="000000"/>
        </w:rPr>
        <w:t>D. V. Hall,” Microprocessors and Interfacing”, TMGH, 2nd Edition 2006</w:t>
      </w:r>
    </w:p>
    <w:p w:rsidR="00C7450D" w:rsidRDefault="0092028B">
      <w:pPr>
        <w:numPr>
          <w:ilvl w:val="0"/>
          <w:numId w:val="247"/>
        </w:numPr>
        <w:ind w:left="0" w:right="744" w:hanging="2"/>
        <w:jc w:val="both"/>
        <w:rPr>
          <w:color w:val="000000"/>
        </w:rPr>
      </w:pPr>
      <w:r>
        <w:rPr>
          <w:color w:val="000000"/>
        </w:rPr>
        <w:t>Mazidi, Muhammad Ali_McKinlay, RolinD_Mazidi, Janice Gillispie–“The 8051 Microcontroller_ A Systems Approach” (2013)</w:t>
      </w:r>
    </w:p>
    <w:p w:rsidR="00C7450D" w:rsidRDefault="0092028B">
      <w:pPr>
        <w:numPr>
          <w:ilvl w:val="0"/>
          <w:numId w:val="247"/>
        </w:numPr>
        <w:ind w:left="0" w:hanging="2"/>
        <w:jc w:val="both"/>
        <w:rPr>
          <w:color w:val="000000"/>
        </w:rPr>
      </w:pPr>
      <w:r>
        <w:rPr>
          <w:color w:val="000000"/>
        </w:rPr>
        <w:t>John H. Davies “MSP430 Microcontroller Basics” Elsevier,2010</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Reference Books:</w:t>
      </w:r>
    </w:p>
    <w:p w:rsidR="00C7450D" w:rsidRDefault="0092028B">
      <w:pPr>
        <w:numPr>
          <w:ilvl w:val="0"/>
          <w:numId w:val="267"/>
        </w:numPr>
        <w:ind w:left="0" w:hanging="2"/>
        <w:rPr>
          <w:color w:val="000000"/>
        </w:rPr>
      </w:pPr>
      <w:r>
        <w:rPr>
          <w:color w:val="000000"/>
        </w:rPr>
        <w:t xml:space="preserve">A. K. Ray and K.M. Bhurchandani, “Advanced Microprocessors </w:t>
      </w:r>
      <w:r>
        <w:rPr>
          <w:color w:val="000000"/>
        </w:rPr>
        <w:t>and Peripherals”,MHE, 3rd Edition</w:t>
      </w:r>
    </w:p>
    <w:p w:rsidR="00C7450D" w:rsidRDefault="0092028B">
      <w:pPr>
        <w:numPr>
          <w:ilvl w:val="0"/>
          <w:numId w:val="267"/>
        </w:numPr>
        <w:ind w:left="0" w:hanging="2"/>
        <w:rPr>
          <w:color w:val="000000"/>
        </w:rPr>
      </w:pPr>
      <w:r>
        <w:rPr>
          <w:color w:val="000000"/>
        </w:rPr>
        <w:t xml:space="preserve">MykePredko, “Programming and Customizing the 8051 Microcontroller” (Tab Electronics) </w:t>
      </w:r>
    </w:p>
    <w:p w:rsidR="00C7450D" w:rsidRDefault="0092028B">
      <w:pPr>
        <w:numPr>
          <w:ilvl w:val="0"/>
          <w:numId w:val="267"/>
        </w:numPr>
        <w:ind w:left="0" w:hanging="2"/>
        <w:rPr>
          <w:color w:val="000000"/>
        </w:rPr>
      </w:pPr>
      <w:r>
        <w:rPr>
          <w:color w:val="000000"/>
        </w:rPr>
        <w:t>KennethJ. Ayala,”The 8051 Microcontroller Architecture, Programming &amp; Applications”,Penram International/ Thomson Learning.</w:t>
      </w:r>
    </w:p>
    <w:p w:rsidR="00C7450D" w:rsidRDefault="0092028B">
      <w:pPr>
        <w:numPr>
          <w:ilvl w:val="0"/>
          <w:numId w:val="267"/>
        </w:numPr>
        <w:ind w:left="0" w:hanging="2"/>
        <w:rPr>
          <w:color w:val="000000"/>
        </w:rPr>
      </w:pPr>
      <w:r>
        <w:rPr>
          <w:color w:val="000000"/>
        </w:rPr>
        <w:t>Getting Star</w:t>
      </w:r>
      <w:r>
        <w:rPr>
          <w:color w:val="000000"/>
        </w:rPr>
        <w:t>ted with the MSP430 Launchpad by Adrian Fernandez and Dung Dang (Auth.)</w:t>
      </w:r>
    </w:p>
    <w:p w:rsidR="00C7450D" w:rsidRDefault="0092028B">
      <w:pPr>
        <w:numPr>
          <w:ilvl w:val="0"/>
          <w:numId w:val="267"/>
        </w:numPr>
        <w:ind w:left="0" w:hanging="2"/>
        <w:rPr>
          <w:color w:val="000000"/>
        </w:rPr>
      </w:pPr>
      <w:r>
        <w:rPr>
          <w:color w:val="000000"/>
        </w:rPr>
        <w:t>CemUnsalan, H. DenizGurhan,”Programmable Microcontrollers with Applications MSP430LaunchPad with CCS and Grace”</w:t>
      </w:r>
    </w:p>
    <w:p w:rsidR="00C7450D" w:rsidRDefault="0092028B">
      <w:pPr>
        <w:numPr>
          <w:ilvl w:val="0"/>
          <w:numId w:val="267"/>
        </w:numPr>
        <w:shd w:val="clear" w:color="auto" w:fill="FFFFFF"/>
        <w:ind w:left="0" w:hanging="2"/>
        <w:rPr>
          <w:color w:val="000000"/>
        </w:rPr>
      </w:pPr>
      <w:r>
        <w:rPr>
          <w:color w:val="000000"/>
        </w:rPr>
        <w:t xml:space="preserve">Dr. Umesh Dutta, Vikas Sharma “Embedded Systems with TI MSP430 G2553 </w:t>
      </w:r>
    </w:p>
    <w:p w:rsidR="00C7450D" w:rsidRDefault="0092028B">
      <w:pPr>
        <w:numPr>
          <w:ilvl w:val="0"/>
          <w:numId w:val="267"/>
        </w:numPr>
        <w:shd w:val="clear" w:color="auto" w:fill="FFFFFF"/>
        <w:ind w:left="0" w:hanging="2"/>
        <w:rPr>
          <w:color w:val="000000"/>
        </w:rPr>
      </w:pPr>
      <w:r>
        <w:rPr>
          <w:color w:val="000000"/>
        </w:rPr>
        <w:t>La</w:t>
      </w:r>
      <w:r>
        <w:rPr>
          <w:color w:val="000000"/>
        </w:rPr>
        <w:t>unch Pad”, Evincepub Publishing 2019</w:t>
      </w:r>
    </w:p>
    <w:p w:rsidR="00C7450D" w:rsidRDefault="0092028B">
      <w:pPr>
        <w:numPr>
          <w:ilvl w:val="0"/>
          <w:numId w:val="267"/>
        </w:numPr>
        <w:ind w:left="0" w:hanging="2"/>
        <w:rPr>
          <w:color w:val="000000"/>
        </w:rPr>
      </w:pPr>
      <w:r>
        <w:rPr>
          <w:color w:val="000000"/>
        </w:rPr>
        <w:t>Agus Kurniawan, “MSP430 LaunchPad Programming”, PE Press;</w:t>
      </w:r>
    </w:p>
    <w:p w:rsidR="00C7450D" w:rsidRDefault="0092028B">
      <w:pPr>
        <w:numPr>
          <w:ilvl w:val="0"/>
          <w:numId w:val="267"/>
        </w:numPr>
        <w:ind w:left="0" w:hanging="2"/>
        <w:rPr>
          <w:color w:val="000000"/>
        </w:rPr>
      </w:pPr>
      <w:r>
        <w:rPr>
          <w:color w:val="000000"/>
        </w:rPr>
        <w:t>Chris Nagy, Embedded Systems Design using TI MSP430 Series, Newnes Publications, Elsevier, 2003.</w:t>
      </w:r>
    </w:p>
    <w:p w:rsidR="00C7450D" w:rsidRDefault="00C7450D">
      <w:pPr>
        <w:ind w:left="0" w:hanging="2"/>
        <w:rPr>
          <w:rFonts w:ascii="Cambria" w:eastAsia="Cambria" w:hAnsi="Cambria" w:cs="Cambria"/>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p w:rsidR="00C7450D" w:rsidRDefault="00C7450D">
      <w:pPr>
        <w:ind w:left="0" w:hanging="2"/>
        <w:jc w:val="both"/>
        <w:rPr>
          <w:color w:val="000000"/>
        </w:rPr>
      </w:pPr>
    </w:p>
    <w:tbl>
      <w:tblPr>
        <w:tblStyle w:val="affffffffffffffff3"/>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A0510</w:t>
            </w:r>
          </w:p>
        </w:tc>
        <w:tc>
          <w:tcPr>
            <w:tcW w:w="5760" w:type="dxa"/>
            <w:vMerge w:val="restart"/>
            <w:vAlign w:val="center"/>
          </w:tcPr>
          <w:p w:rsidR="00C7450D" w:rsidRDefault="0092028B">
            <w:pPr>
              <w:ind w:left="0" w:hanging="2"/>
              <w:jc w:val="center"/>
              <w:rPr>
                <w:color w:val="000000"/>
              </w:rPr>
            </w:pPr>
            <w:r>
              <w:rPr>
                <w:b/>
                <w:color w:val="000000"/>
              </w:rPr>
              <w:t>Object Oriented Programming</w:t>
            </w:r>
          </w:p>
          <w:p w:rsidR="00C7450D" w:rsidRDefault="0092028B">
            <w:pPr>
              <w:ind w:left="0" w:hanging="2"/>
              <w:jc w:val="center"/>
              <w:rPr>
                <w:color w:val="000000"/>
                <w:sz w:val="22"/>
                <w:szCs w:val="22"/>
              </w:rPr>
            </w:pPr>
            <w:r>
              <w:rPr>
                <w:b/>
                <w:color w:val="000000"/>
                <w:sz w:val="22"/>
                <w:szCs w:val="22"/>
              </w:rPr>
              <w:t xml:space="preserve">(Common for CSE, CSE (DS), CSE (AI and ML), </w:t>
            </w:r>
          </w:p>
          <w:p w:rsidR="00C7450D" w:rsidRDefault="0092028B">
            <w:pPr>
              <w:ind w:left="0" w:hanging="2"/>
              <w:jc w:val="center"/>
              <w:rPr>
                <w:color w:val="000000"/>
                <w:sz w:val="22"/>
                <w:szCs w:val="22"/>
              </w:rPr>
            </w:pPr>
            <w:r>
              <w:rPr>
                <w:b/>
                <w:color w:val="000000"/>
                <w:sz w:val="22"/>
                <w:szCs w:val="22"/>
              </w:rPr>
              <w:t>CSE (Cyber Security),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shd w:val="clear" w:color="auto" w:fill="FFFFFF"/>
        <w:ind w:left="0" w:hanging="2"/>
        <w:rPr>
          <w:color w:val="000000"/>
        </w:rPr>
      </w:pPr>
    </w:p>
    <w:p w:rsidR="00C7450D" w:rsidRDefault="0092028B">
      <w:pPr>
        <w:shd w:val="clear" w:color="auto" w:fill="FFFFFF"/>
        <w:ind w:left="0" w:right="744" w:hanging="2"/>
        <w:rPr>
          <w:color w:val="000000"/>
        </w:rPr>
      </w:pPr>
      <w:r>
        <w:rPr>
          <w:b/>
          <w:color w:val="000000"/>
        </w:rPr>
        <w:t xml:space="preserve">Prerequisites: </w:t>
      </w:r>
      <w:r>
        <w:rPr>
          <w:color w:val="000000"/>
        </w:rPr>
        <w:t>Computer Programming</w:t>
      </w:r>
    </w:p>
    <w:p w:rsidR="00C7450D" w:rsidRDefault="00C7450D">
      <w:pPr>
        <w:shd w:val="clear" w:color="auto" w:fill="FFFFFF"/>
        <w:ind w:left="0" w:right="744" w:hanging="2"/>
        <w:rPr>
          <w:color w:val="000000"/>
        </w:rPr>
      </w:pPr>
    </w:p>
    <w:p w:rsidR="00C7450D" w:rsidRDefault="0092028B">
      <w:pPr>
        <w:shd w:val="clear" w:color="auto" w:fill="FFFFFF"/>
        <w:ind w:left="0" w:right="744" w:hanging="2"/>
        <w:rPr>
          <w:color w:val="000000"/>
        </w:rPr>
      </w:pPr>
      <w:r>
        <w:rPr>
          <w:b/>
          <w:color w:val="000000"/>
        </w:rPr>
        <w:t xml:space="preserve">Course Objectives: </w:t>
      </w:r>
    </w:p>
    <w:p w:rsidR="00C7450D" w:rsidRDefault="0092028B">
      <w:pPr>
        <w:shd w:val="clear" w:color="auto" w:fill="FFFFFF"/>
        <w:ind w:left="0" w:right="744" w:hanging="2"/>
        <w:jc w:val="both"/>
        <w:rPr>
          <w:color w:val="000000"/>
        </w:rPr>
      </w:pPr>
      <w:r>
        <w:rPr>
          <w:color w:val="000000"/>
        </w:rPr>
        <w:t>This course will make students able to learn and understand the concepts and features of object oriented programming to acquire the knowledge in Java’s exception handling mechanism, multithreading, to explore concepts of Applets and eve</w:t>
      </w:r>
      <w:r>
        <w:rPr>
          <w:color w:val="000000"/>
        </w:rPr>
        <w:t xml:space="preserve">nt handling mechanism. This course makes students to gain the knowledge in programming using Layout Manager and swings. </w:t>
      </w:r>
    </w:p>
    <w:p w:rsidR="00C7450D" w:rsidRDefault="00C7450D">
      <w:pPr>
        <w:shd w:val="clear" w:color="auto" w:fill="FFFFFF"/>
        <w:ind w:left="0" w:right="744" w:hanging="2"/>
        <w:rPr>
          <w:color w:val="000000"/>
        </w:rPr>
      </w:pPr>
    </w:p>
    <w:p w:rsidR="00C7450D" w:rsidRDefault="0092028B">
      <w:pPr>
        <w:shd w:val="clear" w:color="auto" w:fill="FFFFFF"/>
        <w:ind w:left="0" w:right="744" w:hanging="2"/>
        <w:rPr>
          <w:color w:val="000000"/>
        </w:rPr>
      </w:pPr>
      <w:r>
        <w:rPr>
          <w:b/>
          <w:smallCaps/>
          <w:color w:val="000000"/>
        </w:rPr>
        <w:t>MODULE-I</w:t>
      </w:r>
      <w:r>
        <w:rPr>
          <w:b/>
          <w:color w:val="000000"/>
        </w:rPr>
        <w:t>: OOP concepts &amp; Introduction to C++, Java</w:t>
      </w:r>
      <w:r>
        <w:rPr>
          <w:b/>
          <w:color w:val="000000"/>
        </w:rPr>
        <w:tab/>
      </w:r>
      <w:r>
        <w:rPr>
          <w:b/>
          <w:color w:val="000000"/>
        </w:rPr>
        <w:tab/>
        <w:t xml:space="preserve">           [9 Periods]</w:t>
      </w:r>
    </w:p>
    <w:p w:rsidR="00C7450D" w:rsidRDefault="0092028B">
      <w:pPr>
        <w:shd w:val="clear" w:color="auto" w:fill="FFFFFF"/>
        <w:ind w:left="0" w:right="744" w:hanging="2"/>
        <w:jc w:val="both"/>
        <w:rPr>
          <w:color w:val="000000"/>
        </w:rPr>
      </w:pPr>
      <w:r>
        <w:rPr>
          <w:b/>
          <w:color w:val="000000"/>
        </w:rPr>
        <w:t>OOP concepts &amp; Introduction to C+:</w:t>
      </w:r>
      <w:r>
        <w:rPr>
          <w:color w:val="000000"/>
        </w:rPr>
        <w:t xml:space="preserve"> Introduction to object o</w:t>
      </w:r>
      <w:r>
        <w:rPr>
          <w:color w:val="000000"/>
        </w:rPr>
        <w:t>riented concepts: Object, class, methods, instance variables; C++ program structure; accessing class data members; Overview of Inheritance, Overloading, Polymorphism, Abstraction, Encapsulation.</w:t>
      </w:r>
    </w:p>
    <w:p w:rsidR="00C7450D" w:rsidRDefault="00C7450D">
      <w:pPr>
        <w:spacing w:line="276" w:lineRule="auto"/>
        <w:ind w:left="0" w:right="744" w:hanging="2"/>
        <w:rPr>
          <w:color w:val="000000"/>
        </w:rPr>
      </w:pPr>
    </w:p>
    <w:p w:rsidR="00C7450D" w:rsidRDefault="0092028B">
      <w:pPr>
        <w:spacing w:after="200" w:line="276" w:lineRule="auto"/>
        <w:ind w:left="0" w:right="744" w:hanging="2"/>
        <w:rPr>
          <w:color w:val="000000"/>
          <w:sz w:val="22"/>
          <w:szCs w:val="22"/>
        </w:rPr>
      </w:pPr>
      <w:r>
        <w:rPr>
          <w:b/>
          <w:color w:val="000000"/>
        </w:rPr>
        <w:t>Introduction to Java</w:t>
      </w:r>
      <w:r>
        <w:rPr>
          <w:color w:val="000000"/>
        </w:rPr>
        <w:t xml:space="preserve"> - History of JAVA, Java buzzwords, data</w:t>
      </w:r>
      <w:r>
        <w:rPr>
          <w:color w:val="000000"/>
        </w:rPr>
        <w:t xml:space="preserve"> types, variables, scope and life time of variable, arrays, operators, expressions, control statements, type conversion and type casting, simple Java program.</w:t>
      </w:r>
      <w:r>
        <w:rPr>
          <w:color w:val="000000"/>
        </w:rPr>
        <w:tab/>
      </w:r>
    </w:p>
    <w:p w:rsidR="00C7450D" w:rsidRDefault="0092028B">
      <w:pPr>
        <w:shd w:val="clear" w:color="auto" w:fill="FFFFFF"/>
        <w:ind w:left="0" w:right="744" w:hanging="2"/>
        <w:jc w:val="both"/>
        <w:rPr>
          <w:color w:val="000000"/>
        </w:rPr>
      </w:pPr>
      <w:r>
        <w:rPr>
          <w:b/>
          <w:color w:val="000000"/>
        </w:rPr>
        <w:t xml:space="preserve">Module II: Basics of Java </w:t>
      </w:r>
      <w:r>
        <w:rPr>
          <w:b/>
          <w:color w:val="000000"/>
        </w:rPr>
        <w:tab/>
      </w:r>
      <w:r>
        <w:rPr>
          <w:b/>
          <w:color w:val="000000"/>
        </w:rPr>
        <w:tab/>
      </w:r>
      <w:r>
        <w:rPr>
          <w:b/>
          <w:color w:val="000000"/>
        </w:rPr>
        <w:tab/>
      </w:r>
      <w:r>
        <w:rPr>
          <w:b/>
          <w:color w:val="000000"/>
        </w:rPr>
        <w:tab/>
      </w:r>
      <w:r>
        <w:rPr>
          <w:b/>
          <w:color w:val="000000"/>
        </w:rPr>
        <w:tab/>
      </w:r>
      <w:r>
        <w:rPr>
          <w:b/>
          <w:color w:val="000000"/>
        </w:rPr>
        <w:tab/>
        <w:t xml:space="preserve">                     [11 Periods]</w:t>
      </w:r>
    </w:p>
    <w:p w:rsidR="00C7450D" w:rsidRDefault="0092028B">
      <w:pPr>
        <w:shd w:val="clear" w:color="auto" w:fill="FFFFFF"/>
        <w:ind w:left="0" w:right="744" w:hanging="2"/>
        <w:jc w:val="both"/>
        <w:rPr>
          <w:color w:val="000000"/>
        </w:rPr>
      </w:pPr>
      <w:r>
        <w:rPr>
          <w:b/>
          <w:color w:val="000000"/>
        </w:rPr>
        <w:t xml:space="preserve">Classes and Objects - </w:t>
      </w:r>
      <w:r>
        <w:rPr>
          <w:color w:val="000000"/>
        </w:rPr>
        <w:t>Concepts</w:t>
      </w:r>
      <w:r>
        <w:rPr>
          <w:color w:val="000000"/>
        </w:rPr>
        <w:t xml:space="preserve"> of Classes, Objects, Constructors, Methods, This Key Word, Garbage Collection, Overloading Methods, Constructors, Parameter Passing, Recursion, String Handling: String, String Buffer, String Tokenizer.</w:t>
      </w:r>
    </w:p>
    <w:p w:rsidR="00C7450D" w:rsidRDefault="00C7450D">
      <w:pPr>
        <w:shd w:val="clear" w:color="auto" w:fill="FFFFFF"/>
        <w:ind w:left="0" w:right="744" w:hanging="2"/>
        <w:jc w:val="both"/>
        <w:rPr>
          <w:color w:val="000000"/>
        </w:rPr>
      </w:pPr>
    </w:p>
    <w:p w:rsidR="00C7450D" w:rsidRDefault="0092028B">
      <w:pPr>
        <w:shd w:val="clear" w:color="auto" w:fill="FFFFFF"/>
        <w:ind w:left="0" w:right="744" w:hanging="2"/>
        <w:jc w:val="both"/>
        <w:rPr>
          <w:color w:val="000000"/>
        </w:rPr>
      </w:pPr>
      <w:r>
        <w:rPr>
          <w:b/>
          <w:color w:val="000000"/>
        </w:rPr>
        <w:t xml:space="preserve">Inheritance - </w:t>
      </w:r>
      <w:r>
        <w:rPr>
          <w:color w:val="000000"/>
        </w:rPr>
        <w:t>Base Class Object, Subclass, Member Ac</w:t>
      </w:r>
      <w:r>
        <w:rPr>
          <w:color w:val="000000"/>
        </w:rPr>
        <w:t>cess Rules, Super Uses, Using Final with Inheritance, Method Overriding, Abstract Classes</w:t>
      </w:r>
      <w:r>
        <w:rPr>
          <w:color w:val="000000"/>
        </w:rPr>
        <w:tab/>
      </w:r>
    </w:p>
    <w:p w:rsidR="00C7450D" w:rsidRDefault="00C7450D">
      <w:pPr>
        <w:ind w:left="0" w:right="744" w:hanging="2"/>
        <w:rPr>
          <w:color w:val="000000"/>
          <w:sz w:val="22"/>
          <w:szCs w:val="22"/>
        </w:rPr>
      </w:pPr>
    </w:p>
    <w:p w:rsidR="00C7450D" w:rsidRDefault="0092028B">
      <w:pPr>
        <w:shd w:val="clear" w:color="auto" w:fill="FFFFFF"/>
        <w:ind w:left="0" w:right="744" w:hanging="2"/>
        <w:jc w:val="both"/>
        <w:rPr>
          <w:color w:val="000000"/>
        </w:rPr>
      </w:pPr>
      <w:r>
        <w:rPr>
          <w:b/>
          <w:color w:val="000000"/>
        </w:rPr>
        <w:t>MODULE III: Interfaces and Exception Handling</w:t>
      </w:r>
      <w:r>
        <w:rPr>
          <w:b/>
          <w:color w:val="000000"/>
        </w:rPr>
        <w:tab/>
      </w:r>
      <w:r>
        <w:rPr>
          <w:b/>
          <w:color w:val="000000"/>
        </w:rPr>
        <w:tab/>
      </w:r>
      <w:r>
        <w:rPr>
          <w:b/>
          <w:color w:val="000000"/>
        </w:rPr>
        <w:tab/>
        <w:t xml:space="preserve">         [10 Periods]</w:t>
      </w:r>
    </w:p>
    <w:p w:rsidR="00C7450D" w:rsidRDefault="0092028B">
      <w:pPr>
        <w:shd w:val="clear" w:color="auto" w:fill="FFFFFF"/>
        <w:ind w:left="0" w:right="744" w:hanging="2"/>
        <w:jc w:val="both"/>
        <w:rPr>
          <w:color w:val="000000"/>
        </w:rPr>
      </w:pPr>
      <w:r>
        <w:rPr>
          <w:b/>
          <w:color w:val="000000"/>
        </w:rPr>
        <w:t>Interfaces</w:t>
      </w:r>
      <w:r>
        <w:rPr>
          <w:color w:val="000000"/>
        </w:rPr>
        <w:t xml:space="preserve"> - Defining an interface, implementing interface, differences between classes and interfaces, extending interfaces. Packages - Defining, creating and accessing a package, importing packages, access control, exploring package-java.io (file handling). </w:t>
      </w:r>
    </w:p>
    <w:p w:rsidR="00C7450D" w:rsidRDefault="00C7450D">
      <w:pPr>
        <w:shd w:val="clear" w:color="auto" w:fill="FFFFFF"/>
        <w:ind w:left="0" w:right="744" w:hanging="2"/>
        <w:jc w:val="both"/>
        <w:rPr>
          <w:color w:val="000000"/>
        </w:rPr>
      </w:pPr>
    </w:p>
    <w:p w:rsidR="00C7450D" w:rsidRDefault="0092028B">
      <w:pPr>
        <w:shd w:val="clear" w:color="auto" w:fill="FFFFFF"/>
        <w:ind w:left="0" w:right="744" w:hanging="2"/>
        <w:jc w:val="both"/>
        <w:rPr>
          <w:color w:val="000000"/>
        </w:rPr>
      </w:pPr>
      <w:r>
        <w:rPr>
          <w:b/>
          <w:color w:val="000000"/>
        </w:rPr>
        <w:t>Exce</w:t>
      </w:r>
      <w:r>
        <w:rPr>
          <w:b/>
          <w:color w:val="000000"/>
        </w:rPr>
        <w:t>ption handling</w:t>
      </w:r>
      <w:r>
        <w:rPr>
          <w:color w:val="000000"/>
        </w:rPr>
        <w:t xml:space="preserve"> - Concepts of Exception handling, benefits of exception handling, exception hierarchy, checked and unchecked exceptions, usage of try, catch, throw, throws and finally, built-in exceptions, creating own exception subclasses </w:t>
      </w:r>
    </w:p>
    <w:p w:rsidR="00C7450D" w:rsidRDefault="00C7450D">
      <w:pPr>
        <w:spacing w:line="276" w:lineRule="auto"/>
        <w:ind w:left="0" w:right="744" w:hanging="2"/>
        <w:rPr>
          <w:color w:val="000000"/>
          <w:sz w:val="22"/>
          <w:szCs w:val="22"/>
        </w:rPr>
      </w:pPr>
    </w:p>
    <w:p w:rsidR="00C7450D" w:rsidRDefault="0092028B">
      <w:pPr>
        <w:shd w:val="clear" w:color="auto" w:fill="FFFFFF"/>
        <w:ind w:left="0" w:right="744" w:hanging="2"/>
        <w:jc w:val="both"/>
        <w:rPr>
          <w:color w:val="000000"/>
        </w:rPr>
      </w:pPr>
      <w:r>
        <w:rPr>
          <w:b/>
          <w:color w:val="000000"/>
        </w:rPr>
        <w:t>MODULE IV: Multithreading and Collection Classes</w:t>
      </w:r>
      <w:r>
        <w:rPr>
          <w:b/>
          <w:color w:val="000000"/>
        </w:rPr>
        <w:tab/>
      </w:r>
      <w:r>
        <w:rPr>
          <w:b/>
          <w:color w:val="000000"/>
        </w:rPr>
        <w:tab/>
      </w:r>
      <w:r>
        <w:rPr>
          <w:b/>
          <w:color w:val="000000"/>
        </w:rPr>
        <w:tab/>
        <w:t xml:space="preserve">         [09 Periods] </w:t>
      </w:r>
    </w:p>
    <w:p w:rsidR="00C7450D" w:rsidRDefault="0092028B">
      <w:pPr>
        <w:shd w:val="clear" w:color="auto" w:fill="FFFFFF"/>
        <w:ind w:left="0" w:right="744" w:hanging="2"/>
        <w:jc w:val="both"/>
        <w:rPr>
          <w:color w:val="000000"/>
        </w:rPr>
      </w:pPr>
      <w:r>
        <w:rPr>
          <w:b/>
          <w:color w:val="000000"/>
        </w:rPr>
        <w:t xml:space="preserve">Multithreading - </w:t>
      </w:r>
      <w:r>
        <w:rPr>
          <w:color w:val="000000"/>
        </w:rPr>
        <w:t>Differences between multithreading and multitasking, thread life cycle, creating threads, synchronizing threads, daemon threads, thread groups.</w:t>
      </w:r>
    </w:p>
    <w:p w:rsidR="00C7450D" w:rsidRDefault="00C7450D">
      <w:pPr>
        <w:shd w:val="clear" w:color="auto" w:fill="FFFFFF"/>
        <w:ind w:left="0" w:right="744" w:hanging="2"/>
        <w:jc w:val="both"/>
        <w:rPr>
          <w:color w:val="000000"/>
        </w:rPr>
      </w:pPr>
    </w:p>
    <w:p w:rsidR="00C7450D" w:rsidRDefault="0092028B">
      <w:pPr>
        <w:shd w:val="clear" w:color="auto" w:fill="FFFFFF"/>
        <w:ind w:left="0" w:right="744" w:hanging="2"/>
        <w:jc w:val="both"/>
        <w:rPr>
          <w:color w:val="000000"/>
        </w:rPr>
      </w:pPr>
      <w:r>
        <w:rPr>
          <w:b/>
          <w:color w:val="000000"/>
        </w:rPr>
        <w:t>Collection Classes –</w:t>
      </w:r>
      <w:r>
        <w:rPr>
          <w:color w:val="000000"/>
        </w:rPr>
        <w:t>ArrayList, LinkedList, HashSet, LinkedHashSet, TreeSet, PriorityQueue, ArrayDequeue, EnumSet.</w:t>
      </w:r>
    </w:p>
    <w:p w:rsidR="00C7450D" w:rsidRDefault="00C7450D">
      <w:pPr>
        <w:spacing w:line="276" w:lineRule="auto"/>
        <w:ind w:left="0" w:right="744" w:hanging="2"/>
        <w:rPr>
          <w:color w:val="000000"/>
          <w:sz w:val="22"/>
          <w:szCs w:val="22"/>
        </w:rPr>
      </w:pPr>
    </w:p>
    <w:p w:rsidR="00C7450D" w:rsidRDefault="00C7450D">
      <w:pPr>
        <w:spacing w:line="276" w:lineRule="auto"/>
        <w:ind w:left="0" w:right="744" w:hanging="2"/>
        <w:rPr>
          <w:color w:val="000000"/>
          <w:sz w:val="22"/>
          <w:szCs w:val="22"/>
        </w:rPr>
      </w:pPr>
    </w:p>
    <w:p w:rsidR="00C7450D" w:rsidRDefault="0092028B">
      <w:pPr>
        <w:shd w:val="clear" w:color="auto" w:fill="FFFFFF"/>
        <w:ind w:left="0" w:right="744" w:hanging="2"/>
        <w:jc w:val="both"/>
        <w:rPr>
          <w:color w:val="000000"/>
        </w:rPr>
      </w:pPr>
      <w:r>
        <w:rPr>
          <w:b/>
          <w:color w:val="000000"/>
        </w:rPr>
        <w:t>MODULE V: Event Handling, Layout manager and Swings</w:t>
      </w:r>
      <w:r>
        <w:rPr>
          <w:b/>
          <w:color w:val="000000"/>
        </w:rPr>
        <w:tab/>
      </w:r>
      <w:r>
        <w:rPr>
          <w:b/>
          <w:color w:val="000000"/>
        </w:rPr>
        <w:tab/>
        <w:t xml:space="preserve">         [09 Periods] </w:t>
      </w:r>
    </w:p>
    <w:p w:rsidR="00C7450D" w:rsidRDefault="0092028B">
      <w:pPr>
        <w:shd w:val="clear" w:color="auto" w:fill="FFFFFF"/>
        <w:ind w:left="0" w:right="744" w:hanging="2"/>
        <w:jc w:val="both"/>
        <w:rPr>
          <w:color w:val="000000"/>
        </w:rPr>
      </w:pPr>
      <w:r>
        <w:rPr>
          <w:b/>
          <w:color w:val="000000"/>
        </w:rPr>
        <w:t xml:space="preserve">Event handling - </w:t>
      </w:r>
      <w:r>
        <w:rPr>
          <w:color w:val="000000"/>
        </w:rPr>
        <w:t>Events, Event sources, event classes, event listeners, delegation e</w:t>
      </w:r>
      <w:r>
        <w:rPr>
          <w:color w:val="000000"/>
        </w:rPr>
        <w:t>vent model, handling mouse and keyboard events, adapter classes. Layout manager - border, grid, flow, card and grid bag.</w:t>
      </w:r>
    </w:p>
    <w:p w:rsidR="00C7450D" w:rsidRDefault="0092028B">
      <w:pPr>
        <w:shd w:val="clear" w:color="auto" w:fill="FFFFFF"/>
        <w:ind w:left="0" w:right="744" w:hanging="2"/>
        <w:jc w:val="both"/>
        <w:rPr>
          <w:color w:val="000000"/>
        </w:rPr>
      </w:pPr>
      <w:r>
        <w:rPr>
          <w:b/>
          <w:color w:val="000000"/>
        </w:rPr>
        <w:t xml:space="preserve">Swings </w:t>
      </w:r>
      <w:r>
        <w:rPr>
          <w:color w:val="000000"/>
        </w:rPr>
        <w:t>- Introduction, limitations of AWT, components, containers, exploring swing-JApplet, JFrame and JComponent, Icons and Labels, Te</w:t>
      </w:r>
      <w:r>
        <w:rPr>
          <w:color w:val="000000"/>
        </w:rPr>
        <w:t>xtFields, buttons – the JButton class, Checkboxes, Radio buttons, Combo boxes, Tabbed Panes, ScrollPanes, Trees and Tables.</w:t>
      </w:r>
    </w:p>
    <w:p w:rsidR="00C7450D" w:rsidRDefault="00C7450D">
      <w:pPr>
        <w:ind w:left="0" w:right="744" w:hanging="2"/>
        <w:rPr>
          <w:color w:val="000000"/>
          <w:sz w:val="22"/>
          <w:szCs w:val="22"/>
        </w:rPr>
      </w:pPr>
    </w:p>
    <w:p w:rsidR="00C7450D" w:rsidRDefault="0092028B">
      <w:pPr>
        <w:shd w:val="clear" w:color="auto" w:fill="FFFFFF"/>
        <w:ind w:left="0" w:right="744" w:hanging="2"/>
        <w:rPr>
          <w:color w:val="000000"/>
        </w:rPr>
      </w:pPr>
      <w:r>
        <w:rPr>
          <w:b/>
          <w:color w:val="000000"/>
        </w:rPr>
        <w:t>TEXT BOOKS:</w:t>
      </w:r>
    </w:p>
    <w:p w:rsidR="00C7450D" w:rsidRDefault="0092028B">
      <w:pPr>
        <w:numPr>
          <w:ilvl w:val="0"/>
          <w:numId w:val="103"/>
        </w:numPr>
        <w:shd w:val="clear" w:color="auto" w:fill="FFFFFF"/>
        <w:spacing w:line="259" w:lineRule="auto"/>
        <w:ind w:left="0" w:right="744" w:hanging="2"/>
        <w:rPr>
          <w:color w:val="000000"/>
        </w:rPr>
      </w:pPr>
      <w:r>
        <w:rPr>
          <w:color w:val="000000"/>
        </w:rPr>
        <w:t>Herbert Schildt, “Java The complete reference”, TMH, 8th edition</w:t>
      </w:r>
    </w:p>
    <w:p w:rsidR="00C7450D" w:rsidRDefault="0092028B">
      <w:pPr>
        <w:numPr>
          <w:ilvl w:val="0"/>
          <w:numId w:val="103"/>
        </w:numPr>
        <w:shd w:val="clear" w:color="auto" w:fill="FFFFFF"/>
        <w:spacing w:line="259" w:lineRule="auto"/>
        <w:ind w:left="0" w:right="744" w:hanging="2"/>
        <w:rPr>
          <w:color w:val="000000"/>
        </w:rPr>
      </w:pPr>
      <w:r>
        <w:rPr>
          <w:color w:val="000000"/>
        </w:rPr>
        <w:t>T. Budd, “Understanding OOP with Java”, updated editio</w:t>
      </w:r>
      <w:r>
        <w:rPr>
          <w:color w:val="000000"/>
        </w:rPr>
        <w:t>n, Pearson Education.</w:t>
      </w:r>
    </w:p>
    <w:p w:rsidR="00C7450D" w:rsidRDefault="0092028B">
      <w:pPr>
        <w:numPr>
          <w:ilvl w:val="0"/>
          <w:numId w:val="103"/>
        </w:numPr>
        <w:shd w:val="clear" w:color="auto" w:fill="FFFFFF"/>
        <w:spacing w:line="259" w:lineRule="auto"/>
        <w:ind w:left="0" w:right="744" w:hanging="2"/>
        <w:rPr>
          <w:color w:val="000000"/>
        </w:rPr>
      </w:pPr>
      <w:r>
        <w:rPr>
          <w:color w:val="000000"/>
        </w:rPr>
        <w:t xml:space="preserve">Joyce Farrell, Cengage, “Object Oriented Programming C++”, 4th Edition, 2013. </w:t>
      </w:r>
    </w:p>
    <w:p w:rsidR="00C7450D" w:rsidRDefault="0092028B">
      <w:pPr>
        <w:shd w:val="clear" w:color="auto" w:fill="FFFFFF"/>
        <w:ind w:left="0" w:right="744" w:hanging="2"/>
        <w:rPr>
          <w:color w:val="000000"/>
        </w:rPr>
      </w:pPr>
      <w:r>
        <w:rPr>
          <w:b/>
          <w:color w:val="000000"/>
        </w:rPr>
        <w:t>REFERENCES:</w:t>
      </w:r>
    </w:p>
    <w:p w:rsidR="00C7450D" w:rsidRDefault="0092028B">
      <w:pPr>
        <w:numPr>
          <w:ilvl w:val="0"/>
          <w:numId w:val="133"/>
        </w:numPr>
        <w:shd w:val="clear" w:color="auto" w:fill="FFFFFF"/>
        <w:spacing w:line="259" w:lineRule="auto"/>
        <w:ind w:left="0" w:right="744" w:hanging="2"/>
        <w:rPr>
          <w:color w:val="000000"/>
        </w:rPr>
      </w:pPr>
      <w:r>
        <w:rPr>
          <w:color w:val="000000"/>
        </w:rPr>
        <w:t xml:space="preserve">P.J. Deitel and H.M. Deitel, “Java for Programmers”, Pearson education. </w:t>
      </w:r>
    </w:p>
    <w:p w:rsidR="00C7450D" w:rsidRDefault="0092028B">
      <w:pPr>
        <w:numPr>
          <w:ilvl w:val="0"/>
          <w:numId w:val="133"/>
        </w:numPr>
        <w:shd w:val="clear" w:color="auto" w:fill="FFFFFF"/>
        <w:spacing w:line="259" w:lineRule="auto"/>
        <w:ind w:left="0" w:right="744" w:hanging="2"/>
        <w:rPr>
          <w:color w:val="000000"/>
        </w:rPr>
      </w:pPr>
      <w:r>
        <w:rPr>
          <w:color w:val="000000"/>
        </w:rPr>
        <w:t xml:space="preserve">P. Radha Krishna, “Object Orientd Programming through Java”, Universities Press. </w:t>
      </w:r>
    </w:p>
    <w:p w:rsidR="00C7450D" w:rsidRDefault="0092028B">
      <w:pPr>
        <w:numPr>
          <w:ilvl w:val="0"/>
          <w:numId w:val="133"/>
        </w:numPr>
        <w:shd w:val="clear" w:color="auto" w:fill="FFFFFF"/>
        <w:spacing w:line="259" w:lineRule="auto"/>
        <w:ind w:left="0" w:right="744" w:hanging="2"/>
        <w:rPr>
          <w:color w:val="000000"/>
        </w:rPr>
      </w:pPr>
      <w:r>
        <w:rPr>
          <w:color w:val="000000"/>
        </w:rPr>
        <w:t xml:space="preserve">S. Malhotra and S. Choudhary, “Programming in Java”, Oxford Univ. Press. </w:t>
      </w:r>
    </w:p>
    <w:p w:rsidR="00C7450D" w:rsidRDefault="0092028B">
      <w:pPr>
        <w:numPr>
          <w:ilvl w:val="0"/>
          <w:numId w:val="133"/>
        </w:numPr>
        <w:shd w:val="clear" w:color="auto" w:fill="FFFFFF"/>
        <w:spacing w:line="259" w:lineRule="auto"/>
        <w:ind w:left="0" w:right="744" w:hanging="2"/>
        <w:rPr>
          <w:color w:val="000000"/>
        </w:rPr>
      </w:pPr>
      <w:r>
        <w:rPr>
          <w:color w:val="000000"/>
        </w:rPr>
        <w:t xml:space="preserve">Bruce Eckel, “Programming in Java”, Pearson Education. </w:t>
      </w:r>
    </w:p>
    <w:p w:rsidR="00C7450D" w:rsidRDefault="0092028B">
      <w:pPr>
        <w:numPr>
          <w:ilvl w:val="0"/>
          <w:numId w:val="133"/>
        </w:numPr>
        <w:shd w:val="clear" w:color="auto" w:fill="FFFFFF"/>
        <w:spacing w:line="259" w:lineRule="auto"/>
        <w:ind w:left="0" w:right="744" w:hanging="2"/>
        <w:rPr>
          <w:color w:val="000000"/>
        </w:rPr>
      </w:pPr>
      <w:r>
        <w:rPr>
          <w:color w:val="000000"/>
        </w:rPr>
        <w:t>Herbert Schildt , “The Complete Reference, C</w:t>
      </w:r>
      <w:r>
        <w:rPr>
          <w:color w:val="000000"/>
        </w:rPr>
        <w:t>++”, TMH, 4th edition.</w:t>
      </w:r>
    </w:p>
    <w:p w:rsidR="00C7450D" w:rsidRDefault="0092028B">
      <w:pPr>
        <w:shd w:val="clear" w:color="auto" w:fill="FFFFFF"/>
        <w:ind w:left="0" w:right="744" w:hanging="2"/>
        <w:rPr>
          <w:color w:val="000000"/>
        </w:rPr>
      </w:pPr>
      <w:r>
        <w:rPr>
          <w:b/>
          <w:color w:val="000000"/>
        </w:rPr>
        <w:tab/>
        <w:t xml:space="preserve">E-RESOURCES: </w:t>
      </w:r>
    </w:p>
    <w:p w:rsidR="00C7450D" w:rsidRDefault="0092028B">
      <w:pPr>
        <w:numPr>
          <w:ilvl w:val="0"/>
          <w:numId w:val="138"/>
        </w:numPr>
        <w:shd w:val="clear" w:color="auto" w:fill="FFFFFF"/>
        <w:spacing w:line="259" w:lineRule="auto"/>
        <w:ind w:left="0" w:right="744" w:hanging="2"/>
        <w:rPr>
          <w:color w:val="000000"/>
        </w:rPr>
      </w:pPr>
      <w:r>
        <w:rPr>
          <w:color w:val="000000"/>
        </w:rPr>
        <w:t>http://ndl.iitkgp.ac.in/document/xttk-4kfhvUwVlXBW-RPf64_TFk2i4LJhgQFPQ WAEt- Zobbm3twyubjRA1YOe9WVwkN2qGcxBwdHaPdi_mMQ</w:t>
      </w:r>
    </w:p>
    <w:p w:rsidR="00C7450D" w:rsidRDefault="0092028B">
      <w:pPr>
        <w:numPr>
          <w:ilvl w:val="0"/>
          <w:numId w:val="138"/>
        </w:numPr>
        <w:shd w:val="clear" w:color="auto" w:fill="FFFFFF"/>
        <w:spacing w:line="259" w:lineRule="auto"/>
        <w:ind w:left="0" w:right="744" w:hanging="2"/>
        <w:rPr>
          <w:color w:val="000000"/>
        </w:rPr>
      </w:pPr>
      <w:r>
        <w:rPr>
          <w:color w:val="000000"/>
        </w:rPr>
        <w:t>https://ndl.iitkgp.ac.in/result?q={"t":"search","k":"object%20oriented%20programming","s":["type=\</w:t>
      </w:r>
      <w:r>
        <w:rPr>
          <w:color w:val="000000"/>
        </w:rPr>
        <w:t xml:space="preserve">"video\""],"b":{"filters":[]}} </w:t>
      </w:r>
    </w:p>
    <w:p w:rsidR="00C7450D" w:rsidRDefault="0092028B">
      <w:pPr>
        <w:numPr>
          <w:ilvl w:val="0"/>
          <w:numId w:val="138"/>
        </w:numPr>
        <w:shd w:val="clear" w:color="auto" w:fill="FFFFFF"/>
        <w:spacing w:line="259" w:lineRule="auto"/>
        <w:ind w:left="0" w:right="744" w:hanging="2"/>
        <w:rPr>
          <w:color w:val="000000"/>
        </w:rPr>
      </w:pPr>
      <w:r>
        <w:rPr>
          <w:color w:val="000000"/>
        </w:rPr>
        <w:t xml:space="preserve">http://www.rehancodes.com/files/oop-using-c++-by-joyce-farrell.pdf </w:t>
      </w:r>
    </w:p>
    <w:p w:rsidR="00C7450D" w:rsidRDefault="0092028B">
      <w:pPr>
        <w:numPr>
          <w:ilvl w:val="0"/>
          <w:numId w:val="138"/>
        </w:numPr>
        <w:shd w:val="clear" w:color="auto" w:fill="FFFFFF"/>
        <w:spacing w:line="259" w:lineRule="auto"/>
        <w:ind w:left="0" w:right="744" w:hanging="2"/>
        <w:rPr>
          <w:color w:val="000000"/>
        </w:rPr>
      </w:pPr>
      <w:hyperlink r:id="rId85">
        <w:r>
          <w:rPr>
            <w:color w:val="000000"/>
          </w:rPr>
          <w:t>http://www.nptel.ac.in/courses/106103115/36</w:t>
        </w:r>
      </w:hyperlink>
    </w:p>
    <w:p w:rsidR="00C7450D" w:rsidRDefault="00C7450D">
      <w:pPr>
        <w:shd w:val="clear" w:color="auto" w:fill="FFFFFF"/>
        <w:ind w:left="0" w:right="744" w:hanging="2"/>
        <w:rPr>
          <w:color w:val="000000"/>
        </w:rPr>
      </w:pPr>
    </w:p>
    <w:p w:rsidR="00C7450D" w:rsidRDefault="0092028B">
      <w:pPr>
        <w:shd w:val="clear" w:color="auto" w:fill="FFFFFF"/>
        <w:ind w:left="0" w:right="744" w:hanging="2"/>
        <w:rPr>
          <w:color w:val="000000"/>
        </w:rPr>
      </w:pPr>
      <w:r>
        <w:rPr>
          <w:b/>
          <w:color w:val="000000"/>
        </w:rPr>
        <w:t>Course Outcomes:</w:t>
      </w:r>
    </w:p>
    <w:p w:rsidR="00C7450D" w:rsidRDefault="0092028B">
      <w:pPr>
        <w:ind w:left="0" w:right="744" w:hanging="2"/>
        <w:rPr>
          <w:color w:val="000000"/>
        </w:rPr>
      </w:pPr>
      <w:r>
        <w:rPr>
          <w:color w:val="000000"/>
        </w:rPr>
        <w:t>At the end of the course, stude</w:t>
      </w:r>
      <w:r>
        <w:rPr>
          <w:color w:val="000000"/>
        </w:rPr>
        <w:t>nts will be able to</w:t>
      </w:r>
    </w:p>
    <w:p w:rsidR="00C7450D" w:rsidRDefault="0092028B">
      <w:pPr>
        <w:numPr>
          <w:ilvl w:val="0"/>
          <w:numId w:val="135"/>
        </w:numPr>
        <w:spacing w:line="259" w:lineRule="auto"/>
        <w:ind w:left="0" w:right="744" w:hanging="2"/>
        <w:jc w:val="both"/>
        <w:rPr>
          <w:color w:val="000000"/>
        </w:rPr>
      </w:pPr>
      <w:r>
        <w:rPr>
          <w:color w:val="000000"/>
        </w:rPr>
        <w:t xml:space="preserve">Differentiate structured programming and object-oriented programming and know the concepts of classes, objects, members of a class. </w:t>
      </w:r>
    </w:p>
    <w:p w:rsidR="00C7450D" w:rsidRDefault="0092028B">
      <w:pPr>
        <w:numPr>
          <w:ilvl w:val="0"/>
          <w:numId w:val="135"/>
        </w:numPr>
        <w:spacing w:line="259" w:lineRule="auto"/>
        <w:ind w:left="0" w:right="744" w:hanging="2"/>
        <w:jc w:val="both"/>
        <w:rPr>
          <w:color w:val="000000"/>
        </w:rPr>
      </w:pPr>
      <w:r>
        <w:rPr>
          <w:color w:val="000000"/>
        </w:rPr>
        <w:t>Apply object-oriented programming features and concepts for solving given problems using inheritance an</w:t>
      </w:r>
      <w:r>
        <w:rPr>
          <w:color w:val="000000"/>
        </w:rPr>
        <w:t xml:space="preserve">d will know how to organize files in packages and concept of interface. </w:t>
      </w:r>
    </w:p>
    <w:p w:rsidR="00C7450D" w:rsidRDefault="0092028B">
      <w:pPr>
        <w:numPr>
          <w:ilvl w:val="0"/>
          <w:numId w:val="135"/>
        </w:numPr>
        <w:spacing w:line="259" w:lineRule="auto"/>
        <w:ind w:left="0" w:right="744" w:hanging="2"/>
        <w:jc w:val="both"/>
        <w:rPr>
          <w:color w:val="000000"/>
        </w:rPr>
      </w:pPr>
      <w:r>
        <w:rPr>
          <w:color w:val="000000"/>
        </w:rPr>
        <w:t xml:space="preserve">Capable of handling run time errors using Exceptional Handling and develop applications for concurrent processing using Thread Concept. </w:t>
      </w:r>
    </w:p>
    <w:p w:rsidR="00C7450D" w:rsidRDefault="0092028B">
      <w:pPr>
        <w:numPr>
          <w:ilvl w:val="0"/>
          <w:numId w:val="135"/>
        </w:numPr>
        <w:spacing w:line="259" w:lineRule="auto"/>
        <w:ind w:left="0" w:right="744" w:hanging="2"/>
        <w:jc w:val="both"/>
        <w:rPr>
          <w:color w:val="000000"/>
        </w:rPr>
      </w:pPr>
      <w:r>
        <w:rPr>
          <w:color w:val="000000"/>
        </w:rPr>
        <w:t xml:space="preserve">Design Applications that take user response through various peripheral devices such as mouse and keyboard by event handling mechanism. </w:t>
      </w:r>
    </w:p>
    <w:p w:rsidR="00C7450D" w:rsidRDefault="0092028B">
      <w:pPr>
        <w:numPr>
          <w:ilvl w:val="0"/>
          <w:numId w:val="135"/>
        </w:numPr>
        <w:spacing w:after="160" w:line="259" w:lineRule="auto"/>
        <w:ind w:left="0" w:right="744" w:hanging="2"/>
        <w:jc w:val="both"/>
        <w:rPr>
          <w:color w:val="000000"/>
        </w:rPr>
      </w:pPr>
      <w:r>
        <w:rPr>
          <w:color w:val="000000"/>
        </w:rPr>
        <w:t>Design interactive applications for use on internet.</w:t>
      </w:r>
    </w:p>
    <w:tbl>
      <w:tblPr>
        <w:tblStyle w:val="affffffffffffffff4"/>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304"/>
        <w:gridCol w:w="304"/>
        <w:gridCol w:w="608"/>
        <w:gridCol w:w="608"/>
      </w:tblGrid>
      <w:tr w:rsidR="00C7450D">
        <w:trPr>
          <w:trHeight w:val="285"/>
          <w:jc w:val="center"/>
        </w:trPr>
        <w:tc>
          <w:tcPr>
            <w:tcW w:w="8810" w:type="dxa"/>
            <w:gridSpan w:val="17"/>
          </w:tcPr>
          <w:p w:rsidR="00C7450D" w:rsidRDefault="0092028B">
            <w:pPr>
              <w:ind w:left="0" w:hanging="2"/>
              <w:jc w:val="center"/>
              <w:rPr>
                <w:color w:val="000000"/>
              </w:rPr>
            </w:pPr>
            <w:r>
              <w:rPr>
                <w:b/>
                <w:color w:val="000000"/>
              </w:rPr>
              <w:t>CO- PO,PSO Mapping</w:t>
            </w:r>
          </w:p>
          <w:p w:rsidR="00C7450D" w:rsidRDefault="0092028B">
            <w:pPr>
              <w:ind w:left="0" w:hanging="2"/>
              <w:jc w:val="center"/>
              <w:rPr>
                <w:color w:val="000000"/>
              </w:rPr>
            </w:pPr>
            <w:r>
              <w:rPr>
                <w:b/>
                <w:color w:val="000000"/>
              </w:rPr>
              <w:t>(3/2/1 indicates strength of correlation) 3-Stro</w:t>
            </w:r>
            <w:r>
              <w:rPr>
                <w:b/>
                <w:color w:val="000000"/>
              </w:rPr>
              <w:t>ng, 2-Medium, 1-Weak</w:t>
            </w:r>
          </w:p>
        </w:tc>
      </w:tr>
      <w:tr w:rsidR="00C7450D">
        <w:trPr>
          <w:cantSplit/>
          <w:trHeight w:val="225"/>
          <w:jc w:val="center"/>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772" w:type="dxa"/>
            <w:gridSpan w:val="13"/>
            <w:vAlign w:val="center"/>
          </w:tcPr>
          <w:p w:rsidR="00C7450D" w:rsidRDefault="0092028B">
            <w:pPr>
              <w:ind w:left="0" w:hanging="2"/>
              <w:jc w:val="center"/>
              <w:rPr>
                <w:color w:val="000000"/>
              </w:rPr>
            </w:pPr>
            <w:r>
              <w:rPr>
                <w:b/>
                <w:color w:val="000000"/>
              </w:rPr>
              <w:t>Programme Outcomes (POs)</w:t>
            </w:r>
          </w:p>
        </w:tc>
        <w:tc>
          <w:tcPr>
            <w:tcW w:w="1520" w:type="dxa"/>
            <w:gridSpan w:val="3"/>
            <w:vAlign w:val="center"/>
          </w:tcPr>
          <w:p w:rsidR="00C7450D" w:rsidRDefault="0092028B">
            <w:pPr>
              <w:ind w:left="0" w:hanging="2"/>
              <w:jc w:val="center"/>
              <w:rPr>
                <w:color w:val="000000"/>
              </w:rPr>
            </w:pPr>
            <w:r>
              <w:rPr>
                <w:b/>
                <w:color w:val="000000"/>
              </w:rPr>
              <w:t>PSOs</w:t>
            </w:r>
          </w:p>
        </w:tc>
      </w:tr>
      <w:tr w:rsidR="00C7450D">
        <w:trPr>
          <w:cantSplit/>
          <w:trHeight w:val="225"/>
          <w:jc w:val="center"/>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gridSpan w:val="2"/>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CO1</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3</w:t>
            </w:r>
          </w:p>
        </w:tc>
        <w:tc>
          <w:tcPr>
            <w:tcW w:w="608" w:type="dxa"/>
            <w:vAlign w:val="center"/>
          </w:tcPr>
          <w:p w:rsidR="00C7450D" w:rsidRDefault="0092028B">
            <w:pPr>
              <w:ind w:left="0" w:hanging="2"/>
              <w:jc w:val="center"/>
              <w:rPr>
                <w:color w:val="000000"/>
              </w:rPr>
            </w:pPr>
            <w:r>
              <w:rPr>
                <w:color w:val="000000"/>
              </w:rPr>
              <w:t>2</w:t>
            </w:r>
          </w:p>
        </w:tc>
        <w:tc>
          <w:tcPr>
            <w:tcW w:w="608" w:type="dxa"/>
            <w:vAlign w:val="center"/>
          </w:tcPr>
          <w:p w:rsidR="00C7450D" w:rsidRDefault="00C7450D">
            <w:pPr>
              <w:ind w:left="0" w:hanging="2"/>
              <w:jc w:val="center"/>
              <w:rPr>
                <w:color w:val="000000"/>
              </w:rPr>
            </w:pPr>
          </w:p>
        </w:tc>
      </w:tr>
      <w:tr w:rsidR="00C7450D">
        <w:trPr>
          <w:trHeight w:val="225"/>
          <w:jc w:val="center"/>
        </w:trPr>
        <w:tc>
          <w:tcPr>
            <w:tcW w:w="518" w:type="dxa"/>
            <w:vAlign w:val="center"/>
          </w:tcPr>
          <w:p w:rsidR="00C7450D" w:rsidRDefault="0092028B">
            <w:pPr>
              <w:ind w:left="0" w:hanging="2"/>
              <w:jc w:val="center"/>
              <w:rPr>
                <w:color w:val="000000"/>
                <w:sz w:val="16"/>
                <w:szCs w:val="16"/>
              </w:rPr>
            </w:pPr>
            <w:r>
              <w:rPr>
                <w:color w:val="000000"/>
                <w:sz w:val="16"/>
                <w:szCs w:val="16"/>
              </w:rPr>
              <w:t>CO3</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C7450D">
            <w:pPr>
              <w:ind w:left="0" w:hanging="2"/>
              <w:jc w:val="center"/>
              <w:rPr>
                <w:color w:val="000000"/>
              </w:rPr>
            </w:pPr>
          </w:p>
        </w:tc>
        <w:tc>
          <w:tcPr>
            <w:tcW w:w="608" w:type="dxa"/>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1</w:t>
            </w: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CO4</w:t>
            </w:r>
          </w:p>
        </w:tc>
        <w:tc>
          <w:tcPr>
            <w:tcW w:w="519" w:type="dxa"/>
            <w:vAlign w:val="center"/>
          </w:tcPr>
          <w:p w:rsidR="00C7450D" w:rsidRDefault="00C7450D">
            <w:pPr>
              <w:ind w:left="0" w:hanging="2"/>
              <w:jc w:val="center"/>
              <w:rPr>
                <w:color w:val="000000"/>
              </w:rPr>
            </w:pP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r w:rsidR="00C7450D">
        <w:trPr>
          <w:trHeight w:val="239"/>
          <w:jc w:val="center"/>
        </w:trPr>
        <w:tc>
          <w:tcPr>
            <w:tcW w:w="518" w:type="dxa"/>
            <w:vAlign w:val="center"/>
          </w:tcPr>
          <w:p w:rsidR="00C7450D" w:rsidRDefault="0092028B">
            <w:pPr>
              <w:ind w:left="0" w:hanging="2"/>
              <w:jc w:val="center"/>
              <w:rPr>
                <w:color w:val="000000"/>
                <w:sz w:val="16"/>
                <w:szCs w:val="16"/>
              </w:rPr>
            </w:pPr>
            <w:r>
              <w:rPr>
                <w:color w:val="000000"/>
                <w:sz w:val="16"/>
                <w:szCs w:val="16"/>
              </w:rPr>
              <w:t>CO5</w:t>
            </w:r>
          </w:p>
        </w:tc>
        <w:tc>
          <w:tcPr>
            <w:tcW w:w="519" w:type="dxa"/>
            <w:vAlign w:val="center"/>
          </w:tcPr>
          <w:p w:rsidR="00C7450D" w:rsidRDefault="0092028B">
            <w:pPr>
              <w:ind w:left="0" w:hanging="2"/>
              <w:jc w:val="center"/>
              <w:rPr>
                <w:color w:val="000000"/>
              </w:rPr>
            </w:pPr>
            <w:r>
              <w:rPr>
                <w:color w:val="000000"/>
              </w:rPr>
              <w:t>2</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92028B">
            <w:pPr>
              <w:ind w:left="0" w:hanging="2"/>
              <w:jc w:val="center"/>
              <w:rPr>
                <w:color w:val="000000"/>
              </w:rPr>
            </w:pPr>
            <w:r>
              <w:rPr>
                <w:color w:val="000000"/>
              </w:rPr>
              <w:t>3</w:t>
            </w: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1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599" w:type="dxa"/>
            <w:vAlign w:val="center"/>
          </w:tcPr>
          <w:p w:rsidR="00C7450D" w:rsidRDefault="00C7450D">
            <w:pPr>
              <w:ind w:left="0" w:hanging="2"/>
              <w:jc w:val="center"/>
              <w:rPr>
                <w:color w:val="000000"/>
              </w:rPr>
            </w:pPr>
          </w:p>
        </w:tc>
        <w:tc>
          <w:tcPr>
            <w:tcW w:w="608" w:type="dxa"/>
            <w:gridSpan w:val="2"/>
            <w:vAlign w:val="center"/>
          </w:tcPr>
          <w:p w:rsidR="00C7450D" w:rsidRDefault="0092028B">
            <w:pPr>
              <w:ind w:left="0" w:hanging="2"/>
              <w:jc w:val="center"/>
              <w:rPr>
                <w:color w:val="000000"/>
              </w:rPr>
            </w:pPr>
            <w:r>
              <w:rPr>
                <w:color w:val="000000"/>
              </w:rPr>
              <w:t>2</w:t>
            </w:r>
          </w:p>
        </w:tc>
        <w:tc>
          <w:tcPr>
            <w:tcW w:w="608" w:type="dxa"/>
            <w:vAlign w:val="center"/>
          </w:tcPr>
          <w:p w:rsidR="00C7450D" w:rsidRDefault="0092028B">
            <w:pPr>
              <w:ind w:left="0" w:hanging="2"/>
              <w:jc w:val="center"/>
              <w:rPr>
                <w:color w:val="000000"/>
              </w:rPr>
            </w:pPr>
            <w:r>
              <w:rPr>
                <w:color w:val="000000"/>
              </w:rPr>
              <w:t>3</w:t>
            </w:r>
          </w:p>
        </w:tc>
        <w:tc>
          <w:tcPr>
            <w:tcW w:w="608" w:type="dxa"/>
            <w:vAlign w:val="center"/>
          </w:tcPr>
          <w:p w:rsidR="00C7450D" w:rsidRDefault="00C7450D">
            <w:pPr>
              <w:ind w:left="0" w:hanging="2"/>
              <w:jc w:val="center"/>
              <w:rPr>
                <w:color w:val="000000"/>
              </w:rPr>
            </w:pPr>
          </w:p>
        </w:tc>
      </w:tr>
    </w:tbl>
    <w:p w:rsidR="00C7450D" w:rsidRDefault="00C7450D" w:rsidP="00872339">
      <w:pPr>
        <w:spacing w:line="259" w:lineRule="auto"/>
        <w:ind w:left="0" w:right="744" w:hanging="2"/>
        <w:jc w:val="both"/>
        <w:rPr>
          <w:color w:val="000000"/>
        </w:rPr>
      </w:pPr>
    </w:p>
    <w:p w:rsidR="00C7450D" w:rsidRDefault="00C7450D">
      <w:pPr>
        <w:ind w:left="0" w:hanging="2"/>
        <w:rPr>
          <w:color w:val="000000"/>
        </w:rPr>
      </w:pPr>
    </w:p>
    <w:tbl>
      <w:tblPr>
        <w:tblStyle w:val="affffffffffffffff5"/>
        <w:tblW w:w="8909" w:type="dxa"/>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5886"/>
        <w:gridCol w:w="497"/>
        <w:gridCol w:w="478"/>
        <w:gridCol w:w="425"/>
      </w:tblGrid>
      <w:tr w:rsidR="00C7450D">
        <w:trPr>
          <w:trHeight w:val="828"/>
        </w:trPr>
        <w:tc>
          <w:tcPr>
            <w:tcW w:w="1623"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323" w:hanging="2"/>
              <w:rPr>
                <w:color w:val="000000"/>
              </w:rPr>
            </w:pPr>
            <w:r>
              <w:rPr>
                <w:b/>
                <w:color w:val="000000"/>
              </w:rPr>
              <w:t>Onwards (MR-20)</w:t>
            </w:r>
          </w:p>
        </w:tc>
        <w:tc>
          <w:tcPr>
            <w:tcW w:w="5886" w:type="dxa"/>
          </w:tcPr>
          <w:p w:rsidR="00C7450D" w:rsidRDefault="0092028B">
            <w:pPr>
              <w:widowControl w:val="0"/>
              <w:pBdr>
                <w:top w:val="nil"/>
                <w:left w:val="nil"/>
                <w:bottom w:val="nil"/>
                <w:right w:val="nil"/>
                <w:between w:val="nil"/>
              </w:pBdr>
              <w:spacing w:before="147" w:line="240" w:lineRule="auto"/>
              <w:ind w:left="0" w:right="313"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313" w:hanging="2"/>
              <w:jc w:val="center"/>
              <w:rPr>
                <w:color w:val="000000"/>
              </w:rPr>
            </w:pPr>
            <w:r>
              <w:rPr>
                <w:b/>
                <w:color w:val="000000"/>
              </w:rPr>
              <w:t>(Autonomous)</w:t>
            </w:r>
          </w:p>
        </w:tc>
        <w:tc>
          <w:tcPr>
            <w:tcW w:w="1400" w:type="dxa"/>
            <w:gridSpan w:val="3"/>
          </w:tcPr>
          <w:p w:rsidR="00C7450D" w:rsidRDefault="0092028B">
            <w:pPr>
              <w:widowControl w:val="0"/>
              <w:pBdr>
                <w:top w:val="nil"/>
                <w:left w:val="nil"/>
                <w:bottom w:val="nil"/>
                <w:right w:val="nil"/>
                <w:between w:val="nil"/>
              </w:pBdr>
              <w:spacing w:before="135" w:line="240" w:lineRule="auto"/>
              <w:ind w:left="0" w:hanging="2"/>
              <w:jc w:val="center"/>
              <w:rPr>
                <w:color w:val="000000"/>
              </w:rPr>
            </w:pPr>
            <w:r>
              <w:rPr>
                <w:b/>
                <w:color w:val="000000"/>
              </w:rPr>
              <w:t>B.Tech.</w:t>
            </w:r>
          </w:p>
          <w:p w:rsidR="00C7450D" w:rsidRDefault="0092028B">
            <w:pPr>
              <w:widowControl w:val="0"/>
              <w:pBdr>
                <w:top w:val="nil"/>
                <w:left w:val="nil"/>
                <w:bottom w:val="nil"/>
                <w:right w:val="nil"/>
                <w:between w:val="nil"/>
              </w:pBdr>
              <w:spacing w:before="1" w:line="240" w:lineRule="auto"/>
              <w:ind w:left="0" w:hanging="2"/>
              <w:jc w:val="center"/>
              <w:rPr>
                <w:color w:val="000000"/>
              </w:rPr>
            </w:pPr>
            <w:r>
              <w:rPr>
                <w:b/>
                <w:color w:val="000000"/>
              </w:rPr>
              <w:t>III Semester</w:t>
            </w:r>
          </w:p>
        </w:tc>
      </w:tr>
      <w:tr w:rsidR="00C7450D">
        <w:trPr>
          <w:cantSplit/>
          <w:trHeight w:val="431"/>
        </w:trPr>
        <w:tc>
          <w:tcPr>
            <w:tcW w:w="1623" w:type="dxa"/>
          </w:tcPr>
          <w:p w:rsidR="00C7450D" w:rsidRDefault="0092028B">
            <w:pPr>
              <w:widowControl w:val="0"/>
              <w:pBdr>
                <w:top w:val="nil"/>
                <w:left w:val="nil"/>
                <w:bottom w:val="nil"/>
                <w:right w:val="nil"/>
                <w:between w:val="nil"/>
              </w:pBdr>
              <w:spacing w:before="75" w:line="240" w:lineRule="auto"/>
              <w:ind w:left="0" w:right="177" w:hanging="2"/>
              <w:jc w:val="right"/>
              <w:rPr>
                <w:color w:val="000000"/>
              </w:rPr>
            </w:pPr>
            <w:r>
              <w:rPr>
                <w:b/>
                <w:color w:val="000000"/>
              </w:rPr>
              <w:t>Code: A0512</w:t>
            </w:r>
          </w:p>
        </w:tc>
        <w:tc>
          <w:tcPr>
            <w:tcW w:w="5886" w:type="dxa"/>
            <w:vMerge w:val="restart"/>
          </w:tcPr>
          <w:p w:rsidR="00C7450D" w:rsidRDefault="0092028B">
            <w:pPr>
              <w:widowControl w:val="0"/>
              <w:pBdr>
                <w:top w:val="nil"/>
                <w:left w:val="nil"/>
                <w:bottom w:val="nil"/>
                <w:right w:val="nil"/>
                <w:between w:val="nil"/>
              </w:pBdr>
              <w:spacing w:before="21" w:line="240" w:lineRule="auto"/>
              <w:ind w:left="1" w:right="310" w:hanging="3"/>
              <w:jc w:val="center"/>
              <w:rPr>
                <w:color w:val="000000"/>
                <w:sz w:val="28"/>
                <w:szCs w:val="28"/>
              </w:rPr>
            </w:pPr>
            <w:r>
              <w:rPr>
                <w:b/>
                <w:color w:val="000000"/>
                <w:sz w:val="28"/>
                <w:szCs w:val="28"/>
              </w:rPr>
              <w:t>Data Structures Lab</w:t>
            </w:r>
          </w:p>
          <w:p w:rsidR="00C7450D" w:rsidRDefault="0092028B">
            <w:pPr>
              <w:widowControl w:val="0"/>
              <w:pBdr>
                <w:top w:val="nil"/>
                <w:left w:val="nil"/>
                <w:bottom w:val="nil"/>
                <w:right w:val="nil"/>
                <w:between w:val="nil"/>
              </w:pBdr>
              <w:spacing w:before="1" w:line="240" w:lineRule="auto"/>
              <w:ind w:left="0" w:right="313" w:hanging="2"/>
              <w:jc w:val="center"/>
              <w:rPr>
                <w:color w:val="000000"/>
                <w:sz w:val="22"/>
                <w:szCs w:val="22"/>
              </w:rPr>
            </w:pPr>
            <w:r>
              <w:rPr>
                <w:b/>
                <w:color w:val="000000"/>
                <w:sz w:val="22"/>
                <w:szCs w:val="22"/>
              </w:rPr>
              <w:t>(Common for CSE, CSE (Cyber Security), CSE (AI and ML), CSE (DS), CSE (IOT) and IT)</w:t>
            </w:r>
          </w:p>
        </w:tc>
        <w:tc>
          <w:tcPr>
            <w:tcW w:w="497" w:type="dxa"/>
          </w:tcPr>
          <w:p w:rsidR="00C7450D" w:rsidRDefault="0092028B">
            <w:pPr>
              <w:widowControl w:val="0"/>
              <w:pBdr>
                <w:top w:val="nil"/>
                <w:left w:val="nil"/>
                <w:bottom w:val="nil"/>
                <w:right w:val="nil"/>
                <w:between w:val="nil"/>
              </w:pBdr>
              <w:spacing w:before="75" w:line="240" w:lineRule="auto"/>
              <w:ind w:left="0" w:hanging="2"/>
              <w:rPr>
                <w:color w:val="000000"/>
              </w:rPr>
            </w:pPr>
            <w:r>
              <w:rPr>
                <w:b/>
                <w:color w:val="000000"/>
              </w:rPr>
              <w:t>L</w:t>
            </w:r>
          </w:p>
        </w:tc>
        <w:tc>
          <w:tcPr>
            <w:tcW w:w="478" w:type="dxa"/>
          </w:tcPr>
          <w:p w:rsidR="00C7450D" w:rsidRDefault="0092028B">
            <w:pPr>
              <w:widowControl w:val="0"/>
              <w:pBdr>
                <w:top w:val="nil"/>
                <w:left w:val="nil"/>
                <w:bottom w:val="nil"/>
                <w:right w:val="nil"/>
                <w:between w:val="nil"/>
              </w:pBdr>
              <w:spacing w:before="75" w:line="240" w:lineRule="auto"/>
              <w:ind w:left="0" w:hanging="2"/>
              <w:rPr>
                <w:color w:val="000000"/>
              </w:rPr>
            </w:pPr>
            <w:r>
              <w:rPr>
                <w:b/>
                <w:color w:val="000000"/>
              </w:rPr>
              <w:t>T</w:t>
            </w:r>
          </w:p>
        </w:tc>
        <w:tc>
          <w:tcPr>
            <w:tcW w:w="425" w:type="dxa"/>
          </w:tcPr>
          <w:p w:rsidR="00C7450D" w:rsidRDefault="0092028B">
            <w:pPr>
              <w:widowControl w:val="0"/>
              <w:pBdr>
                <w:top w:val="nil"/>
                <w:left w:val="nil"/>
                <w:bottom w:val="nil"/>
                <w:right w:val="nil"/>
                <w:between w:val="nil"/>
              </w:pBdr>
              <w:spacing w:before="75" w:line="240" w:lineRule="auto"/>
              <w:ind w:left="0" w:hanging="2"/>
              <w:jc w:val="center"/>
              <w:rPr>
                <w:color w:val="000000"/>
              </w:rPr>
            </w:pPr>
            <w:r>
              <w:rPr>
                <w:b/>
                <w:color w:val="000000"/>
              </w:rPr>
              <w:t>P</w:t>
            </w:r>
          </w:p>
        </w:tc>
      </w:tr>
      <w:tr w:rsidR="00C7450D">
        <w:trPr>
          <w:cantSplit/>
          <w:trHeight w:val="434"/>
        </w:trPr>
        <w:tc>
          <w:tcPr>
            <w:tcW w:w="1623" w:type="dxa"/>
          </w:tcPr>
          <w:p w:rsidR="00C7450D" w:rsidRDefault="0092028B">
            <w:pPr>
              <w:widowControl w:val="0"/>
              <w:pBdr>
                <w:top w:val="nil"/>
                <w:left w:val="nil"/>
                <w:bottom w:val="nil"/>
                <w:right w:val="nil"/>
                <w:between w:val="nil"/>
              </w:pBdr>
              <w:spacing w:before="75" w:line="240" w:lineRule="auto"/>
              <w:ind w:left="0" w:right="202" w:hanging="2"/>
              <w:jc w:val="right"/>
              <w:rPr>
                <w:color w:val="000000"/>
              </w:rPr>
            </w:pPr>
            <w:r>
              <w:rPr>
                <w:b/>
                <w:color w:val="000000"/>
              </w:rPr>
              <w:t>Credits: 1.5</w:t>
            </w:r>
          </w:p>
        </w:tc>
        <w:tc>
          <w:tcPr>
            <w:tcW w:w="5886"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tcPr>
          <w:p w:rsidR="00C7450D" w:rsidRDefault="0092028B">
            <w:pPr>
              <w:widowControl w:val="0"/>
              <w:pBdr>
                <w:top w:val="nil"/>
                <w:left w:val="nil"/>
                <w:bottom w:val="nil"/>
                <w:right w:val="nil"/>
                <w:between w:val="nil"/>
              </w:pBdr>
              <w:spacing w:before="75" w:line="240" w:lineRule="auto"/>
              <w:ind w:left="0" w:hanging="2"/>
              <w:rPr>
                <w:color w:val="000000"/>
              </w:rPr>
            </w:pPr>
            <w:r>
              <w:rPr>
                <w:b/>
                <w:color w:val="000000"/>
              </w:rPr>
              <w:t>-</w:t>
            </w:r>
          </w:p>
        </w:tc>
        <w:tc>
          <w:tcPr>
            <w:tcW w:w="478" w:type="dxa"/>
          </w:tcPr>
          <w:p w:rsidR="00C7450D" w:rsidRDefault="0092028B">
            <w:pPr>
              <w:widowControl w:val="0"/>
              <w:pBdr>
                <w:top w:val="nil"/>
                <w:left w:val="nil"/>
                <w:bottom w:val="nil"/>
                <w:right w:val="nil"/>
                <w:between w:val="nil"/>
              </w:pBdr>
              <w:spacing w:before="75" w:line="240" w:lineRule="auto"/>
              <w:ind w:left="0" w:hanging="2"/>
              <w:rPr>
                <w:color w:val="000000"/>
              </w:rPr>
            </w:pPr>
            <w:r>
              <w:rPr>
                <w:b/>
                <w:color w:val="000000"/>
              </w:rPr>
              <w:t>-</w:t>
            </w:r>
          </w:p>
        </w:tc>
        <w:tc>
          <w:tcPr>
            <w:tcW w:w="425" w:type="dxa"/>
          </w:tcPr>
          <w:p w:rsidR="00C7450D" w:rsidRDefault="0092028B">
            <w:pPr>
              <w:widowControl w:val="0"/>
              <w:pBdr>
                <w:top w:val="nil"/>
                <w:left w:val="nil"/>
                <w:bottom w:val="nil"/>
                <w:right w:val="nil"/>
                <w:between w:val="nil"/>
              </w:pBdr>
              <w:spacing w:before="75" w:line="240" w:lineRule="auto"/>
              <w:ind w:left="0" w:hanging="2"/>
              <w:jc w:val="center"/>
              <w:rPr>
                <w:color w:val="000000"/>
              </w:rPr>
            </w:pPr>
            <w:r>
              <w:rPr>
                <w:b/>
                <w:color w:val="000000"/>
              </w:rPr>
              <w:t>3</w:t>
            </w:r>
          </w:p>
        </w:tc>
      </w:tr>
    </w:tbl>
    <w:p w:rsidR="00C7450D" w:rsidRDefault="00C7450D">
      <w:pPr>
        <w:widowControl w:val="0"/>
        <w:pBdr>
          <w:top w:val="nil"/>
          <w:left w:val="nil"/>
          <w:bottom w:val="nil"/>
          <w:right w:val="nil"/>
          <w:between w:val="nil"/>
        </w:pBdr>
        <w:spacing w:line="240" w:lineRule="auto"/>
        <w:ind w:left="0" w:hanging="2"/>
        <w:rPr>
          <w:color w:val="000000"/>
          <w:sz w:val="16"/>
          <w:szCs w:val="16"/>
        </w:rPr>
      </w:pPr>
    </w:p>
    <w:p w:rsidR="00C7450D" w:rsidRDefault="0092028B">
      <w:pPr>
        <w:spacing w:before="90"/>
        <w:ind w:left="0" w:hanging="2"/>
        <w:rPr>
          <w:color w:val="000000"/>
        </w:rPr>
      </w:pPr>
      <w:r>
        <w:rPr>
          <w:b/>
          <w:color w:val="000000"/>
        </w:rPr>
        <w:t xml:space="preserve">Prerequisites: </w:t>
      </w:r>
      <w:r>
        <w:rPr>
          <w:color w:val="000000"/>
        </w:rPr>
        <w:t>A Course on ―Programming for problem solving‖</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objectives:</w:t>
      </w:r>
    </w:p>
    <w:p w:rsidR="00C7450D" w:rsidRDefault="0092028B" w:rsidP="00872339">
      <w:pPr>
        <w:widowControl w:val="0"/>
        <w:numPr>
          <w:ilvl w:val="0"/>
          <w:numId w:val="38"/>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To learn linear data structures such as linked list, stack and queues with its operations</w:t>
      </w:r>
    </w:p>
    <w:p w:rsidR="00C7450D" w:rsidRDefault="0092028B" w:rsidP="00872339">
      <w:pPr>
        <w:widowControl w:val="0"/>
        <w:numPr>
          <w:ilvl w:val="0"/>
          <w:numId w:val="38"/>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Ability to learn programs on binary search tree and graph traversal strategies.</w:t>
      </w:r>
    </w:p>
    <w:p w:rsidR="00C7450D" w:rsidRDefault="0092028B" w:rsidP="00872339">
      <w:pPr>
        <w:widowControl w:val="0"/>
        <w:numPr>
          <w:ilvl w:val="0"/>
          <w:numId w:val="38"/>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To understand the pattern matching and hashing techniques.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spacing w:line="240" w:lineRule="auto"/>
        <w:ind w:left="1" w:hanging="3"/>
        <w:rPr>
          <w:color w:val="000000"/>
        </w:rPr>
      </w:pPr>
      <w:r>
        <w:rPr>
          <w:color w:val="000000"/>
        </w:rPr>
        <w:t>Software Requirements: C</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spacing w:after="6"/>
        <w:ind w:left="0" w:hanging="2"/>
        <w:rPr>
          <w:color w:val="000000"/>
        </w:rPr>
      </w:pPr>
      <w:r>
        <w:rPr>
          <w:b/>
          <w:color w:val="000000"/>
        </w:rPr>
        <w:t>List of Programs:</w:t>
      </w:r>
    </w:p>
    <w:tbl>
      <w:tblPr>
        <w:tblStyle w:val="affffffffffffffff6"/>
        <w:tblW w:w="8985"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
        <w:gridCol w:w="8456"/>
      </w:tblGrid>
      <w:tr w:rsidR="00C7450D">
        <w:trPr>
          <w:trHeight w:val="755"/>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1</w:t>
            </w:r>
          </w:p>
        </w:tc>
        <w:tc>
          <w:tcPr>
            <w:tcW w:w="8456" w:type="dxa"/>
          </w:tcPr>
          <w:p w:rsidR="00C7450D" w:rsidRDefault="0092028B">
            <w:pPr>
              <w:widowControl w:val="0"/>
              <w:pBdr>
                <w:top w:val="nil"/>
                <w:left w:val="nil"/>
                <w:bottom w:val="nil"/>
                <w:right w:val="nil"/>
                <w:between w:val="nil"/>
              </w:pBdr>
              <w:spacing w:line="242" w:lineRule="auto"/>
              <w:ind w:left="0" w:hanging="2"/>
              <w:rPr>
                <w:color w:val="000000"/>
                <w:sz w:val="22"/>
                <w:szCs w:val="22"/>
              </w:rPr>
            </w:pPr>
            <w:r>
              <w:rPr>
                <w:color w:val="000000"/>
                <w:sz w:val="22"/>
                <w:szCs w:val="22"/>
              </w:rPr>
              <w:t>Write a program that uses functions to perform the following operations on singly linked list.:</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Creation ii) Insertion iii) Deletion iv) Traversal</w:t>
            </w:r>
          </w:p>
        </w:tc>
      </w:tr>
      <w:tr w:rsidR="00C7450D">
        <w:trPr>
          <w:trHeight w:val="758"/>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2</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uses functions to perform the following operations on doubly linked list.:</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Creation ii) Insertion iii) Deletion iv) Traversal</w:t>
            </w:r>
          </w:p>
        </w:tc>
      </w:tr>
      <w:tr w:rsidR="00C7450D">
        <w:trPr>
          <w:trHeight w:val="759"/>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3</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uses functions to perform the following operations on circular linked list.:</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Creation ii) Insertion iii) Deletion iv) Traversal</w:t>
            </w:r>
          </w:p>
        </w:tc>
      </w:tr>
      <w:tr w:rsidR="00C7450D">
        <w:trPr>
          <w:trHeight w:val="506"/>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4</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implement stack (its operations) using</w:t>
            </w:r>
          </w:p>
          <w:p w:rsidR="00C7450D" w:rsidRDefault="0092028B">
            <w:pPr>
              <w:widowControl w:val="0"/>
              <w:pBdr>
                <w:top w:val="nil"/>
                <w:left w:val="nil"/>
                <w:bottom w:val="nil"/>
                <w:right w:val="nil"/>
                <w:between w:val="nil"/>
              </w:pBdr>
              <w:spacing w:before="1" w:line="240" w:lineRule="auto"/>
              <w:ind w:left="0" w:hanging="2"/>
              <w:rPr>
                <w:color w:val="000000"/>
                <w:sz w:val="22"/>
                <w:szCs w:val="22"/>
              </w:rPr>
            </w:pPr>
            <w:r>
              <w:rPr>
                <w:color w:val="000000"/>
                <w:sz w:val="22"/>
                <w:szCs w:val="22"/>
              </w:rPr>
              <w:t>i) Arrays ii) Pointers</w:t>
            </w:r>
          </w:p>
        </w:tc>
      </w:tr>
      <w:tr w:rsidR="00C7450D">
        <w:trPr>
          <w:trHeight w:val="505"/>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5</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implement Linear Queue (its operations) using</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Arrays ii) Pointers</w:t>
            </w:r>
          </w:p>
        </w:tc>
      </w:tr>
      <w:tr w:rsidR="00C7450D">
        <w:trPr>
          <w:trHeight w:val="506"/>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6</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implement Deque (its operations) using</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Arrays ii) Pointers</w:t>
            </w:r>
          </w:p>
        </w:tc>
      </w:tr>
      <w:tr w:rsidR="00C7450D">
        <w:trPr>
          <w:trHeight w:val="253"/>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7</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to implement all the functions of a dictionary using hashing.</w:t>
            </w:r>
          </w:p>
        </w:tc>
      </w:tr>
      <w:tr w:rsidR="00C7450D">
        <w:trPr>
          <w:trHeight w:val="505"/>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8</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that implement Binary Search Trees to perform the following operations</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Creation ii) Insertion iii) Deletion iv) Traversal</w:t>
            </w:r>
          </w:p>
        </w:tc>
      </w:tr>
      <w:tr w:rsidR="00C7450D">
        <w:trPr>
          <w:trHeight w:val="253"/>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9</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to implement the tree traversal methods using recursion.</w:t>
            </w:r>
          </w:p>
        </w:tc>
      </w:tr>
      <w:tr w:rsidR="00C7450D">
        <w:trPr>
          <w:trHeight w:val="758"/>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10</w:t>
            </w:r>
          </w:p>
        </w:tc>
        <w:tc>
          <w:tcPr>
            <w:tcW w:w="8456" w:type="dxa"/>
          </w:tcPr>
          <w:p w:rsidR="00C7450D" w:rsidRDefault="0092028B">
            <w:pPr>
              <w:widowControl w:val="0"/>
              <w:pBdr>
                <w:top w:val="nil"/>
                <w:left w:val="nil"/>
                <w:bottom w:val="nil"/>
                <w:right w:val="nil"/>
                <w:between w:val="nil"/>
              </w:pBdr>
              <w:spacing w:line="242" w:lineRule="auto"/>
              <w:ind w:left="0" w:hanging="2"/>
              <w:rPr>
                <w:color w:val="000000"/>
                <w:sz w:val="22"/>
                <w:szCs w:val="22"/>
              </w:rPr>
            </w:pPr>
            <w:r>
              <w:rPr>
                <w:color w:val="000000"/>
                <w:sz w:val="22"/>
                <w:szCs w:val="22"/>
              </w:rPr>
              <w:t>Write a program that implements the following sorting methods to sort a given list of integers in ascending order</w:t>
            </w:r>
          </w:p>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i) Heap sort ii) Merge sort</w:t>
            </w:r>
          </w:p>
        </w:tc>
      </w:tr>
      <w:tr w:rsidR="00C7450D">
        <w:trPr>
          <w:trHeight w:val="253"/>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11</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to implement the graph traversal methods such as BFS and DFS.</w:t>
            </w:r>
          </w:p>
        </w:tc>
      </w:tr>
      <w:tr w:rsidR="00C7450D">
        <w:trPr>
          <w:trHeight w:val="249"/>
        </w:trPr>
        <w:tc>
          <w:tcPr>
            <w:tcW w:w="529"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12</w:t>
            </w:r>
          </w:p>
        </w:tc>
        <w:tc>
          <w:tcPr>
            <w:tcW w:w="8456"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color w:val="000000"/>
                <w:sz w:val="22"/>
                <w:szCs w:val="22"/>
              </w:rPr>
              <w:t>Write a program to implement the Knuth-Morris- Pratt pattern matching algorithm.</w:t>
            </w:r>
          </w:p>
        </w:tc>
      </w:tr>
    </w:tbl>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pStyle w:val="Heading2"/>
        <w:ind w:left="1" w:hanging="3"/>
        <w:rPr>
          <w:color w:val="000000"/>
        </w:rPr>
      </w:pPr>
      <w:r>
        <w:rPr>
          <w:color w:val="000000"/>
        </w:rPr>
        <w:lastRenderedPageBreak/>
        <w:t>TEXT BOOKS</w:t>
      </w:r>
    </w:p>
    <w:p w:rsidR="00C7450D" w:rsidRDefault="0092028B" w:rsidP="00872339">
      <w:pPr>
        <w:widowControl w:val="0"/>
        <w:numPr>
          <w:ilvl w:val="0"/>
          <w:numId w:val="209"/>
        </w:numPr>
        <w:pBdr>
          <w:top w:val="nil"/>
          <w:left w:val="nil"/>
          <w:bottom w:val="nil"/>
          <w:right w:val="nil"/>
          <w:between w:val="nil"/>
        </w:pBdr>
        <w:spacing w:line="240" w:lineRule="auto"/>
        <w:ind w:left="0" w:right="465" w:hanging="2"/>
        <w:rPr>
          <w:rFonts w:ascii="Calibri" w:eastAsia="Calibri" w:hAnsi="Calibri" w:cs="Calibri"/>
          <w:color w:val="000000"/>
        </w:rPr>
      </w:pPr>
      <w:r>
        <w:rPr>
          <w:rFonts w:ascii="Calibri" w:eastAsia="Calibri" w:hAnsi="Calibri" w:cs="Calibri"/>
          <w:color w:val="000000"/>
        </w:rPr>
        <w:t>Fundamentals of data structures in C, E.Horowitz, S.Sahni and Susan Anderson Freed, 2nd Edition, Universities Press.</w:t>
      </w:r>
    </w:p>
    <w:p w:rsidR="00C7450D" w:rsidRDefault="0092028B" w:rsidP="00872339">
      <w:pPr>
        <w:widowControl w:val="0"/>
        <w:numPr>
          <w:ilvl w:val="0"/>
          <w:numId w:val="209"/>
        </w:numPr>
        <w:pBdr>
          <w:top w:val="nil"/>
          <w:left w:val="nil"/>
          <w:bottom w:val="nil"/>
          <w:right w:val="nil"/>
          <w:between w:val="nil"/>
        </w:pBdr>
        <w:spacing w:line="240" w:lineRule="auto"/>
        <w:ind w:left="0" w:right="459" w:hanging="2"/>
        <w:rPr>
          <w:rFonts w:ascii="Calibri" w:eastAsia="Calibri" w:hAnsi="Calibri" w:cs="Calibri"/>
          <w:color w:val="000000"/>
        </w:rPr>
      </w:pPr>
      <w:r>
        <w:rPr>
          <w:rFonts w:ascii="Calibri" w:eastAsia="Calibri" w:hAnsi="Calibri" w:cs="Calibri"/>
          <w:color w:val="000000"/>
        </w:rPr>
        <w:t>Data structures using C, A.S.Tanenbaum, Y. Langsam, and M.J. Augenstein, PHI/pearson education.</w:t>
      </w:r>
    </w:p>
    <w:p w:rsidR="00C7450D" w:rsidRDefault="00C7450D">
      <w:pPr>
        <w:widowControl w:val="0"/>
        <w:pBdr>
          <w:top w:val="nil"/>
          <w:left w:val="nil"/>
          <w:bottom w:val="nil"/>
          <w:right w:val="nil"/>
          <w:between w:val="nil"/>
        </w:pBdr>
        <w:spacing w:line="240" w:lineRule="auto"/>
        <w:ind w:left="1" w:hanging="3"/>
        <w:rPr>
          <w:color w:val="000000"/>
          <w:sz w:val="26"/>
          <w:szCs w:val="26"/>
        </w:rPr>
      </w:pPr>
    </w:p>
    <w:p w:rsidR="00C7450D" w:rsidRDefault="00C7450D">
      <w:pPr>
        <w:widowControl w:val="0"/>
        <w:pBdr>
          <w:top w:val="nil"/>
          <w:left w:val="nil"/>
          <w:bottom w:val="nil"/>
          <w:right w:val="nil"/>
          <w:between w:val="nil"/>
        </w:pBdr>
        <w:spacing w:before="3" w:line="240" w:lineRule="auto"/>
        <w:ind w:left="0" w:hanging="2"/>
        <w:rPr>
          <w:color w:val="000000"/>
          <w:sz w:val="22"/>
          <w:szCs w:val="22"/>
        </w:rPr>
      </w:pPr>
    </w:p>
    <w:p w:rsidR="00C7450D" w:rsidRDefault="0092028B">
      <w:pPr>
        <w:pStyle w:val="Heading2"/>
        <w:spacing w:before="1"/>
        <w:ind w:left="1" w:hanging="3"/>
        <w:rPr>
          <w:color w:val="000000"/>
        </w:rPr>
      </w:pPr>
      <w:r>
        <w:rPr>
          <w:color w:val="000000"/>
        </w:rPr>
        <w:t>REFERENCES</w:t>
      </w:r>
    </w:p>
    <w:p w:rsidR="00C7450D" w:rsidRDefault="0092028B">
      <w:pPr>
        <w:pStyle w:val="Heading2"/>
        <w:spacing w:before="1"/>
        <w:ind w:hanging="2"/>
        <w:rPr>
          <w:smallCaps w:val="0"/>
          <w:color w:val="000000"/>
          <w:sz w:val="24"/>
          <w:szCs w:val="24"/>
        </w:rPr>
      </w:pPr>
      <w:r>
        <w:rPr>
          <w:smallCaps w:val="0"/>
          <w:color w:val="000000"/>
          <w:sz w:val="24"/>
          <w:szCs w:val="24"/>
        </w:rPr>
        <w:t>Data structures: A Pseudocode Approach with C, R.F.Gilberg And B.A.Forouzan, 2nd Edition, Cengage Learning.</w:t>
      </w:r>
    </w:p>
    <w:p w:rsidR="00C7450D" w:rsidRDefault="0092028B">
      <w:pPr>
        <w:pStyle w:val="Heading2"/>
        <w:spacing w:before="1"/>
        <w:ind w:hanging="2"/>
        <w:rPr>
          <w:color w:val="000000"/>
        </w:rPr>
      </w:pPr>
      <w:r>
        <w:rPr>
          <w:smallCaps w:val="0"/>
          <w:color w:val="000000"/>
          <w:sz w:val="24"/>
          <w:szCs w:val="24"/>
        </w:rPr>
        <w:t>Introduction to data structures in C, Ashok Kamthane, 1st Edition, PEARSON.</w:t>
      </w:r>
    </w:p>
    <w:p w:rsidR="00C7450D" w:rsidRDefault="00C7450D">
      <w:pPr>
        <w:ind w:left="0" w:hanging="2"/>
        <w:rPr>
          <w:rFonts w:ascii="Calibri" w:eastAsia="Calibri" w:hAnsi="Calibri" w:cs="Calibri"/>
          <w:color w:val="000000"/>
        </w:rPr>
      </w:pPr>
    </w:p>
    <w:p w:rsidR="00C7450D" w:rsidRDefault="0092028B">
      <w:pPr>
        <w:pStyle w:val="Heading2"/>
        <w:spacing w:before="64"/>
        <w:ind w:left="1" w:hanging="3"/>
        <w:rPr>
          <w:color w:val="000000"/>
        </w:rPr>
      </w:pPr>
      <w:r>
        <w:rPr>
          <w:color w:val="000000"/>
        </w:rPr>
        <w:t>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rsidP="00872339">
      <w:pPr>
        <w:widowControl w:val="0"/>
        <w:numPr>
          <w:ilvl w:val="0"/>
          <w:numId w:val="208"/>
        </w:numPr>
        <w:pBdr>
          <w:top w:val="nil"/>
          <w:left w:val="nil"/>
          <w:bottom w:val="nil"/>
          <w:right w:val="nil"/>
          <w:between w:val="nil"/>
        </w:pBdr>
        <w:spacing w:line="240" w:lineRule="auto"/>
        <w:ind w:left="0" w:right="463" w:hanging="2"/>
        <w:rPr>
          <w:rFonts w:ascii="Calibri" w:eastAsia="Calibri" w:hAnsi="Calibri" w:cs="Calibri"/>
          <w:color w:val="000000"/>
        </w:rPr>
      </w:pPr>
      <w:r>
        <w:rPr>
          <w:rFonts w:ascii="Calibri" w:eastAsia="Calibri" w:hAnsi="Calibri" w:cs="Calibri"/>
          <w:color w:val="000000"/>
        </w:rPr>
        <w:t>Develop C programs for computing and real life applications using basic data structures like stacks, queues, linked lists, Binary Search Trees.</w:t>
      </w:r>
    </w:p>
    <w:p w:rsidR="00C7450D" w:rsidRDefault="0092028B" w:rsidP="00872339">
      <w:pPr>
        <w:widowControl w:val="0"/>
        <w:numPr>
          <w:ilvl w:val="0"/>
          <w:numId w:val="208"/>
        </w:numPr>
        <w:pBdr>
          <w:top w:val="nil"/>
          <w:left w:val="nil"/>
          <w:bottom w:val="nil"/>
          <w:right w:val="nil"/>
          <w:between w:val="nil"/>
        </w:pBdr>
        <w:spacing w:line="240" w:lineRule="auto"/>
        <w:ind w:left="0" w:right="459" w:hanging="2"/>
        <w:rPr>
          <w:rFonts w:ascii="Calibri" w:eastAsia="Calibri" w:hAnsi="Calibri" w:cs="Calibri"/>
          <w:color w:val="000000"/>
        </w:rPr>
      </w:pPr>
      <w:r>
        <w:rPr>
          <w:rFonts w:ascii="Calibri" w:eastAsia="Calibri" w:hAnsi="Calibri" w:cs="Calibri"/>
          <w:color w:val="000000"/>
        </w:rPr>
        <w:t>Make use of basic data structures implementing various tree and graph traversal operations and algorithms.</w:t>
      </w:r>
    </w:p>
    <w:p w:rsidR="00C7450D" w:rsidRDefault="0092028B" w:rsidP="00872339">
      <w:pPr>
        <w:widowControl w:val="0"/>
        <w:numPr>
          <w:ilvl w:val="0"/>
          <w:numId w:val="208"/>
        </w:numPr>
        <w:pBdr>
          <w:top w:val="nil"/>
          <w:left w:val="nil"/>
          <w:bottom w:val="nil"/>
          <w:right w:val="nil"/>
          <w:between w:val="nil"/>
        </w:pBdr>
        <w:spacing w:line="240" w:lineRule="auto"/>
        <w:ind w:left="0" w:right="459" w:hanging="2"/>
        <w:rPr>
          <w:rFonts w:ascii="Calibri" w:eastAsia="Calibri" w:hAnsi="Calibri" w:cs="Calibri"/>
          <w:color w:val="000000"/>
        </w:rPr>
      </w:pPr>
      <w:r>
        <w:rPr>
          <w:rFonts w:ascii="Calibri" w:eastAsia="Calibri" w:hAnsi="Calibri" w:cs="Calibri"/>
          <w:color w:val="000000"/>
        </w:rPr>
        <w:t>Apply</w:t>
      </w:r>
      <w:r>
        <w:rPr>
          <w:rFonts w:ascii="Calibri" w:eastAsia="Calibri" w:hAnsi="Calibri" w:cs="Calibri"/>
          <w:color w:val="000000"/>
        </w:rPr>
        <w:t xml:space="preserve"> the concepts of basic data structures and implement advanced operations AVL Trees, Red –Black Trees, and Splay Trees concepts.</w:t>
      </w:r>
    </w:p>
    <w:p w:rsidR="00C7450D" w:rsidRDefault="00C7450D">
      <w:pPr>
        <w:ind w:left="0" w:hanging="2"/>
        <w:rPr>
          <w:rFonts w:ascii="Calibri" w:eastAsia="Calibri" w:hAnsi="Calibri" w:cs="Calibri"/>
          <w:color w:val="000000"/>
        </w:rPr>
      </w:pPr>
    </w:p>
    <w:p w:rsidR="00C7450D" w:rsidRDefault="00C7450D">
      <w:pPr>
        <w:ind w:left="0" w:hanging="2"/>
        <w:rPr>
          <w:rFonts w:ascii="Calibri" w:eastAsia="Calibri" w:hAnsi="Calibri" w:cs="Calibri"/>
          <w:color w:val="000000"/>
        </w:rPr>
      </w:pPr>
    </w:p>
    <w:tbl>
      <w:tblPr>
        <w:tblStyle w:val="affffffffffffffff7"/>
        <w:tblW w:w="8891"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525"/>
        <w:gridCol w:w="523"/>
        <w:gridCol w:w="522"/>
        <w:gridCol w:w="524"/>
        <w:gridCol w:w="522"/>
        <w:gridCol w:w="524"/>
        <w:gridCol w:w="524"/>
        <w:gridCol w:w="524"/>
        <w:gridCol w:w="522"/>
        <w:gridCol w:w="606"/>
        <w:gridCol w:w="604"/>
        <w:gridCol w:w="606"/>
        <w:gridCol w:w="613"/>
        <w:gridCol w:w="613"/>
        <w:gridCol w:w="616"/>
      </w:tblGrid>
      <w:tr w:rsidR="00C7450D">
        <w:trPr>
          <w:trHeight w:val="462"/>
        </w:trPr>
        <w:tc>
          <w:tcPr>
            <w:tcW w:w="8891" w:type="dxa"/>
            <w:gridSpan w:val="16"/>
          </w:tcPr>
          <w:p w:rsidR="00C7450D" w:rsidRDefault="0092028B">
            <w:pPr>
              <w:widowControl w:val="0"/>
              <w:pBdr>
                <w:top w:val="nil"/>
                <w:left w:val="nil"/>
                <w:bottom w:val="nil"/>
                <w:right w:val="nil"/>
                <w:between w:val="nil"/>
              </w:pBdr>
              <w:spacing w:line="240" w:lineRule="auto"/>
              <w:ind w:left="0" w:right="1478"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478" w:hanging="2"/>
              <w:jc w:val="center"/>
              <w:rPr>
                <w:color w:val="000000"/>
              </w:rPr>
            </w:pPr>
            <w:r>
              <w:rPr>
                <w:b/>
                <w:color w:val="000000"/>
              </w:rPr>
              <w:t>(3/2/1 indicates strength of correlation) 3-Strong, 2-Medium, 1-Weak</w:t>
            </w:r>
          </w:p>
        </w:tc>
      </w:tr>
      <w:tr w:rsidR="00C7450D">
        <w:trPr>
          <w:cantSplit/>
          <w:trHeight w:val="230"/>
        </w:trPr>
        <w:tc>
          <w:tcPr>
            <w:tcW w:w="523" w:type="dxa"/>
            <w:vMerge w:val="restart"/>
          </w:tcPr>
          <w:p w:rsidR="00C7450D" w:rsidRDefault="0092028B">
            <w:pPr>
              <w:widowControl w:val="0"/>
              <w:pBdr>
                <w:top w:val="nil"/>
                <w:left w:val="nil"/>
                <w:bottom w:val="nil"/>
                <w:right w:val="nil"/>
                <w:between w:val="nil"/>
              </w:pBdr>
              <w:spacing w:before="133" w:line="240" w:lineRule="auto"/>
              <w:ind w:left="0" w:hanging="2"/>
              <w:rPr>
                <w:color w:val="000000"/>
                <w:sz w:val="16"/>
                <w:szCs w:val="16"/>
              </w:rPr>
            </w:pPr>
            <w:r>
              <w:rPr>
                <w:color w:val="000000"/>
                <w:sz w:val="16"/>
                <w:szCs w:val="16"/>
              </w:rPr>
              <w:t>COs</w:t>
            </w:r>
          </w:p>
        </w:tc>
        <w:tc>
          <w:tcPr>
            <w:tcW w:w="6526" w:type="dxa"/>
            <w:gridSpan w:val="12"/>
          </w:tcPr>
          <w:p w:rsidR="00C7450D" w:rsidRDefault="0092028B">
            <w:pPr>
              <w:widowControl w:val="0"/>
              <w:pBdr>
                <w:top w:val="nil"/>
                <w:left w:val="nil"/>
                <w:bottom w:val="nil"/>
                <w:right w:val="nil"/>
                <w:between w:val="nil"/>
              </w:pBdr>
              <w:spacing w:line="240" w:lineRule="auto"/>
              <w:ind w:left="0" w:right="1998" w:hanging="2"/>
              <w:jc w:val="center"/>
              <w:rPr>
                <w:color w:val="000000"/>
              </w:rPr>
            </w:pPr>
            <w:r>
              <w:rPr>
                <w:b/>
                <w:color w:val="000000"/>
              </w:rPr>
              <w:t>Programme Outcomes (POs)</w:t>
            </w:r>
          </w:p>
        </w:tc>
        <w:tc>
          <w:tcPr>
            <w:tcW w:w="1842" w:type="dxa"/>
            <w:gridSpan w:val="3"/>
          </w:tcPr>
          <w:p w:rsidR="00C7450D" w:rsidRDefault="0092028B">
            <w:pPr>
              <w:widowControl w:val="0"/>
              <w:pBdr>
                <w:top w:val="nil"/>
                <w:left w:val="nil"/>
                <w:bottom w:val="nil"/>
                <w:right w:val="nil"/>
                <w:between w:val="nil"/>
              </w:pBdr>
              <w:spacing w:line="240" w:lineRule="auto"/>
              <w:ind w:left="0" w:right="607" w:hanging="2"/>
              <w:jc w:val="center"/>
              <w:rPr>
                <w:color w:val="000000"/>
              </w:rPr>
            </w:pPr>
            <w:r>
              <w:rPr>
                <w:b/>
                <w:color w:val="000000"/>
              </w:rPr>
              <w:t>PSOs</w:t>
            </w:r>
          </w:p>
        </w:tc>
      </w:tr>
      <w:tr w:rsidR="00C7450D">
        <w:trPr>
          <w:cantSplit/>
          <w:trHeight w:val="222"/>
        </w:trPr>
        <w:tc>
          <w:tcPr>
            <w:tcW w:w="52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5" w:type="dxa"/>
          </w:tcPr>
          <w:p w:rsidR="00C7450D" w:rsidRDefault="0092028B">
            <w:pPr>
              <w:widowControl w:val="0"/>
              <w:pBdr>
                <w:top w:val="nil"/>
                <w:left w:val="nil"/>
                <w:bottom w:val="nil"/>
                <w:right w:val="nil"/>
                <w:between w:val="nil"/>
              </w:pBdr>
              <w:spacing w:line="240" w:lineRule="auto"/>
              <w:ind w:left="0" w:right="80" w:hanging="2"/>
              <w:jc w:val="center"/>
              <w:rPr>
                <w:color w:val="000000"/>
                <w:sz w:val="16"/>
                <w:szCs w:val="16"/>
              </w:rPr>
            </w:pPr>
            <w:r>
              <w:rPr>
                <w:b/>
                <w:color w:val="000000"/>
                <w:sz w:val="16"/>
                <w:szCs w:val="16"/>
              </w:rPr>
              <w:t>PO1</w:t>
            </w:r>
          </w:p>
        </w:tc>
        <w:tc>
          <w:tcPr>
            <w:tcW w:w="523" w:type="dxa"/>
          </w:tcPr>
          <w:p w:rsidR="00C7450D" w:rsidRDefault="0092028B">
            <w:pPr>
              <w:widowControl w:val="0"/>
              <w:pBdr>
                <w:top w:val="nil"/>
                <w:left w:val="nil"/>
                <w:bottom w:val="nil"/>
                <w:right w:val="nil"/>
                <w:between w:val="nil"/>
              </w:pBdr>
              <w:spacing w:line="240" w:lineRule="auto"/>
              <w:ind w:left="0" w:right="65" w:hanging="2"/>
              <w:jc w:val="center"/>
              <w:rPr>
                <w:color w:val="000000"/>
                <w:sz w:val="16"/>
                <w:szCs w:val="16"/>
              </w:rPr>
            </w:pPr>
            <w:r>
              <w:rPr>
                <w:b/>
                <w:color w:val="000000"/>
                <w:sz w:val="16"/>
                <w:szCs w:val="16"/>
              </w:rPr>
              <w:t>PO2</w:t>
            </w:r>
          </w:p>
        </w:tc>
        <w:tc>
          <w:tcPr>
            <w:tcW w:w="522" w:type="dxa"/>
          </w:tcPr>
          <w:p w:rsidR="00C7450D" w:rsidRDefault="0092028B">
            <w:pPr>
              <w:widowControl w:val="0"/>
              <w:pBdr>
                <w:top w:val="nil"/>
                <w:left w:val="nil"/>
                <w:bottom w:val="nil"/>
                <w:right w:val="nil"/>
                <w:between w:val="nil"/>
              </w:pBdr>
              <w:spacing w:line="240" w:lineRule="auto"/>
              <w:ind w:left="0" w:right="76" w:hanging="2"/>
              <w:jc w:val="center"/>
              <w:rPr>
                <w:color w:val="000000"/>
                <w:sz w:val="16"/>
                <w:szCs w:val="16"/>
              </w:rPr>
            </w:pPr>
            <w:r>
              <w:rPr>
                <w:b/>
                <w:color w:val="000000"/>
                <w:sz w:val="16"/>
                <w:szCs w:val="16"/>
              </w:rPr>
              <w:t>PO3</w:t>
            </w:r>
          </w:p>
        </w:tc>
        <w:tc>
          <w:tcPr>
            <w:tcW w:w="52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PO4</w:t>
            </w:r>
          </w:p>
        </w:tc>
        <w:tc>
          <w:tcPr>
            <w:tcW w:w="52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PO5</w:t>
            </w:r>
          </w:p>
        </w:tc>
        <w:tc>
          <w:tcPr>
            <w:tcW w:w="52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2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2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60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0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PO12</w:t>
            </w:r>
          </w:p>
        </w:tc>
        <w:tc>
          <w:tcPr>
            <w:tcW w:w="613"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PSO1</w:t>
            </w:r>
          </w:p>
        </w:tc>
        <w:tc>
          <w:tcPr>
            <w:tcW w:w="613" w:type="dxa"/>
          </w:tcPr>
          <w:p w:rsidR="00C7450D" w:rsidRDefault="0092028B">
            <w:pPr>
              <w:widowControl w:val="0"/>
              <w:pBdr>
                <w:top w:val="nil"/>
                <w:left w:val="nil"/>
                <w:bottom w:val="nil"/>
                <w:right w:val="nil"/>
                <w:between w:val="nil"/>
              </w:pBdr>
              <w:spacing w:line="240" w:lineRule="auto"/>
              <w:ind w:left="0" w:right="64" w:hanging="2"/>
              <w:jc w:val="center"/>
              <w:rPr>
                <w:color w:val="000000"/>
                <w:sz w:val="16"/>
                <w:szCs w:val="16"/>
              </w:rPr>
            </w:pPr>
            <w:r>
              <w:rPr>
                <w:b/>
                <w:color w:val="000000"/>
                <w:sz w:val="16"/>
                <w:szCs w:val="16"/>
              </w:rPr>
              <w:t>PSO2</w:t>
            </w:r>
          </w:p>
        </w:tc>
        <w:tc>
          <w:tcPr>
            <w:tcW w:w="616" w:type="dxa"/>
          </w:tcPr>
          <w:p w:rsidR="00C7450D" w:rsidRDefault="0092028B">
            <w:pPr>
              <w:widowControl w:val="0"/>
              <w:pBdr>
                <w:top w:val="nil"/>
                <w:left w:val="nil"/>
                <w:bottom w:val="nil"/>
                <w:right w:val="nil"/>
                <w:between w:val="nil"/>
              </w:pBdr>
              <w:spacing w:line="240" w:lineRule="auto"/>
              <w:ind w:left="0" w:right="33" w:hanging="2"/>
              <w:jc w:val="center"/>
              <w:rPr>
                <w:color w:val="000000"/>
                <w:sz w:val="16"/>
                <w:szCs w:val="16"/>
              </w:rPr>
            </w:pPr>
            <w:r>
              <w:rPr>
                <w:b/>
                <w:color w:val="000000"/>
                <w:sz w:val="16"/>
                <w:szCs w:val="16"/>
              </w:rPr>
              <w:t>PSO3</w:t>
            </w:r>
          </w:p>
        </w:tc>
      </w:tr>
      <w:tr w:rsidR="00C7450D">
        <w:trPr>
          <w:trHeight w:val="230"/>
        </w:trPr>
        <w:tc>
          <w:tcPr>
            <w:tcW w:w="523"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color w:val="000000"/>
                <w:sz w:val="16"/>
                <w:szCs w:val="16"/>
              </w:rPr>
              <w:t>CO1</w:t>
            </w:r>
          </w:p>
        </w:tc>
        <w:tc>
          <w:tcPr>
            <w:tcW w:w="525"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2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522"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1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32"/>
        </w:trPr>
        <w:tc>
          <w:tcPr>
            <w:tcW w:w="523"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color w:val="000000"/>
                <w:sz w:val="16"/>
                <w:szCs w:val="16"/>
              </w:rPr>
              <w:t>CO2</w:t>
            </w:r>
          </w:p>
        </w:tc>
        <w:tc>
          <w:tcPr>
            <w:tcW w:w="525"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2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22"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61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23"/>
        </w:trPr>
        <w:tc>
          <w:tcPr>
            <w:tcW w:w="523"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color w:val="000000"/>
                <w:sz w:val="16"/>
                <w:szCs w:val="16"/>
              </w:rPr>
              <w:t>CO3</w:t>
            </w:r>
          </w:p>
        </w:tc>
        <w:tc>
          <w:tcPr>
            <w:tcW w:w="525"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22"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52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13"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616"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1</w:t>
            </w:r>
          </w:p>
        </w:tc>
      </w:tr>
    </w:tbl>
    <w:p w:rsidR="00C7450D" w:rsidRDefault="00C7450D">
      <w:pPr>
        <w:ind w:left="0" w:hanging="2"/>
        <w:rPr>
          <w:color w:val="000000"/>
        </w:rPr>
        <w:sectPr w:rsidR="00C7450D">
          <w:pgSz w:w="11909" w:h="16834"/>
          <w:pgMar w:top="1380" w:right="260" w:bottom="1220" w:left="1180" w:header="0" w:footer="987" w:gutter="0"/>
          <w:cols w:space="720"/>
        </w:sectPr>
      </w:pPr>
    </w:p>
    <w:p w:rsidR="00C7450D" w:rsidRDefault="00C7450D">
      <w:pPr>
        <w:shd w:val="clear" w:color="auto" w:fill="FFFFFF"/>
        <w:spacing w:after="160" w:line="259" w:lineRule="auto"/>
        <w:ind w:left="0" w:hanging="2"/>
        <w:rPr>
          <w:color w:val="000000"/>
        </w:rPr>
      </w:pPr>
    </w:p>
    <w:tbl>
      <w:tblPr>
        <w:tblStyle w:val="affffffffffffffff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A0451</w:t>
            </w:r>
          </w:p>
        </w:tc>
        <w:tc>
          <w:tcPr>
            <w:tcW w:w="5760" w:type="dxa"/>
            <w:vMerge w:val="restart"/>
            <w:vAlign w:val="center"/>
          </w:tcPr>
          <w:p w:rsidR="00C7450D" w:rsidRDefault="0092028B">
            <w:pPr>
              <w:ind w:left="0" w:right="-113" w:hanging="2"/>
              <w:jc w:val="center"/>
              <w:rPr>
                <w:color w:val="000000"/>
                <w:sz w:val="22"/>
                <w:szCs w:val="22"/>
              </w:rPr>
            </w:pPr>
            <w:r>
              <w:rPr>
                <w:b/>
                <w:color w:val="000000"/>
                <w:sz w:val="22"/>
                <w:szCs w:val="22"/>
              </w:rPr>
              <w:t>Microprocessors and Microcontrollers Foundations Lab</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2</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97" w:type="dxa"/>
            <w:vAlign w:val="center"/>
          </w:tcPr>
          <w:p w:rsidR="00C7450D" w:rsidRDefault="0092028B">
            <w:pPr>
              <w:ind w:left="0" w:hanging="2"/>
              <w:jc w:val="center"/>
              <w:rPr>
                <w:color w:val="000000"/>
              </w:rPr>
            </w:pPr>
            <w:r>
              <w:rPr>
                <w:b/>
                <w:color w:val="000000"/>
              </w:rPr>
              <w:t>1</w:t>
            </w:r>
          </w:p>
        </w:tc>
        <w:tc>
          <w:tcPr>
            <w:tcW w:w="406" w:type="dxa"/>
            <w:vAlign w:val="center"/>
          </w:tcPr>
          <w:p w:rsidR="00C7450D" w:rsidRDefault="0092028B">
            <w:pPr>
              <w:ind w:left="0" w:hanging="2"/>
              <w:jc w:val="center"/>
              <w:rPr>
                <w:color w:val="000000"/>
              </w:rPr>
            </w:pPr>
            <w:r>
              <w:rPr>
                <w:b/>
                <w:color w:val="000000"/>
              </w:rPr>
              <w:t>2</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Prerequisites: NIL</w:t>
      </w:r>
    </w:p>
    <w:p w:rsidR="00C7450D" w:rsidRDefault="00C7450D">
      <w:pPr>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List of Experiments:</w:t>
      </w:r>
    </w:p>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widowControl w:val="0"/>
        <w:numPr>
          <w:ilvl w:val="0"/>
          <w:numId w:val="246"/>
        </w:numPr>
        <w:pBdr>
          <w:top w:val="nil"/>
          <w:left w:val="nil"/>
          <w:bottom w:val="nil"/>
          <w:right w:val="nil"/>
          <w:between w:val="nil"/>
        </w:pBdr>
        <w:tabs>
          <w:tab w:val="left" w:pos="0"/>
        </w:tabs>
        <w:spacing w:before="4" w:line="240" w:lineRule="auto"/>
        <w:ind w:left="0" w:hanging="2"/>
        <w:rPr>
          <w:color w:val="000000"/>
        </w:rPr>
      </w:pPr>
      <w:r>
        <w:rPr>
          <w:color w:val="000000"/>
        </w:rPr>
        <w:t>(a) Programs for 16 bit arithmetic operations for 8086 (using Various Addressing Modes).</w:t>
      </w:r>
    </w:p>
    <w:p w:rsidR="00C7450D" w:rsidRDefault="0092028B">
      <w:pPr>
        <w:widowControl w:val="0"/>
        <w:numPr>
          <w:ilvl w:val="0"/>
          <w:numId w:val="232"/>
        </w:numPr>
        <w:pBdr>
          <w:top w:val="nil"/>
          <w:left w:val="nil"/>
          <w:bottom w:val="nil"/>
          <w:right w:val="nil"/>
          <w:between w:val="nil"/>
        </w:pBdr>
        <w:tabs>
          <w:tab w:val="left" w:pos="0"/>
        </w:tabs>
        <w:spacing w:line="240" w:lineRule="auto"/>
        <w:ind w:left="0" w:hanging="2"/>
        <w:rPr>
          <w:color w:val="000000"/>
        </w:rPr>
      </w:pPr>
      <w:r>
        <w:rPr>
          <w:color w:val="000000"/>
        </w:rPr>
        <w:t>Program for sorting an array for8086.</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Program for string manipulations for8086.</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Programming using arithmetic, logical and bit manipulation instructions of8051.</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(a) Pro</w:t>
      </w:r>
      <w:r>
        <w:rPr>
          <w:color w:val="000000"/>
        </w:rPr>
        <w:t>gram and verify Timer/ Counter in8051.</w:t>
      </w:r>
    </w:p>
    <w:p w:rsidR="00C7450D" w:rsidRDefault="0092028B">
      <w:pPr>
        <w:widowControl w:val="0"/>
        <w:numPr>
          <w:ilvl w:val="0"/>
          <w:numId w:val="221"/>
        </w:numPr>
        <w:pBdr>
          <w:top w:val="nil"/>
          <w:left w:val="nil"/>
          <w:bottom w:val="nil"/>
          <w:right w:val="nil"/>
          <w:between w:val="nil"/>
        </w:pBdr>
        <w:tabs>
          <w:tab w:val="left" w:pos="0"/>
        </w:tabs>
        <w:spacing w:line="240" w:lineRule="auto"/>
        <w:ind w:left="0" w:hanging="2"/>
        <w:rPr>
          <w:color w:val="000000"/>
        </w:rPr>
      </w:pPr>
      <w:r>
        <w:rPr>
          <w:color w:val="000000"/>
        </w:rPr>
        <w:t>Program and verify Interrupt handling in8051.</w:t>
      </w:r>
    </w:p>
    <w:p w:rsidR="00C7450D" w:rsidRDefault="0092028B">
      <w:pPr>
        <w:widowControl w:val="0"/>
        <w:numPr>
          <w:ilvl w:val="0"/>
          <w:numId w:val="221"/>
        </w:numPr>
        <w:pBdr>
          <w:top w:val="nil"/>
          <w:left w:val="nil"/>
          <w:bottom w:val="nil"/>
          <w:right w:val="nil"/>
          <w:between w:val="nil"/>
        </w:pBdr>
        <w:tabs>
          <w:tab w:val="left" w:pos="0"/>
        </w:tabs>
        <w:spacing w:line="240" w:lineRule="auto"/>
        <w:ind w:left="0" w:hanging="2"/>
        <w:rPr>
          <w:color w:val="000000"/>
        </w:rPr>
      </w:pPr>
      <w:r>
        <w:rPr>
          <w:color w:val="000000"/>
        </w:rPr>
        <w:t>UART Operation in8051.</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Basic Assembly and Code Composer Studio</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Branching and General Purpose IO in Assembly</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Low Power and Interrupts</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Timer Interrupts</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Pulse Width Modulation</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Analog to Digital Conversion</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Flash Controller</w:t>
      </w:r>
    </w:p>
    <w:p w:rsidR="00C7450D" w:rsidRDefault="0092028B">
      <w:pPr>
        <w:widowControl w:val="0"/>
        <w:numPr>
          <w:ilvl w:val="0"/>
          <w:numId w:val="246"/>
        </w:numPr>
        <w:pBdr>
          <w:top w:val="nil"/>
          <w:left w:val="nil"/>
          <w:bottom w:val="nil"/>
          <w:right w:val="nil"/>
          <w:between w:val="nil"/>
        </w:pBdr>
        <w:tabs>
          <w:tab w:val="left" w:pos="0"/>
        </w:tabs>
        <w:spacing w:line="240" w:lineRule="auto"/>
        <w:ind w:left="0" w:hanging="2"/>
        <w:rPr>
          <w:color w:val="000000"/>
        </w:rPr>
      </w:pPr>
      <w:r>
        <w:rPr>
          <w:color w:val="000000"/>
        </w:rPr>
        <w:t>Serial Communications in C </w:t>
      </w:r>
    </w:p>
    <w:p w:rsidR="00C7450D" w:rsidRDefault="00C7450D">
      <w:pPr>
        <w:widowControl w:val="0"/>
        <w:ind w:left="0" w:hanging="2"/>
        <w:rPr>
          <w:color w:val="000000"/>
        </w:rPr>
      </w:pPr>
    </w:p>
    <w:p w:rsidR="00C7450D" w:rsidRDefault="00C7450D">
      <w:pPr>
        <w:ind w:left="0" w:hanging="2"/>
        <w:rPr>
          <w:color w:val="000000"/>
        </w:rPr>
      </w:pPr>
    </w:p>
    <w:tbl>
      <w:tblPr>
        <w:tblStyle w:val="affffffffffffffff9"/>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608"/>
        <w:gridCol w:w="608"/>
        <w:gridCol w:w="608"/>
      </w:tblGrid>
      <w:tr w:rsidR="00C7450D">
        <w:trPr>
          <w:trHeight w:val="477"/>
          <w:jc w:val="center"/>
        </w:trPr>
        <w:tc>
          <w:tcPr>
            <w:tcW w:w="8810"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26"/>
          <w:jc w:val="center"/>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468" w:type="dxa"/>
            <w:gridSpan w:val="12"/>
          </w:tcPr>
          <w:p w:rsidR="00C7450D" w:rsidRDefault="0092028B">
            <w:pPr>
              <w:ind w:left="0" w:hanging="2"/>
              <w:jc w:val="center"/>
              <w:rPr>
                <w:color w:val="000000"/>
              </w:rPr>
            </w:pPr>
            <w:r>
              <w:rPr>
                <w:b/>
                <w:color w:val="000000"/>
              </w:rPr>
              <w:t>Programme Outcomes (POs)</w:t>
            </w:r>
          </w:p>
        </w:tc>
        <w:tc>
          <w:tcPr>
            <w:tcW w:w="1824" w:type="dxa"/>
            <w:gridSpan w:val="3"/>
          </w:tcPr>
          <w:p w:rsidR="00C7450D" w:rsidRDefault="0092028B">
            <w:pPr>
              <w:ind w:left="0" w:hanging="2"/>
              <w:jc w:val="center"/>
              <w:rPr>
                <w:color w:val="000000"/>
              </w:rPr>
            </w:pPr>
            <w:r>
              <w:rPr>
                <w:b/>
                <w:color w:val="000000"/>
              </w:rPr>
              <w:t>PSOs</w:t>
            </w:r>
          </w:p>
        </w:tc>
      </w:tr>
      <w:tr w:rsidR="00C7450D">
        <w:trPr>
          <w:cantSplit/>
          <w:trHeight w:val="226"/>
          <w:jc w:val="center"/>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tcPr>
          <w:p w:rsidR="00C7450D" w:rsidRDefault="0092028B">
            <w:pPr>
              <w:ind w:left="0" w:hanging="2"/>
              <w:rPr>
                <w:color w:val="000000"/>
                <w:sz w:val="16"/>
                <w:szCs w:val="16"/>
              </w:rPr>
            </w:pPr>
            <w:r>
              <w:rPr>
                <w:b/>
                <w:color w:val="000000"/>
                <w:sz w:val="16"/>
                <w:szCs w:val="16"/>
              </w:rPr>
              <w:t>PO1</w:t>
            </w:r>
          </w:p>
        </w:tc>
        <w:tc>
          <w:tcPr>
            <w:tcW w:w="519" w:type="dxa"/>
          </w:tcPr>
          <w:p w:rsidR="00C7450D" w:rsidRDefault="0092028B">
            <w:pPr>
              <w:ind w:left="0" w:hanging="2"/>
              <w:rPr>
                <w:color w:val="000000"/>
                <w:sz w:val="16"/>
                <w:szCs w:val="16"/>
              </w:rPr>
            </w:pPr>
            <w:r>
              <w:rPr>
                <w:b/>
                <w:color w:val="000000"/>
                <w:sz w:val="16"/>
                <w:szCs w:val="16"/>
              </w:rPr>
              <w:t>PO2</w:t>
            </w:r>
          </w:p>
        </w:tc>
        <w:tc>
          <w:tcPr>
            <w:tcW w:w="519" w:type="dxa"/>
          </w:tcPr>
          <w:p w:rsidR="00C7450D" w:rsidRDefault="0092028B">
            <w:pPr>
              <w:ind w:left="0" w:hanging="2"/>
              <w:rPr>
                <w:color w:val="000000"/>
                <w:sz w:val="16"/>
                <w:szCs w:val="16"/>
              </w:rPr>
            </w:pPr>
            <w:r>
              <w:rPr>
                <w:b/>
                <w:color w:val="000000"/>
                <w:sz w:val="16"/>
                <w:szCs w:val="16"/>
              </w:rPr>
              <w:t>PO3</w:t>
            </w:r>
          </w:p>
        </w:tc>
        <w:tc>
          <w:tcPr>
            <w:tcW w:w="519" w:type="dxa"/>
          </w:tcPr>
          <w:p w:rsidR="00C7450D" w:rsidRDefault="0092028B">
            <w:pPr>
              <w:ind w:left="0" w:hanging="2"/>
              <w:rPr>
                <w:color w:val="000000"/>
                <w:sz w:val="16"/>
                <w:szCs w:val="16"/>
              </w:rPr>
            </w:pPr>
            <w:r>
              <w:rPr>
                <w:b/>
                <w:color w:val="000000"/>
                <w:sz w:val="16"/>
                <w:szCs w:val="16"/>
              </w:rPr>
              <w:t>PO4</w:t>
            </w:r>
          </w:p>
        </w:tc>
        <w:tc>
          <w:tcPr>
            <w:tcW w:w="519" w:type="dxa"/>
          </w:tcPr>
          <w:p w:rsidR="00C7450D" w:rsidRDefault="0092028B">
            <w:pPr>
              <w:ind w:left="0" w:hanging="2"/>
              <w:rPr>
                <w:color w:val="000000"/>
                <w:sz w:val="16"/>
                <w:szCs w:val="16"/>
              </w:rPr>
            </w:pPr>
            <w:r>
              <w:rPr>
                <w:b/>
                <w:color w:val="000000"/>
                <w:sz w:val="16"/>
                <w:szCs w:val="16"/>
              </w:rPr>
              <w:t>PO5</w:t>
            </w:r>
          </w:p>
        </w:tc>
        <w:tc>
          <w:tcPr>
            <w:tcW w:w="519" w:type="dxa"/>
          </w:tcPr>
          <w:p w:rsidR="00C7450D" w:rsidRDefault="0092028B">
            <w:pPr>
              <w:ind w:left="0" w:hanging="2"/>
              <w:rPr>
                <w:color w:val="000000"/>
                <w:sz w:val="16"/>
                <w:szCs w:val="16"/>
              </w:rPr>
            </w:pPr>
            <w:r>
              <w:rPr>
                <w:b/>
                <w:color w:val="000000"/>
                <w:sz w:val="16"/>
                <w:szCs w:val="16"/>
              </w:rPr>
              <w:t>PO6</w:t>
            </w:r>
          </w:p>
        </w:tc>
        <w:tc>
          <w:tcPr>
            <w:tcW w:w="519" w:type="dxa"/>
          </w:tcPr>
          <w:p w:rsidR="00C7450D" w:rsidRDefault="0092028B">
            <w:pPr>
              <w:ind w:left="0" w:hanging="2"/>
              <w:rPr>
                <w:color w:val="000000"/>
                <w:sz w:val="16"/>
                <w:szCs w:val="16"/>
              </w:rPr>
            </w:pPr>
            <w:r>
              <w:rPr>
                <w:b/>
                <w:color w:val="000000"/>
                <w:sz w:val="16"/>
                <w:szCs w:val="16"/>
              </w:rPr>
              <w:t>PO7</w:t>
            </w:r>
          </w:p>
        </w:tc>
        <w:tc>
          <w:tcPr>
            <w:tcW w:w="519" w:type="dxa"/>
          </w:tcPr>
          <w:p w:rsidR="00C7450D" w:rsidRDefault="0092028B">
            <w:pPr>
              <w:ind w:left="0" w:hanging="2"/>
              <w:rPr>
                <w:color w:val="000000"/>
                <w:sz w:val="16"/>
                <w:szCs w:val="16"/>
              </w:rPr>
            </w:pPr>
            <w:r>
              <w:rPr>
                <w:b/>
                <w:color w:val="000000"/>
                <w:sz w:val="16"/>
                <w:szCs w:val="16"/>
              </w:rPr>
              <w:t>PO8</w:t>
            </w:r>
          </w:p>
        </w:tc>
        <w:tc>
          <w:tcPr>
            <w:tcW w:w="519" w:type="dxa"/>
          </w:tcPr>
          <w:p w:rsidR="00C7450D" w:rsidRDefault="0092028B">
            <w:pPr>
              <w:ind w:left="0" w:hanging="2"/>
              <w:rPr>
                <w:color w:val="000000"/>
                <w:sz w:val="16"/>
                <w:szCs w:val="16"/>
              </w:rPr>
            </w:pPr>
            <w:r>
              <w:rPr>
                <w:b/>
                <w:color w:val="000000"/>
                <w:sz w:val="16"/>
                <w:szCs w:val="16"/>
              </w:rPr>
              <w:t>PO9</w:t>
            </w:r>
          </w:p>
        </w:tc>
        <w:tc>
          <w:tcPr>
            <w:tcW w:w="599" w:type="dxa"/>
          </w:tcPr>
          <w:p w:rsidR="00C7450D" w:rsidRDefault="0092028B">
            <w:pPr>
              <w:ind w:left="0" w:hanging="2"/>
              <w:rPr>
                <w:color w:val="000000"/>
                <w:sz w:val="16"/>
                <w:szCs w:val="16"/>
              </w:rPr>
            </w:pPr>
            <w:r>
              <w:rPr>
                <w:b/>
                <w:color w:val="000000"/>
                <w:sz w:val="16"/>
                <w:szCs w:val="16"/>
              </w:rPr>
              <w:t>PO10</w:t>
            </w:r>
          </w:p>
        </w:tc>
        <w:tc>
          <w:tcPr>
            <w:tcW w:w="599" w:type="dxa"/>
          </w:tcPr>
          <w:p w:rsidR="00C7450D" w:rsidRDefault="0092028B">
            <w:pPr>
              <w:ind w:left="0" w:hanging="2"/>
              <w:rPr>
                <w:color w:val="000000"/>
                <w:sz w:val="16"/>
                <w:szCs w:val="16"/>
              </w:rPr>
            </w:pPr>
            <w:r>
              <w:rPr>
                <w:b/>
                <w:color w:val="000000"/>
                <w:sz w:val="16"/>
                <w:szCs w:val="16"/>
              </w:rPr>
              <w:t>PO11</w:t>
            </w:r>
          </w:p>
        </w:tc>
        <w:tc>
          <w:tcPr>
            <w:tcW w:w="599" w:type="dxa"/>
          </w:tcPr>
          <w:p w:rsidR="00C7450D" w:rsidRDefault="0092028B">
            <w:pPr>
              <w:ind w:left="0" w:hanging="2"/>
              <w:rPr>
                <w:color w:val="000000"/>
                <w:sz w:val="16"/>
                <w:szCs w:val="16"/>
              </w:rPr>
            </w:pPr>
            <w:r>
              <w:rPr>
                <w:b/>
                <w:color w:val="000000"/>
                <w:sz w:val="16"/>
                <w:szCs w:val="16"/>
              </w:rPr>
              <w:t>PO12</w:t>
            </w:r>
          </w:p>
        </w:tc>
        <w:tc>
          <w:tcPr>
            <w:tcW w:w="608" w:type="dxa"/>
          </w:tcPr>
          <w:p w:rsidR="00C7450D" w:rsidRDefault="0092028B">
            <w:pPr>
              <w:ind w:left="0" w:hanging="2"/>
              <w:rPr>
                <w:color w:val="000000"/>
                <w:sz w:val="16"/>
                <w:szCs w:val="16"/>
              </w:rPr>
            </w:pPr>
            <w:r>
              <w:rPr>
                <w:b/>
                <w:color w:val="000000"/>
                <w:sz w:val="16"/>
                <w:szCs w:val="16"/>
              </w:rPr>
              <w:t>PSO1</w:t>
            </w:r>
          </w:p>
        </w:tc>
        <w:tc>
          <w:tcPr>
            <w:tcW w:w="608" w:type="dxa"/>
          </w:tcPr>
          <w:p w:rsidR="00C7450D" w:rsidRDefault="0092028B">
            <w:pPr>
              <w:ind w:left="0" w:hanging="2"/>
              <w:rPr>
                <w:color w:val="000000"/>
                <w:sz w:val="16"/>
                <w:szCs w:val="16"/>
              </w:rPr>
            </w:pPr>
            <w:r>
              <w:rPr>
                <w:b/>
                <w:color w:val="000000"/>
                <w:sz w:val="16"/>
                <w:szCs w:val="16"/>
              </w:rPr>
              <w:t>PSO2</w:t>
            </w:r>
          </w:p>
        </w:tc>
        <w:tc>
          <w:tcPr>
            <w:tcW w:w="608" w:type="dxa"/>
          </w:tcPr>
          <w:p w:rsidR="00C7450D" w:rsidRDefault="0092028B">
            <w:pPr>
              <w:ind w:left="0" w:hanging="2"/>
              <w:rPr>
                <w:color w:val="000000"/>
                <w:sz w:val="16"/>
                <w:szCs w:val="16"/>
              </w:rPr>
            </w:pPr>
            <w:r>
              <w:rPr>
                <w:b/>
                <w:color w:val="000000"/>
                <w:sz w:val="16"/>
                <w:szCs w:val="16"/>
              </w:rPr>
              <w:t>PSO3</w:t>
            </w:r>
          </w:p>
        </w:tc>
      </w:tr>
      <w:tr w:rsidR="00C7450D">
        <w:trPr>
          <w:trHeight w:val="238"/>
          <w:jc w:val="center"/>
        </w:trPr>
        <w:tc>
          <w:tcPr>
            <w:tcW w:w="518" w:type="dxa"/>
          </w:tcPr>
          <w:p w:rsidR="00C7450D" w:rsidRDefault="0092028B">
            <w:pPr>
              <w:ind w:left="0" w:hanging="2"/>
              <w:rPr>
                <w:color w:val="000000"/>
                <w:sz w:val="16"/>
                <w:szCs w:val="16"/>
              </w:rPr>
            </w:pPr>
            <w:r>
              <w:rPr>
                <w:color w:val="000000"/>
                <w:sz w:val="16"/>
                <w:szCs w:val="16"/>
              </w:rPr>
              <w:t>CO1</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3</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92028B">
            <w:pPr>
              <w:ind w:left="0" w:hanging="2"/>
              <w:jc w:val="center"/>
              <w:rPr>
                <w:color w:val="000000"/>
              </w:rPr>
            </w:pPr>
            <w:r>
              <w:rPr>
                <w:color w:val="000000"/>
              </w:rPr>
              <w:t>2</w:t>
            </w:r>
          </w:p>
        </w:tc>
        <w:tc>
          <w:tcPr>
            <w:tcW w:w="608" w:type="dxa"/>
          </w:tcPr>
          <w:p w:rsidR="00C7450D" w:rsidRDefault="0092028B">
            <w:pPr>
              <w:ind w:left="0" w:hanging="2"/>
              <w:jc w:val="center"/>
              <w:rPr>
                <w:color w:val="000000"/>
              </w:rPr>
            </w:pPr>
            <w:r>
              <w:rPr>
                <w:color w:val="000000"/>
              </w:rPr>
              <w:t>1</w:t>
            </w:r>
          </w:p>
        </w:tc>
        <w:tc>
          <w:tcPr>
            <w:tcW w:w="608" w:type="dxa"/>
          </w:tcPr>
          <w:p w:rsidR="00C7450D" w:rsidRDefault="00C7450D">
            <w:pPr>
              <w:ind w:left="0" w:hanging="2"/>
              <w:jc w:val="center"/>
              <w:rPr>
                <w:color w:val="000000"/>
              </w:rPr>
            </w:pPr>
          </w:p>
        </w:tc>
        <w:tc>
          <w:tcPr>
            <w:tcW w:w="608" w:type="dxa"/>
          </w:tcPr>
          <w:p w:rsidR="00C7450D" w:rsidRDefault="00C7450D">
            <w:pPr>
              <w:ind w:left="0" w:hanging="2"/>
              <w:jc w:val="center"/>
              <w:rPr>
                <w:color w:val="000000"/>
              </w:rPr>
            </w:pPr>
          </w:p>
        </w:tc>
      </w:tr>
      <w:tr w:rsidR="00C7450D">
        <w:trPr>
          <w:trHeight w:val="238"/>
          <w:jc w:val="center"/>
        </w:trPr>
        <w:tc>
          <w:tcPr>
            <w:tcW w:w="518" w:type="dxa"/>
          </w:tcPr>
          <w:p w:rsidR="00C7450D" w:rsidRDefault="0092028B">
            <w:pPr>
              <w:ind w:left="0" w:hanging="2"/>
              <w:rPr>
                <w:color w:val="000000"/>
                <w:sz w:val="16"/>
                <w:szCs w:val="16"/>
              </w:rPr>
            </w:pPr>
            <w:r>
              <w:rPr>
                <w:color w:val="000000"/>
                <w:sz w:val="16"/>
                <w:szCs w:val="16"/>
              </w:rPr>
              <w:t>CO2</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92028B">
            <w:pPr>
              <w:ind w:left="0" w:hanging="2"/>
              <w:jc w:val="center"/>
              <w:rPr>
                <w:color w:val="000000"/>
              </w:rPr>
            </w:pPr>
            <w:r>
              <w:rPr>
                <w:color w:val="000000"/>
              </w:rPr>
              <w:t>2</w:t>
            </w:r>
          </w:p>
        </w:tc>
        <w:tc>
          <w:tcPr>
            <w:tcW w:w="608" w:type="dxa"/>
          </w:tcPr>
          <w:p w:rsidR="00C7450D" w:rsidRDefault="0092028B">
            <w:pPr>
              <w:ind w:left="0" w:hanging="2"/>
              <w:jc w:val="center"/>
              <w:rPr>
                <w:color w:val="000000"/>
              </w:rPr>
            </w:pPr>
            <w:r>
              <w:rPr>
                <w:color w:val="000000"/>
              </w:rPr>
              <w:t>2</w:t>
            </w:r>
          </w:p>
        </w:tc>
        <w:tc>
          <w:tcPr>
            <w:tcW w:w="608" w:type="dxa"/>
          </w:tcPr>
          <w:p w:rsidR="00C7450D" w:rsidRDefault="00C7450D">
            <w:pPr>
              <w:ind w:left="0" w:hanging="2"/>
              <w:jc w:val="center"/>
              <w:rPr>
                <w:color w:val="000000"/>
              </w:rPr>
            </w:pPr>
          </w:p>
        </w:tc>
        <w:tc>
          <w:tcPr>
            <w:tcW w:w="608" w:type="dxa"/>
          </w:tcPr>
          <w:p w:rsidR="00C7450D" w:rsidRDefault="00C7450D">
            <w:pPr>
              <w:ind w:left="0" w:hanging="2"/>
              <w:jc w:val="center"/>
              <w:rPr>
                <w:color w:val="000000"/>
              </w:rPr>
            </w:pPr>
          </w:p>
        </w:tc>
      </w:tr>
      <w:tr w:rsidR="00C7450D">
        <w:trPr>
          <w:trHeight w:val="226"/>
          <w:jc w:val="center"/>
        </w:trPr>
        <w:tc>
          <w:tcPr>
            <w:tcW w:w="518" w:type="dxa"/>
          </w:tcPr>
          <w:p w:rsidR="00C7450D" w:rsidRDefault="0092028B">
            <w:pPr>
              <w:ind w:left="0" w:hanging="2"/>
              <w:rPr>
                <w:color w:val="000000"/>
                <w:sz w:val="16"/>
                <w:szCs w:val="16"/>
              </w:rPr>
            </w:pPr>
            <w:r>
              <w:rPr>
                <w:color w:val="000000"/>
                <w:sz w:val="16"/>
                <w:szCs w:val="16"/>
              </w:rPr>
              <w:t>CO3</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92028B">
            <w:pPr>
              <w:ind w:left="0" w:hanging="2"/>
              <w:jc w:val="center"/>
              <w:rPr>
                <w:color w:val="000000"/>
              </w:rPr>
            </w:pPr>
            <w:r>
              <w:rPr>
                <w:color w:val="000000"/>
              </w:rPr>
              <w:t>1</w:t>
            </w:r>
          </w:p>
        </w:tc>
        <w:tc>
          <w:tcPr>
            <w:tcW w:w="608" w:type="dxa"/>
          </w:tcPr>
          <w:p w:rsidR="00C7450D" w:rsidRDefault="0092028B">
            <w:pPr>
              <w:ind w:left="0" w:hanging="2"/>
              <w:jc w:val="center"/>
              <w:rPr>
                <w:color w:val="000000"/>
              </w:rPr>
            </w:pPr>
            <w:r>
              <w:rPr>
                <w:color w:val="000000"/>
              </w:rPr>
              <w:t>1</w:t>
            </w:r>
          </w:p>
        </w:tc>
        <w:tc>
          <w:tcPr>
            <w:tcW w:w="608" w:type="dxa"/>
          </w:tcPr>
          <w:p w:rsidR="00C7450D" w:rsidRDefault="00C7450D">
            <w:pPr>
              <w:ind w:left="0" w:hanging="2"/>
              <w:jc w:val="center"/>
              <w:rPr>
                <w:color w:val="000000"/>
              </w:rPr>
            </w:pPr>
          </w:p>
        </w:tc>
        <w:tc>
          <w:tcPr>
            <w:tcW w:w="608" w:type="dxa"/>
          </w:tcPr>
          <w:p w:rsidR="00C7450D" w:rsidRDefault="00C7450D">
            <w:pPr>
              <w:ind w:left="0" w:hanging="2"/>
              <w:jc w:val="center"/>
              <w:rPr>
                <w:color w:val="000000"/>
              </w:rPr>
            </w:pP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sz w:val="20"/>
          <w:szCs w:val="20"/>
        </w:rPr>
      </w:pPr>
    </w:p>
    <w:tbl>
      <w:tblPr>
        <w:tblStyle w:val="affffffffffffffffa"/>
        <w:tblW w:w="9048" w:type="dxa"/>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5"/>
        <w:gridCol w:w="6027"/>
        <w:gridCol w:w="496"/>
        <w:gridCol w:w="496"/>
        <w:gridCol w:w="404"/>
      </w:tblGrid>
      <w:tr w:rsidR="00C7450D">
        <w:trPr>
          <w:trHeight w:val="827"/>
        </w:trPr>
        <w:tc>
          <w:tcPr>
            <w:tcW w:w="162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lastRenderedPageBreak/>
              <w:t>2020-21</w:t>
            </w:r>
          </w:p>
          <w:p w:rsidR="00C7450D" w:rsidRDefault="0092028B">
            <w:pPr>
              <w:widowControl w:val="0"/>
              <w:pBdr>
                <w:top w:val="nil"/>
                <w:left w:val="nil"/>
                <w:bottom w:val="nil"/>
                <w:right w:val="nil"/>
                <w:between w:val="nil"/>
              </w:pBdr>
              <w:spacing w:line="240" w:lineRule="auto"/>
              <w:ind w:left="0" w:right="325" w:hanging="2"/>
              <w:rPr>
                <w:color w:val="000000"/>
              </w:rPr>
            </w:pPr>
            <w:r>
              <w:rPr>
                <w:b/>
                <w:color w:val="000000"/>
              </w:rPr>
              <w:t>Onwards (MR-20)</w:t>
            </w:r>
          </w:p>
        </w:tc>
        <w:tc>
          <w:tcPr>
            <w:tcW w:w="6027" w:type="dxa"/>
          </w:tcPr>
          <w:p w:rsidR="00C7450D" w:rsidRDefault="0092028B">
            <w:pPr>
              <w:widowControl w:val="0"/>
              <w:pBdr>
                <w:top w:val="nil"/>
                <w:left w:val="nil"/>
                <w:bottom w:val="nil"/>
                <w:right w:val="nil"/>
                <w:between w:val="nil"/>
              </w:pBdr>
              <w:spacing w:before="145" w:line="240" w:lineRule="auto"/>
              <w:ind w:left="0" w:right="113"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112" w:hanging="2"/>
              <w:jc w:val="center"/>
              <w:rPr>
                <w:color w:val="000000"/>
              </w:rPr>
            </w:pPr>
            <w:r>
              <w:rPr>
                <w:b/>
                <w:color w:val="000000"/>
              </w:rPr>
              <w:t>(Autonomous)</w:t>
            </w:r>
          </w:p>
        </w:tc>
        <w:tc>
          <w:tcPr>
            <w:tcW w:w="1396" w:type="dxa"/>
            <w:gridSpan w:val="3"/>
          </w:tcPr>
          <w:p w:rsidR="00C7450D" w:rsidRDefault="0092028B">
            <w:pPr>
              <w:widowControl w:val="0"/>
              <w:pBdr>
                <w:top w:val="nil"/>
                <w:left w:val="nil"/>
                <w:bottom w:val="nil"/>
                <w:right w:val="nil"/>
                <w:between w:val="nil"/>
              </w:pBdr>
              <w:spacing w:before="133" w:line="240" w:lineRule="auto"/>
              <w:ind w:left="0"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III Semester</w:t>
            </w:r>
          </w:p>
        </w:tc>
      </w:tr>
      <w:tr w:rsidR="00C7450D">
        <w:trPr>
          <w:cantSplit/>
          <w:trHeight w:val="431"/>
        </w:trPr>
        <w:tc>
          <w:tcPr>
            <w:tcW w:w="1625" w:type="dxa"/>
          </w:tcPr>
          <w:p w:rsidR="00C7450D" w:rsidRDefault="0092028B">
            <w:pPr>
              <w:widowControl w:val="0"/>
              <w:pBdr>
                <w:top w:val="nil"/>
                <w:left w:val="nil"/>
                <w:bottom w:val="nil"/>
                <w:right w:val="nil"/>
                <w:between w:val="nil"/>
              </w:pBdr>
              <w:spacing w:before="73" w:line="240" w:lineRule="auto"/>
              <w:ind w:left="0" w:right="179" w:hanging="2"/>
              <w:jc w:val="right"/>
              <w:rPr>
                <w:color w:val="000000"/>
              </w:rPr>
            </w:pPr>
            <w:r>
              <w:rPr>
                <w:b/>
                <w:color w:val="000000"/>
              </w:rPr>
              <w:t>Code: A0513</w:t>
            </w:r>
          </w:p>
        </w:tc>
        <w:tc>
          <w:tcPr>
            <w:tcW w:w="6027" w:type="dxa"/>
            <w:vMerge w:val="restart"/>
          </w:tcPr>
          <w:p w:rsidR="00C7450D" w:rsidRDefault="0092028B">
            <w:pPr>
              <w:widowControl w:val="0"/>
              <w:pBdr>
                <w:top w:val="nil"/>
                <w:left w:val="nil"/>
                <w:bottom w:val="nil"/>
                <w:right w:val="nil"/>
                <w:between w:val="nil"/>
              </w:pBdr>
              <w:spacing w:before="42" w:line="240" w:lineRule="auto"/>
              <w:ind w:left="0" w:right="112" w:hanging="2"/>
              <w:jc w:val="center"/>
              <w:rPr>
                <w:color w:val="000000"/>
              </w:rPr>
            </w:pPr>
            <w:r>
              <w:rPr>
                <w:b/>
                <w:color w:val="000000"/>
              </w:rPr>
              <w:t>Object Oriented Programming Lab</w:t>
            </w:r>
          </w:p>
          <w:p w:rsidR="00C7450D" w:rsidRDefault="0092028B">
            <w:pPr>
              <w:widowControl w:val="0"/>
              <w:pBdr>
                <w:top w:val="nil"/>
                <w:left w:val="nil"/>
                <w:bottom w:val="nil"/>
                <w:right w:val="nil"/>
                <w:between w:val="nil"/>
              </w:pBdr>
              <w:spacing w:before="2" w:line="240" w:lineRule="auto"/>
              <w:ind w:left="0" w:right="113" w:hanging="2"/>
              <w:jc w:val="center"/>
              <w:rPr>
                <w:color w:val="000000"/>
                <w:sz w:val="22"/>
                <w:szCs w:val="22"/>
              </w:rPr>
            </w:pPr>
            <w:r>
              <w:rPr>
                <w:b/>
                <w:color w:val="000000"/>
                <w:sz w:val="22"/>
                <w:szCs w:val="22"/>
              </w:rPr>
              <w:t>(Common for CSE, CSE (Cyber Security), CSE (AI and ML), CSE (DS), CSE (IOT) and IT)</w:t>
            </w:r>
          </w:p>
        </w:tc>
        <w:tc>
          <w:tcPr>
            <w:tcW w:w="496" w:type="dxa"/>
          </w:tcPr>
          <w:p w:rsidR="00C7450D" w:rsidRDefault="0092028B">
            <w:pPr>
              <w:widowControl w:val="0"/>
              <w:pBdr>
                <w:top w:val="nil"/>
                <w:left w:val="nil"/>
                <w:bottom w:val="nil"/>
                <w:right w:val="nil"/>
                <w:between w:val="nil"/>
              </w:pBdr>
              <w:spacing w:before="73" w:line="240" w:lineRule="auto"/>
              <w:ind w:left="0" w:hanging="2"/>
              <w:rPr>
                <w:color w:val="000000"/>
              </w:rPr>
            </w:pPr>
            <w:r>
              <w:rPr>
                <w:b/>
                <w:color w:val="000000"/>
              </w:rPr>
              <w:t>L</w:t>
            </w:r>
          </w:p>
        </w:tc>
        <w:tc>
          <w:tcPr>
            <w:tcW w:w="496" w:type="dxa"/>
          </w:tcPr>
          <w:p w:rsidR="00C7450D" w:rsidRDefault="0092028B">
            <w:pPr>
              <w:widowControl w:val="0"/>
              <w:pBdr>
                <w:top w:val="nil"/>
                <w:left w:val="nil"/>
                <w:bottom w:val="nil"/>
                <w:right w:val="nil"/>
                <w:between w:val="nil"/>
              </w:pBdr>
              <w:spacing w:before="73" w:line="240" w:lineRule="auto"/>
              <w:ind w:left="0" w:hanging="2"/>
              <w:rPr>
                <w:color w:val="000000"/>
              </w:rPr>
            </w:pPr>
            <w:r>
              <w:rPr>
                <w:b/>
                <w:color w:val="000000"/>
              </w:rPr>
              <w:t>T</w:t>
            </w:r>
          </w:p>
        </w:tc>
        <w:tc>
          <w:tcPr>
            <w:tcW w:w="404" w:type="dxa"/>
          </w:tcPr>
          <w:p w:rsidR="00C7450D" w:rsidRDefault="0092028B">
            <w:pPr>
              <w:widowControl w:val="0"/>
              <w:pBdr>
                <w:top w:val="nil"/>
                <w:left w:val="nil"/>
                <w:bottom w:val="nil"/>
                <w:right w:val="nil"/>
                <w:between w:val="nil"/>
              </w:pBdr>
              <w:spacing w:before="73" w:line="240" w:lineRule="auto"/>
              <w:ind w:left="0" w:hanging="2"/>
              <w:jc w:val="center"/>
              <w:rPr>
                <w:color w:val="000000"/>
              </w:rPr>
            </w:pPr>
            <w:r>
              <w:rPr>
                <w:b/>
                <w:color w:val="000000"/>
              </w:rPr>
              <w:t>P</w:t>
            </w:r>
          </w:p>
        </w:tc>
      </w:tr>
      <w:tr w:rsidR="00C7450D">
        <w:trPr>
          <w:cantSplit/>
          <w:trHeight w:val="433"/>
        </w:trPr>
        <w:tc>
          <w:tcPr>
            <w:tcW w:w="1625" w:type="dxa"/>
          </w:tcPr>
          <w:p w:rsidR="00C7450D" w:rsidRDefault="0092028B">
            <w:pPr>
              <w:widowControl w:val="0"/>
              <w:pBdr>
                <w:top w:val="nil"/>
                <w:left w:val="nil"/>
                <w:bottom w:val="nil"/>
                <w:right w:val="nil"/>
                <w:between w:val="nil"/>
              </w:pBdr>
              <w:spacing w:before="73" w:line="240" w:lineRule="auto"/>
              <w:ind w:left="0" w:right="204" w:hanging="2"/>
              <w:jc w:val="right"/>
              <w:rPr>
                <w:color w:val="000000"/>
              </w:rPr>
            </w:pPr>
            <w:r>
              <w:rPr>
                <w:b/>
                <w:color w:val="000000"/>
              </w:rPr>
              <w:t>Credits: 1.5</w:t>
            </w:r>
          </w:p>
        </w:tc>
        <w:tc>
          <w:tcPr>
            <w:tcW w:w="6027"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6" w:type="dxa"/>
          </w:tcPr>
          <w:p w:rsidR="00C7450D" w:rsidRDefault="0092028B">
            <w:pPr>
              <w:widowControl w:val="0"/>
              <w:pBdr>
                <w:top w:val="nil"/>
                <w:left w:val="nil"/>
                <w:bottom w:val="nil"/>
                <w:right w:val="nil"/>
                <w:between w:val="nil"/>
              </w:pBdr>
              <w:spacing w:before="73" w:line="240" w:lineRule="auto"/>
              <w:ind w:left="0" w:hanging="2"/>
              <w:rPr>
                <w:color w:val="000000"/>
              </w:rPr>
            </w:pPr>
            <w:r>
              <w:rPr>
                <w:b/>
                <w:color w:val="000000"/>
              </w:rPr>
              <w:t>-</w:t>
            </w:r>
          </w:p>
        </w:tc>
        <w:tc>
          <w:tcPr>
            <w:tcW w:w="496" w:type="dxa"/>
          </w:tcPr>
          <w:p w:rsidR="00C7450D" w:rsidRDefault="0092028B">
            <w:pPr>
              <w:widowControl w:val="0"/>
              <w:pBdr>
                <w:top w:val="nil"/>
                <w:left w:val="nil"/>
                <w:bottom w:val="nil"/>
                <w:right w:val="nil"/>
                <w:between w:val="nil"/>
              </w:pBdr>
              <w:spacing w:before="73" w:line="240" w:lineRule="auto"/>
              <w:ind w:left="0" w:hanging="2"/>
              <w:rPr>
                <w:color w:val="000000"/>
              </w:rPr>
            </w:pPr>
            <w:r>
              <w:rPr>
                <w:b/>
                <w:color w:val="000000"/>
              </w:rPr>
              <w:t>-</w:t>
            </w:r>
          </w:p>
        </w:tc>
        <w:tc>
          <w:tcPr>
            <w:tcW w:w="404" w:type="dxa"/>
          </w:tcPr>
          <w:p w:rsidR="00C7450D" w:rsidRDefault="0092028B">
            <w:pPr>
              <w:widowControl w:val="0"/>
              <w:pBdr>
                <w:top w:val="nil"/>
                <w:left w:val="nil"/>
                <w:bottom w:val="nil"/>
                <w:right w:val="nil"/>
                <w:between w:val="nil"/>
              </w:pBdr>
              <w:spacing w:before="73" w:line="240" w:lineRule="auto"/>
              <w:ind w:left="0" w:hanging="2"/>
              <w:jc w:val="center"/>
              <w:rPr>
                <w:color w:val="000000"/>
              </w:rPr>
            </w:pPr>
            <w:r>
              <w:rPr>
                <w:b/>
                <w:color w:val="000000"/>
              </w:rPr>
              <w:t>3</w:t>
            </w:r>
          </w:p>
        </w:tc>
      </w:tr>
    </w:tbl>
    <w:p w:rsidR="00C7450D" w:rsidRDefault="0092028B">
      <w:pPr>
        <w:pStyle w:val="Heading2"/>
        <w:ind w:left="1" w:hanging="3"/>
        <w:jc w:val="both"/>
        <w:rPr>
          <w:color w:val="000000"/>
        </w:rPr>
      </w:pPr>
      <w:r>
        <w:rPr>
          <w:color w:val="000000"/>
        </w:rPr>
        <w:t>Prerequisites: NIL</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right="460" w:hanging="2"/>
        <w:jc w:val="both"/>
        <w:rPr>
          <w:color w:val="000000"/>
        </w:rPr>
      </w:pPr>
      <w:r>
        <w:rPr>
          <w:color w:val="000000"/>
        </w:rPr>
        <w:t>This course will make students able to learn and understand the concepts and features of object-oriented programming and the object-oriented concept like inheritance and will know how to make use of interfaces and package, to acquire the knowledge in Java‘</w:t>
      </w:r>
      <w:r>
        <w:rPr>
          <w:color w:val="000000"/>
        </w:rPr>
        <w:t>s exception handling mechanism, multithreading, to explore concepts of Applets and event handling mechanism. This course makes students to gain the knowledge in programming using Layout Manager and swings.</w:t>
      </w:r>
    </w:p>
    <w:p w:rsidR="00C7450D" w:rsidRDefault="0092028B">
      <w:pPr>
        <w:pStyle w:val="Heading2"/>
        <w:spacing w:line="240" w:lineRule="auto"/>
        <w:ind w:left="1" w:hanging="3"/>
        <w:jc w:val="both"/>
        <w:rPr>
          <w:color w:val="000000"/>
        </w:rPr>
      </w:pPr>
      <w:r>
        <w:rPr>
          <w:color w:val="000000"/>
        </w:rPr>
        <w:t>Software Requirements: Java</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ind w:left="0" w:hanging="2"/>
        <w:rPr>
          <w:color w:val="000000"/>
        </w:rPr>
      </w:pPr>
      <w:r>
        <w:rPr>
          <w:b/>
          <w:color w:val="000000"/>
        </w:rPr>
        <w:t>List of Programs:</w:t>
      </w:r>
    </w:p>
    <w:p w:rsidR="00C7450D" w:rsidRDefault="0092028B">
      <w:pPr>
        <w:widowControl w:val="0"/>
        <w:numPr>
          <w:ilvl w:val="1"/>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Write Java Programs that implement the following.</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Constructor</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Parameterized constructor</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Method Overloading</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Constructor overloading</w:t>
      </w:r>
    </w:p>
    <w:p w:rsidR="00C7450D" w:rsidRDefault="0092028B">
      <w:pPr>
        <w:widowControl w:val="0"/>
        <w:numPr>
          <w:ilvl w:val="1"/>
          <w:numId w:val="4"/>
        </w:numPr>
        <w:pBdr>
          <w:top w:val="nil"/>
          <w:left w:val="nil"/>
          <w:bottom w:val="nil"/>
          <w:right w:val="nil"/>
          <w:between w:val="nil"/>
        </w:pBdr>
        <w:tabs>
          <w:tab w:val="left" w:pos="1700"/>
          <w:tab w:val="left" w:pos="1701"/>
        </w:tabs>
        <w:spacing w:line="240" w:lineRule="auto"/>
        <w:ind w:left="0" w:hanging="2"/>
        <w:rPr>
          <w:rFonts w:ascii="Calibri" w:eastAsia="Calibri" w:hAnsi="Calibri" w:cs="Calibri"/>
          <w:color w:val="000000"/>
        </w:rPr>
      </w:pPr>
      <w:r>
        <w:rPr>
          <w:rFonts w:ascii="Calibri" w:eastAsia="Calibri" w:hAnsi="Calibri" w:cs="Calibri"/>
          <w:color w:val="000000"/>
        </w:rPr>
        <w:t>Write a Java program</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checks whether a given string is a palindrome or not.</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for sorting a given list of names in ascending order.</w:t>
      </w:r>
    </w:p>
    <w:p w:rsidR="00C7450D" w:rsidRDefault="0092028B" w:rsidP="00872339">
      <w:pPr>
        <w:widowControl w:val="0"/>
        <w:numPr>
          <w:ilvl w:val="2"/>
          <w:numId w:val="4"/>
        </w:numPr>
        <w:pBdr>
          <w:top w:val="nil"/>
          <w:left w:val="nil"/>
          <w:bottom w:val="nil"/>
          <w:right w:val="nil"/>
          <w:between w:val="nil"/>
        </w:pBdr>
        <w:spacing w:line="240" w:lineRule="auto"/>
        <w:ind w:left="0" w:right="463" w:hanging="2"/>
        <w:rPr>
          <w:rFonts w:ascii="Calibri" w:eastAsia="Calibri" w:hAnsi="Calibri" w:cs="Calibri"/>
          <w:color w:val="000000"/>
        </w:rPr>
      </w:pPr>
      <w:r>
        <w:rPr>
          <w:rFonts w:ascii="Calibri" w:eastAsia="Calibri" w:hAnsi="Calibri" w:cs="Calibri"/>
          <w:color w:val="000000"/>
        </w:rPr>
        <w:t>that reads a line if integers and then displays each integer and the sum of all integers(use string tokenizer class of java.util).</w:t>
      </w:r>
    </w:p>
    <w:p w:rsidR="00C7450D" w:rsidRDefault="0092028B">
      <w:pPr>
        <w:widowControl w:val="0"/>
        <w:numPr>
          <w:ilvl w:val="1"/>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Write Java programs that uses the following keywords…</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this</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super</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static</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final</w:t>
      </w:r>
    </w:p>
    <w:p w:rsidR="00C7450D" w:rsidRDefault="0092028B">
      <w:pPr>
        <w:widowControl w:val="0"/>
        <w:numPr>
          <w:ilvl w:val="1"/>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Write a Java program to implement</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Method Overriding.</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dynamic method dispatch.</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multiple inheritance.</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access specifiers.</w:t>
      </w:r>
    </w:p>
    <w:p w:rsidR="00C7450D" w:rsidRDefault="0092028B">
      <w:pPr>
        <w:widowControl w:val="0"/>
        <w:numPr>
          <w:ilvl w:val="1"/>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Write a Java program that</w:t>
      </w:r>
    </w:p>
    <w:p w:rsidR="00C7450D" w:rsidRDefault="0092028B" w:rsidP="00872339">
      <w:pPr>
        <w:widowControl w:val="0"/>
        <w:numPr>
          <w:ilvl w:val="2"/>
          <w:numId w:val="4"/>
        </w:numPr>
        <w:pBdr>
          <w:top w:val="nil"/>
          <w:left w:val="nil"/>
          <w:bottom w:val="nil"/>
          <w:right w:val="nil"/>
          <w:between w:val="nil"/>
        </w:pBdr>
        <w:spacing w:line="240" w:lineRule="auto"/>
        <w:ind w:left="0" w:right="459" w:hanging="2"/>
        <w:jc w:val="both"/>
        <w:rPr>
          <w:rFonts w:ascii="Calibri" w:eastAsia="Calibri" w:hAnsi="Calibri" w:cs="Calibri"/>
          <w:color w:val="000000"/>
        </w:rPr>
      </w:pPr>
      <w:r>
        <w:rPr>
          <w:rFonts w:ascii="Calibri" w:eastAsia="Calibri" w:hAnsi="Calibri" w:cs="Calibri"/>
          <w:color w:val="000000"/>
        </w:rPr>
        <w:t>reads a file name from the user, and then displays information about whether the file exists, whether the file is readable, whether the file is writable, the type of file and the length of the file in bytes.</w:t>
      </w:r>
    </w:p>
    <w:p w:rsidR="00C7450D" w:rsidRDefault="0092028B" w:rsidP="00872339">
      <w:pPr>
        <w:widowControl w:val="0"/>
        <w:numPr>
          <w:ilvl w:val="2"/>
          <w:numId w:val="4"/>
        </w:numPr>
        <w:pBdr>
          <w:top w:val="nil"/>
          <w:left w:val="nil"/>
          <w:bottom w:val="nil"/>
          <w:right w:val="nil"/>
          <w:between w:val="nil"/>
        </w:pBdr>
        <w:spacing w:line="240" w:lineRule="auto"/>
        <w:ind w:left="0" w:right="459" w:hanging="2"/>
        <w:jc w:val="both"/>
        <w:rPr>
          <w:rFonts w:ascii="Calibri" w:eastAsia="Calibri" w:hAnsi="Calibri" w:cs="Calibri"/>
          <w:color w:val="000000"/>
        </w:rPr>
      </w:pPr>
      <w:r>
        <w:rPr>
          <w:rFonts w:ascii="Calibri" w:eastAsia="Calibri" w:hAnsi="Calibri" w:cs="Calibri"/>
          <w:color w:val="000000"/>
        </w:rPr>
        <w:t>reads a file and displays the file on the screen</w:t>
      </w:r>
      <w:r>
        <w:rPr>
          <w:rFonts w:ascii="Calibri" w:eastAsia="Calibri" w:hAnsi="Calibri" w:cs="Calibri"/>
          <w:color w:val="000000"/>
        </w:rPr>
        <w:t>, with a line number before each line.</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lastRenderedPageBreak/>
        <w:t>displays the number of characters, lines and words in a test file.</w:t>
      </w:r>
    </w:p>
    <w:p w:rsidR="00C7450D" w:rsidRDefault="0092028B">
      <w:pPr>
        <w:widowControl w:val="0"/>
        <w:numPr>
          <w:ilvl w:val="1"/>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Write a Java program for handling</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Checked exceptions.</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unchecked exceptions.</w:t>
      </w:r>
    </w:p>
    <w:p w:rsidR="00C7450D" w:rsidRDefault="00C7450D">
      <w:pPr>
        <w:widowControl w:val="0"/>
        <w:pBdr>
          <w:top w:val="nil"/>
          <w:left w:val="nil"/>
          <w:bottom w:val="nil"/>
          <w:right w:val="nil"/>
          <w:between w:val="nil"/>
        </w:pBdr>
        <w:spacing w:before="11" w:line="240" w:lineRule="auto"/>
        <w:ind w:left="0" w:hanging="2"/>
        <w:rPr>
          <w:color w:val="000000"/>
          <w:sz w:val="23"/>
          <w:szCs w:val="23"/>
        </w:rPr>
      </w:pPr>
    </w:p>
    <w:p w:rsidR="00C7450D" w:rsidRDefault="0092028B">
      <w:pPr>
        <w:widowControl w:val="0"/>
        <w:numPr>
          <w:ilvl w:val="1"/>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Write a Java program</w:t>
      </w:r>
    </w:p>
    <w:p w:rsidR="00C7450D" w:rsidRDefault="00C7450D">
      <w:pPr>
        <w:ind w:left="0" w:hanging="2"/>
        <w:jc w:val="both"/>
        <w:rPr>
          <w:color w:val="000000"/>
        </w:rPr>
      </w:pPr>
    </w:p>
    <w:p w:rsidR="00C7450D" w:rsidRDefault="0092028B" w:rsidP="00872339">
      <w:pPr>
        <w:widowControl w:val="0"/>
        <w:numPr>
          <w:ilvl w:val="2"/>
          <w:numId w:val="4"/>
        </w:numPr>
        <w:pBdr>
          <w:top w:val="nil"/>
          <w:left w:val="nil"/>
          <w:bottom w:val="nil"/>
          <w:right w:val="nil"/>
          <w:between w:val="nil"/>
        </w:pBdr>
        <w:spacing w:before="64" w:line="240" w:lineRule="auto"/>
        <w:ind w:left="0" w:right="1057" w:hanging="2"/>
        <w:jc w:val="both"/>
        <w:rPr>
          <w:rFonts w:ascii="Calibri" w:eastAsia="Calibri" w:hAnsi="Calibri" w:cs="Calibri"/>
          <w:color w:val="000000"/>
        </w:rPr>
      </w:pPr>
      <w:r>
        <w:rPr>
          <w:rFonts w:ascii="Calibri" w:eastAsia="Calibri" w:hAnsi="Calibri" w:cs="Calibri"/>
          <w:color w:val="000000"/>
        </w:rPr>
        <w:t>Creates three threads. First threads displays ―Good Morning ―for every one Second, the second thread displays ―Hello‖ for every two seconds, the third thread Displays ―Welcome‖ for every three seconds.</w:t>
      </w:r>
    </w:p>
    <w:p w:rsidR="00C7450D" w:rsidRDefault="0092028B" w:rsidP="00872339">
      <w:pPr>
        <w:widowControl w:val="0"/>
        <w:numPr>
          <w:ilvl w:val="2"/>
          <w:numId w:val="4"/>
        </w:numPr>
        <w:pBdr>
          <w:top w:val="nil"/>
          <w:left w:val="nil"/>
          <w:bottom w:val="nil"/>
          <w:right w:val="nil"/>
          <w:between w:val="nil"/>
        </w:pBdr>
        <w:spacing w:line="240" w:lineRule="auto"/>
        <w:ind w:left="0" w:right="460" w:hanging="2"/>
        <w:jc w:val="both"/>
        <w:rPr>
          <w:rFonts w:ascii="Calibri" w:eastAsia="Calibri" w:hAnsi="Calibri" w:cs="Calibri"/>
          <w:color w:val="000000"/>
        </w:rPr>
      </w:pPr>
      <w:r>
        <w:rPr>
          <w:rFonts w:ascii="Calibri" w:eastAsia="Calibri" w:hAnsi="Calibri" w:cs="Calibri"/>
          <w:color w:val="000000"/>
        </w:rPr>
        <w:t>that correctly implements producer consumer problem us</w:t>
      </w:r>
      <w:r>
        <w:rPr>
          <w:rFonts w:ascii="Calibri" w:eastAsia="Calibri" w:hAnsi="Calibri" w:cs="Calibri"/>
          <w:color w:val="000000"/>
        </w:rPr>
        <w:t>ing concept of inter thread communication.</w:t>
      </w:r>
    </w:p>
    <w:p w:rsidR="00C7450D" w:rsidRDefault="0092028B">
      <w:pPr>
        <w:widowControl w:val="0"/>
        <w:numPr>
          <w:ilvl w:val="1"/>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Write a Java program which demonstrates the use of following collection classes</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Array List</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Hash Set</w:t>
      </w:r>
    </w:p>
    <w:p w:rsidR="00C7450D" w:rsidRDefault="0092028B" w:rsidP="00872339">
      <w:pPr>
        <w:widowControl w:val="0"/>
        <w:numPr>
          <w:ilvl w:val="2"/>
          <w:numId w:val="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Deque</w:t>
      </w:r>
    </w:p>
    <w:p w:rsidR="00C7450D" w:rsidRDefault="0092028B">
      <w:pPr>
        <w:widowControl w:val="0"/>
        <w:numPr>
          <w:ilvl w:val="1"/>
          <w:numId w:val="4"/>
        </w:numPr>
        <w:pBdr>
          <w:top w:val="nil"/>
          <w:left w:val="nil"/>
          <w:bottom w:val="nil"/>
          <w:right w:val="nil"/>
          <w:between w:val="nil"/>
        </w:pBdr>
        <w:spacing w:line="240" w:lineRule="auto"/>
        <w:ind w:left="0" w:right="457" w:hanging="2"/>
        <w:jc w:val="both"/>
        <w:rPr>
          <w:rFonts w:ascii="Calibri" w:eastAsia="Calibri" w:hAnsi="Calibri" w:cs="Calibri"/>
          <w:color w:val="000000"/>
        </w:rPr>
      </w:pPr>
      <w:r>
        <w:rPr>
          <w:rFonts w:ascii="Calibri" w:eastAsia="Calibri" w:hAnsi="Calibri" w:cs="Calibri"/>
          <w:color w:val="000000"/>
        </w:rPr>
        <w:t>Write a Java program that works as a simple calculator. Use a grid layout to arrange buttons for the digits and for the +,-,*,/ operations. Add a text field to displaythe result.</w:t>
      </w:r>
    </w:p>
    <w:p w:rsidR="00C7450D" w:rsidRDefault="0092028B">
      <w:pPr>
        <w:widowControl w:val="0"/>
        <w:numPr>
          <w:ilvl w:val="1"/>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Write a Java program for handling</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mouse events.</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key events.</w:t>
      </w:r>
    </w:p>
    <w:p w:rsidR="00C7450D" w:rsidRDefault="0092028B">
      <w:pPr>
        <w:widowControl w:val="0"/>
        <w:numPr>
          <w:ilvl w:val="1"/>
          <w:numId w:val="4"/>
        </w:numPr>
        <w:pBdr>
          <w:top w:val="nil"/>
          <w:left w:val="nil"/>
          <w:bottom w:val="nil"/>
          <w:right w:val="nil"/>
          <w:between w:val="nil"/>
        </w:pBdr>
        <w:spacing w:line="240" w:lineRule="auto"/>
        <w:ind w:left="0" w:right="453" w:hanging="2"/>
        <w:jc w:val="both"/>
        <w:rPr>
          <w:rFonts w:ascii="Calibri" w:eastAsia="Calibri" w:hAnsi="Calibri" w:cs="Calibri"/>
          <w:color w:val="000000"/>
        </w:rPr>
      </w:pPr>
      <w:r>
        <w:rPr>
          <w:rFonts w:ascii="Calibri" w:eastAsia="Calibri" w:hAnsi="Calibri" w:cs="Calibri"/>
          <w:color w:val="000000"/>
        </w:rPr>
        <w:t>Write a Java program that creates a user interface to perform integer divisions. The user enters two numbers in the text fields num1 and num2. The division of num1 and num2 is displayed in the result field when the divide button is clicked. If num1 or num2</w:t>
      </w:r>
      <w:r>
        <w:rPr>
          <w:rFonts w:ascii="Calibri" w:eastAsia="Calibri" w:hAnsi="Calibri" w:cs="Calibri"/>
          <w:color w:val="000000"/>
        </w:rPr>
        <w:t xml:space="preserve"> were not an integer, the program would throw number format exception. If num2 were zero, the program would throw an arithmetic exception and display the exception in the message dialogue box.</w:t>
      </w:r>
    </w:p>
    <w:p w:rsidR="00C7450D" w:rsidRDefault="0092028B">
      <w:pPr>
        <w:widowControl w:val="0"/>
        <w:numPr>
          <w:ilvl w:val="1"/>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Write a Java program that</w:t>
      </w:r>
    </w:p>
    <w:p w:rsidR="00C7450D" w:rsidRDefault="0092028B" w:rsidP="00872339">
      <w:pPr>
        <w:widowControl w:val="0"/>
        <w:numPr>
          <w:ilvl w:val="2"/>
          <w:numId w:val="4"/>
        </w:numPr>
        <w:pBdr>
          <w:top w:val="nil"/>
          <w:left w:val="nil"/>
          <w:bottom w:val="nil"/>
          <w:right w:val="nil"/>
          <w:between w:val="nil"/>
        </w:pBdr>
        <w:spacing w:line="240" w:lineRule="auto"/>
        <w:ind w:left="0" w:right="458" w:hanging="2"/>
        <w:jc w:val="both"/>
        <w:rPr>
          <w:rFonts w:ascii="Calibri" w:eastAsia="Calibri" w:hAnsi="Calibri" w:cs="Calibri"/>
          <w:color w:val="000000"/>
        </w:rPr>
      </w:pPr>
      <w:r>
        <w:rPr>
          <w:rFonts w:ascii="Calibri" w:eastAsia="Calibri" w:hAnsi="Calibri" w:cs="Calibri"/>
          <w:color w:val="000000"/>
        </w:rPr>
        <w:t>Simulates traffic light. The program lets the user select one of three lights: red, yellow or green. When a radio button is selected, the light is turned on and only one light can be on at a time. No light is on when the program starts.</w:t>
      </w:r>
    </w:p>
    <w:p w:rsidR="00C7450D" w:rsidRDefault="0092028B" w:rsidP="00872339">
      <w:pPr>
        <w:widowControl w:val="0"/>
        <w:numPr>
          <w:ilvl w:val="2"/>
          <w:numId w:val="4"/>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 xml:space="preserve">Allows the user to </w:t>
      </w:r>
      <w:r>
        <w:rPr>
          <w:rFonts w:ascii="Calibri" w:eastAsia="Calibri" w:hAnsi="Calibri" w:cs="Calibri"/>
          <w:color w:val="000000"/>
        </w:rPr>
        <w:t>draw lines rectangles and ovals.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3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Herbert Schildt, ―</w:t>
      </w:r>
      <w:r>
        <w:rPr>
          <w:rFonts w:ascii="Calibri" w:eastAsia="Calibri" w:hAnsi="Calibri" w:cs="Calibri"/>
          <w:b/>
          <w:color w:val="000000"/>
        </w:rPr>
        <w:t>Java The complete reference</w:t>
      </w:r>
      <w:r>
        <w:rPr>
          <w:rFonts w:ascii="Calibri" w:eastAsia="Calibri" w:hAnsi="Calibri" w:cs="Calibri"/>
          <w:color w:val="000000"/>
        </w:rPr>
        <w:t>‖, TMH, 8</w:t>
      </w:r>
      <w:r>
        <w:rPr>
          <w:rFonts w:ascii="Calibri" w:eastAsia="Calibri" w:hAnsi="Calibri" w:cs="Calibri"/>
          <w:color w:val="000000"/>
          <w:vertAlign w:val="superscript"/>
        </w:rPr>
        <w:t>th</w:t>
      </w:r>
      <w:r>
        <w:rPr>
          <w:rFonts w:ascii="Calibri" w:eastAsia="Calibri" w:hAnsi="Calibri" w:cs="Calibri"/>
          <w:color w:val="000000"/>
        </w:rPr>
        <w:t xml:space="preserve"> edition, 2011.</w:t>
      </w:r>
    </w:p>
    <w:p w:rsidR="00C7450D" w:rsidRDefault="0092028B">
      <w:pPr>
        <w:widowControl w:val="0"/>
        <w:numPr>
          <w:ilvl w:val="0"/>
          <w:numId w:val="3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 Budd, ―</w:t>
      </w:r>
      <w:r>
        <w:rPr>
          <w:rFonts w:ascii="Calibri" w:eastAsia="Calibri" w:hAnsi="Calibri" w:cs="Calibri"/>
          <w:b/>
          <w:color w:val="000000"/>
        </w:rPr>
        <w:t>Understanding OOP with Java</w:t>
      </w:r>
      <w:r>
        <w:rPr>
          <w:rFonts w:ascii="Calibri" w:eastAsia="Calibri" w:hAnsi="Calibri" w:cs="Calibri"/>
          <w:color w:val="000000"/>
        </w:rPr>
        <w:t>‖, Pearson Education, updated edition, 1998.</w:t>
      </w:r>
    </w:p>
    <w:p w:rsidR="00C7450D" w:rsidRDefault="0092028B">
      <w:pPr>
        <w:pStyle w:val="Heading2"/>
        <w:spacing w:before="5"/>
        <w:ind w:left="1" w:hanging="3"/>
        <w:rPr>
          <w:color w:val="000000"/>
        </w:rPr>
      </w:pPr>
      <w:r>
        <w:rPr>
          <w:color w:val="000000"/>
        </w:rPr>
        <w:t>REFERENCES:</w:t>
      </w:r>
    </w:p>
    <w:p w:rsidR="00C7450D" w:rsidRDefault="0092028B">
      <w:pPr>
        <w:widowControl w:val="0"/>
        <w:numPr>
          <w:ilvl w:val="0"/>
          <w:numId w:val="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P.J. Deitel and H.M. Deitel, ―</w:t>
      </w:r>
      <w:r>
        <w:rPr>
          <w:rFonts w:ascii="Calibri" w:eastAsia="Calibri" w:hAnsi="Calibri" w:cs="Calibri"/>
          <w:b/>
          <w:color w:val="000000"/>
        </w:rPr>
        <w:t>Java for Programmers</w:t>
      </w:r>
      <w:r>
        <w:rPr>
          <w:rFonts w:ascii="Calibri" w:eastAsia="Calibri" w:hAnsi="Calibri" w:cs="Calibri"/>
          <w:color w:val="000000"/>
        </w:rPr>
        <w:t>‖, Pearson education.</w:t>
      </w:r>
    </w:p>
    <w:p w:rsidR="00C7450D" w:rsidRDefault="0092028B">
      <w:pPr>
        <w:widowControl w:val="0"/>
        <w:numPr>
          <w:ilvl w:val="0"/>
          <w:numId w:val="6"/>
        </w:numPr>
        <w:pBdr>
          <w:top w:val="nil"/>
          <w:left w:val="nil"/>
          <w:bottom w:val="nil"/>
          <w:right w:val="nil"/>
          <w:between w:val="nil"/>
        </w:pBdr>
        <w:spacing w:line="240" w:lineRule="auto"/>
        <w:ind w:left="0" w:right="457" w:hanging="2"/>
        <w:rPr>
          <w:rFonts w:ascii="Calibri" w:eastAsia="Calibri" w:hAnsi="Calibri" w:cs="Calibri"/>
          <w:color w:val="000000"/>
        </w:rPr>
      </w:pPr>
      <w:r>
        <w:rPr>
          <w:rFonts w:ascii="Calibri" w:eastAsia="Calibri" w:hAnsi="Calibri" w:cs="Calibri"/>
          <w:color w:val="000000"/>
        </w:rPr>
        <w:t>P.  Radha  Krishna,  ―</w:t>
      </w:r>
      <w:r>
        <w:rPr>
          <w:rFonts w:ascii="Calibri" w:eastAsia="Calibri" w:hAnsi="Calibri" w:cs="Calibri"/>
          <w:b/>
          <w:color w:val="000000"/>
        </w:rPr>
        <w:t>Object  Oriented  Programming  through  Java</w:t>
      </w:r>
      <w:r>
        <w:rPr>
          <w:rFonts w:ascii="Calibri" w:eastAsia="Calibri" w:hAnsi="Calibri" w:cs="Calibri"/>
          <w:color w:val="000000"/>
        </w:rPr>
        <w:t>‖,  Universities Press.</w:t>
      </w:r>
    </w:p>
    <w:p w:rsidR="00C7450D" w:rsidRDefault="0092028B">
      <w:pPr>
        <w:widowControl w:val="0"/>
        <w:numPr>
          <w:ilvl w:val="0"/>
          <w:numId w:val="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Bruce Eckel,‖ </w:t>
      </w:r>
      <w:r>
        <w:rPr>
          <w:rFonts w:ascii="Calibri" w:eastAsia="Calibri" w:hAnsi="Calibri" w:cs="Calibri"/>
          <w:b/>
          <w:color w:val="000000"/>
        </w:rPr>
        <w:t>Programming in Java</w:t>
      </w:r>
      <w:r>
        <w:rPr>
          <w:rFonts w:ascii="Calibri" w:eastAsia="Calibri" w:hAnsi="Calibri" w:cs="Calibri"/>
          <w:color w:val="000000"/>
        </w:rPr>
        <w:t>‖, Pearson Education.</w:t>
      </w:r>
    </w:p>
    <w:p w:rsidR="00C7450D" w:rsidRDefault="0092028B">
      <w:pPr>
        <w:widowControl w:val="0"/>
        <w:numPr>
          <w:ilvl w:val="0"/>
          <w:numId w:val="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S. Malhotra and S. Choudhary,‖ </w:t>
      </w:r>
      <w:r>
        <w:rPr>
          <w:rFonts w:ascii="Calibri" w:eastAsia="Calibri" w:hAnsi="Calibri" w:cs="Calibri"/>
          <w:b/>
          <w:color w:val="000000"/>
        </w:rPr>
        <w:t>Programming in Java</w:t>
      </w:r>
      <w:r>
        <w:rPr>
          <w:rFonts w:ascii="Calibri" w:eastAsia="Calibri" w:hAnsi="Calibri" w:cs="Calibri"/>
          <w:color w:val="000000"/>
        </w:rPr>
        <w:t>‖, Oxford Univ. Press.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C7450D">
      <w:pPr>
        <w:pStyle w:val="Heading2"/>
        <w:ind w:left="1" w:hanging="3"/>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rsidP="00872339">
      <w:pPr>
        <w:widowControl w:val="0"/>
        <w:numPr>
          <w:ilvl w:val="0"/>
          <w:numId w:val="211"/>
        </w:numPr>
        <w:pBdr>
          <w:top w:val="nil"/>
          <w:left w:val="nil"/>
          <w:bottom w:val="nil"/>
          <w:right w:val="nil"/>
          <w:between w:val="nil"/>
        </w:pBdr>
        <w:tabs>
          <w:tab w:val="left" w:pos="2061"/>
        </w:tabs>
        <w:spacing w:line="240" w:lineRule="auto"/>
        <w:ind w:left="0" w:hanging="2"/>
        <w:rPr>
          <w:rFonts w:ascii="Calibri" w:eastAsia="Calibri" w:hAnsi="Calibri" w:cs="Calibri"/>
          <w:color w:val="000000"/>
        </w:rPr>
      </w:pPr>
      <w:r>
        <w:rPr>
          <w:rFonts w:ascii="Calibri" w:eastAsia="Calibri" w:hAnsi="Calibri" w:cs="Calibri"/>
          <w:b/>
          <w:color w:val="000000"/>
        </w:rPr>
        <w:t xml:space="preserve">Build </w:t>
      </w:r>
      <w:r>
        <w:rPr>
          <w:rFonts w:ascii="Calibri" w:eastAsia="Calibri" w:hAnsi="Calibri" w:cs="Calibri"/>
          <w:color w:val="000000"/>
        </w:rPr>
        <w:t>simple java progras using the basic concepts of OOP</w:t>
      </w:r>
    </w:p>
    <w:p w:rsidR="00C7450D" w:rsidRDefault="0092028B" w:rsidP="00872339">
      <w:pPr>
        <w:widowControl w:val="0"/>
        <w:numPr>
          <w:ilvl w:val="0"/>
          <w:numId w:val="211"/>
        </w:numPr>
        <w:pBdr>
          <w:top w:val="nil"/>
          <w:left w:val="nil"/>
          <w:bottom w:val="nil"/>
          <w:right w:val="nil"/>
          <w:between w:val="nil"/>
        </w:pBdr>
        <w:tabs>
          <w:tab w:val="left" w:pos="2061"/>
        </w:tabs>
        <w:spacing w:line="240" w:lineRule="auto"/>
        <w:ind w:left="0" w:hanging="2"/>
        <w:rPr>
          <w:rFonts w:ascii="Calibri" w:eastAsia="Calibri" w:hAnsi="Calibri" w:cs="Calibri"/>
          <w:color w:val="000000"/>
        </w:rPr>
      </w:pPr>
      <w:r>
        <w:rPr>
          <w:rFonts w:ascii="Calibri" w:eastAsia="Calibri" w:hAnsi="Calibri" w:cs="Calibri"/>
          <w:b/>
          <w:color w:val="000000"/>
        </w:rPr>
        <w:t xml:space="preserve">Create </w:t>
      </w:r>
      <w:r>
        <w:rPr>
          <w:rFonts w:ascii="Calibri" w:eastAsia="Calibri" w:hAnsi="Calibri" w:cs="Calibri"/>
          <w:color w:val="000000"/>
        </w:rPr>
        <w:t>user defined packages to build real time applications</w:t>
      </w:r>
    </w:p>
    <w:p w:rsidR="00C7450D" w:rsidRDefault="0092028B" w:rsidP="00872339">
      <w:pPr>
        <w:widowControl w:val="0"/>
        <w:numPr>
          <w:ilvl w:val="0"/>
          <w:numId w:val="211"/>
        </w:numPr>
        <w:pBdr>
          <w:top w:val="nil"/>
          <w:left w:val="nil"/>
          <w:bottom w:val="nil"/>
          <w:right w:val="nil"/>
          <w:between w:val="nil"/>
        </w:pBdr>
        <w:tabs>
          <w:tab w:val="left" w:pos="2061"/>
        </w:tabs>
        <w:spacing w:line="240" w:lineRule="auto"/>
        <w:ind w:left="0" w:hanging="2"/>
        <w:rPr>
          <w:rFonts w:ascii="Calibri" w:eastAsia="Calibri" w:hAnsi="Calibri" w:cs="Calibri"/>
          <w:color w:val="000000"/>
        </w:rPr>
      </w:pPr>
      <w:r>
        <w:rPr>
          <w:rFonts w:ascii="Calibri" w:eastAsia="Calibri" w:hAnsi="Calibri" w:cs="Calibri"/>
          <w:b/>
          <w:color w:val="000000"/>
        </w:rPr>
        <w:t xml:space="preserve">Develop </w:t>
      </w:r>
      <w:r>
        <w:rPr>
          <w:rFonts w:ascii="Calibri" w:eastAsia="Calibri" w:hAnsi="Calibri" w:cs="Calibri"/>
          <w:color w:val="000000"/>
        </w:rPr>
        <w:t>applications on files, exceptions, threads and applets.</w:t>
      </w:r>
    </w:p>
    <w:p w:rsidR="00C7450D" w:rsidRDefault="0092028B" w:rsidP="00872339">
      <w:pPr>
        <w:widowControl w:val="0"/>
        <w:numPr>
          <w:ilvl w:val="0"/>
          <w:numId w:val="211"/>
        </w:numPr>
        <w:pBdr>
          <w:top w:val="nil"/>
          <w:left w:val="nil"/>
          <w:bottom w:val="nil"/>
          <w:right w:val="nil"/>
          <w:between w:val="nil"/>
        </w:pBdr>
        <w:tabs>
          <w:tab w:val="left" w:pos="2061"/>
        </w:tabs>
        <w:spacing w:line="240" w:lineRule="auto"/>
        <w:ind w:left="0" w:hanging="2"/>
        <w:rPr>
          <w:rFonts w:ascii="Calibri" w:eastAsia="Calibri" w:hAnsi="Calibri" w:cs="Calibri"/>
          <w:color w:val="000000"/>
        </w:rPr>
      </w:pPr>
      <w:r>
        <w:rPr>
          <w:rFonts w:ascii="Calibri" w:eastAsia="Calibri" w:hAnsi="Calibri" w:cs="Calibri"/>
          <w:b/>
          <w:color w:val="000000"/>
        </w:rPr>
        <w:t xml:space="preserve">Construct </w:t>
      </w:r>
      <w:r>
        <w:rPr>
          <w:rFonts w:ascii="Calibri" w:eastAsia="Calibri" w:hAnsi="Calibri" w:cs="Calibri"/>
          <w:color w:val="000000"/>
        </w:rPr>
        <w:t>GUI based applications.</w:t>
      </w:r>
    </w:p>
    <w:p w:rsidR="00C7450D" w:rsidRDefault="0092028B" w:rsidP="00872339">
      <w:pPr>
        <w:widowControl w:val="0"/>
        <w:numPr>
          <w:ilvl w:val="0"/>
          <w:numId w:val="211"/>
        </w:numPr>
        <w:pBdr>
          <w:top w:val="nil"/>
          <w:left w:val="nil"/>
          <w:bottom w:val="nil"/>
          <w:right w:val="nil"/>
          <w:between w:val="nil"/>
        </w:pBdr>
        <w:tabs>
          <w:tab w:val="left" w:pos="2061"/>
        </w:tabs>
        <w:spacing w:line="240" w:lineRule="auto"/>
        <w:ind w:left="0" w:hanging="2"/>
        <w:rPr>
          <w:rFonts w:ascii="Calibri" w:eastAsia="Calibri" w:hAnsi="Calibri" w:cs="Calibri"/>
          <w:color w:val="000000"/>
        </w:rPr>
      </w:pPr>
      <w:r>
        <w:rPr>
          <w:rFonts w:ascii="Calibri" w:eastAsia="Calibri" w:hAnsi="Calibri" w:cs="Calibri"/>
          <w:b/>
          <w:color w:val="000000"/>
        </w:rPr>
        <w:t xml:space="preserve">Design </w:t>
      </w:r>
      <w:r>
        <w:rPr>
          <w:rFonts w:ascii="Calibri" w:eastAsia="Calibri" w:hAnsi="Calibri" w:cs="Calibri"/>
          <w:color w:val="000000"/>
        </w:rPr>
        <w:t>Interactive applications for use on internet.</w:t>
      </w:r>
    </w:p>
    <w:p w:rsidR="00C7450D" w:rsidRDefault="00C7450D">
      <w:pPr>
        <w:ind w:left="0" w:hanging="2"/>
        <w:jc w:val="both"/>
        <w:rPr>
          <w:rFonts w:ascii="Calibri" w:eastAsia="Calibri" w:hAnsi="Calibri" w:cs="Calibri"/>
          <w:color w:val="000000"/>
        </w:rPr>
      </w:pPr>
    </w:p>
    <w:tbl>
      <w:tblPr>
        <w:tblStyle w:val="affffffffffffffffb"/>
        <w:tblW w:w="9055"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571"/>
        <w:gridCol w:w="521"/>
        <w:gridCol w:w="518"/>
        <w:gridCol w:w="518"/>
        <w:gridCol w:w="520"/>
        <w:gridCol w:w="518"/>
        <w:gridCol w:w="518"/>
        <w:gridCol w:w="518"/>
        <w:gridCol w:w="520"/>
        <w:gridCol w:w="599"/>
        <w:gridCol w:w="602"/>
        <w:gridCol w:w="599"/>
        <w:gridCol w:w="609"/>
        <w:gridCol w:w="609"/>
        <w:gridCol w:w="653"/>
      </w:tblGrid>
      <w:tr w:rsidR="00C7450D">
        <w:trPr>
          <w:trHeight w:val="460"/>
        </w:trPr>
        <w:tc>
          <w:tcPr>
            <w:tcW w:w="9055" w:type="dxa"/>
            <w:gridSpan w:val="16"/>
          </w:tcPr>
          <w:p w:rsidR="00C7450D" w:rsidRDefault="0092028B">
            <w:pPr>
              <w:widowControl w:val="0"/>
              <w:pBdr>
                <w:top w:val="nil"/>
                <w:left w:val="nil"/>
                <w:bottom w:val="nil"/>
                <w:right w:val="nil"/>
                <w:between w:val="nil"/>
              </w:pBdr>
              <w:spacing w:line="240" w:lineRule="auto"/>
              <w:ind w:left="0" w:right="1562"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562" w:hanging="2"/>
              <w:jc w:val="center"/>
              <w:rPr>
                <w:color w:val="000000"/>
              </w:rPr>
            </w:pPr>
            <w:r>
              <w:rPr>
                <w:b/>
                <w:color w:val="000000"/>
              </w:rPr>
              <w:t>(3/2/1 indicates strength of correlation) 3-Strong, 2-Medium, 1-Weak</w:t>
            </w:r>
          </w:p>
        </w:tc>
      </w:tr>
      <w:tr w:rsidR="00C7450D">
        <w:trPr>
          <w:cantSplit/>
          <w:trHeight w:val="230"/>
        </w:trPr>
        <w:tc>
          <w:tcPr>
            <w:tcW w:w="662" w:type="dxa"/>
            <w:vMerge w:val="restart"/>
          </w:tcPr>
          <w:p w:rsidR="00C7450D" w:rsidRDefault="0092028B">
            <w:pPr>
              <w:widowControl w:val="0"/>
              <w:pBdr>
                <w:top w:val="nil"/>
                <w:left w:val="nil"/>
                <w:bottom w:val="nil"/>
                <w:right w:val="nil"/>
                <w:between w:val="nil"/>
              </w:pBdr>
              <w:spacing w:before="131" w:line="240" w:lineRule="auto"/>
              <w:ind w:left="0" w:hanging="2"/>
              <w:rPr>
                <w:color w:val="000000"/>
                <w:sz w:val="16"/>
                <w:szCs w:val="16"/>
              </w:rPr>
            </w:pPr>
            <w:r>
              <w:rPr>
                <w:color w:val="000000"/>
                <w:sz w:val="16"/>
                <w:szCs w:val="16"/>
              </w:rPr>
              <w:t>COs</w:t>
            </w:r>
          </w:p>
        </w:tc>
        <w:tc>
          <w:tcPr>
            <w:tcW w:w="6522" w:type="dxa"/>
            <w:gridSpan w:val="12"/>
          </w:tcPr>
          <w:p w:rsidR="00C7450D" w:rsidRDefault="0092028B">
            <w:pPr>
              <w:widowControl w:val="0"/>
              <w:pBdr>
                <w:top w:val="nil"/>
                <w:left w:val="nil"/>
                <w:bottom w:val="nil"/>
                <w:right w:val="nil"/>
                <w:between w:val="nil"/>
              </w:pBdr>
              <w:spacing w:line="240" w:lineRule="auto"/>
              <w:ind w:left="0" w:right="2018" w:hanging="2"/>
              <w:jc w:val="center"/>
              <w:rPr>
                <w:color w:val="000000"/>
              </w:rPr>
            </w:pPr>
            <w:r>
              <w:rPr>
                <w:b/>
                <w:color w:val="000000"/>
              </w:rPr>
              <w:t>ProgrammeOutcomes (POs)</w:t>
            </w:r>
          </w:p>
        </w:tc>
        <w:tc>
          <w:tcPr>
            <w:tcW w:w="1871" w:type="dxa"/>
            <w:gridSpan w:val="3"/>
          </w:tcPr>
          <w:p w:rsidR="00C7450D" w:rsidRDefault="0092028B">
            <w:pPr>
              <w:widowControl w:val="0"/>
              <w:pBdr>
                <w:top w:val="nil"/>
                <w:left w:val="nil"/>
                <w:bottom w:val="nil"/>
                <w:right w:val="nil"/>
                <w:between w:val="nil"/>
              </w:pBdr>
              <w:spacing w:line="240" w:lineRule="auto"/>
              <w:ind w:left="0" w:right="596" w:hanging="2"/>
              <w:jc w:val="center"/>
              <w:rPr>
                <w:color w:val="000000"/>
              </w:rPr>
            </w:pPr>
            <w:r>
              <w:rPr>
                <w:b/>
                <w:color w:val="000000"/>
              </w:rPr>
              <w:t>PSOs</w:t>
            </w:r>
          </w:p>
        </w:tc>
      </w:tr>
      <w:tr w:rsidR="00C7450D">
        <w:trPr>
          <w:cantSplit/>
          <w:trHeight w:val="215"/>
        </w:trPr>
        <w:tc>
          <w:tcPr>
            <w:tcW w:w="662"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7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tc>
        <w:tc>
          <w:tcPr>
            <w:tcW w:w="521"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PO2</w:t>
            </w:r>
          </w:p>
        </w:tc>
        <w:tc>
          <w:tcPr>
            <w:tcW w:w="518" w:type="dxa"/>
          </w:tcPr>
          <w:p w:rsidR="00C7450D" w:rsidRDefault="0092028B">
            <w:pPr>
              <w:widowControl w:val="0"/>
              <w:pBdr>
                <w:top w:val="nil"/>
                <w:left w:val="nil"/>
                <w:bottom w:val="nil"/>
                <w:right w:val="nil"/>
                <w:between w:val="nil"/>
              </w:pBdr>
              <w:spacing w:line="240" w:lineRule="auto"/>
              <w:ind w:left="0" w:right="49" w:hanging="2"/>
              <w:jc w:val="center"/>
              <w:rPr>
                <w:color w:val="000000"/>
                <w:sz w:val="16"/>
                <w:szCs w:val="16"/>
              </w:rPr>
            </w:pPr>
            <w:r>
              <w:rPr>
                <w:b/>
                <w:color w:val="000000"/>
                <w:sz w:val="16"/>
                <w:szCs w:val="16"/>
              </w:rPr>
              <w:t>PO3</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PO4</w:t>
            </w: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PO5</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PO12</w:t>
            </w:r>
          </w:p>
        </w:tc>
        <w:tc>
          <w:tcPr>
            <w:tcW w:w="609" w:type="dxa"/>
          </w:tcPr>
          <w:p w:rsidR="00C7450D" w:rsidRDefault="0092028B">
            <w:pPr>
              <w:widowControl w:val="0"/>
              <w:pBdr>
                <w:top w:val="nil"/>
                <w:left w:val="nil"/>
                <w:bottom w:val="nil"/>
                <w:right w:val="nil"/>
                <w:between w:val="nil"/>
              </w:pBdr>
              <w:spacing w:line="240" w:lineRule="auto"/>
              <w:ind w:left="0" w:right="62" w:hanging="2"/>
              <w:jc w:val="center"/>
              <w:rPr>
                <w:color w:val="000000"/>
                <w:sz w:val="16"/>
                <w:szCs w:val="16"/>
              </w:rPr>
            </w:pPr>
            <w:r>
              <w:rPr>
                <w:b/>
                <w:color w:val="000000"/>
                <w:sz w:val="16"/>
                <w:szCs w:val="16"/>
              </w:rPr>
              <w:t>PSO1</w:t>
            </w:r>
          </w:p>
        </w:tc>
        <w:tc>
          <w:tcPr>
            <w:tcW w:w="609" w:type="dxa"/>
          </w:tcPr>
          <w:p w:rsidR="00C7450D" w:rsidRDefault="0092028B">
            <w:pPr>
              <w:widowControl w:val="0"/>
              <w:pBdr>
                <w:top w:val="nil"/>
                <w:left w:val="nil"/>
                <w:bottom w:val="nil"/>
                <w:right w:val="nil"/>
                <w:between w:val="nil"/>
              </w:pBdr>
              <w:spacing w:line="240" w:lineRule="auto"/>
              <w:ind w:left="0" w:right="60" w:hanging="2"/>
              <w:jc w:val="center"/>
              <w:rPr>
                <w:color w:val="000000"/>
                <w:sz w:val="16"/>
                <w:szCs w:val="16"/>
              </w:rPr>
            </w:pPr>
            <w:r>
              <w:rPr>
                <w:b/>
                <w:color w:val="000000"/>
                <w:sz w:val="16"/>
                <w:szCs w:val="16"/>
              </w:rPr>
              <w:t>PSO2</w:t>
            </w:r>
          </w:p>
        </w:tc>
        <w:tc>
          <w:tcPr>
            <w:tcW w:w="65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PSO3</w:t>
            </w:r>
          </w:p>
        </w:tc>
      </w:tr>
      <w:tr w:rsidR="00C7450D">
        <w:trPr>
          <w:trHeight w:val="230"/>
        </w:trPr>
        <w:tc>
          <w:tcPr>
            <w:tcW w:w="66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color w:val="000000"/>
                <w:sz w:val="16"/>
                <w:szCs w:val="16"/>
              </w:rPr>
              <w:t>CO1</w:t>
            </w:r>
          </w:p>
        </w:tc>
        <w:tc>
          <w:tcPr>
            <w:tcW w:w="57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5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27"/>
        </w:trPr>
        <w:tc>
          <w:tcPr>
            <w:tcW w:w="66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color w:val="000000"/>
                <w:sz w:val="16"/>
                <w:szCs w:val="16"/>
              </w:rPr>
              <w:t>CO2</w:t>
            </w:r>
          </w:p>
        </w:tc>
        <w:tc>
          <w:tcPr>
            <w:tcW w:w="57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3</w:t>
            </w:r>
          </w:p>
        </w:tc>
        <w:tc>
          <w:tcPr>
            <w:tcW w:w="65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17"/>
        </w:trPr>
        <w:tc>
          <w:tcPr>
            <w:tcW w:w="66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color w:val="000000"/>
                <w:sz w:val="16"/>
                <w:szCs w:val="16"/>
              </w:rPr>
              <w:t>CO3</w:t>
            </w:r>
          </w:p>
        </w:tc>
        <w:tc>
          <w:tcPr>
            <w:tcW w:w="57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1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51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sz w:val="18"/>
                <w:szCs w:val="18"/>
              </w:rPr>
            </w:pPr>
            <w:r>
              <w:rPr>
                <w:color w:val="000000"/>
                <w:sz w:val="18"/>
                <w:szCs w:val="18"/>
              </w:rPr>
              <w:t>2</w:t>
            </w:r>
          </w:p>
        </w:tc>
        <w:tc>
          <w:tcPr>
            <w:tcW w:w="653"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bl>
    <w:p w:rsidR="00C7450D" w:rsidRDefault="00C7450D">
      <w:pPr>
        <w:ind w:left="0" w:hanging="2"/>
        <w:rPr>
          <w:rFonts w:ascii="Calibri" w:eastAsia="Calibri" w:hAnsi="Calibri" w:cs="Calibri"/>
          <w:color w:val="000000"/>
        </w:rPr>
        <w:sectPr w:rsidR="00C7450D">
          <w:pgSz w:w="11909" w:h="16834"/>
          <w:pgMar w:top="1600" w:right="260" w:bottom="1260" w:left="1180" w:header="0" w:footer="987" w:gutter="0"/>
          <w:cols w:space="720"/>
        </w:sectPr>
      </w:pPr>
    </w:p>
    <w:p w:rsidR="00C7450D" w:rsidRDefault="00C7450D">
      <w:pPr>
        <w:tabs>
          <w:tab w:val="left" w:pos="2670"/>
        </w:tabs>
        <w:ind w:left="0" w:hanging="2"/>
        <w:rPr>
          <w:color w:val="000000"/>
          <w:sz w:val="20"/>
          <w:szCs w:val="20"/>
        </w:rPr>
      </w:pPr>
    </w:p>
    <w:tbl>
      <w:tblPr>
        <w:tblStyle w:val="affffffffffffffffc"/>
        <w:tblW w:w="8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5817"/>
        <w:gridCol w:w="509"/>
        <w:gridCol w:w="450"/>
        <w:gridCol w:w="463"/>
      </w:tblGrid>
      <w:tr w:rsidR="00C7450D">
        <w:trPr>
          <w:trHeight w:val="71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2020-21</w:t>
            </w:r>
          </w:p>
          <w:p w:rsidR="00C7450D" w:rsidRDefault="0092028B">
            <w:pPr>
              <w:ind w:left="0" w:hanging="2"/>
              <w:jc w:val="center"/>
              <w:rPr>
                <w:color w:val="000000"/>
                <w:sz w:val="22"/>
                <w:szCs w:val="22"/>
              </w:rPr>
            </w:pPr>
            <w:r>
              <w:rPr>
                <w:b/>
                <w:color w:val="000000"/>
                <w:sz w:val="22"/>
                <w:szCs w:val="22"/>
              </w:rPr>
              <w:t>Onwards</w:t>
            </w:r>
          </w:p>
          <w:p w:rsidR="00C7450D" w:rsidRDefault="0092028B">
            <w:pPr>
              <w:ind w:left="0" w:hanging="2"/>
              <w:jc w:val="center"/>
              <w:rPr>
                <w:color w:val="000000"/>
                <w:sz w:val="22"/>
                <w:szCs w:val="22"/>
              </w:rPr>
            </w:pPr>
            <w:r>
              <w:rPr>
                <w:b/>
                <w:color w:val="000000"/>
                <w:sz w:val="22"/>
                <w:szCs w:val="22"/>
              </w:rPr>
              <w:t>(MR-20)</w:t>
            </w:r>
          </w:p>
        </w:tc>
        <w:tc>
          <w:tcPr>
            <w:tcW w:w="581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sz w:val="22"/>
                <w:szCs w:val="22"/>
              </w:rPr>
            </w:pPr>
            <w:r>
              <w:rPr>
                <w:b/>
                <w:color w:val="000000"/>
                <w:sz w:val="22"/>
                <w:szCs w:val="22"/>
              </w:rPr>
              <w:t>(Autonomous)</w:t>
            </w:r>
          </w:p>
        </w:tc>
        <w:tc>
          <w:tcPr>
            <w:tcW w:w="1422"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right="-90" w:hanging="2"/>
              <w:jc w:val="center"/>
              <w:rPr>
                <w:color w:val="000000"/>
                <w:sz w:val="22"/>
                <w:szCs w:val="22"/>
              </w:rPr>
            </w:pPr>
            <w:r>
              <w:rPr>
                <w:b/>
                <w:color w:val="000000"/>
                <w:sz w:val="22"/>
                <w:szCs w:val="22"/>
              </w:rPr>
              <w:t>B.Tech.</w:t>
            </w:r>
          </w:p>
          <w:p w:rsidR="00C7450D" w:rsidRDefault="0092028B">
            <w:pPr>
              <w:ind w:left="0" w:right="-90" w:hanging="2"/>
              <w:jc w:val="center"/>
              <w:rPr>
                <w:color w:val="000000"/>
                <w:sz w:val="22"/>
                <w:szCs w:val="22"/>
              </w:rPr>
            </w:pPr>
            <w:r>
              <w:rPr>
                <w:b/>
                <w:color w:val="000000"/>
                <w:sz w:val="22"/>
                <w:szCs w:val="22"/>
              </w:rPr>
              <w:t>III Semester</w:t>
            </w:r>
          </w:p>
        </w:tc>
      </w:tr>
      <w:tr w:rsidR="00C7450D">
        <w:trPr>
          <w:cantSplit/>
          <w:trHeight w:val="432"/>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rPr>
                <w:color w:val="000000"/>
                <w:sz w:val="22"/>
                <w:szCs w:val="22"/>
              </w:rPr>
            </w:pPr>
            <w:r>
              <w:rPr>
                <w:b/>
                <w:color w:val="000000"/>
                <w:sz w:val="22"/>
                <w:szCs w:val="22"/>
              </w:rPr>
              <w:t>Code: A00M1</w:t>
            </w:r>
          </w:p>
        </w:tc>
        <w:tc>
          <w:tcPr>
            <w:tcW w:w="5817"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GENDER SENSITIZATION</w:t>
            </w:r>
          </w:p>
          <w:p w:rsidR="00C7450D" w:rsidRDefault="0092028B">
            <w:pPr>
              <w:ind w:left="0" w:hanging="2"/>
              <w:jc w:val="center"/>
              <w:rPr>
                <w:color w:val="000000"/>
                <w:sz w:val="22"/>
                <w:szCs w:val="22"/>
              </w:rPr>
            </w:pPr>
            <w:r>
              <w:rPr>
                <w:b/>
                <w:color w:val="000000"/>
              </w:rPr>
              <w:t>(An Activity-based Course)</w:t>
            </w:r>
          </w:p>
          <w:p w:rsidR="00C7450D" w:rsidRDefault="0092028B">
            <w:pPr>
              <w:ind w:left="0" w:right="-113" w:hanging="2"/>
              <w:jc w:val="center"/>
              <w:rPr>
                <w:color w:val="000000"/>
                <w:sz w:val="22"/>
                <w:szCs w:val="22"/>
              </w:rPr>
            </w:pPr>
            <w:r>
              <w:rPr>
                <w:b/>
                <w:color w:val="000000"/>
                <w:sz w:val="22"/>
                <w:szCs w:val="22"/>
              </w:rPr>
              <w:t>(Common for CE, EEE, ME, ECE, MiE, CSE, CSE (Cyber Security), CSE (AI and ML), CSE (DS), CSE (IOT) and IT)</w:t>
            </w:r>
          </w:p>
        </w:tc>
        <w:tc>
          <w:tcPr>
            <w:tcW w:w="5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L</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T</w:t>
            </w:r>
          </w:p>
        </w:tc>
        <w:tc>
          <w:tcPr>
            <w:tcW w:w="46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P</w:t>
            </w:r>
          </w:p>
        </w:tc>
      </w:tr>
      <w:tr w:rsidR="00C7450D">
        <w:trPr>
          <w:cantSplit/>
          <w:trHeight w:val="432"/>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rPr>
                <w:color w:val="000000"/>
                <w:sz w:val="22"/>
                <w:szCs w:val="22"/>
              </w:rPr>
            </w:pPr>
            <w:r>
              <w:rPr>
                <w:b/>
                <w:color w:val="000000"/>
                <w:sz w:val="22"/>
                <w:szCs w:val="22"/>
              </w:rPr>
              <w:t>Credits: NIL</w:t>
            </w:r>
          </w:p>
        </w:tc>
        <w:tc>
          <w:tcPr>
            <w:tcW w:w="5817"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w:t>
            </w:r>
          </w:p>
        </w:tc>
        <w:tc>
          <w:tcPr>
            <w:tcW w:w="46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2</w:t>
            </w:r>
          </w:p>
        </w:tc>
      </w:tr>
    </w:tbl>
    <w:p w:rsidR="00C7450D" w:rsidRDefault="00C7450D">
      <w:pPr>
        <w:ind w:left="0" w:hanging="2"/>
        <w:jc w:val="both"/>
        <w:rPr>
          <w:color w:val="000000"/>
        </w:rPr>
      </w:pPr>
    </w:p>
    <w:p w:rsidR="00C7450D" w:rsidRDefault="00C7450D">
      <w:pPr>
        <w:ind w:left="0" w:hanging="2"/>
        <w:rPr>
          <w:color w:val="000000"/>
        </w:rPr>
      </w:pPr>
    </w:p>
    <w:p w:rsidR="00C7450D" w:rsidRDefault="0092028B">
      <w:pPr>
        <w:ind w:left="0" w:hanging="2"/>
        <w:jc w:val="both"/>
        <w:rPr>
          <w:color w:val="000000"/>
        </w:rPr>
      </w:pPr>
      <w:r>
        <w:rPr>
          <w:b/>
          <w:color w:val="000000"/>
        </w:rPr>
        <w:t xml:space="preserve">Prerequisites: </w:t>
      </w:r>
      <w:r>
        <w:rPr>
          <w:color w:val="000000"/>
        </w:rPr>
        <w:t>NIL</w:t>
      </w:r>
    </w:p>
    <w:p w:rsidR="00C7450D" w:rsidRDefault="00C7450D">
      <w:pPr>
        <w:ind w:left="0" w:hanging="2"/>
        <w:rPr>
          <w:color w:val="000000"/>
          <w:sz w:val="20"/>
          <w:szCs w:val="20"/>
        </w:rPr>
      </w:pPr>
    </w:p>
    <w:p w:rsidR="00C7450D" w:rsidRDefault="0092028B">
      <w:pPr>
        <w:ind w:left="0" w:hanging="2"/>
        <w:rPr>
          <w:color w:val="000000"/>
        </w:rPr>
      </w:pPr>
      <w:r>
        <w:rPr>
          <w:b/>
          <w:color w:val="000000"/>
        </w:rPr>
        <w:t>COURSE DESCRIPTION</w:t>
      </w:r>
    </w:p>
    <w:p w:rsidR="00C7450D" w:rsidRDefault="0092028B">
      <w:pPr>
        <w:ind w:left="0" w:hanging="2"/>
        <w:rPr>
          <w:color w:val="000000"/>
        </w:rPr>
      </w:pPr>
      <w:r>
        <w:rPr>
          <w:color w:val="000000"/>
        </w:rPr>
        <w:t>This course offers an introduction to Gender Studies, an interdisciplinary field that asks critical</w:t>
      </w:r>
    </w:p>
    <w:p w:rsidR="00C7450D" w:rsidRDefault="0092028B">
      <w:pPr>
        <w:ind w:left="0" w:hanging="2"/>
        <w:rPr>
          <w:color w:val="000000"/>
        </w:rPr>
      </w:pPr>
      <w:r>
        <w:rPr>
          <w:color w:val="000000"/>
        </w:rPr>
        <w:t>questions about the meanings of sex and gender in society. The primary goal of this course is to familiarize students with key issues, qu</w:t>
      </w:r>
      <w:r>
        <w:rPr>
          <w:color w:val="000000"/>
        </w:rPr>
        <w:t>estions and debates in Gender Studies, both historical and contemporary. It draws on multiple disciplines – such as literature, history, economics, psychology, sociology, philosophy, political science, anthropology and media studies – to examine cultural a</w:t>
      </w:r>
      <w:r>
        <w:rPr>
          <w:color w:val="000000"/>
        </w:rPr>
        <w:t>ssumptions about sex, gender, and sexuality.</w:t>
      </w:r>
    </w:p>
    <w:p w:rsidR="00C7450D" w:rsidRDefault="00C7450D">
      <w:pPr>
        <w:ind w:left="0" w:hanging="2"/>
        <w:rPr>
          <w:color w:val="000000"/>
        </w:rPr>
      </w:pPr>
    </w:p>
    <w:p w:rsidR="00C7450D" w:rsidRDefault="0092028B">
      <w:pPr>
        <w:ind w:left="0" w:hanging="2"/>
        <w:rPr>
          <w:color w:val="000000"/>
        </w:rPr>
      </w:pPr>
      <w:r>
        <w:rPr>
          <w:color w:val="000000"/>
        </w:rPr>
        <w:t>This course integrates analysis of current events through student presentations, aiming to increase awareness of contemporary and historical experiences of women, and of the multiple ways that sex and gender in</w:t>
      </w:r>
      <w:r>
        <w:rPr>
          <w:color w:val="000000"/>
        </w:rPr>
        <w:t xml:space="preserve">teract with race, class, caste, nationality and other social identities. This course also seeks to build an understanding and initiate and strengthen programmes combating gender-based violence and discrimination. The course also features several exercises </w:t>
      </w:r>
      <w:r>
        <w:rPr>
          <w:color w:val="000000"/>
        </w:rPr>
        <w:t>and reflective activities designed to examine the concepts of gender, gender-based violence, sexuality, and rights. It will further explore the impact of gender-based violence on education, health and development.</w:t>
      </w:r>
    </w:p>
    <w:p w:rsidR="00C7450D" w:rsidRDefault="00C7450D">
      <w:pPr>
        <w:ind w:left="0" w:hanging="2"/>
        <w:rPr>
          <w:color w:val="000000"/>
        </w:rPr>
      </w:pPr>
    </w:p>
    <w:p w:rsidR="00C7450D" w:rsidRDefault="0092028B">
      <w:pPr>
        <w:ind w:left="0" w:hanging="2"/>
        <w:rPr>
          <w:color w:val="000000"/>
        </w:rPr>
      </w:pPr>
      <w:r>
        <w:rPr>
          <w:b/>
          <w:color w:val="000000"/>
        </w:rPr>
        <w:t>Objectives of the Course:</w:t>
      </w:r>
    </w:p>
    <w:p w:rsidR="00C7450D" w:rsidRDefault="0092028B">
      <w:pPr>
        <w:numPr>
          <w:ilvl w:val="0"/>
          <w:numId w:val="157"/>
        </w:numPr>
        <w:ind w:left="0" w:hanging="2"/>
        <w:rPr>
          <w:color w:val="000000"/>
        </w:rPr>
      </w:pPr>
      <w:r>
        <w:rPr>
          <w:color w:val="000000"/>
        </w:rPr>
        <w:t>To develop stud</w:t>
      </w:r>
      <w:r>
        <w:rPr>
          <w:color w:val="000000"/>
        </w:rPr>
        <w:t>ents’ sensibility with regard to issues of gender in contemporary India.</w:t>
      </w:r>
    </w:p>
    <w:p w:rsidR="00C7450D" w:rsidRDefault="0092028B">
      <w:pPr>
        <w:numPr>
          <w:ilvl w:val="0"/>
          <w:numId w:val="157"/>
        </w:numPr>
        <w:ind w:left="0" w:hanging="2"/>
        <w:rPr>
          <w:color w:val="000000"/>
        </w:rPr>
      </w:pPr>
      <w:r>
        <w:rPr>
          <w:color w:val="000000"/>
        </w:rPr>
        <w:t>To provide a critical perspective on the socialization of men and women.</w:t>
      </w:r>
    </w:p>
    <w:p w:rsidR="00C7450D" w:rsidRDefault="0092028B">
      <w:pPr>
        <w:numPr>
          <w:ilvl w:val="0"/>
          <w:numId w:val="157"/>
        </w:numPr>
        <w:ind w:left="0" w:hanging="2"/>
        <w:rPr>
          <w:color w:val="000000"/>
        </w:rPr>
      </w:pPr>
      <w:r>
        <w:rPr>
          <w:color w:val="000000"/>
        </w:rPr>
        <w:t>To introduce students to information about some key biological aspects of genders.</w:t>
      </w:r>
    </w:p>
    <w:p w:rsidR="00C7450D" w:rsidRDefault="0092028B">
      <w:pPr>
        <w:numPr>
          <w:ilvl w:val="0"/>
          <w:numId w:val="157"/>
        </w:numPr>
        <w:ind w:left="0" w:hanging="2"/>
        <w:rPr>
          <w:color w:val="000000"/>
        </w:rPr>
      </w:pPr>
      <w:r>
        <w:rPr>
          <w:color w:val="000000"/>
        </w:rPr>
        <w:t>To expose the students to d</w:t>
      </w:r>
      <w:r>
        <w:rPr>
          <w:color w:val="000000"/>
        </w:rPr>
        <w:t>ebates on the politics and economics of work.</w:t>
      </w:r>
    </w:p>
    <w:p w:rsidR="00C7450D" w:rsidRDefault="0092028B">
      <w:pPr>
        <w:numPr>
          <w:ilvl w:val="0"/>
          <w:numId w:val="157"/>
        </w:numPr>
        <w:ind w:left="0" w:hanging="2"/>
        <w:rPr>
          <w:color w:val="000000"/>
        </w:rPr>
      </w:pPr>
      <w:r>
        <w:rPr>
          <w:color w:val="000000"/>
        </w:rPr>
        <w:t>To help students reflect critically on gender violence.</w:t>
      </w:r>
    </w:p>
    <w:p w:rsidR="00C7450D" w:rsidRDefault="0092028B">
      <w:pPr>
        <w:numPr>
          <w:ilvl w:val="0"/>
          <w:numId w:val="157"/>
        </w:numPr>
        <w:ind w:left="0" w:hanging="2"/>
        <w:rPr>
          <w:color w:val="000000"/>
        </w:rPr>
      </w:pPr>
      <w:r>
        <w:rPr>
          <w:color w:val="000000"/>
        </w:rPr>
        <w:t>To expose students to more egalitarian interactions between men and women.</w:t>
      </w:r>
    </w:p>
    <w:p w:rsidR="00C7450D" w:rsidRDefault="00C7450D">
      <w:pPr>
        <w:ind w:left="0" w:hanging="2"/>
        <w:rPr>
          <w:color w:val="000000"/>
        </w:rPr>
      </w:pPr>
    </w:p>
    <w:p w:rsidR="00C7450D" w:rsidRDefault="0092028B">
      <w:pPr>
        <w:ind w:left="0" w:hanging="2"/>
        <w:rPr>
          <w:color w:val="000000"/>
        </w:rPr>
      </w:pPr>
      <w:r>
        <w:rPr>
          <w:b/>
          <w:color w:val="000000"/>
        </w:rPr>
        <w:t xml:space="preserve">MODULE I:  UNDERSTANDING GENDER </w:t>
      </w:r>
      <w:r>
        <w:rPr>
          <w:b/>
          <w:color w:val="000000"/>
        </w:rPr>
        <w:tab/>
      </w:r>
      <w:r>
        <w:rPr>
          <w:b/>
          <w:color w:val="000000"/>
        </w:rPr>
        <w:tab/>
      </w:r>
      <w:r>
        <w:rPr>
          <w:b/>
          <w:color w:val="000000"/>
        </w:rPr>
        <w:tab/>
      </w:r>
      <w:r>
        <w:rPr>
          <w:b/>
          <w:color w:val="000000"/>
        </w:rPr>
        <w:tab/>
        <w:t xml:space="preserve">         [06 Periods]</w:t>
      </w:r>
    </w:p>
    <w:p w:rsidR="00C7450D" w:rsidRDefault="0092028B">
      <w:pPr>
        <w:ind w:left="0" w:hanging="2"/>
        <w:rPr>
          <w:color w:val="000000"/>
        </w:rPr>
      </w:pPr>
      <w:r>
        <w:rPr>
          <w:color w:val="000000"/>
        </w:rPr>
        <w:t>Introduction: Definition of Gender-Basic Gender Concepts and Terminology-Exploring Attitudes towards Gender-Construction of Gender-Socialization: Making Women, Making Men- Preparing for Womanhood. Growing up Male. First lessons in Caste.</w:t>
      </w:r>
    </w:p>
    <w:p w:rsidR="00C7450D" w:rsidRDefault="00C7450D">
      <w:pPr>
        <w:ind w:left="0" w:right="72" w:hanging="2"/>
        <w:rPr>
          <w:color w:val="000000"/>
        </w:rPr>
      </w:pPr>
    </w:p>
    <w:p w:rsidR="00C7450D" w:rsidRDefault="0092028B">
      <w:pPr>
        <w:ind w:left="0" w:right="-43" w:hanging="2"/>
        <w:rPr>
          <w:color w:val="000000"/>
        </w:rPr>
      </w:pPr>
      <w:r>
        <w:rPr>
          <w:b/>
          <w:color w:val="000000"/>
        </w:rPr>
        <w:t>MODULE II:  GENDE</w:t>
      </w:r>
      <w:r>
        <w:rPr>
          <w:b/>
          <w:color w:val="000000"/>
        </w:rPr>
        <w:t>R ROLES AND RELATIONS</w:t>
      </w:r>
      <w:r>
        <w:rPr>
          <w:b/>
          <w:color w:val="000000"/>
        </w:rPr>
        <w:tab/>
      </w:r>
      <w:r>
        <w:rPr>
          <w:b/>
          <w:color w:val="000000"/>
        </w:rPr>
        <w:tab/>
      </w:r>
      <w:r>
        <w:rPr>
          <w:b/>
          <w:color w:val="000000"/>
        </w:rPr>
        <w:tab/>
        <w:t xml:space="preserve">          [06 Periods]</w:t>
      </w:r>
    </w:p>
    <w:p w:rsidR="00C7450D" w:rsidRDefault="0092028B">
      <w:pPr>
        <w:ind w:left="0" w:hanging="2"/>
        <w:rPr>
          <w:color w:val="000000"/>
        </w:rPr>
      </w:pPr>
      <w:r>
        <w:rPr>
          <w:color w:val="000000"/>
        </w:rPr>
        <w:t>Two or Many? -Struggles with Discrimination-Gender Roles and Relations-Types of Gender Roles-Gender Roles and Relationships Matrix-Missing Women-Sex Selection and Its Consequences-Declining Sex Ratio. Demograp</w:t>
      </w:r>
      <w:r>
        <w:rPr>
          <w:color w:val="000000"/>
        </w:rPr>
        <w:t>hic Consequences-Gender Spectrum: Beyond the Binary</w:t>
      </w:r>
    </w:p>
    <w:p w:rsidR="00C7450D" w:rsidRDefault="00C7450D">
      <w:pPr>
        <w:ind w:left="0" w:hanging="2"/>
        <w:rPr>
          <w:color w:val="000000"/>
        </w:rPr>
      </w:pPr>
    </w:p>
    <w:p w:rsidR="00C7450D" w:rsidRDefault="0092028B">
      <w:pPr>
        <w:ind w:left="0" w:hanging="2"/>
        <w:rPr>
          <w:color w:val="000000"/>
        </w:rPr>
      </w:pPr>
      <w:r>
        <w:rPr>
          <w:b/>
          <w:color w:val="000000"/>
        </w:rPr>
        <w:t xml:space="preserve">MODULE III:  GENDER AND LABOUR </w:t>
      </w:r>
      <w:r>
        <w:rPr>
          <w:b/>
          <w:color w:val="000000"/>
        </w:rPr>
        <w:tab/>
      </w:r>
      <w:r>
        <w:rPr>
          <w:b/>
          <w:color w:val="000000"/>
        </w:rPr>
        <w:tab/>
      </w:r>
      <w:r>
        <w:rPr>
          <w:b/>
          <w:color w:val="000000"/>
        </w:rPr>
        <w:tab/>
      </w:r>
      <w:r>
        <w:rPr>
          <w:b/>
          <w:color w:val="000000"/>
        </w:rPr>
        <w:tab/>
        <w:t xml:space="preserve">         [07 Periods]</w:t>
      </w:r>
    </w:p>
    <w:p w:rsidR="00C7450D" w:rsidRDefault="0092028B">
      <w:pPr>
        <w:ind w:left="0" w:hanging="2"/>
        <w:rPr>
          <w:color w:val="000000"/>
        </w:rPr>
      </w:pPr>
      <w:r>
        <w:rPr>
          <w:color w:val="000000"/>
        </w:rPr>
        <w:t>Division and Valuation of Labour-Housework: The Invisible Labor- “My Mother doesn’t Work.” “Sharethe Load.”-Work: Its Politics and Economics -Fact</w:t>
      </w:r>
      <w:r>
        <w:rPr>
          <w:color w:val="000000"/>
        </w:rPr>
        <w:t xml:space="preserve"> and Fiction. Unrecognized and Unaccounted work.-Gender Development Issues-Gender, Governance and Sustainable Development-Gender and Human Rights-Gender and Mainstreaming.</w:t>
      </w:r>
    </w:p>
    <w:p w:rsidR="00C7450D" w:rsidRDefault="00C7450D">
      <w:pPr>
        <w:ind w:left="0" w:hanging="2"/>
        <w:rPr>
          <w:color w:val="000000"/>
        </w:rPr>
      </w:pPr>
    </w:p>
    <w:p w:rsidR="00C7450D" w:rsidRDefault="0092028B">
      <w:pPr>
        <w:ind w:left="0" w:hanging="2"/>
        <w:rPr>
          <w:color w:val="000000"/>
        </w:rPr>
      </w:pPr>
      <w:r>
        <w:rPr>
          <w:b/>
          <w:color w:val="000000"/>
        </w:rPr>
        <w:t>MODULE IV:   GENDER - BASED VIOLENCE</w:t>
      </w:r>
      <w:r>
        <w:rPr>
          <w:b/>
          <w:color w:val="000000"/>
        </w:rPr>
        <w:tab/>
      </w:r>
      <w:r>
        <w:rPr>
          <w:b/>
          <w:color w:val="000000"/>
        </w:rPr>
        <w:tab/>
      </w:r>
      <w:r>
        <w:rPr>
          <w:b/>
          <w:color w:val="000000"/>
        </w:rPr>
        <w:tab/>
      </w:r>
      <w:r>
        <w:rPr>
          <w:b/>
          <w:color w:val="000000"/>
        </w:rPr>
        <w:tab/>
        <w:t xml:space="preserve">          [07 Periods]</w:t>
      </w:r>
    </w:p>
    <w:p w:rsidR="00C7450D" w:rsidRDefault="0092028B">
      <w:pPr>
        <w:ind w:left="0" w:hanging="2"/>
        <w:rPr>
          <w:color w:val="000000"/>
        </w:rPr>
      </w:pPr>
      <w:r>
        <w:rPr>
          <w:color w:val="000000"/>
        </w:rPr>
        <w:t>The Concept of Viole</w:t>
      </w:r>
      <w:r>
        <w:rPr>
          <w:color w:val="000000"/>
        </w:rPr>
        <w:t>nce- Types of Gender-based Violence-Gender-based Violence from a Human Rights Perspective-Sexual Harassment: Say No! -Sexual Harassment, not Eve-teasing- Coping with Everyday Harassment- Further Reading: “</w:t>
      </w:r>
      <w:r>
        <w:rPr>
          <w:i/>
          <w:color w:val="000000"/>
        </w:rPr>
        <w:t>Chupulu”.</w:t>
      </w:r>
    </w:p>
    <w:p w:rsidR="00C7450D" w:rsidRDefault="0092028B">
      <w:pPr>
        <w:ind w:left="0" w:hanging="2"/>
        <w:rPr>
          <w:color w:val="000000"/>
        </w:rPr>
      </w:pPr>
      <w:r>
        <w:rPr>
          <w:color w:val="000000"/>
        </w:rPr>
        <w:t>Domestic Violence: Speaking Out Is Home a Safe Place? -When Women Unite [Film]. Rebuilding Lives. Thinking about Sexual Violence Blaming the Victim-“I Fought for my Life….”</w:t>
      </w:r>
    </w:p>
    <w:p w:rsidR="00C7450D" w:rsidRDefault="00C7450D">
      <w:pPr>
        <w:ind w:left="0" w:hanging="2"/>
        <w:rPr>
          <w:color w:val="000000"/>
        </w:rPr>
      </w:pPr>
    </w:p>
    <w:p w:rsidR="00C7450D" w:rsidRDefault="0092028B">
      <w:pPr>
        <w:ind w:left="0" w:hanging="2"/>
        <w:rPr>
          <w:color w:val="000000"/>
        </w:rPr>
      </w:pPr>
      <w:r>
        <w:rPr>
          <w:b/>
          <w:color w:val="000000"/>
        </w:rPr>
        <w:t>MODULE V:  GENDER AND CULTURE</w:t>
      </w:r>
      <w:r>
        <w:rPr>
          <w:b/>
          <w:color w:val="000000"/>
        </w:rPr>
        <w:tab/>
      </w:r>
      <w:r>
        <w:rPr>
          <w:b/>
          <w:color w:val="000000"/>
        </w:rPr>
        <w:tab/>
      </w:r>
      <w:r>
        <w:rPr>
          <w:b/>
          <w:color w:val="000000"/>
        </w:rPr>
        <w:tab/>
      </w:r>
      <w:r>
        <w:rPr>
          <w:b/>
          <w:color w:val="000000"/>
        </w:rPr>
        <w:tab/>
      </w:r>
      <w:r>
        <w:rPr>
          <w:b/>
          <w:color w:val="000000"/>
        </w:rPr>
        <w:tab/>
        <w:t xml:space="preserve">          [06 Periods]</w:t>
      </w:r>
    </w:p>
    <w:p w:rsidR="00C7450D" w:rsidRDefault="0092028B">
      <w:pPr>
        <w:ind w:left="0" w:hanging="2"/>
        <w:rPr>
          <w:color w:val="000000"/>
        </w:rPr>
      </w:pPr>
      <w:r>
        <w:rPr>
          <w:color w:val="000000"/>
        </w:rPr>
        <w:t>Gender and Film-Gender an</w:t>
      </w:r>
      <w:r>
        <w:rPr>
          <w:color w:val="000000"/>
        </w:rPr>
        <w:t>d Electronic Media-Gender and Advertisement-Gender and Popular Literature- Gender Development Issues-Gender Issues-Gender Sensitive Language-Gender and Popular Literature - Just Relationships: Being Together as Equals</w:t>
      </w:r>
    </w:p>
    <w:p w:rsidR="00C7450D" w:rsidRDefault="0092028B">
      <w:pPr>
        <w:ind w:left="0" w:hanging="2"/>
        <w:rPr>
          <w:color w:val="000000"/>
        </w:rPr>
      </w:pPr>
      <w:r>
        <w:rPr>
          <w:color w:val="000000"/>
        </w:rPr>
        <w:t>Mary Kom and Onler. Love and Acid just</w:t>
      </w:r>
      <w:r>
        <w:rPr>
          <w:color w:val="000000"/>
        </w:rPr>
        <w:t xml:space="preserve"> do not Mix. Love Letters. Mothers and Fathers. Rosa Parks-The Brave Heart.</w:t>
      </w:r>
    </w:p>
    <w:p w:rsidR="00C7450D" w:rsidRDefault="00C7450D">
      <w:pPr>
        <w:ind w:left="0" w:hanging="2"/>
        <w:rPr>
          <w:color w:val="000000"/>
        </w:rPr>
      </w:pPr>
    </w:p>
    <w:p w:rsidR="00C7450D" w:rsidRDefault="0092028B">
      <w:pPr>
        <w:ind w:left="0" w:hanging="2"/>
        <w:rPr>
          <w:color w:val="000000"/>
        </w:rPr>
      </w:pPr>
      <w:r>
        <w:rPr>
          <w:color w:val="000000"/>
        </w:rPr>
        <w:t xml:space="preserve">Note: </w:t>
      </w:r>
      <w:r>
        <w:rPr>
          <w:b/>
          <w:color w:val="000000"/>
        </w:rPr>
        <w:t>Since it is Interdisciplinary Course, Resource Persons can be drawn from the fields of English Literature or Sociology or Political Science or any other qualified faculty wh</w:t>
      </w:r>
      <w:r>
        <w:rPr>
          <w:b/>
          <w:color w:val="000000"/>
        </w:rPr>
        <w:t>o has expertise in this field from engineering departments.</w:t>
      </w:r>
    </w:p>
    <w:p w:rsidR="00C7450D" w:rsidRDefault="00C7450D">
      <w:pPr>
        <w:ind w:left="0" w:hanging="2"/>
        <w:rPr>
          <w:color w:val="000000"/>
        </w:rPr>
      </w:pPr>
    </w:p>
    <w:p w:rsidR="00C7450D" w:rsidRDefault="0092028B">
      <w:pPr>
        <w:numPr>
          <w:ilvl w:val="0"/>
          <w:numId w:val="162"/>
        </w:numPr>
        <w:ind w:left="0" w:hanging="2"/>
        <w:rPr>
          <w:color w:val="000000"/>
        </w:rPr>
      </w:pPr>
      <w:r>
        <w:rPr>
          <w:b/>
          <w:i/>
          <w:color w:val="000000"/>
        </w:rPr>
        <w:t>Classes will consist of a combination of activities: dialogue-based lectures, discussions, collaborative learning activities, group work and in-class assignments. Apart from the above prescribed book, Teachers can make use of any authentic materials relate</w:t>
      </w:r>
      <w:r>
        <w:rPr>
          <w:b/>
          <w:i/>
          <w:color w:val="000000"/>
        </w:rPr>
        <w:t>d to the topics given in the syllabus on “Gender”.</w:t>
      </w:r>
    </w:p>
    <w:p w:rsidR="00C7450D" w:rsidRDefault="00C7450D">
      <w:pPr>
        <w:ind w:left="0" w:hanging="2"/>
        <w:rPr>
          <w:color w:val="000000"/>
        </w:rPr>
      </w:pPr>
    </w:p>
    <w:p w:rsidR="00C7450D" w:rsidRDefault="0092028B">
      <w:pPr>
        <w:numPr>
          <w:ilvl w:val="0"/>
          <w:numId w:val="162"/>
        </w:numPr>
        <w:ind w:left="0" w:hanging="2"/>
        <w:rPr>
          <w:color w:val="000000"/>
        </w:rPr>
      </w:pPr>
      <w:r>
        <w:rPr>
          <w:b/>
          <w:color w:val="000000"/>
        </w:rPr>
        <w:t>ESSENTIAL READING</w:t>
      </w:r>
      <w:r>
        <w:rPr>
          <w:color w:val="000000"/>
        </w:rPr>
        <w:t>: The Textbook, “</w:t>
      </w:r>
      <w:r>
        <w:rPr>
          <w:i/>
          <w:color w:val="000000"/>
        </w:rPr>
        <w:t xml:space="preserve">Towards a World of Equals: A Bilingual Textbook onGender” written </w:t>
      </w:r>
      <w:r>
        <w:rPr>
          <w:color w:val="000000"/>
        </w:rPr>
        <w:t>by A.Suneetha, Uma Bhrugubanda, DuggiralaVasanta, Rama Melkote,Vasudha Nagaraj, Asma Rasheed, GoguShyama</w:t>
      </w:r>
      <w:r>
        <w:rPr>
          <w:color w:val="000000"/>
        </w:rPr>
        <w:t>la, Deepa Sreenivas and Susie Tharu</w:t>
      </w:r>
      <w:r>
        <w:rPr>
          <w:b/>
          <w:color w:val="000000"/>
        </w:rPr>
        <w:t>published by Telugu Akademi, Telangana Government in 2015.</w:t>
      </w:r>
    </w:p>
    <w:p w:rsidR="00C7450D" w:rsidRDefault="00C7450D">
      <w:pPr>
        <w:ind w:left="0" w:hanging="2"/>
        <w:rPr>
          <w:color w:val="000000"/>
        </w:rPr>
      </w:pPr>
    </w:p>
    <w:p w:rsidR="00C7450D" w:rsidRDefault="0092028B">
      <w:pPr>
        <w:ind w:left="0" w:hanging="2"/>
        <w:rPr>
          <w:color w:val="000000"/>
        </w:rPr>
      </w:pPr>
      <w:r>
        <w:rPr>
          <w:b/>
          <w:color w:val="000000"/>
        </w:rPr>
        <w:t>ASSESSMENT AND GRADING:</w:t>
      </w:r>
    </w:p>
    <w:p w:rsidR="00C7450D" w:rsidRDefault="0092028B">
      <w:pPr>
        <w:numPr>
          <w:ilvl w:val="0"/>
          <w:numId w:val="157"/>
        </w:numPr>
        <w:ind w:left="0" w:hanging="2"/>
        <w:rPr>
          <w:color w:val="000000"/>
        </w:rPr>
      </w:pPr>
      <w:r>
        <w:rPr>
          <w:color w:val="000000"/>
        </w:rPr>
        <w:t>Discussion &amp; Classroom Participation: 20%</w:t>
      </w:r>
    </w:p>
    <w:p w:rsidR="00C7450D" w:rsidRDefault="0092028B">
      <w:pPr>
        <w:numPr>
          <w:ilvl w:val="0"/>
          <w:numId w:val="157"/>
        </w:numPr>
        <w:ind w:left="0" w:hanging="2"/>
        <w:rPr>
          <w:color w:val="000000"/>
        </w:rPr>
      </w:pPr>
      <w:r>
        <w:rPr>
          <w:color w:val="000000"/>
        </w:rPr>
        <w:t>Project/Assignment: 30%</w:t>
      </w:r>
    </w:p>
    <w:p w:rsidR="00C7450D" w:rsidRDefault="0092028B">
      <w:pPr>
        <w:numPr>
          <w:ilvl w:val="0"/>
          <w:numId w:val="157"/>
        </w:numPr>
        <w:ind w:left="0" w:hanging="2"/>
        <w:rPr>
          <w:color w:val="000000"/>
        </w:rPr>
      </w:pPr>
      <w:r>
        <w:rPr>
          <w:color w:val="000000"/>
        </w:rPr>
        <w:t>End Term Exam: 50%</w:t>
      </w:r>
    </w:p>
    <w:p w:rsidR="00C7450D" w:rsidRDefault="00C7450D">
      <w:pPr>
        <w:ind w:left="0" w:hanging="2"/>
        <w:rPr>
          <w:color w:val="000000"/>
        </w:rPr>
      </w:pPr>
    </w:p>
    <w:p w:rsidR="00C7450D" w:rsidRDefault="0092028B">
      <w:pPr>
        <w:ind w:left="0" w:hanging="2"/>
        <w:rPr>
          <w:color w:val="000000"/>
        </w:rPr>
      </w:pPr>
      <w:r>
        <w:rPr>
          <w:b/>
          <w:color w:val="000000"/>
        </w:rPr>
        <w:t>TEXT BOOKS:</w:t>
      </w:r>
    </w:p>
    <w:p w:rsidR="00C7450D" w:rsidRDefault="0092028B">
      <w:pPr>
        <w:numPr>
          <w:ilvl w:val="0"/>
          <w:numId w:val="129"/>
        </w:numPr>
        <w:ind w:left="0" w:hanging="2"/>
        <w:rPr>
          <w:color w:val="000000"/>
        </w:rPr>
      </w:pPr>
      <w:r>
        <w:rPr>
          <w:color w:val="000000"/>
        </w:rPr>
        <w:t xml:space="preserve">Towards a World of Equals: A bilingual </w:t>
      </w:r>
      <w:r>
        <w:rPr>
          <w:color w:val="000000"/>
        </w:rPr>
        <w:t>Textbook on Gender, A Suneetha -etall</w:t>
      </w:r>
    </w:p>
    <w:p w:rsidR="00C7450D" w:rsidRDefault="00C7450D">
      <w:pPr>
        <w:ind w:left="0" w:hanging="2"/>
        <w:rPr>
          <w:color w:val="000000"/>
        </w:rPr>
      </w:pPr>
    </w:p>
    <w:p w:rsidR="00C7450D" w:rsidRDefault="0092028B">
      <w:pPr>
        <w:ind w:left="0" w:hanging="2"/>
        <w:rPr>
          <w:color w:val="000000"/>
        </w:rPr>
      </w:pPr>
      <w:r>
        <w:rPr>
          <w:b/>
          <w:color w:val="000000"/>
        </w:rPr>
        <w:t>REFERENCES:</w:t>
      </w:r>
    </w:p>
    <w:p w:rsidR="00C7450D" w:rsidRDefault="0092028B">
      <w:pPr>
        <w:numPr>
          <w:ilvl w:val="0"/>
          <w:numId w:val="125"/>
        </w:numPr>
        <w:ind w:left="0" w:hanging="2"/>
        <w:rPr>
          <w:color w:val="000000"/>
        </w:rPr>
      </w:pPr>
      <w:r>
        <w:rPr>
          <w:color w:val="000000"/>
        </w:rPr>
        <w:t>Sen, Amartya. "More than One Million Women are Missing.' New York Review of Books 37.20 (20 December 1990). Print. We Were Making History...' Life Stories of Women in the ToIrmgana People's Struggle. New D</w:t>
      </w:r>
      <w:r>
        <w:rPr>
          <w:color w:val="000000"/>
        </w:rPr>
        <w:t>elhi: Kali for Women, 1989.</w:t>
      </w:r>
    </w:p>
    <w:p w:rsidR="00C7450D" w:rsidRDefault="0092028B">
      <w:pPr>
        <w:numPr>
          <w:ilvl w:val="0"/>
          <w:numId w:val="125"/>
        </w:numPr>
        <w:ind w:left="0" w:hanging="2"/>
        <w:rPr>
          <w:color w:val="000000"/>
        </w:rPr>
      </w:pPr>
      <w:r>
        <w:rPr>
          <w:color w:val="000000"/>
        </w:rPr>
        <w:t>TriptiLahiri. "By the Numbers: Where Indian Women Work." Women's Studios Journal (14 November 2012) Available online at: http:// blogs.visj.com/ India real time/2012/11/14/by -the-numbers-where-Indan-womenworkP</w:t>
      </w:r>
    </w:p>
    <w:p w:rsidR="00C7450D" w:rsidRDefault="0092028B">
      <w:pPr>
        <w:numPr>
          <w:ilvl w:val="0"/>
          <w:numId w:val="125"/>
        </w:numPr>
        <w:ind w:left="0" w:hanging="2"/>
        <w:rPr>
          <w:color w:val="000000"/>
        </w:rPr>
      </w:pPr>
      <w:r>
        <w:rPr>
          <w:color w:val="000000"/>
        </w:rPr>
        <w:t xml:space="preserve">K. Satyanarayana </w:t>
      </w:r>
      <w:r>
        <w:rPr>
          <w:color w:val="000000"/>
        </w:rPr>
        <w:t>and Susie Thant (Ed.) Steel Nibs Are Sprouting: New Dalit Writing From South India, Dossier 2: Telugu And Kannada htto://</w:t>
      </w:r>
      <w:hyperlink r:id="rId86">
        <w:r>
          <w:rPr>
            <w:color w:val="000000"/>
          </w:rPr>
          <w:t>harooreollins.co.in/BookDetailasp? Flook</w:t>
        </w:r>
      </w:hyperlink>
      <w:r>
        <w:rPr>
          <w:color w:val="000000"/>
        </w:rPr>
        <w:t>Cndet,3732</w:t>
      </w:r>
    </w:p>
    <w:p w:rsidR="00C7450D" w:rsidRDefault="0092028B">
      <w:pPr>
        <w:numPr>
          <w:ilvl w:val="0"/>
          <w:numId w:val="125"/>
        </w:numPr>
        <w:ind w:left="0" w:hanging="2"/>
        <w:rPr>
          <w:color w:val="000000"/>
        </w:rPr>
      </w:pPr>
      <w:r>
        <w:rPr>
          <w:color w:val="000000"/>
        </w:rPr>
        <w:t xml:space="preserve">Vimata. "Vantillu </w:t>
      </w:r>
      <w:r>
        <w:rPr>
          <w:color w:val="000000"/>
        </w:rPr>
        <w:t>(The Kitchen)". Women Writing in India: 600 BC to the Present. Volume II: The 20th Century. Ed. Susie Thaw and K. Lalita. Delhi: Oxford University Press 1995. 599-601.</w:t>
      </w:r>
    </w:p>
    <w:p w:rsidR="00C7450D" w:rsidRDefault="0092028B">
      <w:pPr>
        <w:numPr>
          <w:ilvl w:val="0"/>
          <w:numId w:val="125"/>
        </w:numPr>
        <w:ind w:left="0" w:hanging="2"/>
        <w:rPr>
          <w:color w:val="000000"/>
        </w:rPr>
      </w:pPr>
      <w:r>
        <w:rPr>
          <w:color w:val="000000"/>
        </w:rPr>
        <w:t>Shatrughna, Veena et al. Women's Work and its Impact on Child Health end Nutrition, Hyde</w:t>
      </w:r>
      <w:r>
        <w:rPr>
          <w:color w:val="000000"/>
        </w:rPr>
        <w:t>rabad, National Institute of Nutrition, Indian Council of Medical Research. 1993.</w:t>
      </w:r>
    </w:p>
    <w:p w:rsidR="00C7450D" w:rsidRDefault="0092028B">
      <w:pPr>
        <w:numPr>
          <w:ilvl w:val="0"/>
          <w:numId w:val="125"/>
        </w:numPr>
        <w:ind w:left="0" w:hanging="2"/>
        <w:rPr>
          <w:color w:val="000000"/>
        </w:rPr>
      </w:pPr>
      <w:r>
        <w:rPr>
          <w:color w:val="000000"/>
        </w:rPr>
        <w:lastRenderedPageBreak/>
        <w:t>Stree Shakti Sanghatana. 'We Were Making I listory ....' Life Stories of Women in the Telangana People's Struggle. New Delhi: Kali for Women, 1989.</w:t>
      </w:r>
    </w:p>
    <w:p w:rsidR="00C7450D" w:rsidRDefault="00C7450D">
      <w:pPr>
        <w:ind w:left="0" w:hanging="2"/>
        <w:rPr>
          <w:color w:val="000000"/>
        </w:rPr>
      </w:pPr>
    </w:p>
    <w:p w:rsidR="00C7450D" w:rsidRDefault="0092028B">
      <w:pPr>
        <w:ind w:left="0" w:hanging="2"/>
        <w:rPr>
          <w:color w:val="000000"/>
        </w:rPr>
      </w:pPr>
      <w:r>
        <w:rPr>
          <w:b/>
          <w:color w:val="000000"/>
        </w:rPr>
        <w:t>E-RESOURCES:</w:t>
      </w:r>
    </w:p>
    <w:p w:rsidR="00C7450D" w:rsidRDefault="0092028B">
      <w:pPr>
        <w:numPr>
          <w:ilvl w:val="0"/>
          <w:numId w:val="161"/>
        </w:numPr>
        <w:ind w:left="0" w:hanging="2"/>
        <w:rPr>
          <w:color w:val="000000"/>
        </w:rPr>
      </w:pPr>
      <w:hyperlink r:id="rId87">
        <w:r>
          <w:rPr>
            <w:color w:val="000000"/>
          </w:rPr>
          <w:t>http://www.actforyouth.net/resources/rf/rf_gender1_1213.cfm</w:t>
        </w:r>
      </w:hyperlink>
      <w:r>
        <w:rPr>
          <w:color w:val="000000"/>
        </w:rPr>
        <w:t xml:space="preserve"> (UNDERSTANDING GENDER)</w:t>
      </w:r>
    </w:p>
    <w:p w:rsidR="00C7450D" w:rsidRDefault="0092028B">
      <w:pPr>
        <w:numPr>
          <w:ilvl w:val="0"/>
          <w:numId w:val="161"/>
        </w:numPr>
        <w:ind w:left="0" w:hanging="2"/>
        <w:rPr>
          <w:color w:val="000000"/>
        </w:rPr>
      </w:pPr>
      <w:hyperlink r:id="rId88">
        <w:r>
          <w:rPr>
            <w:color w:val="000000"/>
          </w:rPr>
          <w:t>https://www.simplypsycho</w:t>
        </w:r>
        <w:r>
          <w:rPr>
            <w:color w:val="000000"/>
          </w:rPr>
          <w:t>logy.org/gender-biology.html</w:t>
        </w:r>
      </w:hyperlink>
      <w:r>
        <w:rPr>
          <w:color w:val="000000"/>
        </w:rPr>
        <w:t>(GENDERAND BIOLOGY)</w:t>
      </w:r>
    </w:p>
    <w:p w:rsidR="00C7450D" w:rsidRDefault="0092028B">
      <w:pPr>
        <w:numPr>
          <w:ilvl w:val="0"/>
          <w:numId w:val="161"/>
        </w:numPr>
        <w:ind w:left="0" w:hanging="2"/>
        <w:rPr>
          <w:color w:val="000000"/>
        </w:rPr>
      </w:pPr>
      <w:hyperlink r:id="rId89">
        <w:r>
          <w:rPr>
            <w:color w:val="000000"/>
          </w:rPr>
          <w:t>http://www.yourarticlelibrary.com/essay/essay-on-gender-issues-in-labour-market-in-india/4044</w:t>
        </w:r>
        <w:r>
          <w:rPr>
            <w:color w:val="000000"/>
          </w:rPr>
          <w:t>2/</w:t>
        </w:r>
      </w:hyperlink>
      <w:r>
        <w:rPr>
          <w:color w:val="000000"/>
        </w:rPr>
        <w:t xml:space="preserve">  (GENDER AND LABOUR)</w:t>
      </w:r>
    </w:p>
    <w:p w:rsidR="00C7450D" w:rsidRDefault="0092028B">
      <w:pPr>
        <w:numPr>
          <w:ilvl w:val="0"/>
          <w:numId w:val="161"/>
        </w:numPr>
        <w:ind w:left="0" w:hanging="2"/>
        <w:rPr>
          <w:color w:val="000000"/>
        </w:rPr>
      </w:pPr>
      <w:hyperlink r:id="rId90">
        <w:r>
          <w:rPr>
            <w:color w:val="000000"/>
          </w:rPr>
          <w:t>http://journals.sagepub.com/doi/abs/10.1177/1077801200006007004</w:t>
        </w:r>
      </w:hyperlink>
      <w:r>
        <w:rPr>
          <w:color w:val="000000"/>
        </w:rPr>
        <w:t xml:space="preserve">  (ISSUES OF VIOLENCE)</w:t>
      </w:r>
    </w:p>
    <w:p w:rsidR="00C7450D" w:rsidRDefault="0092028B">
      <w:pPr>
        <w:numPr>
          <w:ilvl w:val="0"/>
          <w:numId w:val="161"/>
        </w:numPr>
        <w:ind w:left="0" w:hanging="2"/>
        <w:rPr>
          <w:color w:val="000000"/>
        </w:rPr>
      </w:pPr>
      <w:hyperlink r:id="rId91">
        <w:r>
          <w:rPr>
            <w:color w:val="000000"/>
          </w:rPr>
          <w:t>http://www.nordiclabourjournal.org/emner/likestilling</w:t>
        </w:r>
      </w:hyperlink>
      <w:r>
        <w:rPr>
          <w:color w:val="000000"/>
        </w:rPr>
        <w:t xml:space="preserve"> (GENDER AND BIOLOGY)</w:t>
      </w:r>
    </w:p>
    <w:p w:rsidR="00C7450D" w:rsidRDefault="00C7450D">
      <w:pPr>
        <w:ind w:left="0" w:hanging="2"/>
        <w:rPr>
          <w:color w:val="000000"/>
        </w:rPr>
      </w:pPr>
    </w:p>
    <w:p w:rsidR="00C7450D" w:rsidRDefault="0092028B">
      <w:pPr>
        <w:ind w:left="0" w:hanging="2"/>
        <w:rPr>
          <w:color w:val="000000"/>
        </w:rPr>
      </w:pPr>
      <w:r>
        <w:rPr>
          <w:b/>
          <w:color w:val="000000"/>
        </w:rPr>
        <w:t>Course Outcomes:</w:t>
      </w:r>
    </w:p>
    <w:p w:rsidR="00C7450D" w:rsidRDefault="0092028B">
      <w:pPr>
        <w:ind w:left="0" w:hanging="2"/>
        <w:rPr>
          <w:color w:val="000000"/>
        </w:rPr>
      </w:pPr>
      <w:r>
        <w:rPr>
          <w:color w:val="000000"/>
        </w:rPr>
        <w:t>At the end of the course,</w:t>
      </w:r>
    </w:p>
    <w:p w:rsidR="00C7450D" w:rsidRDefault="0092028B">
      <w:pPr>
        <w:numPr>
          <w:ilvl w:val="0"/>
          <w:numId w:val="143"/>
        </w:numPr>
        <w:ind w:left="0" w:hanging="2"/>
        <w:rPr>
          <w:color w:val="000000"/>
        </w:rPr>
      </w:pPr>
      <w:r>
        <w:rPr>
          <w:color w:val="000000"/>
        </w:rPr>
        <w:t>Students will have developed a better understanding of important issues related to gender in contemporary India.</w:t>
      </w:r>
    </w:p>
    <w:p w:rsidR="00C7450D" w:rsidRDefault="0092028B">
      <w:pPr>
        <w:numPr>
          <w:ilvl w:val="0"/>
          <w:numId w:val="143"/>
        </w:numPr>
        <w:ind w:left="0" w:hanging="2"/>
        <w:rPr>
          <w:color w:val="000000"/>
        </w:rPr>
      </w:pPr>
      <w:r>
        <w:rPr>
          <w:color w:val="000000"/>
        </w:rPr>
        <w:t>Students will be sensitized to basic dimensions of the biological, sociological, psychological and legal aspects of gender. This will be achieved through discussion of materials derived from research, facts, everyday life, literature and film.</w:t>
      </w:r>
    </w:p>
    <w:p w:rsidR="00C7450D" w:rsidRDefault="0092028B">
      <w:pPr>
        <w:numPr>
          <w:ilvl w:val="0"/>
          <w:numId w:val="143"/>
        </w:numPr>
        <w:ind w:left="0" w:hanging="2"/>
        <w:rPr>
          <w:color w:val="000000"/>
        </w:rPr>
      </w:pPr>
      <w:r>
        <w:rPr>
          <w:color w:val="000000"/>
        </w:rPr>
        <w:t>Students wil</w:t>
      </w:r>
      <w:r>
        <w:rPr>
          <w:color w:val="000000"/>
        </w:rPr>
        <w:t>l attain a finer grasp of how gender discrimination works in our society and how to counter it.</w:t>
      </w:r>
    </w:p>
    <w:p w:rsidR="00C7450D" w:rsidRDefault="0092028B">
      <w:pPr>
        <w:numPr>
          <w:ilvl w:val="0"/>
          <w:numId w:val="143"/>
        </w:numPr>
        <w:ind w:left="0" w:hanging="2"/>
        <w:rPr>
          <w:color w:val="000000"/>
        </w:rPr>
      </w:pPr>
      <w:r>
        <w:rPr>
          <w:color w:val="000000"/>
        </w:rPr>
        <w:t>Students will acquire insight into the gendered division of labour and its relation to politics and economics.</w:t>
      </w:r>
    </w:p>
    <w:p w:rsidR="00C7450D" w:rsidRDefault="0092028B">
      <w:pPr>
        <w:numPr>
          <w:ilvl w:val="0"/>
          <w:numId w:val="143"/>
        </w:numPr>
        <w:ind w:left="0" w:hanging="2"/>
        <w:rPr>
          <w:color w:val="000000"/>
        </w:rPr>
      </w:pPr>
      <w:r>
        <w:rPr>
          <w:color w:val="000000"/>
        </w:rPr>
        <w:t xml:space="preserve">Men and women students and professionals will be </w:t>
      </w:r>
      <w:r>
        <w:rPr>
          <w:color w:val="000000"/>
        </w:rPr>
        <w:t>better equipped to work and live together as equals.</w:t>
      </w:r>
    </w:p>
    <w:p w:rsidR="00C7450D" w:rsidRDefault="0092028B">
      <w:pPr>
        <w:numPr>
          <w:ilvl w:val="0"/>
          <w:numId w:val="143"/>
        </w:numPr>
        <w:ind w:left="0" w:hanging="2"/>
        <w:rPr>
          <w:color w:val="000000"/>
        </w:rPr>
      </w:pPr>
      <w:r>
        <w:rPr>
          <w:color w:val="000000"/>
        </w:rPr>
        <w:t>Students will develop a sense of appreciation of women in all walks of life.</w:t>
      </w:r>
    </w:p>
    <w:p w:rsidR="00C7450D" w:rsidRDefault="0092028B">
      <w:pPr>
        <w:numPr>
          <w:ilvl w:val="0"/>
          <w:numId w:val="143"/>
        </w:numPr>
        <w:ind w:left="0" w:hanging="2"/>
        <w:rPr>
          <w:color w:val="000000"/>
        </w:rPr>
      </w:pPr>
      <w:r>
        <w:rPr>
          <w:color w:val="000000"/>
        </w:rPr>
        <w:t>Through providing accounts of studies and movements as well as the new laws that provide protection and relief to women, the t</w:t>
      </w:r>
      <w:r>
        <w:rPr>
          <w:color w:val="000000"/>
        </w:rPr>
        <w:t>extbook will empower students to understand and respond to gender violence.</w:t>
      </w:r>
    </w:p>
    <w:p w:rsidR="00C7450D" w:rsidRDefault="00C7450D">
      <w:pPr>
        <w:ind w:left="0" w:hanging="2"/>
        <w:rPr>
          <w:color w:val="000000"/>
        </w:rPr>
      </w:pPr>
    </w:p>
    <w:tbl>
      <w:tblPr>
        <w:tblStyle w:val="affffffffffffffffd"/>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524"/>
        <w:gridCol w:w="524"/>
        <w:gridCol w:w="524"/>
        <w:gridCol w:w="524"/>
        <w:gridCol w:w="525"/>
        <w:gridCol w:w="525"/>
        <w:gridCol w:w="525"/>
        <w:gridCol w:w="525"/>
        <w:gridCol w:w="525"/>
        <w:gridCol w:w="606"/>
        <w:gridCol w:w="606"/>
        <w:gridCol w:w="606"/>
        <w:gridCol w:w="615"/>
        <w:gridCol w:w="615"/>
        <w:gridCol w:w="615"/>
      </w:tblGrid>
      <w:tr w:rsidR="00C7450D">
        <w:trPr>
          <w:trHeight w:val="477"/>
          <w:jc w:val="center"/>
        </w:trPr>
        <w:tc>
          <w:tcPr>
            <w:tcW w:w="8908"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26"/>
          <w:jc w:val="center"/>
        </w:trPr>
        <w:tc>
          <w:tcPr>
            <w:tcW w:w="52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39" w:type="dxa"/>
            <w:gridSpan w:val="12"/>
          </w:tcPr>
          <w:p w:rsidR="00C7450D" w:rsidRDefault="0092028B">
            <w:pPr>
              <w:ind w:left="0" w:hanging="2"/>
              <w:jc w:val="center"/>
              <w:rPr>
                <w:color w:val="000000"/>
              </w:rPr>
            </w:pPr>
            <w:r>
              <w:rPr>
                <w:b/>
                <w:color w:val="000000"/>
              </w:rPr>
              <w:t>Programme 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226"/>
          <w:jc w:val="center"/>
        </w:trPr>
        <w:tc>
          <w:tcPr>
            <w:tcW w:w="52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tcPr>
          <w:p w:rsidR="00C7450D" w:rsidRDefault="0092028B">
            <w:pPr>
              <w:ind w:left="0" w:hanging="2"/>
              <w:rPr>
                <w:color w:val="000000"/>
                <w:sz w:val="16"/>
                <w:szCs w:val="16"/>
              </w:rPr>
            </w:pPr>
            <w:r>
              <w:rPr>
                <w:b/>
                <w:color w:val="000000"/>
                <w:sz w:val="16"/>
                <w:szCs w:val="16"/>
              </w:rPr>
              <w:t>PO1</w:t>
            </w:r>
          </w:p>
        </w:tc>
        <w:tc>
          <w:tcPr>
            <w:tcW w:w="524" w:type="dxa"/>
          </w:tcPr>
          <w:p w:rsidR="00C7450D" w:rsidRDefault="0092028B">
            <w:pPr>
              <w:ind w:left="0" w:hanging="2"/>
              <w:rPr>
                <w:color w:val="000000"/>
                <w:sz w:val="16"/>
                <w:szCs w:val="16"/>
              </w:rPr>
            </w:pPr>
            <w:r>
              <w:rPr>
                <w:b/>
                <w:color w:val="000000"/>
                <w:sz w:val="16"/>
                <w:szCs w:val="16"/>
              </w:rPr>
              <w:t>PO2</w:t>
            </w:r>
          </w:p>
        </w:tc>
        <w:tc>
          <w:tcPr>
            <w:tcW w:w="524" w:type="dxa"/>
          </w:tcPr>
          <w:p w:rsidR="00C7450D" w:rsidRDefault="0092028B">
            <w:pPr>
              <w:ind w:left="0" w:hanging="2"/>
              <w:rPr>
                <w:color w:val="000000"/>
                <w:sz w:val="16"/>
                <w:szCs w:val="16"/>
              </w:rPr>
            </w:pPr>
            <w:r>
              <w:rPr>
                <w:b/>
                <w:color w:val="000000"/>
                <w:sz w:val="16"/>
                <w:szCs w:val="16"/>
              </w:rPr>
              <w:t>PO3</w:t>
            </w:r>
          </w:p>
        </w:tc>
        <w:tc>
          <w:tcPr>
            <w:tcW w:w="524" w:type="dxa"/>
          </w:tcPr>
          <w:p w:rsidR="00C7450D" w:rsidRDefault="0092028B">
            <w:pPr>
              <w:ind w:left="0" w:hanging="2"/>
              <w:rPr>
                <w:color w:val="000000"/>
                <w:sz w:val="16"/>
                <w:szCs w:val="16"/>
              </w:rPr>
            </w:pPr>
            <w:r>
              <w:rPr>
                <w:b/>
                <w:color w:val="000000"/>
                <w:sz w:val="16"/>
                <w:szCs w:val="16"/>
              </w:rPr>
              <w:t>PO4</w:t>
            </w:r>
          </w:p>
        </w:tc>
        <w:tc>
          <w:tcPr>
            <w:tcW w:w="525" w:type="dxa"/>
          </w:tcPr>
          <w:p w:rsidR="00C7450D" w:rsidRDefault="0092028B">
            <w:pPr>
              <w:ind w:left="0" w:hanging="2"/>
              <w:rPr>
                <w:color w:val="000000"/>
                <w:sz w:val="16"/>
                <w:szCs w:val="16"/>
              </w:rPr>
            </w:pPr>
            <w:r>
              <w:rPr>
                <w:b/>
                <w:color w:val="000000"/>
                <w:sz w:val="16"/>
                <w:szCs w:val="16"/>
              </w:rPr>
              <w:t>PO5</w:t>
            </w:r>
          </w:p>
        </w:tc>
        <w:tc>
          <w:tcPr>
            <w:tcW w:w="525" w:type="dxa"/>
          </w:tcPr>
          <w:p w:rsidR="00C7450D" w:rsidRDefault="0092028B">
            <w:pPr>
              <w:ind w:left="0" w:hanging="2"/>
              <w:rPr>
                <w:color w:val="000000"/>
                <w:sz w:val="16"/>
                <w:szCs w:val="16"/>
              </w:rPr>
            </w:pPr>
            <w:r>
              <w:rPr>
                <w:b/>
                <w:color w:val="000000"/>
                <w:sz w:val="16"/>
                <w:szCs w:val="16"/>
              </w:rPr>
              <w:t>PO6</w:t>
            </w:r>
          </w:p>
        </w:tc>
        <w:tc>
          <w:tcPr>
            <w:tcW w:w="525" w:type="dxa"/>
          </w:tcPr>
          <w:p w:rsidR="00C7450D" w:rsidRDefault="0092028B">
            <w:pPr>
              <w:ind w:left="0" w:hanging="2"/>
              <w:rPr>
                <w:color w:val="000000"/>
                <w:sz w:val="16"/>
                <w:szCs w:val="16"/>
              </w:rPr>
            </w:pPr>
            <w:r>
              <w:rPr>
                <w:b/>
                <w:color w:val="000000"/>
                <w:sz w:val="16"/>
                <w:szCs w:val="16"/>
              </w:rPr>
              <w:t>PO7</w:t>
            </w:r>
          </w:p>
        </w:tc>
        <w:tc>
          <w:tcPr>
            <w:tcW w:w="525" w:type="dxa"/>
          </w:tcPr>
          <w:p w:rsidR="00C7450D" w:rsidRDefault="0092028B">
            <w:pPr>
              <w:ind w:left="0" w:hanging="2"/>
              <w:rPr>
                <w:color w:val="000000"/>
                <w:sz w:val="16"/>
                <w:szCs w:val="16"/>
              </w:rPr>
            </w:pPr>
            <w:r>
              <w:rPr>
                <w:b/>
                <w:color w:val="000000"/>
                <w:sz w:val="16"/>
                <w:szCs w:val="16"/>
              </w:rPr>
              <w:t>PO8</w:t>
            </w:r>
          </w:p>
        </w:tc>
        <w:tc>
          <w:tcPr>
            <w:tcW w:w="525" w:type="dxa"/>
          </w:tcPr>
          <w:p w:rsidR="00C7450D" w:rsidRDefault="0092028B">
            <w:pPr>
              <w:ind w:left="0" w:hanging="2"/>
              <w:rPr>
                <w:color w:val="000000"/>
                <w:sz w:val="16"/>
                <w:szCs w:val="16"/>
              </w:rPr>
            </w:pPr>
            <w:r>
              <w:rPr>
                <w:b/>
                <w:color w:val="000000"/>
                <w:sz w:val="16"/>
                <w:szCs w:val="16"/>
              </w:rPr>
              <w:t>PO9</w:t>
            </w:r>
          </w:p>
        </w:tc>
        <w:tc>
          <w:tcPr>
            <w:tcW w:w="606" w:type="dxa"/>
          </w:tcPr>
          <w:p w:rsidR="00C7450D" w:rsidRDefault="0092028B">
            <w:pPr>
              <w:ind w:left="0" w:hanging="2"/>
              <w:rPr>
                <w:color w:val="000000"/>
                <w:sz w:val="16"/>
                <w:szCs w:val="16"/>
              </w:rPr>
            </w:pPr>
            <w:r>
              <w:rPr>
                <w:b/>
                <w:color w:val="000000"/>
                <w:sz w:val="16"/>
                <w:szCs w:val="16"/>
              </w:rPr>
              <w:t>PO10</w:t>
            </w:r>
          </w:p>
        </w:tc>
        <w:tc>
          <w:tcPr>
            <w:tcW w:w="606" w:type="dxa"/>
          </w:tcPr>
          <w:p w:rsidR="00C7450D" w:rsidRDefault="0092028B">
            <w:pPr>
              <w:ind w:left="0" w:hanging="2"/>
              <w:rPr>
                <w:color w:val="000000"/>
                <w:sz w:val="16"/>
                <w:szCs w:val="16"/>
              </w:rPr>
            </w:pPr>
            <w:r>
              <w:rPr>
                <w:b/>
                <w:color w:val="000000"/>
                <w:sz w:val="16"/>
                <w:szCs w:val="16"/>
              </w:rPr>
              <w:t>PO11</w:t>
            </w:r>
          </w:p>
        </w:tc>
        <w:tc>
          <w:tcPr>
            <w:tcW w:w="606" w:type="dxa"/>
          </w:tcPr>
          <w:p w:rsidR="00C7450D" w:rsidRDefault="0092028B">
            <w:pPr>
              <w:ind w:left="0" w:hanging="2"/>
              <w:rPr>
                <w:color w:val="000000"/>
                <w:sz w:val="16"/>
                <w:szCs w:val="16"/>
              </w:rPr>
            </w:pPr>
            <w:r>
              <w:rPr>
                <w:b/>
                <w:color w:val="000000"/>
                <w:sz w:val="16"/>
                <w:szCs w:val="16"/>
              </w:rPr>
              <w:t>PO12</w:t>
            </w:r>
          </w:p>
        </w:tc>
        <w:tc>
          <w:tcPr>
            <w:tcW w:w="615" w:type="dxa"/>
          </w:tcPr>
          <w:p w:rsidR="00C7450D" w:rsidRDefault="0092028B">
            <w:pPr>
              <w:ind w:left="0" w:hanging="2"/>
              <w:rPr>
                <w:color w:val="000000"/>
                <w:sz w:val="16"/>
                <w:szCs w:val="16"/>
              </w:rPr>
            </w:pPr>
            <w:r>
              <w:rPr>
                <w:b/>
                <w:color w:val="000000"/>
                <w:sz w:val="16"/>
                <w:szCs w:val="16"/>
              </w:rPr>
              <w:t>PSO1</w:t>
            </w:r>
          </w:p>
        </w:tc>
        <w:tc>
          <w:tcPr>
            <w:tcW w:w="615" w:type="dxa"/>
          </w:tcPr>
          <w:p w:rsidR="00C7450D" w:rsidRDefault="0092028B">
            <w:pPr>
              <w:ind w:left="0" w:hanging="2"/>
              <w:rPr>
                <w:color w:val="000000"/>
                <w:sz w:val="16"/>
                <w:szCs w:val="16"/>
              </w:rPr>
            </w:pPr>
            <w:r>
              <w:rPr>
                <w:b/>
                <w:color w:val="000000"/>
                <w:sz w:val="16"/>
                <w:szCs w:val="16"/>
              </w:rPr>
              <w:t>PSO2</w:t>
            </w:r>
          </w:p>
        </w:tc>
        <w:tc>
          <w:tcPr>
            <w:tcW w:w="615" w:type="dxa"/>
          </w:tcPr>
          <w:p w:rsidR="00C7450D" w:rsidRDefault="0092028B">
            <w:pPr>
              <w:ind w:left="0" w:hanging="2"/>
              <w:rPr>
                <w:color w:val="000000"/>
                <w:sz w:val="16"/>
                <w:szCs w:val="16"/>
              </w:rPr>
            </w:pPr>
            <w:r>
              <w:rPr>
                <w:b/>
                <w:color w:val="000000"/>
                <w:sz w:val="16"/>
                <w:szCs w:val="16"/>
              </w:rPr>
              <w:t>PSO3</w:t>
            </w:r>
          </w:p>
        </w:tc>
      </w:tr>
      <w:tr w:rsidR="00C7450D">
        <w:trPr>
          <w:trHeight w:val="238"/>
          <w:jc w:val="center"/>
        </w:trPr>
        <w:tc>
          <w:tcPr>
            <w:tcW w:w="524" w:type="dxa"/>
          </w:tcPr>
          <w:p w:rsidR="00C7450D" w:rsidRDefault="0092028B">
            <w:pPr>
              <w:ind w:left="0" w:hanging="2"/>
              <w:rPr>
                <w:color w:val="000000"/>
                <w:sz w:val="16"/>
                <w:szCs w:val="16"/>
              </w:rPr>
            </w:pPr>
            <w:r>
              <w:rPr>
                <w:color w:val="000000"/>
                <w:sz w:val="16"/>
                <w:szCs w:val="16"/>
              </w:rPr>
              <w:t>CO1</w:t>
            </w: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92028B">
            <w:pPr>
              <w:ind w:left="0" w:hanging="2"/>
              <w:jc w:val="center"/>
              <w:rPr>
                <w:color w:val="000000"/>
              </w:rPr>
            </w:pPr>
            <w:r>
              <w:rPr>
                <w:color w:val="000000"/>
              </w:rPr>
              <w:t>3</w:t>
            </w:r>
          </w:p>
        </w:tc>
        <w:tc>
          <w:tcPr>
            <w:tcW w:w="606" w:type="dxa"/>
          </w:tcPr>
          <w:p w:rsidR="00C7450D" w:rsidRDefault="00C7450D">
            <w:pPr>
              <w:ind w:left="0" w:hanging="2"/>
              <w:jc w:val="center"/>
              <w:rPr>
                <w:color w:val="000000"/>
              </w:rPr>
            </w:pPr>
          </w:p>
        </w:tc>
        <w:tc>
          <w:tcPr>
            <w:tcW w:w="606" w:type="dxa"/>
          </w:tcPr>
          <w:p w:rsidR="00C7450D" w:rsidRDefault="0092028B">
            <w:pPr>
              <w:ind w:left="0" w:hanging="2"/>
              <w:jc w:val="center"/>
              <w:rPr>
                <w:color w:val="000000"/>
              </w:rPr>
            </w:pPr>
            <w:r>
              <w:rPr>
                <w:color w:val="000000"/>
              </w:rPr>
              <w:t>2</w:t>
            </w:r>
          </w:p>
        </w:tc>
        <w:tc>
          <w:tcPr>
            <w:tcW w:w="606" w:type="dxa"/>
          </w:tcPr>
          <w:p w:rsidR="00C7450D" w:rsidRDefault="0092028B">
            <w:pPr>
              <w:ind w:left="0" w:hanging="2"/>
              <w:jc w:val="center"/>
              <w:rPr>
                <w:color w:val="000000"/>
              </w:rPr>
            </w:pPr>
            <w:r>
              <w:rPr>
                <w:color w:val="000000"/>
              </w:rPr>
              <w:t>3</w:t>
            </w:r>
          </w:p>
        </w:tc>
        <w:tc>
          <w:tcPr>
            <w:tcW w:w="615" w:type="dxa"/>
          </w:tcPr>
          <w:p w:rsidR="00C7450D" w:rsidRDefault="0092028B">
            <w:pPr>
              <w:ind w:left="0" w:hanging="2"/>
              <w:jc w:val="center"/>
              <w:rPr>
                <w:color w:val="000000"/>
              </w:rPr>
            </w:pPr>
            <w:r>
              <w:rPr>
                <w:color w:val="000000"/>
              </w:rPr>
              <w:t>1</w:t>
            </w:r>
          </w:p>
        </w:tc>
        <w:tc>
          <w:tcPr>
            <w:tcW w:w="615" w:type="dxa"/>
          </w:tcPr>
          <w:p w:rsidR="00C7450D" w:rsidRDefault="00C7450D">
            <w:pPr>
              <w:ind w:left="0" w:hanging="2"/>
              <w:jc w:val="center"/>
              <w:rPr>
                <w:color w:val="000000"/>
              </w:rPr>
            </w:pPr>
          </w:p>
        </w:tc>
        <w:tc>
          <w:tcPr>
            <w:tcW w:w="615" w:type="dxa"/>
          </w:tcPr>
          <w:p w:rsidR="00C7450D" w:rsidRDefault="00C7450D">
            <w:pPr>
              <w:ind w:left="0" w:hanging="2"/>
              <w:jc w:val="center"/>
              <w:rPr>
                <w:color w:val="000000"/>
              </w:rPr>
            </w:pPr>
          </w:p>
        </w:tc>
      </w:tr>
      <w:tr w:rsidR="00C7450D">
        <w:trPr>
          <w:trHeight w:val="238"/>
          <w:jc w:val="center"/>
        </w:trPr>
        <w:tc>
          <w:tcPr>
            <w:tcW w:w="524" w:type="dxa"/>
          </w:tcPr>
          <w:p w:rsidR="00C7450D" w:rsidRDefault="0092028B">
            <w:pPr>
              <w:ind w:left="0" w:hanging="2"/>
              <w:rPr>
                <w:color w:val="000000"/>
                <w:sz w:val="16"/>
                <w:szCs w:val="16"/>
              </w:rPr>
            </w:pPr>
            <w:r>
              <w:rPr>
                <w:color w:val="000000"/>
                <w:sz w:val="16"/>
                <w:szCs w:val="16"/>
              </w:rPr>
              <w:t>CO2</w:t>
            </w: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92028B">
            <w:pPr>
              <w:ind w:left="0" w:hanging="2"/>
              <w:jc w:val="center"/>
              <w:rPr>
                <w:color w:val="000000"/>
              </w:rPr>
            </w:pPr>
            <w:r>
              <w:rPr>
                <w:color w:val="000000"/>
              </w:rPr>
              <w:t>3</w:t>
            </w:r>
          </w:p>
        </w:tc>
        <w:tc>
          <w:tcPr>
            <w:tcW w:w="606" w:type="dxa"/>
          </w:tcPr>
          <w:p w:rsidR="00C7450D" w:rsidRDefault="00C7450D">
            <w:pPr>
              <w:ind w:left="0" w:hanging="2"/>
              <w:jc w:val="center"/>
              <w:rPr>
                <w:color w:val="000000"/>
              </w:rPr>
            </w:pPr>
          </w:p>
        </w:tc>
        <w:tc>
          <w:tcPr>
            <w:tcW w:w="606" w:type="dxa"/>
          </w:tcPr>
          <w:p w:rsidR="00C7450D" w:rsidRDefault="0092028B">
            <w:pPr>
              <w:ind w:left="0" w:hanging="2"/>
              <w:jc w:val="center"/>
              <w:rPr>
                <w:color w:val="000000"/>
              </w:rPr>
            </w:pPr>
            <w:r>
              <w:rPr>
                <w:color w:val="000000"/>
              </w:rPr>
              <w:t>2</w:t>
            </w:r>
          </w:p>
        </w:tc>
        <w:tc>
          <w:tcPr>
            <w:tcW w:w="606" w:type="dxa"/>
          </w:tcPr>
          <w:p w:rsidR="00C7450D" w:rsidRDefault="0092028B">
            <w:pPr>
              <w:ind w:left="0" w:hanging="2"/>
              <w:jc w:val="center"/>
              <w:rPr>
                <w:color w:val="000000"/>
              </w:rPr>
            </w:pPr>
            <w:r>
              <w:rPr>
                <w:color w:val="000000"/>
              </w:rPr>
              <w:t>3</w:t>
            </w:r>
          </w:p>
        </w:tc>
        <w:tc>
          <w:tcPr>
            <w:tcW w:w="615" w:type="dxa"/>
          </w:tcPr>
          <w:p w:rsidR="00C7450D" w:rsidRDefault="0092028B">
            <w:pPr>
              <w:ind w:left="0" w:hanging="2"/>
              <w:jc w:val="center"/>
              <w:rPr>
                <w:color w:val="000000"/>
              </w:rPr>
            </w:pPr>
            <w:r>
              <w:rPr>
                <w:color w:val="000000"/>
              </w:rPr>
              <w:t>2</w:t>
            </w:r>
          </w:p>
        </w:tc>
        <w:tc>
          <w:tcPr>
            <w:tcW w:w="615" w:type="dxa"/>
          </w:tcPr>
          <w:p w:rsidR="00C7450D" w:rsidRDefault="00C7450D">
            <w:pPr>
              <w:ind w:left="0" w:hanging="2"/>
              <w:jc w:val="center"/>
              <w:rPr>
                <w:color w:val="000000"/>
              </w:rPr>
            </w:pPr>
          </w:p>
        </w:tc>
        <w:tc>
          <w:tcPr>
            <w:tcW w:w="615" w:type="dxa"/>
          </w:tcPr>
          <w:p w:rsidR="00C7450D" w:rsidRDefault="00C7450D">
            <w:pPr>
              <w:ind w:left="0" w:hanging="2"/>
              <w:jc w:val="center"/>
              <w:rPr>
                <w:color w:val="000000"/>
              </w:rPr>
            </w:pPr>
          </w:p>
        </w:tc>
      </w:tr>
      <w:tr w:rsidR="00C7450D">
        <w:trPr>
          <w:trHeight w:val="226"/>
          <w:jc w:val="center"/>
        </w:trPr>
        <w:tc>
          <w:tcPr>
            <w:tcW w:w="524" w:type="dxa"/>
          </w:tcPr>
          <w:p w:rsidR="00C7450D" w:rsidRDefault="0092028B">
            <w:pPr>
              <w:ind w:left="0" w:hanging="2"/>
              <w:rPr>
                <w:color w:val="000000"/>
                <w:sz w:val="16"/>
                <w:szCs w:val="16"/>
              </w:rPr>
            </w:pPr>
            <w:r>
              <w:rPr>
                <w:color w:val="000000"/>
                <w:sz w:val="16"/>
                <w:szCs w:val="16"/>
              </w:rPr>
              <w:t>CO3</w:t>
            </w: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4" w:type="dxa"/>
          </w:tcPr>
          <w:p w:rsidR="00C7450D" w:rsidRDefault="00C7450D">
            <w:pPr>
              <w:ind w:left="0" w:hanging="2"/>
              <w:jc w:val="center"/>
              <w:rPr>
                <w:color w:val="000000"/>
              </w:rPr>
            </w:pP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C7450D">
            <w:pPr>
              <w:ind w:left="0" w:hanging="2"/>
              <w:jc w:val="center"/>
              <w:rPr>
                <w:color w:val="000000"/>
              </w:rPr>
            </w:pPr>
          </w:p>
        </w:tc>
        <w:tc>
          <w:tcPr>
            <w:tcW w:w="525" w:type="dxa"/>
          </w:tcPr>
          <w:p w:rsidR="00C7450D" w:rsidRDefault="0092028B">
            <w:pPr>
              <w:ind w:left="0" w:hanging="2"/>
              <w:jc w:val="center"/>
              <w:rPr>
                <w:color w:val="000000"/>
              </w:rPr>
            </w:pPr>
            <w:r>
              <w:rPr>
                <w:color w:val="000000"/>
              </w:rPr>
              <w:t>3</w:t>
            </w:r>
          </w:p>
        </w:tc>
        <w:tc>
          <w:tcPr>
            <w:tcW w:w="525" w:type="dxa"/>
          </w:tcPr>
          <w:p w:rsidR="00C7450D" w:rsidRDefault="0092028B">
            <w:pPr>
              <w:ind w:left="0" w:hanging="2"/>
              <w:jc w:val="center"/>
              <w:rPr>
                <w:color w:val="000000"/>
              </w:rPr>
            </w:pPr>
            <w:r>
              <w:rPr>
                <w:color w:val="000000"/>
              </w:rPr>
              <w:t>3</w:t>
            </w:r>
          </w:p>
        </w:tc>
        <w:tc>
          <w:tcPr>
            <w:tcW w:w="606" w:type="dxa"/>
          </w:tcPr>
          <w:p w:rsidR="00C7450D" w:rsidRDefault="00C7450D">
            <w:pPr>
              <w:ind w:left="0" w:hanging="2"/>
              <w:jc w:val="center"/>
              <w:rPr>
                <w:color w:val="000000"/>
              </w:rPr>
            </w:pPr>
          </w:p>
        </w:tc>
        <w:tc>
          <w:tcPr>
            <w:tcW w:w="606" w:type="dxa"/>
          </w:tcPr>
          <w:p w:rsidR="00C7450D" w:rsidRDefault="0092028B">
            <w:pPr>
              <w:ind w:left="0" w:hanging="2"/>
              <w:jc w:val="center"/>
              <w:rPr>
                <w:color w:val="000000"/>
              </w:rPr>
            </w:pPr>
            <w:r>
              <w:rPr>
                <w:color w:val="000000"/>
              </w:rPr>
              <w:t>2</w:t>
            </w:r>
          </w:p>
        </w:tc>
        <w:tc>
          <w:tcPr>
            <w:tcW w:w="606" w:type="dxa"/>
          </w:tcPr>
          <w:p w:rsidR="00C7450D" w:rsidRDefault="0092028B">
            <w:pPr>
              <w:ind w:left="0" w:hanging="2"/>
              <w:jc w:val="center"/>
              <w:rPr>
                <w:color w:val="000000"/>
              </w:rPr>
            </w:pPr>
            <w:r>
              <w:rPr>
                <w:color w:val="000000"/>
              </w:rPr>
              <w:t>3</w:t>
            </w:r>
          </w:p>
        </w:tc>
        <w:tc>
          <w:tcPr>
            <w:tcW w:w="615" w:type="dxa"/>
          </w:tcPr>
          <w:p w:rsidR="00C7450D" w:rsidRDefault="0092028B">
            <w:pPr>
              <w:ind w:left="0" w:hanging="2"/>
              <w:jc w:val="center"/>
              <w:rPr>
                <w:color w:val="000000"/>
              </w:rPr>
            </w:pPr>
            <w:r>
              <w:rPr>
                <w:color w:val="000000"/>
              </w:rPr>
              <w:t>1</w:t>
            </w:r>
          </w:p>
        </w:tc>
        <w:tc>
          <w:tcPr>
            <w:tcW w:w="615" w:type="dxa"/>
          </w:tcPr>
          <w:p w:rsidR="00C7450D" w:rsidRDefault="00C7450D">
            <w:pPr>
              <w:ind w:left="0" w:hanging="2"/>
              <w:jc w:val="center"/>
              <w:rPr>
                <w:color w:val="000000"/>
              </w:rPr>
            </w:pPr>
          </w:p>
        </w:tc>
        <w:tc>
          <w:tcPr>
            <w:tcW w:w="615" w:type="dxa"/>
          </w:tcPr>
          <w:p w:rsidR="00C7450D" w:rsidRDefault="00C7450D">
            <w:pPr>
              <w:ind w:left="0" w:hanging="2"/>
              <w:jc w:val="center"/>
              <w:rPr>
                <w:color w:val="000000"/>
              </w:rPr>
            </w:pPr>
          </w:p>
        </w:tc>
      </w:tr>
    </w:tbl>
    <w:p w:rsidR="00C7450D" w:rsidRDefault="0092028B">
      <w:pPr>
        <w:spacing w:after="200" w:line="276" w:lineRule="auto"/>
        <w:ind w:left="0" w:hanging="2"/>
        <w:rPr>
          <w:color w:val="000000"/>
        </w:rPr>
      </w:pPr>
      <w:r>
        <w:br w:type="page"/>
      </w:r>
    </w:p>
    <w:tbl>
      <w:tblPr>
        <w:tblStyle w:val="affffffffffffffffe"/>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884"/>
        <w:gridCol w:w="497"/>
        <w:gridCol w:w="478"/>
        <w:gridCol w:w="425"/>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884"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A00A2</w:t>
            </w:r>
          </w:p>
        </w:tc>
        <w:tc>
          <w:tcPr>
            <w:tcW w:w="5884" w:type="dxa"/>
            <w:vMerge w:val="restart"/>
            <w:vAlign w:val="center"/>
          </w:tcPr>
          <w:p w:rsidR="00C7450D" w:rsidRDefault="0092028B">
            <w:pPr>
              <w:spacing w:line="276" w:lineRule="auto"/>
              <w:ind w:left="0" w:hanging="2"/>
              <w:jc w:val="center"/>
              <w:rPr>
                <w:color w:val="000000"/>
                <w:sz w:val="22"/>
                <w:szCs w:val="22"/>
              </w:rPr>
            </w:pPr>
            <w:r>
              <w:rPr>
                <w:b/>
                <w:color w:val="000000"/>
                <w:sz w:val="22"/>
                <w:szCs w:val="22"/>
              </w:rPr>
              <w:t>INTERNSHIP – I</w:t>
            </w:r>
          </w:p>
          <w:p w:rsidR="00C7450D" w:rsidRDefault="0092028B">
            <w:pPr>
              <w:ind w:left="0" w:right="-195" w:hanging="2"/>
              <w:jc w:val="center"/>
              <w:rPr>
                <w:color w:val="000000"/>
                <w:sz w:val="22"/>
                <w:szCs w:val="22"/>
              </w:rPr>
            </w:pPr>
            <w:r>
              <w:rPr>
                <w:b/>
                <w:color w:val="000000"/>
                <w:sz w:val="22"/>
                <w:szCs w:val="22"/>
              </w:rPr>
              <w:t>(Common for CE, EEE, ME, ECE, MiE, CSE, CSE (DS), CSE (AI and ML), CSE (Cyber Security), CSE (IOT) and IT)</w:t>
            </w:r>
          </w:p>
        </w:tc>
        <w:tc>
          <w:tcPr>
            <w:tcW w:w="497" w:type="dxa"/>
            <w:vAlign w:val="center"/>
          </w:tcPr>
          <w:p w:rsidR="00C7450D" w:rsidRDefault="0092028B">
            <w:pPr>
              <w:ind w:left="0" w:hanging="2"/>
              <w:jc w:val="center"/>
              <w:rPr>
                <w:color w:val="000000"/>
              </w:rPr>
            </w:pPr>
            <w:r>
              <w:rPr>
                <w:b/>
                <w:color w:val="000000"/>
              </w:rPr>
              <w:t>L</w:t>
            </w:r>
          </w:p>
        </w:tc>
        <w:tc>
          <w:tcPr>
            <w:tcW w:w="478" w:type="dxa"/>
            <w:vAlign w:val="center"/>
          </w:tcPr>
          <w:p w:rsidR="00C7450D" w:rsidRDefault="0092028B">
            <w:pPr>
              <w:ind w:left="0" w:hanging="2"/>
              <w:jc w:val="center"/>
              <w:rPr>
                <w:color w:val="000000"/>
              </w:rPr>
            </w:pPr>
            <w:r>
              <w:rPr>
                <w:b/>
                <w:color w:val="000000"/>
              </w:rPr>
              <w:t>T</w:t>
            </w:r>
          </w:p>
        </w:tc>
        <w:tc>
          <w:tcPr>
            <w:tcW w:w="425"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NIL</w:t>
            </w:r>
          </w:p>
        </w:tc>
        <w:tc>
          <w:tcPr>
            <w:tcW w:w="588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78" w:type="dxa"/>
            <w:vAlign w:val="center"/>
          </w:tcPr>
          <w:p w:rsidR="00C7450D" w:rsidRDefault="0092028B">
            <w:pPr>
              <w:ind w:left="0" w:hanging="2"/>
              <w:jc w:val="center"/>
              <w:rPr>
                <w:color w:val="000000"/>
              </w:rPr>
            </w:pPr>
            <w:r>
              <w:rPr>
                <w:b/>
                <w:color w:val="000000"/>
              </w:rPr>
              <w:t>-</w:t>
            </w:r>
          </w:p>
        </w:tc>
        <w:tc>
          <w:tcPr>
            <w:tcW w:w="425" w:type="dxa"/>
            <w:vAlign w:val="center"/>
          </w:tcPr>
          <w:p w:rsidR="00C7450D" w:rsidRDefault="0092028B">
            <w:pPr>
              <w:ind w:left="0" w:hanging="2"/>
              <w:jc w:val="center"/>
              <w:rPr>
                <w:color w:val="000000"/>
              </w:rPr>
            </w:pPr>
            <w:r>
              <w:rPr>
                <w:b/>
                <w:color w:val="000000"/>
              </w:rPr>
              <w:t>-</w:t>
            </w:r>
          </w:p>
        </w:tc>
      </w:tr>
    </w:tbl>
    <w:p w:rsidR="00C7450D" w:rsidRDefault="00C7450D">
      <w:pPr>
        <w:spacing w:after="200" w:line="276" w:lineRule="auto"/>
        <w:ind w:left="0" w:hanging="2"/>
        <w:rPr>
          <w:color w:val="000000"/>
        </w:rPr>
      </w:pPr>
    </w:p>
    <w:p w:rsidR="00C7450D" w:rsidRDefault="0092028B">
      <w:pPr>
        <w:spacing w:after="200" w:line="276" w:lineRule="auto"/>
        <w:ind w:left="0" w:hanging="2"/>
        <w:rPr>
          <w:color w:val="000000"/>
        </w:rPr>
      </w:pPr>
      <w:r>
        <w:br w:type="page"/>
      </w:r>
    </w:p>
    <w:tbl>
      <w:tblPr>
        <w:tblStyle w:val="afffffffffffffffff"/>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884"/>
        <w:gridCol w:w="497"/>
        <w:gridCol w:w="478"/>
        <w:gridCol w:w="425"/>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884"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trHeight w:val="432"/>
          <w:jc w:val="center"/>
        </w:trPr>
        <w:tc>
          <w:tcPr>
            <w:tcW w:w="1624" w:type="dxa"/>
            <w:vAlign w:val="center"/>
          </w:tcPr>
          <w:p w:rsidR="00C7450D" w:rsidRDefault="0092028B">
            <w:pPr>
              <w:ind w:left="0" w:hanging="2"/>
              <w:jc w:val="both"/>
              <w:rPr>
                <w:color w:val="000000"/>
              </w:rPr>
            </w:pPr>
            <w:r>
              <w:rPr>
                <w:b/>
                <w:color w:val="000000"/>
              </w:rPr>
              <w:t>Code: A00A4</w:t>
            </w:r>
          </w:p>
        </w:tc>
        <w:tc>
          <w:tcPr>
            <w:tcW w:w="5884" w:type="dxa"/>
            <w:vAlign w:val="center"/>
          </w:tcPr>
          <w:p w:rsidR="00C7450D" w:rsidRDefault="0092028B">
            <w:pPr>
              <w:ind w:left="0" w:hanging="2"/>
              <w:jc w:val="center"/>
              <w:rPr>
                <w:rFonts w:ascii="Arial" w:eastAsia="Arial" w:hAnsi="Arial" w:cs="Arial"/>
                <w:color w:val="000000"/>
                <w:sz w:val="23"/>
                <w:szCs w:val="23"/>
              </w:rPr>
            </w:pPr>
            <w:r>
              <w:rPr>
                <w:rFonts w:ascii="Arial" w:eastAsia="Arial" w:hAnsi="Arial" w:cs="Arial"/>
                <w:b/>
                <w:color w:val="000000"/>
                <w:sz w:val="23"/>
                <w:szCs w:val="23"/>
              </w:rPr>
              <w:t xml:space="preserve">NPTEL-I </w:t>
            </w:r>
          </w:p>
          <w:p w:rsidR="00C7450D" w:rsidRDefault="0092028B">
            <w:pPr>
              <w:ind w:left="0" w:right="-195" w:hanging="2"/>
              <w:jc w:val="center"/>
              <w:rPr>
                <w:color w:val="000000"/>
                <w:sz w:val="22"/>
                <w:szCs w:val="22"/>
              </w:rPr>
            </w:pPr>
            <w:r>
              <w:rPr>
                <w:b/>
                <w:color w:val="000000"/>
                <w:sz w:val="22"/>
                <w:szCs w:val="22"/>
              </w:rPr>
              <w:t>(Common for CE, EEE, ME, ECE, MiE, CSE, CSE (DS), CSE (AI and ML), CSE (Cyber Security), CSE (IOT) and IT)</w:t>
            </w:r>
          </w:p>
        </w:tc>
        <w:tc>
          <w:tcPr>
            <w:tcW w:w="497" w:type="dxa"/>
            <w:vAlign w:val="center"/>
          </w:tcPr>
          <w:p w:rsidR="00C7450D" w:rsidRDefault="0092028B">
            <w:pPr>
              <w:ind w:left="0" w:hanging="2"/>
              <w:jc w:val="center"/>
              <w:rPr>
                <w:color w:val="000000"/>
              </w:rPr>
            </w:pPr>
            <w:r>
              <w:rPr>
                <w:b/>
                <w:color w:val="000000"/>
              </w:rPr>
              <w:t>L</w:t>
            </w:r>
          </w:p>
        </w:tc>
        <w:tc>
          <w:tcPr>
            <w:tcW w:w="478" w:type="dxa"/>
            <w:vAlign w:val="center"/>
          </w:tcPr>
          <w:p w:rsidR="00C7450D" w:rsidRDefault="0092028B">
            <w:pPr>
              <w:ind w:left="0" w:hanging="2"/>
              <w:jc w:val="center"/>
              <w:rPr>
                <w:color w:val="000000"/>
              </w:rPr>
            </w:pPr>
            <w:r>
              <w:rPr>
                <w:b/>
                <w:color w:val="000000"/>
              </w:rPr>
              <w:t>T</w:t>
            </w:r>
          </w:p>
        </w:tc>
        <w:tc>
          <w:tcPr>
            <w:tcW w:w="425"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NIL</w:t>
            </w:r>
          </w:p>
        </w:tc>
        <w:tc>
          <w:tcPr>
            <w:tcW w:w="5884" w:type="dxa"/>
            <w:vAlign w:val="center"/>
          </w:tcPr>
          <w:p w:rsidR="00C7450D" w:rsidRDefault="00C7450D">
            <w:pPr>
              <w:ind w:left="0" w:hanging="2"/>
              <w:jc w:val="center"/>
              <w:rPr>
                <w:color w:val="000000"/>
              </w:rPr>
            </w:pPr>
          </w:p>
        </w:tc>
        <w:tc>
          <w:tcPr>
            <w:tcW w:w="497" w:type="dxa"/>
            <w:vAlign w:val="center"/>
          </w:tcPr>
          <w:p w:rsidR="00C7450D" w:rsidRDefault="0092028B">
            <w:pPr>
              <w:ind w:left="0" w:hanging="2"/>
              <w:jc w:val="center"/>
              <w:rPr>
                <w:color w:val="000000"/>
              </w:rPr>
            </w:pPr>
            <w:r>
              <w:rPr>
                <w:b/>
                <w:color w:val="000000"/>
              </w:rPr>
              <w:t>-</w:t>
            </w:r>
          </w:p>
        </w:tc>
        <w:tc>
          <w:tcPr>
            <w:tcW w:w="478" w:type="dxa"/>
            <w:vAlign w:val="center"/>
          </w:tcPr>
          <w:p w:rsidR="00C7450D" w:rsidRDefault="0092028B">
            <w:pPr>
              <w:ind w:left="0" w:hanging="2"/>
              <w:jc w:val="center"/>
              <w:rPr>
                <w:color w:val="000000"/>
              </w:rPr>
            </w:pPr>
            <w:r>
              <w:rPr>
                <w:b/>
                <w:color w:val="000000"/>
              </w:rPr>
              <w:t>-</w:t>
            </w:r>
          </w:p>
        </w:tc>
        <w:tc>
          <w:tcPr>
            <w:tcW w:w="425" w:type="dxa"/>
            <w:vAlign w:val="center"/>
          </w:tcPr>
          <w:p w:rsidR="00C7450D" w:rsidRDefault="0092028B">
            <w:pPr>
              <w:ind w:left="0" w:hanging="2"/>
              <w:jc w:val="center"/>
              <w:rPr>
                <w:color w:val="000000"/>
              </w:rPr>
            </w:pPr>
            <w:r>
              <w:rPr>
                <w:b/>
                <w:color w:val="000000"/>
              </w:rPr>
              <w:t>2</w:t>
            </w:r>
          </w:p>
        </w:tc>
      </w:tr>
    </w:tbl>
    <w:p w:rsidR="00C7450D" w:rsidRDefault="00C7450D">
      <w:pPr>
        <w:spacing w:after="200" w:line="276" w:lineRule="auto"/>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C7450D">
      <w:pPr>
        <w:tabs>
          <w:tab w:val="left" w:pos="2910"/>
        </w:tabs>
        <w:ind w:left="2" w:hanging="4"/>
        <w:jc w:val="center"/>
        <w:rPr>
          <w:color w:val="000000"/>
          <w:sz w:val="44"/>
          <w:szCs w:val="44"/>
        </w:rPr>
      </w:pPr>
    </w:p>
    <w:p w:rsidR="00C7450D" w:rsidRDefault="0092028B">
      <w:pPr>
        <w:tabs>
          <w:tab w:val="left" w:pos="2910"/>
        </w:tabs>
        <w:ind w:left="2" w:hanging="4"/>
        <w:jc w:val="center"/>
        <w:rPr>
          <w:color w:val="000000"/>
          <w:sz w:val="44"/>
          <w:szCs w:val="44"/>
        </w:rPr>
      </w:pPr>
      <w:r>
        <w:rPr>
          <w:b/>
          <w:color w:val="000000"/>
          <w:sz w:val="44"/>
          <w:szCs w:val="44"/>
        </w:rPr>
        <w:t>IV SEMESTER</w:t>
      </w:r>
    </w:p>
    <w:p w:rsidR="00C7450D" w:rsidRDefault="0092028B">
      <w:pPr>
        <w:ind w:left="0" w:hanging="2"/>
        <w:rPr>
          <w:color w:val="000000"/>
        </w:rPr>
      </w:pPr>
      <w:r>
        <w:br w:type="page"/>
      </w:r>
    </w:p>
    <w:tbl>
      <w:tblPr>
        <w:tblStyle w:val="afffffffffffffffff0"/>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A0B07</w:t>
            </w:r>
          </w:p>
        </w:tc>
        <w:tc>
          <w:tcPr>
            <w:tcW w:w="5760" w:type="dxa"/>
            <w:vMerge w:val="restart"/>
            <w:vAlign w:val="center"/>
          </w:tcPr>
          <w:p w:rsidR="00C7450D" w:rsidRDefault="0092028B">
            <w:pPr>
              <w:ind w:left="0" w:hanging="2"/>
              <w:jc w:val="center"/>
              <w:rPr>
                <w:color w:val="000000"/>
              </w:rPr>
            </w:pPr>
            <w:r>
              <w:rPr>
                <w:b/>
                <w:color w:val="000000"/>
              </w:rPr>
              <w:t>Applied Statistics and Optimization Techniques</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jc w:val="both"/>
        <w:rPr>
          <w:color w:val="000000"/>
          <w:sz w:val="22"/>
          <w:szCs w:val="22"/>
        </w:rPr>
      </w:pPr>
    </w:p>
    <w:p w:rsidR="00C7450D" w:rsidRDefault="0092028B">
      <w:pPr>
        <w:ind w:left="0" w:hanging="2"/>
        <w:jc w:val="both"/>
        <w:rPr>
          <w:color w:val="000000"/>
        </w:rPr>
      </w:pPr>
      <w:r>
        <w:rPr>
          <w:b/>
          <w:color w:val="000000"/>
        </w:rPr>
        <w:t>Module – I                                                                                                               [12 Periods]</w:t>
      </w:r>
    </w:p>
    <w:p w:rsidR="00C7450D" w:rsidRDefault="0092028B">
      <w:pPr>
        <w:ind w:left="0" w:hanging="2"/>
        <w:jc w:val="both"/>
        <w:rPr>
          <w:color w:val="000000"/>
        </w:rPr>
      </w:pPr>
      <w:r>
        <w:rPr>
          <w:b/>
          <w:color w:val="000000"/>
        </w:rPr>
        <w:t xml:space="preserve">Analysis of Variance &amp; Analysis of Co-variance                                                                            </w:t>
      </w:r>
      <w:r>
        <w:rPr>
          <w:b/>
          <w:color w:val="000000"/>
        </w:rPr>
        <w:t xml:space="preserve">                                  </w:t>
      </w:r>
    </w:p>
    <w:p w:rsidR="00C7450D" w:rsidRDefault="0092028B">
      <w:pPr>
        <w:ind w:left="0" w:hanging="2"/>
        <w:jc w:val="both"/>
        <w:rPr>
          <w:color w:val="000000"/>
        </w:rPr>
      </w:pPr>
      <w:r>
        <w:rPr>
          <w:b/>
          <w:color w:val="000000"/>
        </w:rPr>
        <w:t>Analysis of Variance (ANOVA):</w:t>
      </w:r>
      <w:r>
        <w:rPr>
          <w:color w:val="000000"/>
        </w:rPr>
        <w:t>one-way &amp; two-wav ANOVA and multiple comparisons. Introduction to Factorial design - 2</w:t>
      </w:r>
      <w:r>
        <w:rPr>
          <w:color w:val="000000"/>
          <w:vertAlign w:val="superscript"/>
        </w:rPr>
        <w:t>2</w:t>
      </w:r>
      <w:r>
        <w:rPr>
          <w:color w:val="000000"/>
        </w:rPr>
        <w:t xml:space="preserve"> and 2</w:t>
      </w:r>
      <w:r>
        <w:rPr>
          <w:color w:val="000000"/>
          <w:vertAlign w:val="superscript"/>
        </w:rPr>
        <w:t>n</w:t>
      </w:r>
      <w:r>
        <w:rPr>
          <w:color w:val="000000"/>
        </w:rPr>
        <w:t>. Factorial design, Analysis of Co-variance (ANCOVA). Conducting ANCOVA</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 II                                                                                                 </w:t>
      </w:r>
      <w:r>
        <w:rPr>
          <w:b/>
          <w:color w:val="000000"/>
        </w:rPr>
        <w:tab/>
        <w:t xml:space="preserve">         [12 Periods]</w:t>
      </w:r>
    </w:p>
    <w:p w:rsidR="00C7450D" w:rsidRDefault="0092028B">
      <w:pPr>
        <w:ind w:left="0" w:hanging="2"/>
        <w:jc w:val="both"/>
        <w:rPr>
          <w:color w:val="000000"/>
        </w:rPr>
      </w:pPr>
      <w:r>
        <w:rPr>
          <w:b/>
          <w:color w:val="000000"/>
        </w:rPr>
        <w:t xml:space="preserve">Design of Experiments                                                                                                        </w:t>
      </w:r>
      <w:r>
        <w:rPr>
          <w:b/>
          <w:color w:val="000000"/>
        </w:rPr>
        <w:t xml:space="preserve">     </w:t>
      </w:r>
    </w:p>
    <w:p w:rsidR="00C7450D" w:rsidRDefault="0092028B">
      <w:pPr>
        <w:ind w:left="0" w:hanging="2"/>
        <w:jc w:val="both"/>
        <w:rPr>
          <w:color w:val="000000"/>
        </w:rPr>
      </w:pPr>
      <w:r>
        <w:rPr>
          <w:color w:val="000000"/>
        </w:rPr>
        <w:t xml:space="preserve">Importance and applications of design of experiments.  Principles of experimentation, Analysis of Completely randomized Design (C.R.D), Randomized Block Design (R.B.D) and Latin Square Design (L.S.D) including one missing observation, expectation of </w:t>
      </w:r>
      <w:r>
        <w:rPr>
          <w:color w:val="000000"/>
        </w:rPr>
        <w:t xml:space="preserve">various sum of squares. Comparison of the efficiencies of above designs. </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Module III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[13 Periods]</w:t>
      </w:r>
    </w:p>
    <w:p w:rsidR="00C7450D" w:rsidRDefault="0092028B">
      <w:pPr>
        <w:ind w:left="0" w:hanging="2"/>
        <w:jc w:val="both"/>
        <w:rPr>
          <w:color w:val="000000"/>
        </w:rPr>
      </w:pPr>
      <w:r>
        <w:rPr>
          <w:b/>
          <w:color w:val="000000"/>
        </w:rPr>
        <w:t>Transportation and Assignment</w:t>
      </w:r>
    </w:p>
    <w:p w:rsidR="00C7450D" w:rsidRDefault="0092028B">
      <w:pPr>
        <w:ind w:left="0" w:hanging="2"/>
        <w:jc w:val="both"/>
        <w:rPr>
          <w:color w:val="000000"/>
        </w:rPr>
      </w:pPr>
      <w:r>
        <w:rPr>
          <w:b/>
          <w:color w:val="000000"/>
        </w:rPr>
        <w:t xml:space="preserve">Transportation: </w:t>
      </w:r>
      <w:r>
        <w:rPr>
          <w:color w:val="000000"/>
        </w:rPr>
        <w:t>Optimal Solution by North West Corner Method- VAM- Least Cost Method- MODI Method.</w:t>
      </w:r>
    </w:p>
    <w:p w:rsidR="00C7450D" w:rsidRDefault="0092028B">
      <w:pPr>
        <w:ind w:left="0" w:hanging="2"/>
        <w:jc w:val="both"/>
        <w:rPr>
          <w:color w:val="000000"/>
        </w:rPr>
      </w:pPr>
      <w:r>
        <w:rPr>
          <w:b/>
          <w:color w:val="000000"/>
        </w:rPr>
        <w:t>Assignment</w:t>
      </w:r>
      <w:r>
        <w:rPr>
          <w:b/>
          <w:color w:val="000000"/>
        </w:rPr>
        <w:t>:</w:t>
      </w:r>
      <w:r>
        <w:rPr>
          <w:color w:val="000000"/>
        </w:rPr>
        <w:t xml:space="preserve"> Formulation-Unbalanced Assignment Problem-Hungarian Algorithm- Travelling Salesman Problem.</w:t>
      </w:r>
    </w:p>
    <w:p w:rsidR="00C7450D" w:rsidRDefault="00C7450D">
      <w:pPr>
        <w:ind w:left="0" w:hanging="2"/>
        <w:jc w:val="both"/>
        <w:rPr>
          <w:color w:val="000000"/>
        </w:rPr>
      </w:pPr>
    </w:p>
    <w:p w:rsidR="00C7450D" w:rsidRDefault="0092028B">
      <w:pPr>
        <w:ind w:left="0" w:hanging="2"/>
        <w:jc w:val="both"/>
        <w:rPr>
          <w:color w:val="000000"/>
        </w:rPr>
      </w:pPr>
      <w:r>
        <w:rPr>
          <w:b/>
          <w:color w:val="000000"/>
        </w:rPr>
        <w:t>Module IV: Game Theory</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[13 Periods]</w:t>
      </w:r>
    </w:p>
    <w:p w:rsidR="00C7450D" w:rsidRDefault="0092028B">
      <w:pPr>
        <w:ind w:left="0" w:hanging="2"/>
        <w:jc w:val="both"/>
        <w:rPr>
          <w:color w:val="000000"/>
        </w:rPr>
      </w:pPr>
      <w:r>
        <w:rPr>
          <w:color w:val="000000"/>
        </w:rPr>
        <w:t>Game Theory, Theory of Games, Competitive games, rules for game theory, Saddle point –minmax (maxmin) method o</w:t>
      </w:r>
      <w:r>
        <w:rPr>
          <w:color w:val="000000"/>
        </w:rPr>
        <w:t>f optimal strategies, mixed strategies –Value of the game- two-person zero sum game, method of dominance, graphical method</w:t>
      </w:r>
    </w:p>
    <w:p w:rsidR="00C7450D" w:rsidRDefault="00C7450D">
      <w:pPr>
        <w:ind w:left="0" w:hanging="2"/>
        <w:jc w:val="both"/>
        <w:rPr>
          <w:color w:val="000000"/>
        </w:rPr>
      </w:pPr>
    </w:p>
    <w:p w:rsidR="00C7450D" w:rsidRDefault="0092028B">
      <w:pPr>
        <w:ind w:left="0" w:hanging="2"/>
        <w:jc w:val="both"/>
        <w:rPr>
          <w:color w:val="000000"/>
        </w:rPr>
      </w:pPr>
      <w:r>
        <w:rPr>
          <w:b/>
          <w:color w:val="000000"/>
        </w:rPr>
        <w:t>Method V: Queuing Theory</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[10Periods]</w:t>
      </w:r>
    </w:p>
    <w:p w:rsidR="00C7450D" w:rsidRDefault="0092028B">
      <w:pPr>
        <w:ind w:left="0" w:hanging="2"/>
        <w:jc w:val="both"/>
        <w:rPr>
          <w:color w:val="000000"/>
        </w:rPr>
      </w:pPr>
      <w:r>
        <w:rPr>
          <w:color w:val="000000"/>
        </w:rPr>
        <w:t>Structure of a queuing system, operating Characteristics of queuing system. Tra</w:t>
      </w:r>
      <w:r>
        <w:rPr>
          <w:color w:val="000000"/>
        </w:rPr>
        <w:t xml:space="preserve">nsient and Steady states, Terminology of </w:t>
      </w:r>
      <w:r>
        <w:rPr>
          <w:color w:val="000000"/>
        </w:rPr>
        <w:tab/>
        <w:t>Queuing systems. Arrival and service Processes, Pure Birth-Death process.</w:t>
      </w:r>
    </w:p>
    <w:p w:rsidR="00C7450D" w:rsidRDefault="00C7450D">
      <w:pPr>
        <w:ind w:left="0" w:hanging="2"/>
        <w:jc w:val="both"/>
        <w:rPr>
          <w:color w:val="000000"/>
        </w:rPr>
      </w:pPr>
    </w:p>
    <w:p w:rsidR="00C7450D" w:rsidRDefault="0092028B">
      <w:pPr>
        <w:ind w:left="0" w:hanging="2"/>
        <w:jc w:val="both"/>
        <w:rPr>
          <w:color w:val="000000"/>
        </w:rPr>
      </w:pPr>
      <w:r>
        <w:rPr>
          <w:b/>
          <w:color w:val="000000"/>
        </w:rPr>
        <w:t>Deterministic queuing Models (M/M/1):</w:t>
      </w:r>
      <w:r>
        <w:rPr>
          <w:color w:val="000000"/>
        </w:rPr>
        <w:t>(</w:t>
      </w:r>
      <w:r>
        <w:rPr>
          <w:noProof/>
          <w:color w:val="000000"/>
          <w:lang w:val="en-IN" w:eastAsia="en-IN"/>
        </w:rPr>
        <w:drawing>
          <wp:inline distT="0" distB="0" distL="114300" distR="114300">
            <wp:extent cx="171450" cy="177800"/>
            <wp:effectExtent l="0" t="0" r="0" b="0"/>
            <wp:docPr id="10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2"/>
                    <a:srcRect/>
                    <a:stretch>
                      <a:fillRect/>
                    </a:stretch>
                  </pic:blipFill>
                  <pic:spPr>
                    <a:xfrm>
                      <a:off x="0" y="0"/>
                      <a:ext cx="171450" cy="177800"/>
                    </a:xfrm>
                    <a:prstGeom prst="rect">
                      <a:avLst/>
                    </a:prstGeom>
                    <a:ln/>
                  </pic:spPr>
                </pic:pic>
              </a:graphicData>
            </a:graphic>
          </wp:inline>
        </w:drawing>
      </w:r>
      <w:r>
        <w:rPr>
          <w:noProof/>
          <w:color w:val="000000"/>
          <w:lang w:val="en-IN" w:eastAsia="en-IN"/>
        </w:rPr>
        <w:drawing>
          <wp:inline distT="0" distB="0" distL="114300" distR="114300">
            <wp:extent cx="171450" cy="177800"/>
            <wp:effectExtent l="0" t="0" r="0" b="0"/>
            <wp:docPr id="10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2"/>
                    <a:srcRect/>
                    <a:stretch>
                      <a:fillRect/>
                    </a:stretch>
                  </pic:blipFill>
                  <pic:spPr>
                    <a:xfrm>
                      <a:off x="0" y="0"/>
                      <a:ext cx="171450" cy="177800"/>
                    </a:xfrm>
                    <a:prstGeom prst="rect">
                      <a:avLst/>
                    </a:prstGeom>
                    <a:ln/>
                  </pic:spPr>
                </pic:pic>
              </a:graphicData>
            </a:graphic>
          </wp:inline>
        </w:drawing>
      </w:r>
      <w:r>
        <w:rPr>
          <w:color w:val="000000"/>
        </w:rPr>
        <w:t xml:space="preserve"> FIFO)Model, (M/M/1):(</w:t>
      </w:r>
      <w:r>
        <w:rPr>
          <w:noProof/>
          <w:color w:val="000000"/>
          <w:lang w:val="en-IN" w:eastAsia="en-IN"/>
        </w:rPr>
        <w:drawing>
          <wp:inline distT="0" distB="0" distL="114300" distR="114300">
            <wp:extent cx="152400" cy="177800"/>
            <wp:effectExtent l="0" t="0" r="0" b="0"/>
            <wp:docPr id="10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152400" cy="177800"/>
                    </a:xfrm>
                    <a:prstGeom prst="rect">
                      <a:avLst/>
                    </a:prstGeom>
                    <a:ln/>
                  </pic:spPr>
                </pic:pic>
              </a:graphicData>
            </a:graphic>
          </wp:inline>
        </w:drawing>
      </w:r>
      <w:r>
        <w:rPr>
          <w:noProof/>
          <w:color w:val="000000"/>
          <w:lang w:val="en-IN" w:eastAsia="en-IN"/>
        </w:rPr>
        <w:drawing>
          <wp:inline distT="0" distB="0" distL="114300" distR="114300">
            <wp:extent cx="152400" cy="177800"/>
            <wp:effectExtent l="0" t="0" r="0" b="0"/>
            <wp:docPr id="1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152400" cy="177800"/>
                    </a:xfrm>
                    <a:prstGeom prst="rect">
                      <a:avLst/>
                    </a:prstGeom>
                    <a:ln/>
                  </pic:spPr>
                </pic:pic>
              </a:graphicData>
            </a:graphic>
          </wp:inline>
        </w:drawing>
      </w:r>
      <w:r>
        <w:rPr>
          <w:color w:val="000000"/>
        </w:rPr>
        <w:t xml:space="preserve"> FIFO)Model.</w:t>
      </w:r>
    </w:p>
    <w:p w:rsidR="00C7450D" w:rsidRDefault="00C7450D">
      <w:pPr>
        <w:ind w:left="0" w:hanging="2"/>
        <w:jc w:val="both"/>
        <w:rPr>
          <w:color w:val="000000"/>
          <w:sz w:val="22"/>
          <w:szCs w:val="22"/>
        </w:rPr>
      </w:pPr>
    </w:p>
    <w:p w:rsidR="00C7450D" w:rsidRDefault="0092028B">
      <w:pPr>
        <w:ind w:left="0" w:hanging="2"/>
        <w:jc w:val="both"/>
        <w:rPr>
          <w:color w:val="000000"/>
        </w:rPr>
      </w:pPr>
      <w:r>
        <w:rPr>
          <w:b/>
          <w:color w:val="000000"/>
        </w:rPr>
        <w:t>Proposed Text Books:</w:t>
      </w:r>
    </w:p>
    <w:p w:rsidR="00C7450D" w:rsidRDefault="0092028B">
      <w:pPr>
        <w:numPr>
          <w:ilvl w:val="0"/>
          <w:numId w:val="147"/>
        </w:numPr>
        <w:ind w:left="0" w:hanging="2"/>
        <w:jc w:val="both"/>
        <w:rPr>
          <w:color w:val="000000"/>
        </w:rPr>
      </w:pPr>
      <w:r>
        <w:rPr>
          <w:color w:val="000000"/>
        </w:rPr>
        <w:t>Monte Gomery, “Applied Statistics and Pr</w:t>
      </w:r>
      <w:r>
        <w:rPr>
          <w:color w:val="000000"/>
        </w:rPr>
        <w:t>obability for Engineers”, 6</w:t>
      </w:r>
      <w:r>
        <w:rPr>
          <w:color w:val="000000"/>
          <w:vertAlign w:val="superscript"/>
        </w:rPr>
        <w:t>th</w:t>
      </w:r>
      <w:r>
        <w:rPr>
          <w:color w:val="000000"/>
        </w:rPr>
        <w:t xml:space="preserve"> Edition, Wiley Publications.</w:t>
      </w:r>
    </w:p>
    <w:p w:rsidR="00C7450D" w:rsidRDefault="0092028B">
      <w:pPr>
        <w:numPr>
          <w:ilvl w:val="0"/>
          <w:numId w:val="147"/>
        </w:numPr>
        <w:ind w:left="0" w:hanging="2"/>
        <w:jc w:val="both"/>
        <w:rPr>
          <w:color w:val="000000"/>
        </w:rPr>
      </w:pPr>
      <w:r>
        <w:rPr>
          <w:color w:val="000000"/>
        </w:rPr>
        <w:t>J K Sharma, “Operations research Theory and applications” Macmillan publishers india limited, 4</w:t>
      </w:r>
      <w:r>
        <w:rPr>
          <w:color w:val="000000"/>
          <w:vertAlign w:val="superscript"/>
        </w:rPr>
        <w:t>th</w:t>
      </w:r>
      <w:r>
        <w:rPr>
          <w:color w:val="000000"/>
        </w:rPr>
        <w:t xml:space="preserve"> edition.</w:t>
      </w:r>
    </w:p>
    <w:p w:rsidR="00C7450D" w:rsidRDefault="0092028B">
      <w:pPr>
        <w:numPr>
          <w:ilvl w:val="0"/>
          <w:numId w:val="147"/>
        </w:numPr>
        <w:ind w:left="0" w:hanging="2"/>
        <w:jc w:val="both"/>
        <w:rPr>
          <w:color w:val="000000"/>
        </w:rPr>
      </w:pPr>
      <w:r>
        <w:rPr>
          <w:color w:val="000000"/>
        </w:rPr>
        <w:t>Paul A Maeyer Introductory Probability and Statistical Applications, John Wiley Publicaitons.</w:t>
      </w:r>
    </w:p>
    <w:p w:rsidR="00C7450D" w:rsidRDefault="00C7450D">
      <w:pPr>
        <w:ind w:left="0" w:hanging="2"/>
        <w:jc w:val="both"/>
        <w:rPr>
          <w:color w:val="000000"/>
        </w:rPr>
      </w:pPr>
    </w:p>
    <w:p w:rsidR="00C7450D" w:rsidRDefault="0092028B">
      <w:pPr>
        <w:ind w:left="0" w:hanging="2"/>
        <w:jc w:val="both"/>
        <w:rPr>
          <w:color w:val="000000"/>
        </w:rPr>
      </w:pPr>
      <w:r>
        <w:rPr>
          <w:b/>
          <w:color w:val="000000"/>
        </w:rPr>
        <w:t>Proposed Reference Books:</w:t>
      </w:r>
    </w:p>
    <w:p w:rsidR="00C7450D" w:rsidRDefault="0092028B">
      <w:pPr>
        <w:numPr>
          <w:ilvl w:val="0"/>
          <w:numId w:val="62"/>
        </w:numPr>
        <w:ind w:left="0" w:hanging="2"/>
        <w:jc w:val="both"/>
        <w:rPr>
          <w:color w:val="000000"/>
        </w:rPr>
      </w:pPr>
      <w:r>
        <w:rPr>
          <w:color w:val="000000"/>
        </w:rPr>
        <w:t>Willam Feller: “Introduction to Probability theory and its applications”. Volume–I,Wiley</w:t>
      </w:r>
    </w:p>
    <w:p w:rsidR="00C7450D" w:rsidRDefault="0092028B">
      <w:pPr>
        <w:numPr>
          <w:ilvl w:val="0"/>
          <w:numId w:val="62"/>
        </w:numPr>
        <w:ind w:left="0" w:hanging="2"/>
        <w:jc w:val="both"/>
        <w:rPr>
          <w:color w:val="000000"/>
        </w:rPr>
      </w:pPr>
      <w:r>
        <w:rPr>
          <w:color w:val="000000"/>
        </w:rPr>
        <w:t>Goon AM, Gupta MK, Das Gupta B: “Fundamentals of Statistics”, Vol-I, the World Press Pvt. Ltd. ,Kolakota.</w:t>
      </w:r>
    </w:p>
    <w:p w:rsidR="00C7450D" w:rsidRDefault="0092028B">
      <w:pPr>
        <w:numPr>
          <w:ilvl w:val="0"/>
          <w:numId w:val="62"/>
        </w:numPr>
        <w:ind w:left="0" w:hanging="2"/>
        <w:jc w:val="both"/>
        <w:rPr>
          <w:color w:val="000000"/>
        </w:rPr>
      </w:pPr>
      <w:r>
        <w:rPr>
          <w:color w:val="000000"/>
        </w:rPr>
        <w:t>V.K. Kapoor and S.C. Gupta: “Fundamentals of Mathematical Statistics”, Sultan Chand &amp;Sons, New Delhi</w:t>
      </w:r>
    </w:p>
    <w:p w:rsidR="00C7450D" w:rsidRDefault="00C7450D" w:rsidP="00872339">
      <w:pPr>
        <w:ind w:left="0" w:hanging="2"/>
        <w:jc w:val="both"/>
        <w:rPr>
          <w:color w:val="000000"/>
        </w:rPr>
      </w:pPr>
    </w:p>
    <w:p w:rsidR="00C7450D" w:rsidRDefault="00C7450D" w:rsidP="00872339">
      <w:pPr>
        <w:ind w:left="0" w:hanging="2"/>
        <w:jc w:val="both"/>
        <w:rPr>
          <w:color w:val="000000"/>
        </w:rPr>
      </w:pPr>
    </w:p>
    <w:tbl>
      <w:tblPr>
        <w:tblStyle w:val="afffffffffffffffff1"/>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524"/>
        <w:gridCol w:w="524"/>
        <w:gridCol w:w="524"/>
        <w:gridCol w:w="524"/>
        <w:gridCol w:w="525"/>
        <w:gridCol w:w="525"/>
        <w:gridCol w:w="525"/>
        <w:gridCol w:w="525"/>
        <w:gridCol w:w="525"/>
        <w:gridCol w:w="606"/>
        <w:gridCol w:w="606"/>
        <w:gridCol w:w="606"/>
        <w:gridCol w:w="615"/>
        <w:gridCol w:w="615"/>
        <w:gridCol w:w="615"/>
      </w:tblGrid>
      <w:tr w:rsidR="00C7450D">
        <w:trPr>
          <w:trHeight w:val="465"/>
          <w:jc w:val="center"/>
        </w:trPr>
        <w:tc>
          <w:tcPr>
            <w:tcW w:w="8908"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w:t>
            </w:r>
            <w:r>
              <w:rPr>
                <w:b/>
                <w:color w:val="000000"/>
              </w:rPr>
              <w:t>f correlation) 3-Strong, 2-Medium, 1-Weak</w:t>
            </w:r>
          </w:p>
        </w:tc>
      </w:tr>
      <w:tr w:rsidR="00C7450D">
        <w:trPr>
          <w:cantSplit/>
          <w:trHeight w:val="221"/>
          <w:jc w:val="center"/>
        </w:trPr>
        <w:tc>
          <w:tcPr>
            <w:tcW w:w="52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39" w:type="dxa"/>
            <w:gridSpan w:val="12"/>
          </w:tcPr>
          <w:p w:rsidR="00C7450D" w:rsidRDefault="0092028B">
            <w:pPr>
              <w:ind w:left="0" w:hanging="2"/>
              <w:jc w:val="center"/>
              <w:rPr>
                <w:color w:val="000000"/>
              </w:rPr>
            </w:pPr>
            <w:r>
              <w:rPr>
                <w:b/>
                <w:color w:val="000000"/>
              </w:rPr>
              <w:t>Programme 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221"/>
          <w:jc w:val="center"/>
        </w:trPr>
        <w:tc>
          <w:tcPr>
            <w:tcW w:w="52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tcPr>
          <w:p w:rsidR="00C7450D" w:rsidRDefault="0092028B">
            <w:pPr>
              <w:ind w:left="0" w:hanging="2"/>
              <w:jc w:val="center"/>
              <w:rPr>
                <w:color w:val="000000"/>
                <w:sz w:val="16"/>
                <w:szCs w:val="16"/>
              </w:rPr>
            </w:pPr>
            <w:r>
              <w:rPr>
                <w:b/>
                <w:color w:val="000000"/>
                <w:sz w:val="16"/>
                <w:szCs w:val="16"/>
              </w:rPr>
              <w:t>PO1</w:t>
            </w:r>
          </w:p>
        </w:tc>
        <w:tc>
          <w:tcPr>
            <w:tcW w:w="524" w:type="dxa"/>
          </w:tcPr>
          <w:p w:rsidR="00C7450D" w:rsidRDefault="0092028B">
            <w:pPr>
              <w:ind w:left="0" w:hanging="2"/>
              <w:jc w:val="center"/>
              <w:rPr>
                <w:color w:val="000000"/>
                <w:sz w:val="16"/>
                <w:szCs w:val="16"/>
              </w:rPr>
            </w:pPr>
            <w:r>
              <w:rPr>
                <w:b/>
                <w:color w:val="000000"/>
                <w:sz w:val="16"/>
                <w:szCs w:val="16"/>
              </w:rPr>
              <w:t>PO2</w:t>
            </w:r>
          </w:p>
        </w:tc>
        <w:tc>
          <w:tcPr>
            <w:tcW w:w="524" w:type="dxa"/>
          </w:tcPr>
          <w:p w:rsidR="00C7450D" w:rsidRDefault="0092028B">
            <w:pPr>
              <w:ind w:left="0" w:hanging="2"/>
              <w:jc w:val="center"/>
              <w:rPr>
                <w:color w:val="000000"/>
                <w:sz w:val="16"/>
                <w:szCs w:val="16"/>
              </w:rPr>
            </w:pPr>
            <w:r>
              <w:rPr>
                <w:b/>
                <w:color w:val="000000"/>
                <w:sz w:val="16"/>
                <w:szCs w:val="16"/>
              </w:rPr>
              <w:t>PO3</w:t>
            </w:r>
          </w:p>
        </w:tc>
        <w:tc>
          <w:tcPr>
            <w:tcW w:w="524" w:type="dxa"/>
          </w:tcPr>
          <w:p w:rsidR="00C7450D" w:rsidRDefault="0092028B">
            <w:pPr>
              <w:ind w:left="0" w:hanging="2"/>
              <w:jc w:val="center"/>
              <w:rPr>
                <w:color w:val="000000"/>
                <w:sz w:val="16"/>
                <w:szCs w:val="16"/>
              </w:rPr>
            </w:pPr>
            <w:r>
              <w:rPr>
                <w:b/>
                <w:color w:val="000000"/>
                <w:sz w:val="16"/>
                <w:szCs w:val="16"/>
              </w:rPr>
              <w:t>PO4</w:t>
            </w:r>
          </w:p>
        </w:tc>
        <w:tc>
          <w:tcPr>
            <w:tcW w:w="525" w:type="dxa"/>
          </w:tcPr>
          <w:p w:rsidR="00C7450D" w:rsidRDefault="0092028B">
            <w:pPr>
              <w:ind w:left="0" w:hanging="2"/>
              <w:jc w:val="center"/>
              <w:rPr>
                <w:color w:val="000000"/>
                <w:sz w:val="16"/>
                <w:szCs w:val="16"/>
              </w:rPr>
            </w:pPr>
            <w:r>
              <w:rPr>
                <w:b/>
                <w:color w:val="000000"/>
                <w:sz w:val="16"/>
                <w:szCs w:val="16"/>
              </w:rPr>
              <w:t>PO5</w:t>
            </w:r>
          </w:p>
        </w:tc>
        <w:tc>
          <w:tcPr>
            <w:tcW w:w="525" w:type="dxa"/>
          </w:tcPr>
          <w:p w:rsidR="00C7450D" w:rsidRDefault="0092028B">
            <w:pPr>
              <w:ind w:left="0" w:hanging="2"/>
              <w:jc w:val="center"/>
              <w:rPr>
                <w:color w:val="000000"/>
                <w:sz w:val="16"/>
                <w:szCs w:val="16"/>
              </w:rPr>
            </w:pPr>
            <w:r>
              <w:rPr>
                <w:b/>
                <w:color w:val="000000"/>
                <w:sz w:val="16"/>
                <w:szCs w:val="16"/>
              </w:rPr>
              <w:t>PO6</w:t>
            </w:r>
          </w:p>
        </w:tc>
        <w:tc>
          <w:tcPr>
            <w:tcW w:w="525" w:type="dxa"/>
          </w:tcPr>
          <w:p w:rsidR="00C7450D" w:rsidRDefault="0092028B">
            <w:pPr>
              <w:ind w:left="0" w:hanging="2"/>
              <w:jc w:val="center"/>
              <w:rPr>
                <w:color w:val="000000"/>
                <w:sz w:val="16"/>
                <w:szCs w:val="16"/>
              </w:rPr>
            </w:pPr>
            <w:r>
              <w:rPr>
                <w:b/>
                <w:color w:val="000000"/>
                <w:sz w:val="16"/>
                <w:szCs w:val="16"/>
              </w:rPr>
              <w:t>PO7</w:t>
            </w:r>
          </w:p>
        </w:tc>
        <w:tc>
          <w:tcPr>
            <w:tcW w:w="525" w:type="dxa"/>
          </w:tcPr>
          <w:p w:rsidR="00C7450D" w:rsidRDefault="0092028B">
            <w:pPr>
              <w:ind w:left="0" w:hanging="2"/>
              <w:jc w:val="center"/>
              <w:rPr>
                <w:color w:val="000000"/>
                <w:sz w:val="16"/>
                <w:szCs w:val="16"/>
              </w:rPr>
            </w:pPr>
            <w:r>
              <w:rPr>
                <w:b/>
                <w:color w:val="000000"/>
                <w:sz w:val="16"/>
                <w:szCs w:val="16"/>
              </w:rPr>
              <w:t>PO8</w:t>
            </w:r>
          </w:p>
        </w:tc>
        <w:tc>
          <w:tcPr>
            <w:tcW w:w="525" w:type="dxa"/>
          </w:tcPr>
          <w:p w:rsidR="00C7450D" w:rsidRDefault="0092028B">
            <w:pPr>
              <w:ind w:left="0" w:hanging="2"/>
              <w:jc w:val="center"/>
              <w:rPr>
                <w:color w:val="000000"/>
                <w:sz w:val="16"/>
                <w:szCs w:val="16"/>
              </w:rPr>
            </w:pPr>
            <w:r>
              <w:rPr>
                <w:b/>
                <w:color w:val="000000"/>
                <w:sz w:val="16"/>
                <w:szCs w:val="16"/>
              </w:rPr>
              <w:t>PO9</w:t>
            </w:r>
          </w:p>
        </w:tc>
        <w:tc>
          <w:tcPr>
            <w:tcW w:w="606" w:type="dxa"/>
          </w:tcPr>
          <w:p w:rsidR="00C7450D" w:rsidRDefault="0092028B">
            <w:pPr>
              <w:ind w:left="0" w:hanging="2"/>
              <w:jc w:val="center"/>
              <w:rPr>
                <w:color w:val="000000"/>
                <w:sz w:val="16"/>
                <w:szCs w:val="16"/>
              </w:rPr>
            </w:pPr>
            <w:r>
              <w:rPr>
                <w:b/>
                <w:color w:val="000000"/>
                <w:sz w:val="16"/>
                <w:szCs w:val="16"/>
              </w:rPr>
              <w:t>PO10</w:t>
            </w:r>
          </w:p>
        </w:tc>
        <w:tc>
          <w:tcPr>
            <w:tcW w:w="606" w:type="dxa"/>
          </w:tcPr>
          <w:p w:rsidR="00C7450D" w:rsidRDefault="0092028B">
            <w:pPr>
              <w:ind w:left="0" w:hanging="2"/>
              <w:jc w:val="center"/>
              <w:rPr>
                <w:color w:val="000000"/>
                <w:sz w:val="16"/>
                <w:szCs w:val="16"/>
              </w:rPr>
            </w:pPr>
            <w:r>
              <w:rPr>
                <w:b/>
                <w:color w:val="000000"/>
                <w:sz w:val="16"/>
                <w:szCs w:val="16"/>
              </w:rPr>
              <w:t>PO11</w:t>
            </w:r>
          </w:p>
        </w:tc>
        <w:tc>
          <w:tcPr>
            <w:tcW w:w="606" w:type="dxa"/>
          </w:tcPr>
          <w:p w:rsidR="00C7450D" w:rsidRDefault="0092028B">
            <w:pPr>
              <w:ind w:left="0" w:hanging="2"/>
              <w:jc w:val="center"/>
              <w:rPr>
                <w:color w:val="000000"/>
                <w:sz w:val="16"/>
                <w:szCs w:val="16"/>
              </w:rPr>
            </w:pPr>
            <w:r>
              <w:rPr>
                <w:b/>
                <w:color w:val="000000"/>
                <w:sz w:val="16"/>
                <w:szCs w:val="16"/>
              </w:rPr>
              <w:t xml:space="preserve">PO12 </w:t>
            </w:r>
          </w:p>
        </w:tc>
        <w:tc>
          <w:tcPr>
            <w:tcW w:w="615" w:type="dxa"/>
          </w:tcPr>
          <w:p w:rsidR="00C7450D" w:rsidRDefault="0092028B">
            <w:pPr>
              <w:ind w:left="0" w:hanging="2"/>
              <w:jc w:val="center"/>
              <w:rPr>
                <w:color w:val="000000"/>
                <w:sz w:val="16"/>
                <w:szCs w:val="16"/>
              </w:rPr>
            </w:pPr>
            <w:r>
              <w:rPr>
                <w:b/>
                <w:color w:val="000000"/>
                <w:sz w:val="16"/>
                <w:szCs w:val="16"/>
              </w:rPr>
              <w:t>PSO1</w:t>
            </w:r>
          </w:p>
        </w:tc>
        <w:tc>
          <w:tcPr>
            <w:tcW w:w="615" w:type="dxa"/>
          </w:tcPr>
          <w:p w:rsidR="00C7450D" w:rsidRDefault="0092028B">
            <w:pPr>
              <w:ind w:left="0" w:hanging="2"/>
              <w:jc w:val="center"/>
              <w:rPr>
                <w:color w:val="000000"/>
                <w:sz w:val="16"/>
                <w:szCs w:val="16"/>
              </w:rPr>
            </w:pPr>
            <w:r>
              <w:rPr>
                <w:b/>
                <w:color w:val="000000"/>
                <w:sz w:val="16"/>
                <w:szCs w:val="16"/>
              </w:rPr>
              <w:t>PSO2</w:t>
            </w:r>
          </w:p>
        </w:tc>
        <w:tc>
          <w:tcPr>
            <w:tcW w:w="615" w:type="dxa"/>
          </w:tcPr>
          <w:p w:rsidR="00C7450D" w:rsidRDefault="0092028B">
            <w:pPr>
              <w:ind w:left="0" w:hanging="2"/>
              <w:jc w:val="center"/>
              <w:rPr>
                <w:color w:val="000000"/>
                <w:sz w:val="16"/>
                <w:szCs w:val="16"/>
              </w:rPr>
            </w:pPr>
            <w:r>
              <w:rPr>
                <w:b/>
                <w:color w:val="000000"/>
                <w:sz w:val="16"/>
                <w:szCs w:val="16"/>
              </w:rPr>
              <w:t>PSO3</w:t>
            </w:r>
          </w:p>
        </w:tc>
      </w:tr>
      <w:tr w:rsidR="00C7450D">
        <w:trPr>
          <w:trHeight w:val="232"/>
          <w:jc w:val="center"/>
        </w:trPr>
        <w:tc>
          <w:tcPr>
            <w:tcW w:w="524" w:type="dxa"/>
          </w:tcPr>
          <w:p w:rsidR="00C7450D" w:rsidRDefault="0092028B">
            <w:pPr>
              <w:ind w:left="0" w:hanging="2"/>
              <w:jc w:val="center"/>
              <w:rPr>
                <w:color w:val="000000"/>
                <w:sz w:val="16"/>
                <w:szCs w:val="16"/>
              </w:rPr>
            </w:pPr>
            <w:r>
              <w:rPr>
                <w:color w:val="000000"/>
                <w:sz w:val="16"/>
                <w:szCs w:val="16"/>
              </w:rPr>
              <w:t>CO1</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jc w:val="center"/>
              <w:rPr>
                <w:color w:val="000000"/>
                <w:sz w:val="16"/>
                <w:szCs w:val="16"/>
              </w:rPr>
            </w:pPr>
            <w:r>
              <w:rPr>
                <w:color w:val="000000"/>
                <w:sz w:val="16"/>
                <w:szCs w:val="16"/>
              </w:rPr>
              <w:t>CO2</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21"/>
          <w:jc w:val="center"/>
        </w:trPr>
        <w:tc>
          <w:tcPr>
            <w:tcW w:w="524" w:type="dxa"/>
          </w:tcPr>
          <w:p w:rsidR="00C7450D" w:rsidRDefault="0092028B">
            <w:pPr>
              <w:ind w:left="0" w:hanging="2"/>
              <w:jc w:val="center"/>
              <w:rPr>
                <w:color w:val="000000"/>
                <w:sz w:val="16"/>
                <w:szCs w:val="16"/>
              </w:rPr>
            </w:pPr>
            <w:r>
              <w:rPr>
                <w:color w:val="000000"/>
                <w:sz w:val="16"/>
                <w:szCs w:val="16"/>
              </w:rPr>
              <w:t>CO3</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jc w:val="center"/>
              <w:rPr>
                <w:color w:val="000000"/>
                <w:sz w:val="16"/>
                <w:szCs w:val="16"/>
              </w:rPr>
            </w:pPr>
            <w:r>
              <w:rPr>
                <w:color w:val="000000"/>
                <w:sz w:val="16"/>
                <w:szCs w:val="16"/>
              </w:rPr>
              <w:t>CO4</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r w:rsidR="00C7450D">
        <w:trPr>
          <w:trHeight w:val="232"/>
          <w:jc w:val="center"/>
        </w:trPr>
        <w:tc>
          <w:tcPr>
            <w:tcW w:w="524" w:type="dxa"/>
          </w:tcPr>
          <w:p w:rsidR="00C7450D" w:rsidRDefault="0092028B">
            <w:pPr>
              <w:ind w:left="0" w:hanging="2"/>
              <w:jc w:val="center"/>
              <w:rPr>
                <w:color w:val="000000"/>
                <w:sz w:val="16"/>
                <w:szCs w:val="16"/>
              </w:rPr>
            </w:pPr>
            <w:r>
              <w:rPr>
                <w:color w:val="000000"/>
                <w:sz w:val="16"/>
                <w:szCs w:val="16"/>
              </w:rPr>
              <w:t>CO5</w:t>
            </w: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4"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525"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06"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c>
          <w:tcPr>
            <w:tcW w:w="615" w:type="dxa"/>
          </w:tcPr>
          <w:p w:rsidR="00C7450D" w:rsidRDefault="00C7450D">
            <w:pPr>
              <w:ind w:left="0" w:hanging="2"/>
              <w:jc w:val="center"/>
              <w:rPr>
                <w:color w:val="000000"/>
                <w:sz w:val="18"/>
                <w:szCs w:val="18"/>
              </w:rPr>
            </w:pPr>
          </w:p>
        </w:tc>
      </w:tr>
    </w:tbl>
    <w:p w:rsidR="00C7450D" w:rsidRDefault="00C7450D">
      <w:pPr>
        <w:ind w:left="1" w:hanging="3"/>
        <w:rPr>
          <w:color w:val="000000"/>
          <w:sz w:val="28"/>
          <w:szCs w:val="28"/>
        </w:rPr>
      </w:pPr>
    </w:p>
    <w:p w:rsidR="00C7450D" w:rsidRDefault="0092028B">
      <w:pPr>
        <w:ind w:left="0" w:hanging="2"/>
        <w:rPr>
          <w:color w:val="000000"/>
          <w:sz w:val="28"/>
          <w:szCs w:val="28"/>
        </w:rPr>
      </w:pPr>
      <w:r>
        <w:br w:type="page"/>
      </w:r>
    </w:p>
    <w:tbl>
      <w:tblPr>
        <w:tblStyle w:val="afffffffffffffffff2"/>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A0515</w:t>
            </w:r>
          </w:p>
        </w:tc>
        <w:tc>
          <w:tcPr>
            <w:tcW w:w="5760" w:type="dxa"/>
            <w:vMerge w:val="restart"/>
            <w:vAlign w:val="center"/>
          </w:tcPr>
          <w:p w:rsidR="00C7450D" w:rsidRDefault="0092028B">
            <w:pPr>
              <w:ind w:left="0" w:hanging="2"/>
              <w:jc w:val="center"/>
              <w:rPr>
                <w:color w:val="000000"/>
              </w:rPr>
            </w:pPr>
            <w:r>
              <w:rPr>
                <w:b/>
                <w:color w:val="000000"/>
              </w:rPr>
              <w:t>Database Management Systems</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Prerequisites</w:t>
      </w:r>
    </w:p>
    <w:p w:rsidR="00C7450D" w:rsidRDefault="0092028B">
      <w:pPr>
        <w:ind w:left="0" w:hanging="2"/>
        <w:rPr>
          <w:color w:val="000000"/>
        </w:rPr>
      </w:pPr>
      <w:r>
        <w:rPr>
          <w:color w:val="000000"/>
        </w:rPr>
        <w:t>1. A course on “Data Structures”</w:t>
      </w:r>
    </w:p>
    <w:p w:rsidR="00C7450D" w:rsidRDefault="00C7450D">
      <w:pPr>
        <w:ind w:left="0" w:hanging="2"/>
        <w:rPr>
          <w:color w:val="000000"/>
        </w:rPr>
      </w:pPr>
    </w:p>
    <w:p w:rsidR="00C7450D" w:rsidRDefault="0092028B">
      <w:pPr>
        <w:ind w:left="0" w:hanging="2"/>
        <w:rPr>
          <w:color w:val="000000"/>
        </w:rPr>
      </w:pPr>
      <w:r>
        <w:rPr>
          <w:b/>
          <w:color w:val="000000"/>
        </w:rPr>
        <w:t>The purpose of learning this course is to:</w:t>
      </w:r>
    </w:p>
    <w:p w:rsidR="00C7450D" w:rsidRDefault="0092028B" w:rsidP="00872339">
      <w:pPr>
        <w:numPr>
          <w:ilvl w:val="0"/>
          <w:numId w:val="210"/>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To understand the basic concepts and the applications of database systems and Conceive the database design process through ER Model and Relational Model</w:t>
      </w:r>
    </w:p>
    <w:p w:rsidR="00C7450D" w:rsidRDefault="0092028B" w:rsidP="00872339">
      <w:pPr>
        <w:numPr>
          <w:ilvl w:val="0"/>
          <w:numId w:val="210"/>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Design Logical Database Schema and mapping it to implementation level schema through Database Language Features</w:t>
      </w:r>
    </w:p>
    <w:p w:rsidR="00C7450D" w:rsidRDefault="0092028B" w:rsidP="00872339">
      <w:pPr>
        <w:numPr>
          <w:ilvl w:val="0"/>
          <w:numId w:val="210"/>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Familiarize queries using Structure Query Language (SQL) and PL/SQL and Improvement of the database design using normalization criteria and opti</w:t>
      </w:r>
      <w:r>
        <w:rPr>
          <w:rFonts w:ascii="Calibri" w:eastAsia="Calibri" w:hAnsi="Calibri" w:cs="Calibri"/>
          <w:color w:val="000000"/>
        </w:rPr>
        <w:t>mize queries</w:t>
      </w:r>
    </w:p>
    <w:p w:rsidR="00C7450D" w:rsidRDefault="0092028B" w:rsidP="00872339">
      <w:pPr>
        <w:numPr>
          <w:ilvl w:val="0"/>
          <w:numId w:val="210"/>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Understand the practical problems of concurrency control and gain knowledge about failures and recovery.</w:t>
      </w:r>
    </w:p>
    <w:p w:rsidR="00C7450D" w:rsidRDefault="0092028B" w:rsidP="00872339">
      <w:pPr>
        <w:numPr>
          <w:ilvl w:val="0"/>
          <w:numId w:val="210"/>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Understand with database storage structures and access techniques</w:t>
      </w:r>
    </w:p>
    <w:p w:rsidR="00C7450D" w:rsidRDefault="00C7450D">
      <w:pPr>
        <w:ind w:left="0" w:hanging="2"/>
        <w:rPr>
          <w:color w:val="000000"/>
          <w:sz w:val="16"/>
          <w:szCs w:val="16"/>
        </w:rPr>
      </w:pPr>
    </w:p>
    <w:p w:rsidR="00C7450D" w:rsidRDefault="0092028B">
      <w:pPr>
        <w:ind w:left="0" w:hanging="2"/>
        <w:rPr>
          <w:color w:val="000000"/>
        </w:rPr>
      </w:pPr>
      <w:r>
        <w:rPr>
          <w:b/>
          <w:color w:val="000000"/>
        </w:rPr>
        <w:t>MODULE I: Introduction:</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C7450D">
      <w:pPr>
        <w:ind w:left="0" w:hanging="2"/>
        <w:jc w:val="both"/>
        <w:rPr>
          <w:color w:val="000000"/>
        </w:rPr>
      </w:pPr>
    </w:p>
    <w:p w:rsidR="00C7450D" w:rsidRDefault="0092028B">
      <w:pPr>
        <w:ind w:left="0" w:hanging="2"/>
        <w:jc w:val="both"/>
        <w:rPr>
          <w:color w:val="000000"/>
        </w:rPr>
      </w:pPr>
      <w:r>
        <w:rPr>
          <w:color w:val="000000"/>
        </w:rPr>
        <w:t>What is Database Management System, Advantage of DBMS over File Processing System, Introduction and applications of DBMS, Purpose of database system, Views of data, Database system Architecture, Data Independence, The evolution of Data Models, Levels of Da</w:t>
      </w:r>
      <w:r>
        <w:rPr>
          <w:color w:val="000000"/>
        </w:rPr>
        <w:t xml:space="preserve">ta Abstraction in DBMS, Database Users and DBA, Database Languages, </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Introduction to Database design: </w:t>
      </w:r>
      <w:r>
        <w:rPr>
          <w:color w:val="000000"/>
        </w:rPr>
        <w:t xml:space="preserve">Database Design, Design process, Entity Relation Model, ER diagram, Entities, Attributes, and Entity Sets, Relationships and Relationship Sets, Keys and </w:t>
      </w:r>
      <w:r>
        <w:rPr>
          <w:color w:val="000000"/>
        </w:rPr>
        <w:t>Constraints, Mapping Cardinality, Extended ER - Generalization, Specialization and Aggregation, ER Diagram Issues, Weak Entity, Conceptual Design with the ER Model.</w:t>
      </w:r>
    </w:p>
    <w:p w:rsidR="00C7450D" w:rsidRDefault="00C7450D">
      <w:pPr>
        <w:ind w:left="0" w:hanging="2"/>
        <w:jc w:val="both"/>
        <w:rPr>
          <w:color w:val="000000"/>
          <w:sz w:val="16"/>
          <w:szCs w:val="16"/>
        </w:rPr>
      </w:pPr>
    </w:p>
    <w:p w:rsidR="00C7450D" w:rsidRDefault="0092028B">
      <w:pPr>
        <w:ind w:left="0" w:hanging="2"/>
        <w:jc w:val="both"/>
        <w:rPr>
          <w:color w:val="000000"/>
        </w:rPr>
      </w:pPr>
      <w:r>
        <w:rPr>
          <w:b/>
          <w:color w:val="000000"/>
        </w:rPr>
        <w:t xml:space="preserve">MODULE II: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 </w:t>
      </w:r>
    </w:p>
    <w:p w:rsidR="00C7450D" w:rsidRDefault="00C7450D">
      <w:pPr>
        <w:ind w:left="0" w:hanging="2"/>
        <w:jc w:val="both"/>
        <w:rPr>
          <w:color w:val="000000"/>
        </w:rPr>
      </w:pPr>
    </w:p>
    <w:p w:rsidR="00C7450D" w:rsidRDefault="0092028B">
      <w:pPr>
        <w:ind w:left="0" w:hanging="2"/>
        <w:jc w:val="both"/>
        <w:rPr>
          <w:color w:val="000000"/>
        </w:rPr>
      </w:pPr>
      <w:r>
        <w:rPr>
          <w:b/>
          <w:color w:val="000000"/>
        </w:rPr>
        <w:t>Introduction to the Relational Model</w:t>
      </w:r>
      <w:r>
        <w:rPr>
          <w:color w:val="000000"/>
        </w:rPr>
        <w:t xml:space="preserve">: </w:t>
      </w:r>
      <w:r>
        <w:rPr>
          <w:i/>
          <w:color w:val="000000"/>
        </w:rPr>
        <w:t>Relationa</w:t>
      </w:r>
      <w:r>
        <w:rPr>
          <w:i/>
          <w:color w:val="000000"/>
        </w:rPr>
        <w:t xml:space="preserve">l Model, Conversion of ER to Relational Table. </w:t>
      </w:r>
      <w:r>
        <w:rPr>
          <w:color w:val="000000"/>
        </w:rPr>
        <w:t>Structure Creation, alternation. Integrity constraint over relations, enforcing integrity constraints - Defining Constraints-Primary Key, Foreign Key, Unique, not null, check. introduction to views, destroying</w:t>
      </w:r>
      <w:r>
        <w:rPr>
          <w:color w:val="000000"/>
        </w:rPr>
        <w:t>/altering tables and views. Transaction Control Commands, Commit, Rollback, Savepoint.</w:t>
      </w:r>
    </w:p>
    <w:p w:rsidR="00C7450D" w:rsidRDefault="00C7450D">
      <w:pPr>
        <w:spacing w:line="276" w:lineRule="auto"/>
        <w:ind w:left="0" w:hanging="2"/>
        <w:jc w:val="both"/>
        <w:rPr>
          <w:color w:val="000000"/>
        </w:rPr>
      </w:pPr>
    </w:p>
    <w:p w:rsidR="00C7450D" w:rsidRDefault="0092028B">
      <w:pPr>
        <w:spacing w:after="200" w:line="276" w:lineRule="auto"/>
        <w:ind w:left="0" w:hanging="2"/>
        <w:jc w:val="both"/>
        <w:rPr>
          <w:color w:val="000000"/>
          <w:sz w:val="22"/>
          <w:szCs w:val="22"/>
        </w:rPr>
      </w:pPr>
      <w:r>
        <w:rPr>
          <w:b/>
          <w:color w:val="000000"/>
        </w:rPr>
        <w:t>Relational Algebra</w:t>
      </w:r>
      <w:r>
        <w:rPr>
          <w:color w:val="000000"/>
        </w:rPr>
        <w:t xml:space="preserve"> – Fundamental Operators and syntax, relational algebra queries, Tuple relational calculus.</w:t>
      </w:r>
    </w:p>
    <w:p w:rsidR="00C7450D" w:rsidRDefault="0092028B">
      <w:pPr>
        <w:ind w:left="0" w:hanging="2"/>
        <w:rPr>
          <w:color w:val="000000"/>
        </w:rPr>
      </w:pPr>
      <w:r>
        <w:rPr>
          <w:b/>
          <w:color w:val="000000"/>
        </w:rPr>
        <w:t xml:space="preserve">MODULE III: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SQL Queries: </w:t>
      </w:r>
      <w:r>
        <w:rPr>
          <w:color w:val="000000"/>
        </w:rPr>
        <w:t>fo</w:t>
      </w:r>
      <w:r>
        <w:rPr>
          <w:color w:val="000000"/>
        </w:rPr>
        <w:t>rm of basic SQL query, set operations: UNION, INTERSECT, and EXCEPT, Sub Queries, correlated sub queries, Nested Queries, aggregation, IN, ANY, ALL operators, NULL values, complex integrity constraints in SQL.</w:t>
      </w:r>
    </w:p>
    <w:p w:rsidR="00C7450D" w:rsidRDefault="0092028B">
      <w:pPr>
        <w:ind w:left="0" w:hanging="2"/>
        <w:jc w:val="both"/>
        <w:rPr>
          <w:color w:val="000000"/>
        </w:rPr>
      </w:pPr>
      <w:r>
        <w:rPr>
          <w:color w:val="000000"/>
        </w:rPr>
        <w:t>PL</w:t>
      </w:r>
      <w:r>
        <w:rPr>
          <w:b/>
          <w:color w:val="000000"/>
        </w:rPr>
        <w:t>/SQL Concepts-</w:t>
      </w:r>
      <w:r>
        <w:rPr>
          <w:color w:val="000000"/>
        </w:rPr>
        <w:t xml:space="preserve"> Cursors, Stored Procedure, Fu</w:t>
      </w:r>
      <w:r>
        <w:rPr>
          <w:color w:val="000000"/>
        </w:rPr>
        <w:t xml:space="preserve">nctions Triggers and Exceptional Handling. </w:t>
      </w:r>
    </w:p>
    <w:p w:rsidR="00C7450D" w:rsidRDefault="00C7450D">
      <w:pPr>
        <w:ind w:left="0" w:hanging="2"/>
        <w:jc w:val="both"/>
        <w:rPr>
          <w:color w:val="000000"/>
        </w:rPr>
      </w:pPr>
    </w:p>
    <w:p w:rsidR="00C7450D" w:rsidRDefault="0092028B">
      <w:pPr>
        <w:ind w:left="0" w:hanging="2"/>
        <w:jc w:val="both"/>
        <w:rPr>
          <w:color w:val="000000"/>
        </w:rPr>
      </w:pPr>
      <w:r>
        <w:rPr>
          <w:b/>
          <w:color w:val="000000"/>
        </w:rPr>
        <w:lastRenderedPageBreak/>
        <w:t>Schema Refinement and Normal Forms</w:t>
      </w:r>
      <w:r>
        <w:rPr>
          <w:color w:val="000000"/>
        </w:rPr>
        <w:t xml:space="preserve">: </w:t>
      </w:r>
      <w:r>
        <w:rPr>
          <w:b/>
          <w:color w:val="000000"/>
        </w:rPr>
        <w:t>schema refinement</w:t>
      </w:r>
      <w:r>
        <w:rPr>
          <w:color w:val="000000"/>
        </w:rPr>
        <w:t>: Pitfalls in Relational database, decomposing bad schema, Functional Dependency – definition, trivial and non-trivial FD, closure of FD set, closure of attri</w:t>
      </w:r>
      <w:r>
        <w:rPr>
          <w:color w:val="000000"/>
        </w:rPr>
        <w:t>butes, irreducible set of FD, Normalization – 1Nf, 2NF, 3NF, Decomposition using FD- dependency preservation, BCNF, Multi- valued dependency, 4NF, Join dependency and 5NF.</w:t>
      </w:r>
    </w:p>
    <w:p w:rsidR="00C7450D" w:rsidRDefault="00C7450D">
      <w:pPr>
        <w:ind w:left="0" w:hanging="2"/>
        <w:jc w:val="both"/>
        <w:rPr>
          <w:color w:val="000000"/>
          <w:sz w:val="22"/>
          <w:szCs w:val="22"/>
        </w:rPr>
      </w:pPr>
    </w:p>
    <w:p w:rsidR="00C7450D" w:rsidRDefault="0092028B">
      <w:pPr>
        <w:ind w:left="0" w:hanging="2"/>
        <w:rPr>
          <w:color w:val="000000"/>
        </w:rPr>
      </w:pPr>
      <w:r>
        <w:rPr>
          <w:b/>
          <w:color w:val="000000"/>
        </w:rPr>
        <w:t>MODULE IV: Transaction Management and Concurrency Control:             [10 Periods]</w:t>
      </w:r>
    </w:p>
    <w:p w:rsidR="00C7450D" w:rsidRDefault="00C7450D">
      <w:pPr>
        <w:ind w:left="0" w:hanging="2"/>
        <w:jc w:val="both"/>
        <w:rPr>
          <w:color w:val="000000"/>
        </w:rPr>
      </w:pPr>
    </w:p>
    <w:p w:rsidR="00C7450D" w:rsidRDefault="0092028B">
      <w:pPr>
        <w:ind w:left="0" w:hanging="2"/>
        <w:jc w:val="both"/>
        <w:rPr>
          <w:color w:val="000000"/>
        </w:rPr>
      </w:pPr>
      <w:r>
        <w:rPr>
          <w:color w:val="000000"/>
        </w:rPr>
        <w:t>Transaction Concept, Transaction State, Implementation of Atomicity and Durability, Concurrent Executions, Serializability, Recoverability, Implementation of Isolation, Testing for serializability, Lock Based Protocols, Timestamp Based Protocols, Validat</w:t>
      </w:r>
      <w:r>
        <w:rPr>
          <w:color w:val="000000"/>
        </w:rPr>
        <w:t>ion- Based Protocols, Multiple Granularity, Recovery and Atomicity, Log–Based Recovery, Recovery with Concurrent Transactions, Deadlock</w:t>
      </w:r>
    </w:p>
    <w:p w:rsidR="00C7450D" w:rsidRDefault="00C7450D">
      <w:pPr>
        <w:ind w:left="0" w:hanging="2"/>
        <w:jc w:val="both"/>
        <w:rPr>
          <w:color w:val="000000"/>
          <w:sz w:val="16"/>
          <w:szCs w:val="16"/>
        </w:rPr>
      </w:pPr>
    </w:p>
    <w:p w:rsidR="00C7450D" w:rsidRDefault="0092028B">
      <w:pPr>
        <w:ind w:left="0" w:hanging="2"/>
        <w:rPr>
          <w:color w:val="000000"/>
        </w:rPr>
      </w:pPr>
      <w:r>
        <w:rPr>
          <w:b/>
          <w:color w:val="000000"/>
        </w:rPr>
        <w:t>MODULE V: Storage and Indexing:</w:t>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C7450D">
      <w:pPr>
        <w:ind w:left="0" w:hanging="2"/>
        <w:jc w:val="both"/>
        <w:rPr>
          <w:color w:val="000000"/>
        </w:rPr>
      </w:pPr>
    </w:p>
    <w:p w:rsidR="00C7450D" w:rsidRDefault="0092028B">
      <w:pPr>
        <w:ind w:left="0" w:hanging="2"/>
        <w:jc w:val="both"/>
        <w:rPr>
          <w:color w:val="000000"/>
        </w:rPr>
      </w:pPr>
      <w:r>
        <w:rPr>
          <w:color w:val="000000"/>
        </w:rPr>
        <w:t xml:space="preserve">Data on External Storage, File Organization and Indexing, Cluster Indexes, Primary and Secondary Indexes, Index data Structures, Hash Based Indexing, Tree base Indexing, Comparison of File Organizations, Indexes and Performance Tuning, Intuitions for tree </w:t>
      </w:r>
      <w:r>
        <w:rPr>
          <w:color w:val="000000"/>
        </w:rPr>
        <w:t>Indexes, Indexed Sequential Access Methods (ISAM), B+ Trees: A Dynamic Index Structure.</w:t>
      </w:r>
    </w:p>
    <w:p w:rsidR="00C7450D" w:rsidRDefault="00C7450D">
      <w:pPr>
        <w:ind w:left="0" w:hanging="2"/>
        <w:rPr>
          <w:color w:val="000000"/>
          <w:sz w:val="16"/>
          <w:szCs w:val="16"/>
        </w:rPr>
      </w:pPr>
    </w:p>
    <w:p w:rsidR="00C7450D" w:rsidRDefault="0092028B">
      <w:pPr>
        <w:ind w:left="0" w:hanging="2"/>
        <w:rPr>
          <w:color w:val="000000"/>
        </w:rPr>
      </w:pPr>
      <w:r>
        <w:rPr>
          <w:b/>
          <w:color w:val="000000"/>
        </w:rPr>
        <w:t>TEXT BOOKS:</w:t>
      </w:r>
    </w:p>
    <w:p w:rsidR="00C7450D" w:rsidRDefault="0092028B">
      <w:pPr>
        <w:numPr>
          <w:ilvl w:val="0"/>
          <w:numId w:val="164"/>
        </w:numPr>
        <w:ind w:left="0" w:hanging="2"/>
        <w:jc w:val="both"/>
        <w:rPr>
          <w:color w:val="000000"/>
        </w:rPr>
      </w:pPr>
      <w:r>
        <w:rPr>
          <w:color w:val="000000"/>
        </w:rPr>
        <w:t xml:space="preserve">Data base Management Systems, Raghu Rama krishnan, Johannes Gehrke, McGraw Hill Education (India) Private Limited, 6th edition, 2010. </w:t>
      </w:r>
    </w:p>
    <w:p w:rsidR="00C7450D" w:rsidRDefault="0092028B">
      <w:pPr>
        <w:numPr>
          <w:ilvl w:val="0"/>
          <w:numId w:val="164"/>
        </w:numPr>
        <w:ind w:left="0" w:hanging="2"/>
        <w:jc w:val="both"/>
        <w:rPr>
          <w:color w:val="000000"/>
        </w:rPr>
      </w:pPr>
      <w:r>
        <w:rPr>
          <w:color w:val="000000"/>
        </w:rPr>
        <w:t xml:space="preserve">Database Systems, 6th edition, R Elmasri, Shamkant,B.Navathe, Pearson Education, 7th edition, 2013 </w:t>
      </w:r>
    </w:p>
    <w:p w:rsidR="00C7450D" w:rsidRDefault="00C7450D">
      <w:pPr>
        <w:ind w:left="0" w:hanging="2"/>
        <w:rPr>
          <w:color w:val="000000"/>
        </w:rPr>
      </w:pPr>
    </w:p>
    <w:p w:rsidR="00C7450D" w:rsidRDefault="0092028B">
      <w:pPr>
        <w:ind w:left="0" w:hanging="2"/>
        <w:rPr>
          <w:color w:val="000000"/>
        </w:rPr>
      </w:pPr>
      <w:r>
        <w:rPr>
          <w:b/>
          <w:color w:val="000000"/>
        </w:rPr>
        <w:t>REFERENCES:</w:t>
      </w:r>
    </w:p>
    <w:p w:rsidR="00C7450D" w:rsidRDefault="0092028B">
      <w:pPr>
        <w:numPr>
          <w:ilvl w:val="0"/>
          <w:numId w:val="64"/>
        </w:numPr>
        <w:ind w:left="0" w:hanging="2"/>
        <w:jc w:val="both"/>
        <w:rPr>
          <w:color w:val="000000"/>
        </w:rPr>
      </w:pPr>
      <w:r>
        <w:rPr>
          <w:color w:val="000000"/>
        </w:rPr>
        <w:t>Data base System Concepts, A. Silberschatz, Henry. F. Korth, S. Sudarshan, McGraw Hill Education(India) Private Limited l, 6th edition, 2011.</w:t>
      </w:r>
    </w:p>
    <w:p w:rsidR="00C7450D" w:rsidRDefault="0092028B">
      <w:pPr>
        <w:numPr>
          <w:ilvl w:val="0"/>
          <w:numId w:val="64"/>
        </w:numPr>
        <w:ind w:left="0" w:hanging="2"/>
        <w:jc w:val="both"/>
        <w:rPr>
          <w:color w:val="000000"/>
        </w:rPr>
      </w:pPr>
      <w:r>
        <w:rPr>
          <w:color w:val="000000"/>
        </w:rPr>
        <w:t>D</w:t>
      </w:r>
      <w:r>
        <w:rPr>
          <w:color w:val="000000"/>
        </w:rPr>
        <w:t>atabase Systems design, Implementation, and Management, Peter Rob &amp; Carlos Coronel, 7</w:t>
      </w:r>
      <w:r>
        <w:rPr>
          <w:color w:val="000000"/>
          <w:vertAlign w:val="superscript"/>
        </w:rPr>
        <w:t>th</w:t>
      </w:r>
      <w:r>
        <w:rPr>
          <w:color w:val="000000"/>
        </w:rPr>
        <w:t xml:space="preserve"> Edition.</w:t>
      </w:r>
    </w:p>
    <w:p w:rsidR="00C7450D" w:rsidRDefault="0092028B">
      <w:pPr>
        <w:numPr>
          <w:ilvl w:val="0"/>
          <w:numId w:val="64"/>
        </w:numPr>
        <w:ind w:left="0" w:hanging="2"/>
        <w:jc w:val="both"/>
        <w:rPr>
          <w:color w:val="000000"/>
        </w:rPr>
      </w:pPr>
      <w:r>
        <w:rPr>
          <w:color w:val="000000"/>
        </w:rPr>
        <w:t>SQL The Complete Reference, James R. Groff, Paul N. Weinberg, 3rd Edition,</w:t>
      </w:r>
    </w:p>
    <w:p w:rsidR="00C7450D" w:rsidRDefault="0092028B">
      <w:pPr>
        <w:numPr>
          <w:ilvl w:val="0"/>
          <w:numId w:val="64"/>
        </w:numPr>
        <w:ind w:left="0" w:hanging="2"/>
        <w:jc w:val="both"/>
        <w:rPr>
          <w:color w:val="000000"/>
        </w:rPr>
      </w:pPr>
      <w:r>
        <w:rPr>
          <w:color w:val="000000"/>
        </w:rPr>
        <w:t>Oracle for Professionals, The X Team, S.Shah and V. Shah, SPD.</w:t>
      </w:r>
    </w:p>
    <w:p w:rsidR="00C7450D" w:rsidRDefault="0092028B">
      <w:pPr>
        <w:numPr>
          <w:ilvl w:val="0"/>
          <w:numId w:val="64"/>
        </w:numPr>
        <w:ind w:left="0" w:hanging="2"/>
        <w:jc w:val="both"/>
        <w:rPr>
          <w:color w:val="000000"/>
        </w:rPr>
      </w:pPr>
      <w:r>
        <w:rPr>
          <w:color w:val="000000"/>
        </w:rPr>
        <w:t>Database Systems Usin</w:t>
      </w:r>
      <w:r>
        <w:rPr>
          <w:color w:val="000000"/>
        </w:rPr>
        <w:t>g Oracle: A Simplified guide to SQL and PL/SQL,Shah,PHI.</w:t>
      </w:r>
    </w:p>
    <w:p w:rsidR="00C7450D" w:rsidRDefault="00C7450D">
      <w:pPr>
        <w:ind w:left="0" w:hanging="2"/>
        <w:rPr>
          <w:color w:val="000000"/>
        </w:rPr>
      </w:pPr>
    </w:p>
    <w:p w:rsidR="00C7450D" w:rsidRDefault="0092028B">
      <w:pPr>
        <w:ind w:left="0" w:hanging="2"/>
        <w:rPr>
          <w:color w:val="000000"/>
        </w:rPr>
      </w:pPr>
      <w:r>
        <w:rPr>
          <w:b/>
          <w:color w:val="000000"/>
        </w:rPr>
        <w:t>E-RESOURCES:</w:t>
      </w:r>
    </w:p>
    <w:p w:rsidR="00C7450D" w:rsidRDefault="0092028B">
      <w:pPr>
        <w:numPr>
          <w:ilvl w:val="0"/>
          <w:numId w:val="70"/>
        </w:numPr>
        <w:ind w:left="0" w:hanging="2"/>
        <w:rPr>
          <w:color w:val="000000"/>
          <w:sz w:val="22"/>
          <w:szCs w:val="22"/>
        </w:rPr>
      </w:pPr>
      <w:hyperlink r:id="rId94">
        <w:r>
          <w:rPr>
            <w:color w:val="000000"/>
            <w:sz w:val="22"/>
            <w:szCs w:val="22"/>
          </w:rPr>
          <w:t>https://kakeboksen.td.org.uit.no/Database%20System%20Concepts%206th%20edition.pdf</w:t>
        </w:r>
      </w:hyperlink>
    </w:p>
    <w:p w:rsidR="00C7450D" w:rsidRDefault="0092028B">
      <w:pPr>
        <w:numPr>
          <w:ilvl w:val="0"/>
          <w:numId w:val="70"/>
        </w:numPr>
        <w:ind w:left="0" w:hanging="2"/>
        <w:rPr>
          <w:color w:val="000000"/>
          <w:sz w:val="22"/>
          <w:szCs w:val="22"/>
        </w:rPr>
      </w:pPr>
      <w:hyperlink r:id="rId95">
        <w:r>
          <w:rPr>
            <w:color w:val="000000"/>
            <w:sz w:val="22"/>
            <w:szCs w:val="22"/>
          </w:rPr>
          <w:t>http://agce.sets.edu.in/cse/ebook/DBMS%20BY%20RAGHU%20RAMAKRISHNAN.pdf</w:t>
        </w:r>
      </w:hyperlink>
    </w:p>
    <w:p w:rsidR="00C7450D" w:rsidRDefault="0092028B">
      <w:pPr>
        <w:numPr>
          <w:ilvl w:val="0"/>
          <w:numId w:val="70"/>
        </w:numPr>
        <w:ind w:left="0" w:hanging="2"/>
        <w:rPr>
          <w:color w:val="000000"/>
        </w:rPr>
      </w:pPr>
      <w:hyperlink r:id="rId96">
        <w:r>
          <w:rPr>
            <w:color w:val="000000"/>
          </w:rPr>
          <w:t>http://airccse.org/journal/ijdms/i</w:t>
        </w:r>
        <w:r>
          <w:rPr>
            <w:color w:val="000000"/>
          </w:rPr>
          <w:t>jdms.html</w:t>
        </w:r>
      </w:hyperlink>
    </w:p>
    <w:p w:rsidR="00C7450D" w:rsidRDefault="0092028B">
      <w:pPr>
        <w:numPr>
          <w:ilvl w:val="0"/>
          <w:numId w:val="70"/>
        </w:numPr>
        <w:ind w:left="0" w:hanging="2"/>
        <w:rPr>
          <w:color w:val="000000"/>
        </w:rPr>
      </w:pPr>
      <w:hyperlink r:id="rId97">
        <w:r>
          <w:rPr>
            <w:color w:val="000000"/>
          </w:rPr>
          <w:t>http://www.springer.com/computer/database+management+%26+information+retri eval?SGWID=0-153-12-114576-0</w:t>
        </w:r>
      </w:hyperlink>
    </w:p>
    <w:p w:rsidR="00C7450D" w:rsidRDefault="0092028B">
      <w:pPr>
        <w:numPr>
          <w:ilvl w:val="0"/>
          <w:numId w:val="70"/>
        </w:numPr>
        <w:ind w:left="0" w:right="-180" w:hanging="2"/>
        <w:rPr>
          <w:color w:val="000000"/>
        </w:rPr>
      </w:pPr>
      <w:hyperlink r:id="rId98">
        <w:r>
          <w:rPr>
            <w:color w:val="000000"/>
            <w:highlight w:val="white"/>
          </w:rPr>
          <w:t>http://textofvideo.nptel.iitm.ac.in/video.php?courseId=106106093</w:t>
        </w:r>
      </w:hyperlink>
    </w:p>
    <w:p w:rsidR="00C7450D" w:rsidRDefault="0092028B">
      <w:pPr>
        <w:numPr>
          <w:ilvl w:val="0"/>
          <w:numId w:val="70"/>
        </w:numPr>
        <w:ind w:left="0" w:hanging="2"/>
        <w:rPr>
          <w:color w:val="000000"/>
        </w:rPr>
      </w:pPr>
      <w:hyperlink r:id="rId99">
        <w:r>
          <w:rPr>
            <w:color w:val="000000"/>
          </w:rPr>
          <w:t>http://www.nptelvideos.in/2012/11/database-management-system.html</w:t>
        </w:r>
      </w:hyperlink>
    </w:p>
    <w:p w:rsidR="00C7450D" w:rsidRDefault="00C7450D">
      <w:pPr>
        <w:ind w:left="0" w:hanging="2"/>
        <w:rPr>
          <w:color w:val="000000"/>
          <w:sz w:val="16"/>
          <w:szCs w:val="16"/>
        </w:rPr>
      </w:pPr>
    </w:p>
    <w:p w:rsidR="00C7450D" w:rsidRDefault="0092028B">
      <w:pPr>
        <w:ind w:left="0" w:hanging="2"/>
        <w:rPr>
          <w:color w:val="000000"/>
        </w:rPr>
      </w:pPr>
      <w:r>
        <w:rPr>
          <w:b/>
          <w:color w:val="000000"/>
        </w:rPr>
        <w:t>Course Outcomes:</w:t>
      </w:r>
    </w:p>
    <w:p w:rsidR="00C7450D" w:rsidRDefault="0092028B">
      <w:pPr>
        <w:numPr>
          <w:ilvl w:val="0"/>
          <w:numId w:val="167"/>
        </w:numPr>
        <w:ind w:left="0" w:hanging="2"/>
        <w:jc w:val="both"/>
        <w:rPr>
          <w:color w:val="000000"/>
        </w:rPr>
      </w:pPr>
      <w:r>
        <w:rPr>
          <w:color w:val="000000"/>
        </w:rPr>
        <w:t>Gain knowledge of fundamentals of DBMS, database design and normal forms and apply the fundamentals of data models to model an application’s data requirements using concept</w:t>
      </w:r>
      <w:r>
        <w:rPr>
          <w:color w:val="000000"/>
        </w:rPr>
        <w:t>ual modeling tools like ER diagrams</w:t>
      </w:r>
    </w:p>
    <w:p w:rsidR="00C7450D" w:rsidRDefault="0092028B">
      <w:pPr>
        <w:numPr>
          <w:ilvl w:val="0"/>
          <w:numId w:val="167"/>
        </w:numPr>
        <w:ind w:left="0" w:hanging="2"/>
        <w:jc w:val="both"/>
        <w:rPr>
          <w:color w:val="000000"/>
        </w:rPr>
      </w:pPr>
      <w:r>
        <w:rPr>
          <w:color w:val="000000"/>
        </w:rPr>
        <w:t>Apply the method to convert the ER model to a database schema based on the conceptual relational model</w:t>
      </w:r>
    </w:p>
    <w:p w:rsidR="00C7450D" w:rsidRDefault="0092028B">
      <w:pPr>
        <w:numPr>
          <w:ilvl w:val="0"/>
          <w:numId w:val="167"/>
        </w:numPr>
        <w:ind w:left="0" w:hanging="2"/>
        <w:jc w:val="both"/>
        <w:rPr>
          <w:color w:val="000000"/>
        </w:rPr>
      </w:pPr>
      <w:r>
        <w:rPr>
          <w:color w:val="000000"/>
        </w:rPr>
        <w:t xml:space="preserve">Apply the knowledge to create, store and retrieve data using Structure Query Language (SQL) and PL/SQL and apply the </w:t>
      </w:r>
      <w:r>
        <w:rPr>
          <w:color w:val="000000"/>
        </w:rPr>
        <w:t>knowledge to improve database design using various normalization criteria and optimize queries</w:t>
      </w:r>
    </w:p>
    <w:p w:rsidR="00C7450D" w:rsidRDefault="0092028B">
      <w:pPr>
        <w:numPr>
          <w:ilvl w:val="0"/>
          <w:numId w:val="167"/>
        </w:numPr>
        <w:ind w:left="0" w:hanging="2"/>
        <w:rPr>
          <w:color w:val="000000"/>
        </w:rPr>
      </w:pPr>
      <w:r>
        <w:rPr>
          <w:color w:val="000000"/>
        </w:rPr>
        <w:lastRenderedPageBreak/>
        <w:t>Appreciate the fundamental concepts of transaction processing- concurrency control techniques and recovery procedures.</w:t>
      </w:r>
    </w:p>
    <w:p w:rsidR="00C7450D" w:rsidRDefault="0092028B">
      <w:pPr>
        <w:numPr>
          <w:ilvl w:val="0"/>
          <w:numId w:val="167"/>
        </w:numPr>
        <w:spacing w:after="200" w:line="276" w:lineRule="auto"/>
        <w:ind w:left="0" w:hanging="2"/>
        <w:rPr>
          <w:color w:val="000000"/>
        </w:rPr>
      </w:pPr>
      <w:r>
        <w:rPr>
          <w:color w:val="000000"/>
        </w:rPr>
        <w:t>Familiarity with database storage structur</w:t>
      </w:r>
      <w:r>
        <w:rPr>
          <w:color w:val="000000"/>
        </w:rPr>
        <w:t>es and access techniques</w:t>
      </w:r>
    </w:p>
    <w:tbl>
      <w:tblPr>
        <w:tblStyle w:val="afffffffffffffffff3"/>
        <w:tblW w:w="8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411"/>
        <w:gridCol w:w="428"/>
        <w:gridCol w:w="428"/>
        <w:gridCol w:w="428"/>
        <w:gridCol w:w="428"/>
        <w:gridCol w:w="428"/>
        <w:gridCol w:w="551"/>
        <w:gridCol w:w="535"/>
        <w:gridCol w:w="428"/>
        <w:gridCol w:w="641"/>
        <w:gridCol w:w="641"/>
        <w:gridCol w:w="646"/>
        <w:gridCol w:w="641"/>
        <w:gridCol w:w="641"/>
        <w:gridCol w:w="649"/>
      </w:tblGrid>
      <w:tr w:rsidR="00C7450D">
        <w:trPr>
          <w:trHeight w:val="224"/>
          <w:jc w:val="center"/>
        </w:trPr>
        <w:tc>
          <w:tcPr>
            <w:tcW w:w="8373" w:type="dxa"/>
            <w:gridSpan w:val="16"/>
            <w:vAlign w:val="center"/>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17"/>
          <w:jc w:val="center"/>
        </w:trPr>
        <w:tc>
          <w:tcPr>
            <w:tcW w:w="449" w:type="dxa"/>
            <w:vMerge w:val="restart"/>
            <w:vAlign w:val="center"/>
          </w:tcPr>
          <w:p w:rsidR="00C7450D" w:rsidRDefault="0092028B">
            <w:pPr>
              <w:ind w:left="0" w:right="-108" w:hanging="2"/>
              <w:jc w:val="center"/>
              <w:rPr>
                <w:color w:val="000000"/>
                <w:sz w:val="16"/>
                <w:szCs w:val="16"/>
              </w:rPr>
            </w:pPr>
            <w:r>
              <w:rPr>
                <w:color w:val="000000"/>
                <w:sz w:val="16"/>
                <w:szCs w:val="16"/>
              </w:rPr>
              <w:t>COs</w:t>
            </w:r>
          </w:p>
        </w:tc>
        <w:tc>
          <w:tcPr>
            <w:tcW w:w="5993" w:type="dxa"/>
            <w:gridSpan w:val="12"/>
          </w:tcPr>
          <w:p w:rsidR="00C7450D" w:rsidRDefault="0092028B">
            <w:pPr>
              <w:ind w:left="0" w:hanging="2"/>
              <w:jc w:val="center"/>
              <w:rPr>
                <w:color w:val="000000"/>
              </w:rPr>
            </w:pPr>
            <w:r>
              <w:rPr>
                <w:b/>
                <w:color w:val="000000"/>
              </w:rPr>
              <w:t>Programme Outcomes (POs)</w:t>
            </w:r>
          </w:p>
        </w:tc>
        <w:tc>
          <w:tcPr>
            <w:tcW w:w="1931" w:type="dxa"/>
            <w:gridSpan w:val="3"/>
          </w:tcPr>
          <w:p w:rsidR="00C7450D" w:rsidRDefault="0092028B">
            <w:pPr>
              <w:ind w:left="0" w:hanging="2"/>
              <w:jc w:val="center"/>
              <w:rPr>
                <w:color w:val="000000"/>
              </w:rPr>
            </w:pPr>
            <w:r>
              <w:rPr>
                <w:b/>
                <w:color w:val="000000"/>
              </w:rPr>
              <w:t>PSOs</w:t>
            </w:r>
          </w:p>
        </w:tc>
      </w:tr>
      <w:tr w:rsidR="00C7450D">
        <w:trPr>
          <w:cantSplit/>
          <w:trHeight w:val="217"/>
          <w:jc w:val="center"/>
        </w:trPr>
        <w:tc>
          <w:tcPr>
            <w:tcW w:w="44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11" w:type="dxa"/>
          </w:tcPr>
          <w:p w:rsidR="00C7450D" w:rsidRDefault="0092028B">
            <w:pPr>
              <w:ind w:left="0" w:right="-116" w:hanging="2"/>
              <w:jc w:val="center"/>
              <w:rPr>
                <w:color w:val="000000"/>
              </w:rPr>
            </w:pPr>
            <w:r>
              <w:rPr>
                <w:color w:val="000000"/>
              </w:rPr>
              <w:t>PO1</w:t>
            </w:r>
          </w:p>
        </w:tc>
        <w:tc>
          <w:tcPr>
            <w:tcW w:w="428" w:type="dxa"/>
          </w:tcPr>
          <w:p w:rsidR="00C7450D" w:rsidRDefault="0092028B">
            <w:pPr>
              <w:ind w:left="0" w:right="-108" w:hanging="2"/>
              <w:jc w:val="center"/>
              <w:rPr>
                <w:color w:val="000000"/>
              </w:rPr>
            </w:pPr>
            <w:r>
              <w:rPr>
                <w:color w:val="000000"/>
              </w:rPr>
              <w:t>PO2</w:t>
            </w:r>
          </w:p>
        </w:tc>
        <w:tc>
          <w:tcPr>
            <w:tcW w:w="428" w:type="dxa"/>
          </w:tcPr>
          <w:p w:rsidR="00C7450D" w:rsidRDefault="0092028B">
            <w:pPr>
              <w:ind w:left="0" w:right="-108" w:hanging="2"/>
              <w:jc w:val="center"/>
              <w:rPr>
                <w:color w:val="000000"/>
              </w:rPr>
            </w:pPr>
            <w:r>
              <w:rPr>
                <w:color w:val="000000"/>
              </w:rPr>
              <w:t>PO3</w:t>
            </w:r>
          </w:p>
        </w:tc>
        <w:tc>
          <w:tcPr>
            <w:tcW w:w="428" w:type="dxa"/>
          </w:tcPr>
          <w:p w:rsidR="00C7450D" w:rsidRDefault="0092028B">
            <w:pPr>
              <w:ind w:left="0" w:right="-108" w:hanging="2"/>
              <w:jc w:val="center"/>
              <w:rPr>
                <w:color w:val="000000"/>
              </w:rPr>
            </w:pPr>
            <w:r>
              <w:rPr>
                <w:color w:val="000000"/>
              </w:rPr>
              <w:t>PO4</w:t>
            </w:r>
          </w:p>
        </w:tc>
        <w:tc>
          <w:tcPr>
            <w:tcW w:w="428" w:type="dxa"/>
          </w:tcPr>
          <w:p w:rsidR="00C7450D" w:rsidRDefault="0092028B">
            <w:pPr>
              <w:ind w:left="0" w:right="-108" w:hanging="2"/>
              <w:jc w:val="center"/>
              <w:rPr>
                <w:color w:val="000000"/>
              </w:rPr>
            </w:pPr>
            <w:r>
              <w:rPr>
                <w:color w:val="000000"/>
              </w:rPr>
              <w:t>PO5</w:t>
            </w:r>
          </w:p>
        </w:tc>
        <w:tc>
          <w:tcPr>
            <w:tcW w:w="428" w:type="dxa"/>
          </w:tcPr>
          <w:p w:rsidR="00C7450D" w:rsidRDefault="0092028B">
            <w:pPr>
              <w:ind w:left="0" w:right="-108" w:hanging="2"/>
              <w:jc w:val="center"/>
              <w:rPr>
                <w:color w:val="000000"/>
              </w:rPr>
            </w:pPr>
            <w:r>
              <w:rPr>
                <w:color w:val="000000"/>
              </w:rPr>
              <w:t>PO6</w:t>
            </w:r>
          </w:p>
        </w:tc>
        <w:tc>
          <w:tcPr>
            <w:tcW w:w="551" w:type="dxa"/>
          </w:tcPr>
          <w:p w:rsidR="00C7450D" w:rsidRDefault="0092028B">
            <w:pPr>
              <w:ind w:left="0" w:right="-90" w:hanging="2"/>
              <w:jc w:val="center"/>
              <w:rPr>
                <w:color w:val="000000"/>
              </w:rPr>
            </w:pPr>
            <w:r>
              <w:rPr>
                <w:color w:val="000000"/>
              </w:rPr>
              <w:t>PO7</w:t>
            </w:r>
          </w:p>
        </w:tc>
        <w:tc>
          <w:tcPr>
            <w:tcW w:w="535" w:type="dxa"/>
          </w:tcPr>
          <w:p w:rsidR="00C7450D" w:rsidRDefault="0092028B">
            <w:pPr>
              <w:ind w:left="0" w:right="-76" w:hanging="2"/>
              <w:jc w:val="center"/>
              <w:rPr>
                <w:color w:val="000000"/>
              </w:rPr>
            </w:pPr>
            <w:r>
              <w:rPr>
                <w:color w:val="000000"/>
              </w:rPr>
              <w:t>PO8</w:t>
            </w:r>
          </w:p>
        </w:tc>
        <w:tc>
          <w:tcPr>
            <w:tcW w:w="428" w:type="dxa"/>
          </w:tcPr>
          <w:p w:rsidR="00C7450D" w:rsidRDefault="0092028B">
            <w:pPr>
              <w:ind w:left="0" w:right="-108" w:hanging="2"/>
              <w:jc w:val="center"/>
              <w:rPr>
                <w:color w:val="000000"/>
              </w:rPr>
            </w:pPr>
            <w:r>
              <w:rPr>
                <w:color w:val="000000"/>
              </w:rPr>
              <w:t>PO9</w:t>
            </w:r>
          </w:p>
        </w:tc>
        <w:tc>
          <w:tcPr>
            <w:tcW w:w="641" w:type="dxa"/>
          </w:tcPr>
          <w:p w:rsidR="00C7450D" w:rsidRDefault="0092028B">
            <w:pPr>
              <w:ind w:left="0" w:right="-66" w:hanging="2"/>
              <w:jc w:val="center"/>
              <w:rPr>
                <w:color w:val="000000"/>
              </w:rPr>
            </w:pPr>
            <w:r>
              <w:rPr>
                <w:color w:val="000000"/>
              </w:rPr>
              <w:t>PO10</w:t>
            </w:r>
          </w:p>
        </w:tc>
        <w:tc>
          <w:tcPr>
            <w:tcW w:w="641" w:type="dxa"/>
          </w:tcPr>
          <w:p w:rsidR="00C7450D" w:rsidRDefault="0092028B">
            <w:pPr>
              <w:ind w:left="0" w:right="-66" w:hanging="2"/>
              <w:jc w:val="center"/>
              <w:rPr>
                <w:color w:val="000000"/>
              </w:rPr>
            </w:pPr>
            <w:r>
              <w:rPr>
                <w:color w:val="000000"/>
              </w:rPr>
              <w:t>PO11</w:t>
            </w:r>
          </w:p>
        </w:tc>
        <w:tc>
          <w:tcPr>
            <w:tcW w:w="646" w:type="dxa"/>
          </w:tcPr>
          <w:p w:rsidR="00C7450D" w:rsidRDefault="0092028B">
            <w:pPr>
              <w:ind w:left="0" w:right="-108" w:hanging="2"/>
              <w:jc w:val="center"/>
              <w:rPr>
                <w:color w:val="000000"/>
              </w:rPr>
            </w:pPr>
            <w:r>
              <w:rPr>
                <w:color w:val="000000"/>
              </w:rPr>
              <w:t>PO12</w:t>
            </w:r>
          </w:p>
        </w:tc>
        <w:tc>
          <w:tcPr>
            <w:tcW w:w="641" w:type="dxa"/>
          </w:tcPr>
          <w:p w:rsidR="00C7450D" w:rsidRDefault="0092028B">
            <w:pPr>
              <w:ind w:left="0" w:right="-108" w:hanging="2"/>
              <w:jc w:val="center"/>
              <w:rPr>
                <w:color w:val="000000"/>
              </w:rPr>
            </w:pPr>
            <w:r>
              <w:rPr>
                <w:color w:val="000000"/>
              </w:rPr>
              <w:t>PSO1</w:t>
            </w:r>
          </w:p>
        </w:tc>
        <w:tc>
          <w:tcPr>
            <w:tcW w:w="641" w:type="dxa"/>
          </w:tcPr>
          <w:p w:rsidR="00C7450D" w:rsidRDefault="0092028B">
            <w:pPr>
              <w:ind w:left="0" w:right="-108" w:hanging="2"/>
              <w:jc w:val="center"/>
              <w:rPr>
                <w:color w:val="000000"/>
              </w:rPr>
            </w:pPr>
            <w:r>
              <w:rPr>
                <w:color w:val="000000"/>
              </w:rPr>
              <w:t>PSO2</w:t>
            </w:r>
          </w:p>
        </w:tc>
        <w:tc>
          <w:tcPr>
            <w:tcW w:w="649" w:type="dxa"/>
          </w:tcPr>
          <w:p w:rsidR="00C7450D" w:rsidRDefault="0092028B">
            <w:pPr>
              <w:ind w:left="0" w:right="-108" w:hanging="2"/>
              <w:jc w:val="center"/>
              <w:rPr>
                <w:color w:val="000000"/>
              </w:rPr>
            </w:pPr>
            <w:r>
              <w:rPr>
                <w:color w:val="000000"/>
              </w:rPr>
              <w:t>PSO3</w:t>
            </w:r>
          </w:p>
        </w:tc>
      </w:tr>
      <w:tr w:rsidR="00C7450D">
        <w:trPr>
          <w:trHeight w:val="224"/>
          <w:jc w:val="center"/>
        </w:trPr>
        <w:tc>
          <w:tcPr>
            <w:tcW w:w="449" w:type="dxa"/>
          </w:tcPr>
          <w:p w:rsidR="00C7450D" w:rsidRDefault="0092028B">
            <w:pPr>
              <w:ind w:left="0" w:right="-121" w:hanging="2"/>
              <w:jc w:val="center"/>
              <w:rPr>
                <w:color w:val="000000"/>
                <w:sz w:val="16"/>
                <w:szCs w:val="16"/>
              </w:rPr>
            </w:pPr>
            <w:r>
              <w:rPr>
                <w:color w:val="000000"/>
                <w:sz w:val="16"/>
                <w:szCs w:val="16"/>
              </w:rPr>
              <w:t>CO1</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3</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2</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CO2</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3</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CO3</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2</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2</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24"/>
          <w:jc w:val="center"/>
        </w:trPr>
        <w:tc>
          <w:tcPr>
            <w:tcW w:w="449" w:type="dxa"/>
          </w:tcPr>
          <w:p w:rsidR="00C7450D" w:rsidRDefault="0092028B">
            <w:pPr>
              <w:ind w:left="0" w:right="-121" w:hanging="2"/>
              <w:jc w:val="center"/>
              <w:rPr>
                <w:color w:val="000000"/>
                <w:sz w:val="16"/>
                <w:szCs w:val="16"/>
              </w:rPr>
            </w:pPr>
            <w:r>
              <w:rPr>
                <w:color w:val="000000"/>
                <w:sz w:val="16"/>
                <w:szCs w:val="16"/>
              </w:rPr>
              <w:t>CO4</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1</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CO5</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1</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9" w:type="dxa"/>
            <w:vAlign w:val="center"/>
          </w:tcPr>
          <w:p w:rsidR="00C7450D" w:rsidRDefault="00C7450D">
            <w:pPr>
              <w:ind w:left="0" w:hanging="2"/>
              <w:jc w:val="center"/>
              <w:rPr>
                <w:color w:val="000000"/>
              </w:rPr>
            </w:pPr>
          </w:p>
        </w:tc>
      </w:tr>
    </w:tbl>
    <w:p w:rsidR="00C7450D" w:rsidRDefault="00C7450D">
      <w:pPr>
        <w:ind w:left="0" w:hanging="2"/>
        <w:rPr>
          <w:color w:val="000000"/>
        </w:rPr>
      </w:pPr>
    </w:p>
    <w:p w:rsidR="00C7450D" w:rsidRDefault="0092028B">
      <w:pPr>
        <w:ind w:left="0" w:hanging="2"/>
        <w:rPr>
          <w:color w:val="000000"/>
        </w:rPr>
      </w:pPr>
      <w:r>
        <w:br w:type="page"/>
      </w:r>
    </w:p>
    <w:tbl>
      <w:tblPr>
        <w:tblStyle w:val="afffffffffffffffff4"/>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A0516</w:t>
            </w:r>
          </w:p>
        </w:tc>
        <w:tc>
          <w:tcPr>
            <w:tcW w:w="5760" w:type="dxa"/>
            <w:vMerge w:val="restart"/>
            <w:vAlign w:val="center"/>
          </w:tcPr>
          <w:p w:rsidR="00C7450D" w:rsidRDefault="0092028B">
            <w:pPr>
              <w:ind w:left="0" w:hanging="2"/>
              <w:jc w:val="center"/>
              <w:rPr>
                <w:color w:val="000000"/>
              </w:rPr>
            </w:pPr>
            <w:r>
              <w:rPr>
                <w:b/>
                <w:color w:val="000000"/>
              </w:rPr>
              <w:t>Design and Analysis of Algorithms</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 xml:space="preserve">Prerequisites: </w:t>
      </w:r>
      <w:r>
        <w:rPr>
          <w:color w:val="000000"/>
        </w:rPr>
        <w:t>Data Structures</w:t>
      </w:r>
    </w:p>
    <w:p w:rsidR="00C7450D" w:rsidRDefault="0092028B">
      <w:pPr>
        <w:widowControl w:val="0"/>
        <w:ind w:left="0" w:hanging="2"/>
        <w:rPr>
          <w:color w:val="000000"/>
        </w:rPr>
      </w:pPr>
      <w:r>
        <w:rPr>
          <w:b/>
          <w:color w:val="000000"/>
        </w:rPr>
        <w:t xml:space="preserve">Course Objectives:   </w:t>
      </w:r>
    </w:p>
    <w:p w:rsidR="00C7450D" w:rsidRDefault="0092028B">
      <w:pPr>
        <w:widowControl w:val="0"/>
        <w:ind w:left="0" w:hanging="2"/>
        <w:jc w:val="both"/>
        <w:rPr>
          <w:color w:val="000000"/>
        </w:rPr>
      </w:pPr>
      <w:r>
        <w:rPr>
          <w:color w:val="000000"/>
        </w:rPr>
        <w:t>1.</w:t>
      </w:r>
      <w:r>
        <w:rPr>
          <w:color w:val="000000"/>
        </w:rPr>
        <w:tab/>
      </w:r>
      <w:r>
        <w:rPr>
          <w:color w:val="000000"/>
        </w:rPr>
        <w:t>To Learn fundamental concepts an algorithm, Pseudo code, performance analysis, time complexity, disjoint sets, spanning trees and connected components.</w:t>
      </w:r>
    </w:p>
    <w:p w:rsidR="00C7450D" w:rsidRDefault="0092028B">
      <w:pPr>
        <w:widowControl w:val="0"/>
        <w:ind w:left="0" w:hanging="2"/>
        <w:jc w:val="both"/>
        <w:rPr>
          <w:color w:val="000000"/>
        </w:rPr>
      </w:pPr>
      <w:r>
        <w:rPr>
          <w:color w:val="000000"/>
        </w:rPr>
        <w:t>2.</w:t>
      </w:r>
      <w:r>
        <w:rPr>
          <w:color w:val="000000"/>
        </w:rPr>
        <w:tab/>
        <w:t>To Learn and Understanding of divide and conquer, applications, binary search, sorting and Strassen‘s</w:t>
      </w:r>
      <w:r>
        <w:rPr>
          <w:color w:val="000000"/>
        </w:rPr>
        <w:t xml:space="preserve"> matrix, greedy method, job sequencing, spanning trees and shortest path problem.</w:t>
      </w:r>
    </w:p>
    <w:p w:rsidR="00C7450D" w:rsidRDefault="0092028B">
      <w:pPr>
        <w:widowControl w:val="0"/>
        <w:ind w:left="0" w:hanging="2"/>
        <w:jc w:val="both"/>
        <w:rPr>
          <w:color w:val="000000"/>
        </w:rPr>
      </w:pPr>
      <w:r>
        <w:rPr>
          <w:color w:val="000000"/>
        </w:rPr>
        <w:t>3.</w:t>
      </w:r>
      <w:r>
        <w:rPr>
          <w:color w:val="000000"/>
        </w:rPr>
        <w:tab/>
        <w:t>To Learn and understanding dynamic programming, matrix chain, optimal binary search, knapsack problem and optimization methods, all pairs shortest path, travelling sales p</w:t>
      </w:r>
      <w:r>
        <w:rPr>
          <w:color w:val="000000"/>
        </w:rPr>
        <w:t>roblem and reliability design.</w:t>
      </w:r>
    </w:p>
    <w:p w:rsidR="00C7450D" w:rsidRDefault="0092028B">
      <w:pPr>
        <w:widowControl w:val="0"/>
        <w:ind w:left="0" w:hanging="2"/>
        <w:jc w:val="both"/>
        <w:rPr>
          <w:color w:val="000000"/>
        </w:rPr>
      </w:pPr>
      <w:r>
        <w:rPr>
          <w:color w:val="000000"/>
        </w:rPr>
        <w:t>4.</w:t>
      </w:r>
      <w:r>
        <w:rPr>
          <w:color w:val="000000"/>
        </w:rPr>
        <w:tab/>
        <w:t>To Learn and understanding backtracking, n-queen problems, subset problem, graph coloring, Hamiltonian cycles and branch bound methods, travelling sales, knapsack problem, branch and bound, FIFO branch.</w:t>
      </w:r>
    </w:p>
    <w:p w:rsidR="00C7450D" w:rsidRDefault="0092028B">
      <w:pPr>
        <w:widowControl w:val="0"/>
        <w:ind w:left="0" w:hanging="2"/>
        <w:rPr>
          <w:color w:val="000000"/>
        </w:rPr>
      </w:pPr>
      <w:r>
        <w:rPr>
          <w:color w:val="000000"/>
        </w:rPr>
        <w:t>5.</w:t>
      </w:r>
      <w:r>
        <w:rPr>
          <w:color w:val="000000"/>
        </w:rPr>
        <w:tab/>
        <w:t>To Learn and und</w:t>
      </w:r>
      <w:r>
        <w:rPr>
          <w:color w:val="000000"/>
        </w:rPr>
        <w:t>erstanding of NP Hard and NP complete problems</w:t>
      </w:r>
    </w:p>
    <w:p w:rsidR="00C7450D" w:rsidRDefault="00C7450D">
      <w:pPr>
        <w:widowControl w:val="0"/>
        <w:ind w:left="0" w:hanging="2"/>
        <w:rPr>
          <w:color w:val="000000"/>
        </w:rPr>
      </w:pPr>
    </w:p>
    <w:p w:rsidR="00C7450D" w:rsidRDefault="0092028B">
      <w:pPr>
        <w:widowControl w:val="0"/>
        <w:ind w:left="0" w:hanging="2"/>
        <w:rPr>
          <w:color w:val="000000"/>
        </w:rPr>
      </w:pPr>
      <w:r>
        <w:rPr>
          <w:b/>
          <w:color w:val="000000"/>
        </w:rPr>
        <w:t>MODULE I: Basics of Algorithm Design</w:t>
      </w:r>
      <w:r>
        <w:rPr>
          <w:b/>
          <w:color w:val="000000"/>
        </w:rPr>
        <w:tab/>
      </w:r>
      <w:r>
        <w:rPr>
          <w:b/>
          <w:color w:val="000000"/>
        </w:rPr>
        <w:tab/>
      </w:r>
      <w:r>
        <w:rPr>
          <w:b/>
          <w:color w:val="000000"/>
        </w:rPr>
        <w:tab/>
      </w:r>
      <w:r>
        <w:rPr>
          <w:b/>
          <w:color w:val="000000"/>
        </w:rPr>
        <w:tab/>
        <w:t xml:space="preserve">                     [09 Periods]</w:t>
      </w:r>
    </w:p>
    <w:p w:rsidR="00C7450D" w:rsidRDefault="0092028B">
      <w:pPr>
        <w:widowControl w:val="0"/>
        <w:ind w:left="0" w:hanging="2"/>
        <w:jc w:val="both"/>
        <w:rPr>
          <w:color w:val="000000"/>
        </w:rPr>
      </w:pPr>
      <w:r>
        <w:rPr>
          <w:b/>
          <w:color w:val="000000"/>
        </w:rPr>
        <w:t>Introduction</w:t>
      </w:r>
      <w:r>
        <w:rPr>
          <w:b/>
          <w:color w:val="000000"/>
        </w:rPr>
        <w:tab/>
        <w:t>-</w:t>
      </w:r>
      <w:r>
        <w:rPr>
          <w:color w:val="000000"/>
        </w:rPr>
        <w:t>Algorithm, Pseudo code for expressing algorithms, Performance Analysis-Space complexity, Time complexity, Asymptotic Not</w:t>
      </w:r>
      <w:r>
        <w:rPr>
          <w:color w:val="000000"/>
        </w:rPr>
        <w:t>ations, Amortized analysis.</w:t>
      </w:r>
    </w:p>
    <w:p w:rsidR="00C7450D" w:rsidRDefault="00C7450D">
      <w:pPr>
        <w:widowControl w:val="0"/>
        <w:ind w:left="0" w:hanging="2"/>
        <w:jc w:val="both"/>
        <w:rPr>
          <w:color w:val="000000"/>
        </w:rPr>
      </w:pPr>
    </w:p>
    <w:p w:rsidR="00C7450D" w:rsidRDefault="0092028B">
      <w:pPr>
        <w:widowControl w:val="0"/>
        <w:ind w:left="0" w:hanging="2"/>
        <w:jc w:val="both"/>
        <w:rPr>
          <w:color w:val="000000"/>
        </w:rPr>
      </w:pPr>
      <w:r>
        <w:rPr>
          <w:b/>
          <w:color w:val="000000"/>
        </w:rPr>
        <w:t>Disjoint Sets</w:t>
      </w:r>
      <w:r>
        <w:rPr>
          <w:b/>
          <w:color w:val="000000"/>
        </w:rPr>
        <w:tab/>
        <w:t>-</w:t>
      </w:r>
      <w:r>
        <w:rPr>
          <w:color w:val="000000"/>
        </w:rPr>
        <w:t>Disjoint set operations, union and find algorithms, spanning trees, connected components and   bi connected components.</w:t>
      </w:r>
      <w:r>
        <w:rPr>
          <w:color w:val="000000"/>
        </w:rPr>
        <w:tab/>
      </w:r>
      <w:r>
        <w:rPr>
          <w:color w:val="000000"/>
        </w:rPr>
        <w:tab/>
      </w:r>
      <w:r>
        <w:rPr>
          <w:color w:val="000000"/>
        </w:rPr>
        <w:tab/>
      </w:r>
      <w:r>
        <w:rPr>
          <w:color w:val="000000"/>
        </w:rPr>
        <w:tab/>
      </w:r>
      <w:r>
        <w:rPr>
          <w:color w:val="000000"/>
        </w:rPr>
        <w:tab/>
      </w:r>
      <w:r>
        <w:rPr>
          <w:color w:val="000000"/>
        </w:rPr>
        <w:tab/>
      </w:r>
    </w:p>
    <w:p w:rsidR="00C7450D" w:rsidRDefault="00C7450D">
      <w:pPr>
        <w:widowControl w:val="0"/>
        <w:ind w:left="0" w:hanging="2"/>
        <w:rPr>
          <w:color w:val="000000"/>
        </w:rPr>
      </w:pPr>
    </w:p>
    <w:p w:rsidR="00C7450D" w:rsidRDefault="0092028B">
      <w:pPr>
        <w:widowControl w:val="0"/>
        <w:ind w:left="0" w:hanging="2"/>
        <w:rPr>
          <w:color w:val="000000"/>
        </w:rPr>
      </w:pPr>
      <w:r>
        <w:rPr>
          <w:b/>
          <w:color w:val="000000"/>
        </w:rPr>
        <w:t>MODULE II: Algorithm Methods</w:t>
      </w:r>
      <w:r>
        <w:rPr>
          <w:b/>
          <w:color w:val="000000"/>
        </w:rPr>
        <w:tab/>
      </w:r>
      <w:r>
        <w:rPr>
          <w:b/>
          <w:color w:val="000000"/>
        </w:rPr>
        <w:tab/>
      </w:r>
      <w:r>
        <w:rPr>
          <w:b/>
          <w:color w:val="000000"/>
        </w:rPr>
        <w:tab/>
      </w:r>
      <w:r>
        <w:rPr>
          <w:b/>
          <w:color w:val="000000"/>
        </w:rPr>
        <w:tab/>
      </w:r>
      <w:r>
        <w:rPr>
          <w:b/>
          <w:color w:val="000000"/>
        </w:rPr>
        <w:tab/>
        <w:t xml:space="preserve">                     [10 Periods]</w:t>
      </w:r>
    </w:p>
    <w:p w:rsidR="00C7450D" w:rsidRDefault="0092028B">
      <w:pPr>
        <w:widowControl w:val="0"/>
        <w:ind w:left="0" w:hanging="2"/>
        <w:jc w:val="both"/>
        <w:rPr>
          <w:color w:val="000000"/>
        </w:rPr>
      </w:pPr>
      <w:r>
        <w:rPr>
          <w:b/>
          <w:color w:val="000000"/>
        </w:rPr>
        <w:t>Divide and Conquer</w:t>
      </w:r>
      <w:r>
        <w:rPr>
          <w:b/>
          <w:color w:val="000000"/>
        </w:rPr>
        <w:t xml:space="preserve"> - </w:t>
      </w:r>
      <w:r>
        <w:rPr>
          <w:color w:val="000000"/>
        </w:rPr>
        <w:t>General method, applications-Binary search, Quick sort, Merge sort, Strassen‘s matrix multiplication</w:t>
      </w:r>
      <w:r>
        <w:rPr>
          <w:b/>
          <w:color w:val="000000"/>
        </w:rPr>
        <w:tab/>
      </w:r>
      <w:r>
        <w:rPr>
          <w:b/>
          <w:color w:val="000000"/>
        </w:rPr>
        <w:tab/>
      </w:r>
      <w:r>
        <w:rPr>
          <w:b/>
          <w:color w:val="000000"/>
        </w:rPr>
        <w:tab/>
      </w:r>
      <w:r>
        <w:rPr>
          <w:b/>
          <w:color w:val="000000"/>
        </w:rPr>
        <w:tab/>
      </w:r>
      <w:r>
        <w:rPr>
          <w:b/>
          <w:color w:val="000000"/>
        </w:rPr>
        <w:tab/>
      </w:r>
    </w:p>
    <w:p w:rsidR="00C7450D" w:rsidRDefault="0092028B">
      <w:pPr>
        <w:widowControl w:val="0"/>
        <w:ind w:left="0" w:hanging="2"/>
        <w:jc w:val="both"/>
        <w:rPr>
          <w:color w:val="000000"/>
        </w:rPr>
      </w:pPr>
      <w:r>
        <w:rPr>
          <w:b/>
          <w:color w:val="000000"/>
        </w:rPr>
        <w:t>Greedy method</w:t>
      </w:r>
      <w:r>
        <w:rPr>
          <w:color w:val="000000"/>
        </w:rPr>
        <w:t xml:space="preserve"> General method, applications-Job sequencing with deadlines, general knapsack problem, Minimum cost spanning trees, Single source shortest path problem.</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rsidR="00C7450D" w:rsidRDefault="0092028B">
      <w:pPr>
        <w:widowControl w:val="0"/>
        <w:ind w:left="0" w:hanging="2"/>
        <w:rPr>
          <w:color w:val="000000"/>
        </w:rPr>
      </w:pPr>
      <w:r>
        <w:rPr>
          <w:b/>
          <w:color w:val="000000"/>
        </w:rPr>
        <w:t xml:space="preserve">MODULE III: Dynamic Programming and Optimization Techniques          [10 Periods]              </w:t>
      </w:r>
      <w:r>
        <w:rPr>
          <w:b/>
          <w:color w:val="000000"/>
        </w:rPr>
        <w:t xml:space="preserve">    </w:t>
      </w:r>
    </w:p>
    <w:p w:rsidR="00C7450D" w:rsidRDefault="0092028B">
      <w:pPr>
        <w:widowControl w:val="0"/>
        <w:ind w:left="0" w:hanging="2"/>
        <w:jc w:val="both"/>
        <w:rPr>
          <w:color w:val="000000"/>
        </w:rPr>
      </w:pPr>
      <w:r>
        <w:rPr>
          <w:b/>
          <w:color w:val="000000"/>
        </w:rPr>
        <w:t>A: Dynamic Programming</w:t>
      </w:r>
      <w:r>
        <w:rPr>
          <w:color w:val="000000"/>
        </w:rPr>
        <w:t xml:space="preserve"> - General method, applications-Matrix chain multiplication, Optimal binary search trees, 0/1 knapsack problem</w:t>
      </w:r>
      <w:r>
        <w:rPr>
          <w:b/>
          <w:color w:val="000000"/>
        </w:rPr>
        <w:tab/>
      </w:r>
      <w:r>
        <w:rPr>
          <w:b/>
          <w:color w:val="000000"/>
        </w:rPr>
        <w:tab/>
      </w:r>
      <w:r>
        <w:rPr>
          <w:b/>
          <w:color w:val="000000"/>
        </w:rPr>
        <w:tab/>
      </w:r>
      <w:r>
        <w:rPr>
          <w:color w:val="000000"/>
        </w:rPr>
        <w:t>.</w:t>
      </w:r>
    </w:p>
    <w:p w:rsidR="00C7450D" w:rsidRDefault="00C7450D">
      <w:pPr>
        <w:widowControl w:val="0"/>
        <w:ind w:left="0" w:hanging="2"/>
        <w:jc w:val="both"/>
        <w:rPr>
          <w:color w:val="000000"/>
        </w:rPr>
      </w:pPr>
    </w:p>
    <w:p w:rsidR="00C7450D" w:rsidRDefault="0092028B">
      <w:pPr>
        <w:widowControl w:val="0"/>
        <w:ind w:left="0" w:hanging="2"/>
        <w:jc w:val="both"/>
        <w:rPr>
          <w:color w:val="000000"/>
        </w:rPr>
      </w:pPr>
      <w:r>
        <w:rPr>
          <w:b/>
          <w:color w:val="000000"/>
        </w:rPr>
        <w:t xml:space="preserve">B: Optimization Techniques - </w:t>
      </w:r>
      <w:r>
        <w:rPr>
          <w:color w:val="000000"/>
        </w:rPr>
        <w:t>All pairs shortest path problem, travelling sales person problem, Reliability design</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C7450D" w:rsidRDefault="0092028B">
      <w:pPr>
        <w:widowControl w:val="0"/>
        <w:ind w:left="0" w:hanging="2"/>
        <w:rPr>
          <w:color w:val="000000"/>
        </w:rPr>
      </w:pPr>
      <w:r>
        <w:rPr>
          <w:b/>
          <w:color w:val="000000"/>
        </w:rPr>
        <w:t>MODULE IV: Backtracking and Branch and Bound</w:t>
      </w:r>
      <w:r>
        <w:rPr>
          <w:b/>
          <w:color w:val="000000"/>
        </w:rPr>
        <w:tab/>
      </w:r>
      <w:r>
        <w:rPr>
          <w:b/>
          <w:color w:val="000000"/>
        </w:rPr>
        <w:tab/>
        <w:t xml:space="preserve">                     [10 Periods]                  </w:t>
      </w:r>
    </w:p>
    <w:p w:rsidR="00C7450D" w:rsidRDefault="0092028B">
      <w:pPr>
        <w:widowControl w:val="0"/>
        <w:ind w:left="0" w:hanging="2"/>
        <w:jc w:val="both"/>
        <w:rPr>
          <w:color w:val="000000"/>
        </w:rPr>
      </w:pPr>
      <w:r>
        <w:rPr>
          <w:b/>
          <w:color w:val="000000"/>
        </w:rPr>
        <w:t>Backtracking</w:t>
      </w:r>
      <w:r>
        <w:rPr>
          <w:color w:val="000000"/>
        </w:rPr>
        <w:t>-General method, n-queen problem, sum of subsets problem, graph coloring, Hamiltonian cycles</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rsidR="00C7450D" w:rsidRDefault="00C7450D">
      <w:pPr>
        <w:widowControl w:val="0"/>
        <w:ind w:left="0" w:hanging="2"/>
        <w:jc w:val="both"/>
        <w:rPr>
          <w:color w:val="000000"/>
        </w:rPr>
      </w:pPr>
    </w:p>
    <w:p w:rsidR="00C7450D" w:rsidRDefault="0092028B">
      <w:pPr>
        <w:widowControl w:val="0"/>
        <w:ind w:left="0" w:hanging="2"/>
        <w:jc w:val="both"/>
        <w:rPr>
          <w:color w:val="000000"/>
        </w:rPr>
      </w:pPr>
      <w:r>
        <w:rPr>
          <w:b/>
          <w:color w:val="000000"/>
        </w:rPr>
        <w:t xml:space="preserve">Branch and Bound - </w:t>
      </w:r>
      <w:r>
        <w:rPr>
          <w:color w:val="000000"/>
        </w:rPr>
        <w:t>General metho</w:t>
      </w:r>
      <w:r>
        <w:rPr>
          <w:color w:val="000000"/>
        </w:rPr>
        <w:t>d, applications: Travelling sales person problem, 0/1 knapsack problem- LC Branch and Bound solution, FIFO Branch and Bound solution.</w:t>
      </w:r>
      <w:r>
        <w:rPr>
          <w:color w:val="000000"/>
        </w:rPr>
        <w:tab/>
      </w:r>
      <w:r>
        <w:rPr>
          <w:color w:val="000000"/>
        </w:rPr>
        <w:tab/>
      </w:r>
    </w:p>
    <w:p w:rsidR="00C7450D" w:rsidRDefault="00C7450D">
      <w:pPr>
        <w:widowControl w:val="0"/>
        <w:ind w:left="0" w:hanging="2"/>
        <w:jc w:val="both"/>
        <w:rPr>
          <w:color w:val="000000"/>
        </w:rPr>
      </w:pPr>
    </w:p>
    <w:p w:rsidR="00C7450D" w:rsidRDefault="0092028B">
      <w:pPr>
        <w:widowControl w:val="0"/>
        <w:ind w:left="0" w:hanging="2"/>
        <w:rPr>
          <w:color w:val="000000"/>
        </w:rPr>
      </w:pPr>
      <w:r>
        <w:rPr>
          <w:b/>
          <w:color w:val="000000"/>
        </w:rPr>
        <w:t>MODULE V:  NP-Hard and NP-Complete problems</w:t>
      </w:r>
      <w:r>
        <w:rPr>
          <w:b/>
          <w:color w:val="000000"/>
        </w:rPr>
        <w:tab/>
      </w:r>
      <w:r>
        <w:rPr>
          <w:b/>
          <w:color w:val="000000"/>
        </w:rPr>
        <w:tab/>
        <w:t xml:space="preserve">                     [09 Periods]</w:t>
      </w:r>
    </w:p>
    <w:p w:rsidR="00C7450D" w:rsidRDefault="0092028B">
      <w:pPr>
        <w:widowControl w:val="0"/>
        <w:ind w:left="0" w:hanging="2"/>
        <w:jc w:val="both"/>
        <w:rPr>
          <w:color w:val="000000"/>
        </w:rPr>
      </w:pPr>
      <w:r>
        <w:rPr>
          <w:b/>
          <w:color w:val="000000"/>
        </w:rPr>
        <w:t xml:space="preserve"> NP-Hard and NP-Complete</w:t>
      </w:r>
      <w:r>
        <w:rPr>
          <w:color w:val="000000"/>
        </w:rPr>
        <w:t>ness: Basic conc</w:t>
      </w:r>
      <w:r>
        <w:rPr>
          <w:color w:val="000000"/>
        </w:rPr>
        <w:t>epts, NP - Hard and NP Complete classes, Cook‘s theorem, Deterministic and Non-Deterministic algorithms,</w:t>
      </w:r>
      <w:r>
        <w:rPr>
          <w:color w:val="000000"/>
          <w:highlight w:val="white"/>
        </w:rPr>
        <w:t xml:space="preserve"> NP-hard graph problems and scheduling problem</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C7450D" w:rsidRDefault="00C7450D">
      <w:pPr>
        <w:widowControl w:val="0"/>
        <w:ind w:left="0" w:hanging="2"/>
        <w:rPr>
          <w:color w:val="000000"/>
        </w:rPr>
      </w:pPr>
    </w:p>
    <w:p w:rsidR="00C7450D" w:rsidRDefault="0092028B">
      <w:pPr>
        <w:widowControl w:val="0"/>
        <w:ind w:left="0" w:hanging="2"/>
        <w:rPr>
          <w:color w:val="000000"/>
        </w:rPr>
      </w:pPr>
      <w:r>
        <w:rPr>
          <w:b/>
          <w:color w:val="000000"/>
        </w:rPr>
        <w:t>TEXTBOOKS:</w:t>
      </w:r>
    </w:p>
    <w:p w:rsidR="00C7450D" w:rsidRDefault="0092028B">
      <w:pPr>
        <w:widowControl w:val="0"/>
        <w:numPr>
          <w:ilvl w:val="0"/>
          <w:numId w:val="35"/>
        </w:numPr>
        <w:ind w:left="0" w:hanging="2"/>
        <w:jc w:val="both"/>
        <w:rPr>
          <w:color w:val="000000"/>
        </w:rPr>
      </w:pPr>
      <w:r>
        <w:rPr>
          <w:color w:val="000000"/>
        </w:rPr>
        <w:t xml:space="preserve">Ellis Horowitz, SatrajSahni and Rajasekharan, </w:t>
      </w:r>
      <w:r>
        <w:rPr>
          <w:b/>
          <w:color w:val="000000"/>
        </w:rPr>
        <w:t xml:space="preserve">"Fundamentals of Computer Algorithms" </w:t>
      </w:r>
      <w:r>
        <w:rPr>
          <w:color w:val="000000"/>
        </w:rPr>
        <w:t>Galgotia publications pvt. Ltd</w:t>
      </w:r>
    </w:p>
    <w:p w:rsidR="00C7450D" w:rsidRDefault="0092028B">
      <w:pPr>
        <w:widowControl w:val="0"/>
        <w:numPr>
          <w:ilvl w:val="0"/>
          <w:numId w:val="35"/>
        </w:numPr>
        <w:ind w:left="0" w:hanging="2"/>
        <w:jc w:val="both"/>
        <w:rPr>
          <w:color w:val="000000"/>
        </w:rPr>
      </w:pPr>
      <w:r>
        <w:rPr>
          <w:color w:val="000000"/>
        </w:rPr>
        <w:t xml:space="preserve">T.H.Cormen, C.E.Leiserson, R.L.Rivest, and C.Stein, </w:t>
      </w:r>
      <w:r>
        <w:rPr>
          <w:b/>
          <w:color w:val="000000"/>
        </w:rPr>
        <w:t>"Introduction to Algorithms"</w:t>
      </w:r>
      <w:r>
        <w:rPr>
          <w:color w:val="000000"/>
        </w:rPr>
        <w:t xml:space="preserve">, second edition, PHI Pvt. Ltd./ Pearson Education </w:t>
      </w:r>
    </w:p>
    <w:p w:rsidR="00C7450D" w:rsidRDefault="00C7450D">
      <w:pPr>
        <w:widowControl w:val="0"/>
        <w:ind w:left="0" w:hanging="2"/>
        <w:rPr>
          <w:color w:val="000000"/>
        </w:rPr>
      </w:pPr>
    </w:p>
    <w:p w:rsidR="00C7450D" w:rsidRDefault="0092028B">
      <w:pPr>
        <w:widowControl w:val="0"/>
        <w:ind w:left="0" w:hanging="2"/>
        <w:rPr>
          <w:color w:val="000000"/>
        </w:rPr>
      </w:pPr>
      <w:r>
        <w:rPr>
          <w:b/>
          <w:color w:val="000000"/>
        </w:rPr>
        <w:t>REFERENCES:</w:t>
      </w:r>
    </w:p>
    <w:p w:rsidR="00C7450D" w:rsidRDefault="0092028B">
      <w:pPr>
        <w:widowControl w:val="0"/>
        <w:numPr>
          <w:ilvl w:val="0"/>
          <w:numId w:val="33"/>
        </w:numPr>
        <w:ind w:left="0" w:hanging="2"/>
        <w:jc w:val="both"/>
        <w:rPr>
          <w:color w:val="000000"/>
        </w:rPr>
      </w:pPr>
      <w:r>
        <w:rPr>
          <w:color w:val="000000"/>
        </w:rPr>
        <w:t xml:space="preserve">M.T.Goodrich and R.Tomassia </w:t>
      </w:r>
      <w:r>
        <w:rPr>
          <w:b/>
          <w:color w:val="000000"/>
        </w:rPr>
        <w:t>"Algorithm Design, Foundations, Analysis   and   Int</w:t>
      </w:r>
      <w:r>
        <w:rPr>
          <w:b/>
          <w:color w:val="000000"/>
        </w:rPr>
        <w:t>ernet   examples</w:t>
      </w:r>
      <w:r>
        <w:rPr>
          <w:color w:val="000000"/>
        </w:rPr>
        <w:t>", John wiley and sons.</w:t>
      </w:r>
    </w:p>
    <w:p w:rsidR="00C7450D" w:rsidRDefault="0092028B">
      <w:pPr>
        <w:widowControl w:val="0"/>
        <w:numPr>
          <w:ilvl w:val="0"/>
          <w:numId w:val="33"/>
        </w:numPr>
        <w:ind w:left="0" w:hanging="2"/>
        <w:jc w:val="both"/>
        <w:rPr>
          <w:color w:val="000000"/>
        </w:rPr>
      </w:pPr>
      <w:r>
        <w:rPr>
          <w:color w:val="000000"/>
        </w:rPr>
        <w:t xml:space="preserve">R.C.T.Lee, S.S.Tseng, R.C.Chang and T.Tsai, </w:t>
      </w:r>
      <w:r>
        <w:rPr>
          <w:b/>
          <w:color w:val="000000"/>
        </w:rPr>
        <w:t>"Introduction to Design and Analysis of Algorithms A strategic approach"</w:t>
      </w:r>
      <w:r>
        <w:rPr>
          <w:color w:val="000000"/>
        </w:rPr>
        <w:t>, Mc Graw Hill.</w:t>
      </w:r>
    </w:p>
    <w:p w:rsidR="00C7450D" w:rsidRDefault="0092028B">
      <w:pPr>
        <w:widowControl w:val="0"/>
        <w:numPr>
          <w:ilvl w:val="0"/>
          <w:numId w:val="33"/>
        </w:numPr>
        <w:ind w:left="0" w:hanging="2"/>
        <w:jc w:val="both"/>
        <w:rPr>
          <w:color w:val="000000"/>
        </w:rPr>
      </w:pPr>
      <w:r>
        <w:rPr>
          <w:color w:val="000000"/>
        </w:rPr>
        <w:t>Parag Himanshu Dave, Himanshu BalchandraDave,</w:t>
      </w:r>
      <w:r>
        <w:rPr>
          <w:b/>
          <w:color w:val="000000"/>
        </w:rPr>
        <w:t>"Design and Analysis of algorithms"</w:t>
      </w:r>
      <w:r>
        <w:rPr>
          <w:color w:val="000000"/>
        </w:rPr>
        <w:t xml:space="preserve"> Pea</w:t>
      </w:r>
      <w:r>
        <w:rPr>
          <w:color w:val="000000"/>
        </w:rPr>
        <w:t>rson</w:t>
      </w:r>
    </w:p>
    <w:p w:rsidR="00C7450D" w:rsidRDefault="00C7450D">
      <w:pPr>
        <w:widowControl w:val="0"/>
        <w:ind w:left="0" w:hanging="2"/>
        <w:rPr>
          <w:color w:val="000000"/>
        </w:rPr>
      </w:pPr>
    </w:p>
    <w:p w:rsidR="00C7450D" w:rsidRDefault="0092028B">
      <w:pPr>
        <w:ind w:left="0" w:hanging="2"/>
        <w:rPr>
          <w:color w:val="000000"/>
        </w:rPr>
      </w:pPr>
      <w:r>
        <w:rPr>
          <w:b/>
          <w:color w:val="000000"/>
        </w:rPr>
        <w:t>E-RESOURCES:</w:t>
      </w:r>
    </w:p>
    <w:p w:rsidR="00C7450D" w:rsidRDefault="0092028B">
      <w:pPr>
        <w:numPr>
          <w:ilvl w:val="0"/>
          <w:numId w:val="67"/>
        </w:numPr>
        <w:ind w:left="0" w:hanging="2"/>
        <w:rPr>
          <w:color w:val="000000"/>
        </w:rPr>
      </w:pPr>
      <w:hyperlink r:id="rId100">
        <w:r>
          <w:rPr>
            <w:color w:val="000000"/>
          </w:rPr>
          <w:t>https://comsciers.files.wordpress.com/2015/12/horowitz-and-sahani-fundamentals</w:t>
        </w:r>
      </w:hyperlink>
      <w:r>
        <w:rPr>
          <w:color w:val="000000"/>
        </w:rPr>
        <w:t xml:space="preserve"> -of-computer-algorithms-2nd-edition.pdf</w:t>
      </w:r>
    </w:p>
    <w:p w:rsidR="00C7450D" w:rsidRDefault="0092028B">
      <w:pPr>
        <w:numPr>
          <w:ilvl w:val="0"/>
          <w:numId w:val="67"/>
        </w:numPr>
        <w:ind w:left="0" w:hanging="2"/>
        <w:rPr>
          <w:color w:val="000000"/>
        </w:rPr>
      </w:pPr>
      <w:r>
        <w:rPr>
          <w:color w:val="000000"/>
        </w:rPr>
        <w:t>https://books.google.co.in/books?id=7qKXCzF1XC8C&amp;printsec=frontcover&amp;dq=T.H.Cormen,C.E.Leiserson,+R.L.Rivest,and+C.Stein,+%22Introduction+to+Algorithms%22,+second+edition,+PHI+Pvt.+Ltd./+Pearson+Education,ebook,pdf&amp;hl=en&amp;sa=X&amp;ved=0ahUKEwjFupORxdXTAhXLQo8KH</w:t>
      </w:r>
      <w:r>
        <w:rPr>
          <w:color w:val="000000"/>
        </w:rPr>
        <w:t>U7FC5cQ6AEIKjAB#v=onepage&amp;q&amp;f=false</w:t>
      </w:r>
    </w:p>
    <w:p w:rsidR="00C7450D" w:rsidRDefault="0092028B">
      <w:pPr>
        <w:numPr>
          <w:ilvl w:val="0"/>
          <w:numId w:val="67"/>
        </w:numPr>
        <w:ind w:left="0" w:hanging="2"/>
        <w:rPr>
          <w:color w:val="000000"/>
        </w:rPr>
      </w:pPr>
      <w:hyperlink r:id="rId101">
        <w:r>
          <w:rPr>
            <w:color w:val="000000"/>
          </w:rPr>
          <w:t xml:space="preserve"> http://en.cnki.com.cn/Article_en/CJFDTOTAL-JFYZ200208019.htm</w:t>
        </w:r>
      </w:hyperlink>
    </w:p>
    <w:p w:rsidR="00C7450D" w:rsidRDefault="0092028B">
      <w:pPr>
        <w:numPr>
          <w:ilvl w:val="0"/>
          <w:numId w:val="67"/>
        </w:numPr>
        <w:ind w:left="0" w:hanging="2"/>
        <w:rPr>
          <w:color w:val="000000"/>
        </w:rPr>
      </w:pPr>
      <w:hyperlink r:id="rId102">
        <w:r>
          <w:rPr>
            <w:color w:val="000000"/>
          </w:rPr>
          <w:t>http://nptel.ac.in/courses/106101060/</w:t>
        </w:r>
      </w:hyperlink>
    </w:p>
    <w:p w:rsidR="00C7450D" w:rsidRDefault="0092028B">
      <w:pPr>
        <w:tabs>
          <w:tab w:val="left" w:pos="1507"/>
        </w:tabs>
        <w:ind w:left="0" w:hanging="2"/>
        <w:rPr>
          <w:color w:val="000000"/>
        </w:rPr>
      </w:pPr>
      <w:r>
        <w:rPr>
          <w:b/>
          <w:color w:val="000000"/>
        </w:rPr>
        <w:tab/>
      </w:r>
    </w:p>
    <w:p w:rsidR="00C7450D" w:rsidRDefault="0092028B">
      <w:pPr>
        <w:ind w:left="0" w:hanging="2"/>
        <w:rPr>
          <w:color w:val="000000"/>
        </w:rPr>
      </w:pPr>
      <w:r>
        <w:rPr>
          <w:b/>
          <w:color w:val="000000"/>
        </w:rPr>
        <w:t>Course Outcomes:</w:t>
      </w:r>
    </w:p>
    <w:p w:rsidR="00C7450D" w:rsidRDefault="0092028B">
      <w:pPr>
        <w:ind w:left="0" w:hanging="2"/>
        <w:jc w:val="both"/>
        <w:rPr>
          <w:color w:val="000000"/>
        </w:rPr>
      </w:pPr>
      <w:r>
        <w:rPr>
          <w:color w:val="000000"/>
        </w:rPr>
        <w:t>At the end of</w:t>
      </w:r>
      <w:r>
        <w:rPr>
          <w:color w:val="000000"/>
        </w:rPr>
        <w:t xml:space="preserve"> the course, students will be able to</w:t>
      </w:r>
    </w:p>
    <w:p w:rsidR="00C7450D" w:rsidRDefault="0092028B">
      <w:pPr>
        <w:numPr>
          <w:ilvl w:val="3"/>
          <w:numId w:val="54"/>
        </w:numPr>
        <w:ind w:left="0" w:hanging="2"/>
        <w:jc w:val="both"/>
        <w:rPr>
          <w:color w:val="000000"/>
        </w:rPr>
      </w:pPr>
      <w:r>
        <w:rPr>
          <w:b/>
          <w:color w:val="000000"/>
        </w:rPr>
        <w:t>Analyze</w:t>
      </w:r>
      <w:r>
        <w:rPr>
          <w:color w:val="000000"/>
        </w:rPr>
        <w:t xml:space="preserve"> performance of algorithms using asymptotic notations, performance analysis, disjoint sets, spanning trees and connected components</w:t>
      </w:r>
    </w:p>
    <w:p w:rsidR="00C7450D" w:rsidRDefault="0092028B">
      <w:pPr>
        <w:numPr>
          <w:ilvl w:val="3"/>
          <w:numId w:val="54"/>
        </w:numPr>
        <w:ind w:left="0" w:hanging="2"/>
        <w:jc w:val="both"/>
        <w:rPr>
          <w:color w:val="000000"/>
        </w:rPr>
      </w:pPr>
      <w:r>
        <w:rPr>
          <w:b/>
          <w:color w:val="000000"/>
        </w:rPr>
        <w:t>Describe and analyze</w:t>
      </w:r>
      <w:r>
        <w:rPr>
          <w:color w:val="000000"/>
        </w:rPr>
        <w:t xml:space="preserve"> paradigms for designing good algorithms using Divide-and-C</w:t>
      </w:r>
      <w:r>
        <w:rPr>
          <w:color w:val="000000"/>
        </w:rPr>
        <w:t>onquer and Greedy Techniques, applications, binary search, sorting and Strassen‘s matrix, greedy method, job sequencing, spanning trees and shortest path problem.</w:t>
      </w:r>
    </w:p>
    <w:p w:rsidR="00C7450D" w:rsidRDefault="0092028B">
      <w:pPr>
        <w:numPr>
          <w:ilvl w:val="0"/>
          <w:numId w:val="54"/>
        </w:numPr>
        <w:ind w:left="0" w:hanging="2"/>
        <w:jc w:val="both"/>
        <w:rPr>
          <w:color w:val="000000"/>
        </w:rPr>
      </w:pPr>
      <w:r>
        <w:rPr>
          <w:b/>
          <w:color w:val="000000"/>
        </w:rPr>
        <w:t>Synthesize</w:t>
      </w:r>
      <w:r>
        <w:rPr>
          <w:color w:val="000000"/>
        </w:rPr>
        <w:t xml:space="preserve"> dynamic-programming algorithms and analyze matrix chain, optimal binary search, kn</w:t>
      </w:r>
      <w:r>
        <w:rPr>
          <w:color w:val="000000"/>
        </w:rPr>
        <w:t>apsack problem and optimization methods, all pairs shortest path, travelling sales problem and reliability design.</w:t>
      </w:r>
    </w:p>
    <w:p w:rsidR="00C7450D" w:rsidRDefault="0092028B">
      <w:pPr>
        <w:numPr>
          <w:ilvl w:val="0"/>
          <w:numId w:val="54"/>
        </w:numPr>
        <w:ind w:left="0" w:hanging="2"/>
        <w:jc w:val="both"/>
        <w:rPr>
          <w:color w:val="000000"/>
        </w:rPr>
      </w:pPr>
      <w:r>
        <w:rPr>
          <w:b/>
          <w:color w:val="000000"/>
        </w:rPr>
        <w:t>Apply</w:t>
      </w:r>
      <w:r>
        <w:rPr>
          <w:color w:val="000000"/>
        </w:rPr>
        <w:t xml:space="preserve"> backtracking and branch and bound techniques to solve some complex problems, n-queen problems, subset problem, graph coloring, Hamilton</w:t>
      </w:r>
      <w:r>
        <w:rPr>
          <w:color w:val="000000"/>
        </w:rPr>
        <w:t>ian cycles and branch bound methods, travelling sales, knapsack problem, branch and bound, FIFO branch</w:t>
      </w:r>
    </w:p>
    <w:p w:rsidR="00C7450D" w:rsidRDefault="0092028B">
      <w:pPr>
        <w:numPr>
          <w:ilvl w:val="0"/>
          <w:numId w:val="54"/>
        </w:numPr>
        <w:ind w:left="0" w:hanging="2"/>
        <w:jc w:val="both"/>
        <w:rPr>
          <w:color w:val="000000"/>
        </w:rPr>
      </w:pPr>
      <w:r>
        <w:rPr>
          <w:b/>
          <w:color w:val="000000"/>
        </w:rPr>
        <w:t>Apply</w:t>
      </w:r>
      <w:r>
        <w:rPr>
          <w:color w:val="000000"/>
        </w:rPr>
        <w:t xml:space="preserve"> algorithm design techniques to solve certain NP-complete problems.</w:t>
      </w:r>
    </w:p>
    <w:p w:rsidR="00C7450D" w:rsidRDefault="00C7450D">
      <w:pPr>
        <w:ind w:left="0" w:hanging="2"/>
        <w:rPr>
          <w:color w:val="000000"/>
        </w:rPr>
      </w:pPr>
    </w:p>
    <w:tbl>
      <w:tblPr>
        <w:tblStyle w:val="afffffffffffffffff5"/>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304"/>
        <w:gridCol w:w="304"/>
        <w:gridCol w:w="608"/>
        <w:gridCol w:w="608"/>
      </w:tblGrid>
      <w:tr w:rsidR="00C7450D">
        <w:trPr>
          <w:trHeight w:val="317"/>
          <w:jc w:val="center"/>
        </w:trPr>
        <w:tc>
          <w:tcPr>
            <w:tcW w:w="8810" w:type="dxa"/>
            <w:gridSpan w:val="17"/>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 correlation) 3-Strong, 2-Medi</w:t>
            </w:r>
            <w:r>
              <w:rPr>
                <w:b/>
                <w:color w:val="000000"/>
              </w:rPr>
              <w:t>um, 1-Weak</w:t>
            </w:r>
          </w:p>
        </w:tc>
      </w:tr>
      <w:tr w:rsidR="00C7450D">
        <w:trPr>
          <w:cantSplit/>
          <w:trHeight w:val="148"/>
          <w:jc w:val="center"/>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772" w:type="dxa"/>
            <w:gridSpan w:val="13"/>
          </w:tcPr>
          <w:p w:rsidR="00C7450D" w:rsidRDefault="0092028B">
            <w:pPr>
              <w:ind w:left="0" w:hanging="2"/>
              <w:jc w:val="center"/>
              <w:rPr>
                <w:color w:val="000000"/>
              </w:rPr>
            </w:pPr>
            <w:r>
              <w:rPr>
                <w:b/>
                <w:color w:val="000000"/>
              </w:rPr>
              <w:t>Programme Outcomes (POs)</w:t>
            </w:r>
          </w:p>
        </w:tc>
        <w:tc>
          <w:tcPr>
            <w:tcW w:w="1520" w:type="dxa"/>
            <w:gridSpan w:val="3"/>
          </w:tcPr>
          <w:p w:rsidR="00C7450D" w:rsidRDefault="0092028B">
            <w:pPr>
              <w:ind w:left="0" w:hanging="2"/>
              <w:jc w:val="center"/>
              <w:rPr>
                <w:color w:val="000000"/>
              </w:rPr>
            </w:pPr>
            <w:r>
              <w:rPr>
                <w:b/>
                <w:color w:val="000000"/>
              </w:rPr>
              <w:t>PSOs</w:t>
            </w:r>
          </w:p>
        </w:tc>
      </w:tr>
      <w:tr w:rsidR="00C7450D">
        <w:trPr>
          <w:cantSplit/>
          <w:trHeight w:val="148"/>
          <w:jc w:val="center"/>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gridSpan w:val="2"/>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158"/>
          <w:jc w:val="center"/>
        </w:trPr>
        <w:tc>
          <w:tcPr>
            <w:tcW w:w="518" w:type="dxa"/>
          </w:tcPr>
          <w:p w:rsidR="00C7450D" w:rsidRDefault="0092028B">
            <w:pPr>
              <w:ind w:left="0" w:hanging="2"/>
              <w:rPr>
                <w:color w:val="000000"/>
                <w:sz w:val="16"/>
                <w:szCs w:val="16"/>
              </w:rPr>
            </w:pPr>
            <w:r>
              <w:rPr>
                <w:color w:val="000000"/>
                <w:sz w:val="16"/>
                <w:szCs w:val="16"/>
              </w:rPr>
              <w:t>CO1</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gridSpan w:val="2"/>
            <w:vAlign w:val="center"/>
          </w:tcPr>
          <w:p w:rsidR="00C7450D" w:rsidRDefault="0092028B">
            <w:pPr>
              <w:ind w:left="0" w:hanging="2"/>
              <w:jc w:val="center"/>
              <w:rPr>
                <w:color w:val="000000"/>
                <w:sz w:val="16"/>
                <w:szCs w:val="16"/>
              </w:rPr>
            </w:pPr>
            <w:r>
              <w:rPr>
                <w:color w:val="000000"/>
                <w:sz w:val="16"/>
                <w:szCs w:val="16"/>
              </w:rPr>
              <w:t>3</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158"/>
          <w:jc w:val="center"/>
        </w:trPr>
        <w:tc>
          <w:tcPr>
            <w:tcW w:w="518" w:type="dxa"/>
          </w:tcPr>
          <w:p w:rsidR="00C7450D" w:rsidRDefault="0092028B">
            <w:pPr>
              <w:ind w:left="0" w:hanging="2"/>
              <w:rPr>
                <w:color w:val="000000"/>
                <w:sz w:val="16"/>
                <w:szCs w:val="16"/>
              </w:rPr>
            </w:pPr>
            <w:r>
              <w:rPr>
                <w:color w:val="000000"/>
                <w:sz w:val="16"/>
                <w:szCs w:val="16"/>
              </w:rPr>
              <w:t>CO2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gridSpan w:val="2"/>
            <w:vAlign w:val="center"/>
          </w:tcPr>
          <w:p w:rsidR="00C7450D" w:rsidRDefault="0092028B">
            <w:pPr>
              <w:ind w:left="0" w:hanging="2"/>
              <w:jc w:val="center"/>
              <w:rPr>
                <w:color w:val="000000"/>
                <w:sz w:val="16"/>
                <w:szCs w:val="16"/>
              </w:rPr>
            </w:pPr>
            <w:r>
              <w:rPr>
                <w:color w:val="000000"/>
                <w:sz w:val="16"/>
                <w:szCs w:val="16"/>
              </w:rPr>
              <w:t>3</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148"/>
          <w:jc w:val="center"/>
        </w:trPr>
        <w:tc>
          <w:tcPr>
            <w:tcW w:w="518" w:type="dxa"/>
          </w:tcPr>
          <w:p w:rsidR="00C7450D" w:rsidRDefault="0092028B">
            <w:pPr>
              <w:ind w:left="0" w:hanging="2"/>
              <w:rPr>
                <w:color w:val="000000"/>
                <w:sz w:val="16"/>
                <w:szCs w:val="16"/>
              </w:rPr>
            </w:pPr>
            <w:r>
              <w:rPr>
                <w:color w:val="000000"/>
                <w:sz w:val="16"/>
                <w:szCs w:val="16"/>
              </w:rPr>
              <w:t>CO3</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gridSpan w:val="2"/>
            <w:vAlign w:val="center"/>
          </w:tcPr>
          <w:p w:rsidR="00C7450D" w:rsidRDefault="0092028B">
            <w:pPr>
              <w:ind w:left="0" w:hanging="2"/>
              <w:jc w:val="center"/>
              <w:rPr>
                <w:color w:val="000000"/>
                <w:sz w:val="16"/>
                <w:szCs w:val="16"/>
              </w:rPr>
            </w:pPr>
            <w:r>
              <w:rPr>
                <w:color w:val="000000"/>
                <w:sz w:val="16"/>
                <w:szCs w:val="16"/>
              </w:rPr>
              <w:t>3</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158"/>
          <w:jc w:val="center"/>
        </w:trPr>
        <w:tc>
          <w:tcPr>
            <w:tcW w:w="518" w:type="dxa"/>
          </w:tcPr>
          <w:p w:rsidR="00C7450D" w:rsidRDefault="0092028B">
            <w:pPr>
              <w:ind w:left="0" w:hanging="2"/>
              <w:rPr>
                <w:color w:val="000000"/>
                <w:sz w:val="16"/>
                <w:szCs w:val="16"/>
              </w:rPr>
            </w:pPr>
            <w:r>
              <w:rPr>
                <w:color w:val="000000"/>
                <w:sz w:val="16"/>
                <w:szCs w:val="16"/>
              </w:rPr>
              <w:t>CO4</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gridSpan w:val="2"/>
            <w:vAlign w:val="center"/>
          </w:tcPr>
          <w:p w:rsidR="00C7450D" w:rsidRDefault="0092028B">
            <w:pPr>
              <w:ind w:left="0" w:hanging="2"/>
              <w:jc w:val="center"/>
              <w:rPr>
                <w:color w:val="000000"/>
                <w:sz w:val="16"/>
                <w:szCs w:val="16"/>
              </w:rPr>
            </w:pPr>
            <w:r>
              <w:rPr>
                <w:color w:val="000000"/>
                <w:sz w:val="16"/>
                <w:szCs w:val="16"/>
              </w:rPr>
              <w:t>3</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158"/>
          <w:jc w:val="center"/>
        </w:trPr>
        <w:tc>
          <w:tcPr>
            <w:tcW w:w="518" w:type="dxa"/>
          </w:tcPr>
          <w:p w:rsidR="00C7450D" w:rsidRDefault="0092028B">
            <w:pPr>
              <w:ind w:left="0" w:hanging="2"/>
              <w:rPr>
                <w:color w:val="000000"/>
                <w:sz w:val="16"/>
                <w:szCs w:val="16"/>
              </w:rPr>
            </w:pPr>
            <w:r>
              <w:rPr>
                <w:color w:val="000000"/>
                <w:sz w:val="16"/>
                <w:szCs w:val="16"/>
              </w:rPr>
              <w:t>CO5</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gridSpan w:val="2"/>
            <w:vAlign w:val="center"/>
          </w:tcPr>
          <w:p w:rsidR="00C7450D" w:rsidRDefault="0092028B">
            <w:pPr>
              <w:ind w:left="0" w:hanging="2"/>
              <w:jc w:val="center"/>
              <w:rPr>
                <w:color w:val="000000"/>
                <w:sz w:val="16"/>
                <w:szCs w:val="16"/>
              </w:rPr>
            </w:pPr>
            <w:r>
              <w:rPr>
                <w:color w:val="000000"/>
                <w:sz w:val="16"/>
                <w:szCs w:val="16"/>
              </w:rPr>
              <w:t>3</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bl>
    <w:p w:rsidR="00C7450D" w:rsidRDefault="00C7450D">
      <w:pPr>
        <w:spacing w:after="200" w:line="276" w:lineRule="auto"/>
        <w:ind w:left="0" w:hanging="2"/>
        <w:rPr>
          <w:color w:val="000000"/>
          <w:sz w:val="22"/>
          <w:szCs w:val="22"/>
        </w:rPr>
      </w:pPr>
    </w:p>
    <w:p w:rsidR="00C7450D" w:rsidRDefault="00C7450D">
      <w:pPr>
        <w:spacing w:after="200" w:line="276" w:lineRule="auto"/>
        <w:ind w:left="0" w:hanging="2"/>
        <w:rPr>
          <w:color w:val="000000"/>
          <w:sz w:val="22"/>
          <w:szCs w:val="22"/>
        </w:rPr>
      </w:pPr>
    </w:p>
    <w:tbl>
      <w:tblPr>
        <w:tblStyle w:val="afffffffffffffffff6"/>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A6901</w:t>
            </w:r>
          </w:p>
        </w:tc>
        <w:tc>
          <w:tcPr>
            <w:tcW w:w="5760" w:type="dxa"/>
            <w:vMerge w:val="restart"/>
            <w:vAlign w:val="center"/>
          </w:tcPr>
          <w:p w:rsidR="00C7450D" w:rsidRDefault="0092028B">
            <w:pPr>
              <w:ind w:left="0" w:hanging="2"/>
              <w:jc w:val="center"/>
              <w:rPr>
                <w:color w:val="000000"/>
                <w:sz w:val="22"/>
                <w:szCs w:val="22"/>
              </w:rPr>
            </w:pPr>
            <w:r>
              <w:rPr>
                <w:b/>
                <w:color w:val="000000"/>
                <w:sz w:val="22"/>
                <w:szCs w:val="22"/>
              </w:rPr>
              <w:t>Internet of Things Fundamentals</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Pre-requisite of course:</w:t>
      </w:r>
      <w:r>
        <w:rPr>
          <w:color w:val="000000"/>
        </w:rPr>
        <w:t xml:space="preserve"> Python Programming </w:t>
      </w:r>
    </w:p>
    <w:p w:rsidR="00C7450D" w:rsidRDefault="00C7450D">
      <w:pPr>
        <w:ind w:left="0" w:hanging="2"/>
        <w:rPr>
          <w:color w:val="000000"/>
        </w:rPr>
      </w:pPr>
    </w:p>
    <w:p w:rsidR="00C7450D" w:rsidRDefault="0092028B">
      <w:pPr>
        <w:ind w:left="0" w:hanging="2"/>
        <w:rPr>
          <w:color w:val="000000"/>
        </w:rPr>
      </w:pPr>
      <w:r>
        <w:rPr>
          <w:b/>
          <w:color w:val="000000"/>
        </w:rPr>
        <w:t>Objective:</w:t>
      </w:r>
      <w:r>
        <w:rPr>
          <w:color w:val="000000"/>
        </w:rPr>
        <w:t xml:space="preserve"> In this course, student will explore various components of Internet of things such as Sensors, internetworking and cyber space. In the end they will also be able to design and implement IoT circuits </w:t>
      </w:r>
      <w:r>
        <w:rPr>
          <w:color w:val="000000"/>
        </w:rPr>
        <w:t>and solutions.</w:t>
      </w:r>
    </w:p>
    <w:p w:rsidR="00C7450D" w:rsidRDefault="00C7450D">
      <w:pPr>
        <w:ind w:left="0" w:hanging="2"/>
        <w:rPr>
          <w:color w:val="000000"/>
        </w:rPr>
      </w:pPr>
    </w:p>
    <w:p w:rsidR="00C7450D" w:rsidRDefault="0092028B">
      <w:pPr>
        <w:ind w:left="0" w:hanging="2"/>
        <w:rPr>
          <w:color w:val="000000"/>
        </w:rPr>
      </w:pPr>
      <w:r>
        <w:rPr>
          <w:b/>
          <w:color w:val="000000"/>
        </w:rPr>
        <w:t>Course Outcomes:</w:t>
      </w:r>
      <w:r>
        <w:rPr>
          <w:color w:val="000000"/>
        </w:rPr>
        <w:t xml:space="preserve"> After successful completion of this course, student will be able to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 xml:space="preserve">Understand general concepts of Internet of Things (IoT) (Understand)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 xml:space="preserve">Recognize various devices, sensors and applications (Knowledge)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 xml:space="preserve">Apply design concept to IoT solutions (Apply)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 xml:space="preserve">Analyze various M2M and IoT architectures (Analyze)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 xml:space="preserve">Evaluate design issues in IoT applications (Evaluate) </w:t>
      </w:r>
    </w:p>
    <w:p w:rsidR="00C7450D" w:rsidRDefault="0092028B">
      <w:pPr>
        <w:numPr>
          <w:ilvl w:val="0"/>
          <w:numId w:val="214"/>
        </w:numPr>
        <w:pBdr>
          <w:top w:val="nil"/>
          <w:left w:val="nil"/>
          <w:bottom w:val="nil"/>
          <w:right w:val="nil"/>
          <w:between w:val="nil"/>
        </w:pBdr>
        <w:spacing w:line="240" w:lineRule="auto"/>
        <w:ind w:left="0" w:hanging="2"/>
        <w:rPr>
          <w:color w:val="000000"/>
        </w:rPr>
      </w:pPr>
      <w:r>
        <w:rPr>
          <w:color w:val="000000"/>
        </w:rPr>
        <w:t>Create IoT solutions using sensors, actuators and Devices (Create)</w:t>
      </w:r>
    </w:p>
    <w:p w:rsidR="00C7450D" w:rsidRDefault="00C7450D">
      <w:pPr>
        <w:ind w:left="0" w:hanging="2"/>
        <w:rPr>
          <w:color w:val="000000"/>
        </w:rPr>
      </w:pPr>
    </w:p>
    <w:p w:rsidR="00C7450D" w:rsidRDefault="0092028B">
      <w:pPr>
        <w:ind w:left="0" w:hanging="2"/>
        <w:rPr>
          <w:color w:val="000000"/>
        </w:rPr>
      </w:pPr>
      <w:r>
        <w:rPr>
          <w:b/>
          <w:color w:val="000000"/>
        </w:rPr>
        <w:t>Module I: Introduction to IoT</w:t>
      </w:r>
      <w:r>
        <w:rPr>
          <w:b/>
          <w:color w:val="000000"/>
        </w:rPr>
        <w:tab/>
      </w:r>
      <w:r>
        <w:rPr>
          <w:b/>
          <w:color w:val="000000"/>
        </w:rPr>
        <w:tab/>
      </w:r>
      <w:r>
        <w:rPr>
          <w:b/>
          <w:color w:val="000000"/>
        </w:rPr>
        <w:tab/>
      </w:r>
      <w:r>
        <w:rPr>
          <w:b/>
          <w:color w:val="000000"/>
        </w:rPr>
        <w:tab/>
      </w:r>
      <w:r>
        <w:rPr>
          <w:b/>
          <w:color w:val="000000"/>
        </w:rPr>
        <w:tab/>
      </w:r>
      <w:r>
        <w:rPr>
          <w:b/>
          <w:color w:val="000000"/>
        </w:rPr>
        <w:tab/>
        <w:t xml:space="preserve">         [9 Periods]                  </w:t>
      </w:r>
    </w:p>
    <w:p w:rsidR="00C7450D" w:rsidRDefault="0092028B">
      <w:pPr>
        <w:ind w:left="0" w:hanging="2"/>
        <w:jc w:val="both"/>
        <w:rPr>
          <w:color w:val="000000"/>
        </w:rPr>
      </w:pPr>
      <w:r>
        <w:rPr>
          <w:color w:val="000000"/>
        </w:rPr>
        <w:t>Sensing, Actuation, Networking basics, Communication Protocols, Sensor Networks, Machine-to-Machine Communications, IoT Definition, Characteristics. IoT Functional Blocks, Physical design of IoT, Logical design of I</w:t>
      </w:r>
      <w:r>
        <w:rPr>
          <w:color w:val="000000"/>
        </w:rPr>
        <w:t>oT, Communication models &amp; APIs.</w:t>
      </w:r>
    </w:p>
    <w:p w:rsidR="00C7450D" w:rsidRDefault="00C7450D">
      <w:pPr>
        <w:ind w:left="0" w:hanging="2"/>
        <w:rPr>
          <w:color w:val="000000"/>
        </w:rPr>
      </w:pPr>
    </w:p>
    <w:p w:rsidR="00C7450D" w:rsidRDefault="0092028B">
      <w:pPr>
        <w:ind w:left="0" w:hanging="2"/>
        <w:rPr>
          <w:color w:val="000000"/>
        </w:rPr>
      </w:pPr>
      <w:r>
        <w:rPr>
          <w:b/>
          <w:color w:val="000000"/>
        </w:rPr>
        <w:t>Module II: M2M to IoT</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Periods]                  </w:t>
      </w:r>
    </w:p>
    <w:p w:rsidR="00C7450D" w:rsidRDefault="0092028B">
      <w:pPr>
        <w:ind w:left="0" w:hanging="2"/>
        <w:jc w:val="both"/>
        <w:rPr>
          <w:color w:val="000000"/>
        </w:rPr>
      </w:pPr>
      <w:r>
        <w:rPr>
          <w:color w:val="000000"/>
        </w:rPr>
        <w:t>The Vision-Introduction, From M2M to IoT, M2M towards IoT-the global context, A use case example, Differing Characteristics. Definitions, M2M Value Chains</w:t>
      </w:r>
      <w:r>
        <w:rPr>
          <w:color w:val="000000"/>
        </w:rPr>
        <w:t>, IoT Value Chains, An emerging industrial structure for IoT.</w:t>
      </w:r>
    </w:p>
    <w:p w:rsidR="00C7450D" w:rsidRDefault="00C7450D">
      <w:pPr>
        <w:ind w:left="0" w:hanging="2"/>
        <w:rPr>
          <w:color w:val="000000"/>
        </w:rPr>
      </w:pPr>
    </w:p>
    <w:p w:rsidR="00C7450D" w:rsidRDefault="0092028B">
      <w:pPr>
        <w:ind w:left="0" w:hanging="2"/>
        <w:rPr>
          <w:color w:val="000000"/>
        </w:rPr>
      </w:pPr>
      <w:r>
        <w:rPr>
          <w:b/>
          <w:color w:val="000000"/>
        </w:rPr>
        <w:t>Module III: M2M vs IoT An Architectural Overview</w:t>
      </w:r>
      <w:r>
        <w:rPr>
          <w:b/>
          <w:color w:val="000000"/>
        </w:rPr>
        <w:tab/>
      </w:r>
      <w:r>
        <w:rPr>
          <w:b/>
          <w:color w:val="000000"/>
        </w:rPr>
        <w:tab/>
      </w:r>
      <w:r>
        <w:rPr>
          <w:b/>
          <w:color w:val="000000"/>
        </w:rPr>
        <w:tab/>
        <w:t xml:space="preserve">         [10 Periods]                  </w:t>
      </w:r>
    </w:p>
    <w:p w:rsidR="00C7450D" w:rsidRDefault="0092028B">
      <w:pPr>
        <w:ind w:left="0" w:hanging="2"/>
        <w:jc w:val="both"/>
        <w:rPr>
          <w:color w:val="000000"/>
        </w:rPr>
      </w:pPr>
      <w:r>
        <w:rPr>
          <w:b/>
          <w:color w:val="000000"/>
        </w:rPr>
        <w:t xml:space="preserve">A: </w:t>
      </w:r>
      <w:r>
        <w:rPr>
          <w:color w:val="000000"/>
        </w:rPr>
        <w:t>Building architecture, Main design principles and needed capabilities, An IoT architecture outline,</w:t>
      </w:r>
      <w:r>
        <w:rPr>
          <w:color w:val="000000"/>
        </w:rPr>
        <w:t xml:space="preserve"> standards considerations.</w:t>
      </w:r>
    </w:p>
    <w:p w:rsidR="00C7450D" w:rsidRDefault="0092028B">
      <w:pPr>
        <w:ind w:left="0" w:hanging="2"/>
        <w:jc w:val="both"/>
        <w:rPr>
          <w:color w:val="000000"/>
        </w:rPr>
      </w:pPr>
      <w:r>
        <w:rPr>
          <w:b/>
          <w:color w:val="000000"/>
        </w:rPr>
        <w:t xml:space="preserve">B: </w:t>
      </w:r>
      <w:r>
        <w:rPr>
          <w:color w:val="000000"/>
        </w:rPr>
        <w:t>Reference Architecture and Reference Model of IoT</w:t>
      </w:r>
    </w:p>
    <w:p w:rsidR="00C7450D" w:rsidRDefault="00C7450D">
      <w:pPr>
        <w:ind w:left="0" w:hanging="2"/>
        <w:rPr>
          <w:color w:val="000000"/>
        </w:rPr>
      </w:pPr>
    </w:p>
    <w:p w:rsidR="00C7450D" w:rsidRDefault="0092028B">
      <w:pPr>
        <w:ind w:left="0" w:hanging="2"/>
        <w:rPr>
          <w:color w:val="000000"/>
        </w:rPr>
      </w:pPr>
      <w:r>
        <w:rPr>
          <w:b/>
          <w:color w:val="000000"/>
        </w:rPr>
        <w:t>Module IV: IoT Reference Architecture</w:t>
      </w:r>
      <w:r>
        <w:rPr>
          <w:b/>
          <w:color w:val="000000"/>
        </w:rPr>
        <w:tab/>
      </w:r>
      <w:r>
        <w:rPr>
          <w:b/>
          <w:color w:val="000000"/>
        </w:rPr>
        <w:tab/>
      </w:r>
      <w:r>
        <w:rPr>
          <w:b/>
          <w:color w:val="000000"/>
        </w:rPr>
        <w:tab/>
      </w:r>
      <w:r>
        <w:rPr>
          <w:b/>
          <w:color w:val="000000"/>
        </w:rPr>
        <w:tab/>
      </w:r>
      <w:r>
        <w:rPr>
          <w:b/>
          <w:color w:val="000000"/>
        </w:rPr>
        <w:tab/>
        <w:t xml:space="preserve">         [10 Periods]                  </w:t>
      </w:r>
    </w:p>
    <w:p w:rsidR="00C7450D" w:rsidRDefault="0092028B">
      <w:pPr>
        <w:ind w:left="0" w:hanging="2"/>
        <w:jc w:val="both"/>
        <w:rPr>
          <w:color w:val="000000"/>
        </w:rPr>
      </w:pPr>
      <w:r>
        <w:rPr>
          <w:color w:val="000000"/>
        </w:rPr>
        <w:t>Getting Familiar with IoT Architecture, Various architectural views of IoT such as Functional</w:t>
      </w:r>
      <w:r>
        <w:rPr>
          <w:color w:val="000000"/>
        </w:rPr>
        <w:t>, Information, Operational and Deployment. Constraints affecting design in IoT world- Introduction, Technical design Constraints.</w:t>
      </w:r>
    </w:p>
    <w:p w:rsidR="00C7450D" w:rsidRDefault="0092028B">
      <w:pPr>
        <w:ind w:left="0" w:hanging="2"/>
        <w:jc w:val="both"/>
        <w:rPr>
          <w:color w:val="000000"/>
        </w:rPr>
      </w:pPr>
      <w:r>
        <w:rPr>
          <w:b/>
          <w:color w:val="000000"/>
        </w:rPr>
        <w:t>Domain specific applications of IoT:</w:t>
      </w:r>
      <w:r>
        <w:rPr>
          <w:color w:val="000000"/>
        </w:rPr>
        <w:t xml:space="preserve"> Home automation, Industry applications, Surveillance applications, Other IoT application.</w:t>
      </w:r>
    </w:p>
    <w:p w:rsidR="00C7450D" w:rsidRDefault="00C7450D">
      <w:pPr>
        <w:ind w:left="0" w:hanging="2"/>
        <w:rPr>
          <w:color w:val="000000"/>
        </w:rPr>
      </w:pPr>
    </w:p>
    <w:p w:rsidR="00C7450D" w:rsidRDefault="0092028B">
      <w:pPr>
        <w:ind w:left="0" w:hanging="2"/>
        <w:rPr>
          <w:color w:val="000000"/>
        </w:rPr>
      </w:pPr>
      <w:r>
        <w:rPr>
          <w:b/>
          <w:color w:val="000000"/>
        </w:rPr>
        <w:t>Module V: Developing IoT solutions:</w:t>
      </w:r>
      <w:r>
        <w:rPr>
          <w:color w:val="000000"/>
        </w:rPr>
        <w:t xml:space="preserve"> </w:t>
      </w:r>
      <w:r>
        <w:rPr>
          <w:color w:val="000000"/>
        </w:rPr>
        <w:tab/>
      </w:r>
      <w:r>
        <w:rPr>
          <w:color w:val="000000"/>
        </w:rPr>
        <w:tab/>
      </w:r>
      <w:r>
        <w:rPr>
          <w:color w:val="000000"/>
        </w:rPr>
        <w:tab/>
      </w:r>
      <w:r>
        <w:rPr>
          <w:color w:val="000000"/>
        </w:rPr>
        <w:tab/>
      </w:r>
      <w:r>
        <w:rPr>
          <w:color w:val="000000"/>
        </w:rPr>
        <w:tab/>
        <w:t xml:space="preserve">           </w:t>
      </w:r>
      <w:r>
        <w:rPr>
          <w:b/>
          <w:color w:val="000000"/>
        </w:rPr>
        <w:t xml:space="preserve">[9 Periods]                  </w:t>
      </w:r>
    </w:p>
    <w:p w:rsidR="00C7450D" w:rsidRDefault="0092028B">
      <w:pPr>
        <w:ind w:left="0" w:hanging="2"/>
        <w:jc w:val="both"/>
        <w:rPr>
          <w:color w:val="000000"/>
        </w:rPr>
      </w:pPr>
      <w:r>
        <w:rPr>
          <w:color w:val="000000"/>
        </w:rPr>
        <w:t>Introduction to Python, Introduction to different IoT tools, Introduction to Arduino and Raspberry Pi Implementation of IoT with Arduino and Raspberry, Cloud Computing, Fog</w:t>
      </w:r>
      <w:r>
        <w:rPr>
          <w:color w:val="000000"/>
        </w:rPr>
        <w:t xml:space="preserve"> Computing, Connected Vehicles, Data Aggregation for the IoT in Smart Cities, Privacy and Security Issues in IoT.</w:t>
      </w: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lastRenderedPageBreak/>
        <w:t>Text Books:</w:t>
      </w:r>
    </w:p>
    <w:p w:rsidR="00C7450D" w:rsidRDefault="0092028B">
      <w:pPr>
        <w:numPr>
          <w:ilvl w:val="0"/>
          <w:numId w:val="219"/>
        </w:numPr>
        <w:pBdr>
          <w:top w:val="nil"/>
          <w:left w:val="nil"/>
          <w:bottom w:val="nil"/>
          <w:right w:val="nil"/>
          <w:between w:val="nil"/>
        </w:pBdr>
        <w:spacing w:line="240" w:lineRule="auto"/>
        <w:ind w:left="0" w:hanging="2"/>
        <w:jc w:val="both"/>
        <w:rPr>
          <w:color w:val="000000"/>
        </w:rPr>
      </w:pPr>
      <w:r>
        <w:rPr>
          <w:color w:val="000000"/>
        </w:rPr>
        <w:t>Jan Holler, Vlasios Tsiatsis, Catherine Mulligan, Stefan Avesand, Stamatis Karnouskos, David Boyle, “From Machine-to-Machine to</w:t>
      </w:r>
      <w:r>
        <w:rPr>
          <w:color w:val="000000"/>
        </w:rPr>
        <w:t xml:space="preserve"> the Internet of Things: Introduction to a New Age of Intelligence”, 1st Edition, Academic Press, 2014.</w:t>
      </w:r>
    </w:p>
    <w:p w:rsidR="00C7450D" w:rsidRDefault="0092028B">
      <w:pPr>
        <w:numPr>
          <w:ilvl w:val="0"/>
          <w:numId w:val="219"/>
        </w:numPr>
        <w:pBdr>
          <w:top w:val="nil"/>
          <w:left w:val="nil"/>
          <w:bottom w:val="nil"/>
          <w:right w:val="nil"/>
          <w:between w:val="nil"/>
        </w:pBdr>
        <w:spacing w:line="240" w:lineRule="auto"/>
        <w:ind w:left="0" w:hanging="2"/>
        <w:jc w:val="both"/>
        <w:rPr>
          <w:color w:val="000000"/>
        </w:rPr>
      </w:pPr>
      <w:r>
        <w:rPr>
          <w:color w:val="000000"/>
        </w:rPr>
        <w:t xml:space="preserve">Vijay Madisetti and Arshdeep Bahga, “Internet of Things (A Hands-on Approach)”, 1st Edition, VPT, 2014 </w:t>
      </w:r>
    </w:p>
    <w:p w:rsidR="00C7450D" w:rsidRDefault="0092028B">
      <w:pPr>
        <w:numPr>
          <w:ilvl w:val="0"/>
          <w:numId w:val="219"/>
        </w:numPr>
        <w:pBdr>
          <w:top w:val="nil"/>
          <w:left w:val="nil"/>
          <w:bottom w:val="nil"/>
          <w:right w:val="nil"/>
          <w:between w:val="nil"/>
        </w:pBdr>
        <w:spacing w:line="240" w:lineRule="auto"/>
        <w:ind w:left="0" w:hanging="2"/>
        <w:jc w:val="both"/>
        <w:rPr>
          <w:color w:val="000000"/>
        </w:rPr>
      </w:pPr>
      <w:r>
        <w:rPr>
          <w:color w:val="000000"/>
        </w:rPr>
        <w:t>Francis daCosta, “Rethinking the Internet of Thi</w:t>
      </w:r>
      <w:r>
        <w:rPr>
          <w:color w:val="000000"/>
        </w:rPr>
        <w:t xml:space="preserve">ngs: A Scalable Approach to Connecting Everything”, 1st Edition, Apress Publications, 2013 </w:t>
      </w:r>
    </w:p>
    <w:p w:rsidR="00C7450D" w:rsidRDefault="0092028B">
      <w:pPr>
        <w:numPr>
          <w:ilvl w:val="0"/>
          <w:numId w:val="219"/>
        </w:numPr>
        <w:pBdr>
          <w:top w:val="nil"/>
          <w:left w:val="nil"/>
          <w:bottom w:val="nil"/>
          <w:right w:val="nil"/>
          <w:between w:val="nil"/>
        </w:pBdr>
        <w:spacing w:line="240" w:lineRule="auto"/>
        <w:ind w:left="0" w:hanging="2"/>
        <w:jc w:val="both"/>
        <w:rPr>
          <w:color w:val="000000"/>
        </w:rPr>
      </w:pPr>
      <w:r>
        <w:rPr>
          <w:color w:val="000000"/>
        </w:rPr>
        <w:t>Cuno Pfister, Getting Started with the Internet of Things, O‟Reilly Media, 2011, ISBN: 978-1-4493- 9357-1</w:t>
      </w:r>
    </w:p>
    <w:p w:rsidR="00C7450D" w:rsidRDefault="00C7450D">
      <w:pPr>
        <w:ind w:left="0" w:hanging="2"/>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Reference Books:</w:t>
      </w:r>
    </w:p>
    <w:p w:rsidR="00C7450D" w:rsidRDefault="0092028B">
      <w:pPr>
        <w:numPr>
          <w:ilvl w:val="0"/>
          <w:numId w:val="223"/>
        </w:numPr>
        <w:pBdr>
          <w:top w:val="nil"/>
          <w:left w:val="nil"/>
          <w:bottom w:val="nil"/>
          <w:right w:val="nil"/>
          <w:between w:val="nil"/>
        </w:pBdr>
        <w:spacing w:after="38" w:line="240" w:lineRule="auto"/>
        <w:ind w:left="0" w:hanging="2"/>
        <w:jc w:val="both"/>
        <w:rPr>
          <w:color w:val="000000"/>
        </w:rPr>
      </w:pPr>
      <w:r>
        <w:rPr>
          <w:color w:val="000000"/>
        </w:rPr>
        <w:t xml:space="preserve">Honbo Zhou, “The Internet of Things in the Cloud: A Middleware Perspective”, CRC Press,2012. </w:t>
      </w:r>
    </w:p>
    <w:p w:rsidR="00C7450D" w:rsidRDefault="0092028B">
      <w:pPr>
        <w:numPr>
          <w:ilvl w:val="0"/>
          <w:numId w:val="223"/>
        </w:numPr>
        <w:pBdr>
          <w:top w:val="nil"/>
          <w:left w:val="nil"/>
          <w:bottom w:val="nil"/>
          <w:right w:val="nil"/>
          <w:between w:val="nil"/>
        </w:pBdr>
        <w:spacing w:after="38" w:line="240" w:lineRule="auto"/>
        <w:ind w:left="0" w:hanging="2"/>
        <w:jc w:val="both"/>
        <w:rPr>
          <w:color w:val="000000"/>
        </w:rPr>
      </w:pPr>
      <w:r>
        <w:rPr>
          <w:color w:val="000000"/>
        </w:rPr>
        <w:t xml:space="preserve">Dieter Uckelmann, Mark Harrison, Michahelles, Florian (Eds), “Architecting the Internet of Things”, Springer, 2011. </w:t>
      </w:r>
    </w:p>
    <w:p w:rsidR="00C7450D" w:rsidRDefault="0092028B">
      <w:pPr>
        <w:numPr>
          <w:ilvl w:val="0"/>
          <w:numId w:val="223"/>
        </w:numPr>
        <w:pBdr>
          <w:top w:val="nil"/>
          <w:left w:val="nil"/>
          <w:bottom w:val="nil"/>
          <w:right w:val="nil"/>
          <w:between w:val="nil"/>
        </w:pBdr>
        <w:spacing w:after="38" w:line="240" w:lineRule="auto"/>
        <w:ind w:left="0" w:hanging="2"/>
        <w:jc w:val="both"/>
        <w:rPr>
          <w:color w:val="000000"/>
        </w:rPr>
      </w:pPr>
      <w:r>
        <w:rPr>
          <w:color w:val="000000"/>
        </w:rPr>
        <w:t>David Easley and Jon Kleinberg, “Networks, Cr</w:t>
      </w:r>
      <w:r>
        <w:rPr>
          <w:color w:val="000000"/>
        </w:rPr>
        <w:t xml:space="preserve">owds, and Markets: Reasoning About a Highly Connected World”, Cambridge University Press, 2010. </w:t>
      </w:r>
    </w:p>
    <w:p w:rsidR="00C7450D" w:rsidRDefault="0092028B">
      <w:pPr>
        <w:numPr>
          <w:ilvl w:val="0"/>
          <w:numId w:val="223"/>
        </w:numPr>
        <w:pBdr>
          <w:top w:val="nil"/>
          <w:left w:val="nil"/>
          <w:bottom w:val="nil"/>
          <w:right w:val="nil"/>
          <w:between w:val="nil"/>
        </w:pBdr>
        <w:spacing w:after="38" w:line="240" w:lineRule="auto"/>
        <w:ind w:left="0" w:hanging="2"/>
        <w:jc w:val="both"/>
        <w:rPr>
          <w:color w:val="000000"/>
        </w:rPr>
      </w:pPr>
      <w:r>
        <w:rPr>
          <w:color w:val="000000"/>
        </w:rPr>
        <w:t xml:space="preserve">Olivier Hersent, David Boswarthick, Omar Elloumi , “The Internet of Things – Key applications and Protocols”, Wiley, 2012. </w:t>
      </w:r>
    </w:p>
    <w:p w:rsidR="00C7450D" w:rsidRDefault="00C7450D">
      <w:pPr>
        <w:ind w:left="0" w:hanging="2"/>
        <w:rPr>
          <w:color w:val="000000"/>
        </w:rPr>
      </w:pPr>
    </w:p>
    <w:p w:rsidR="00C7450D" w:rsidRDefault="00C7450D">
      <w:pPr>
        <w:ind w:left="0" w:hanging="2"/>
        <w:rPr>
          <w:color w:val="000000"/>
        </w:rPr>
      </w:pPr>
    </w:p>
    <w:tbl>
      <w:tblPr>
        <w:tblStyle w:val="afffffffffffffffff7"/>
        <w:tblW w:w="8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411"/>
        <w:gridCol w:w="428"/>
        <w:gridCol w:w="428"/>
        <w:gridCol w:w="428"/>
        <w:gridCol w:w="428"/>
        <w:gridCol w:w="428"/>
        <w:gridCol w:w="551"/>
        <w:gridCol w:w="535"/>
        <w:gridCol w:w="428"/>
        <w:gridCol w:w="641"/>
        <w:gridCol w:w="641"/>
        <w:gridCol w:w="646"/>
        <w:gridCol w:w="641"/>
        <w:gridCol w:w="641"/>
        <w:gridCol w:w="649"/>
      </w:tblGrid>
      <w:tr w:rsidR="00C7450D">
        <w:trPr>
          <w:trHeight w:val="224"/>
          <w:jc w:val="center"/>
        </w:trPr>
        <w:tc>
          <w:tcPr>
            <w:tcW w:w="8373" w:type="dxa"/>
            <w:gridSpan w:val="16"/>
            <w:vAlign w:val="center"/>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w:t>
            </w:r>
            <w:r>
              <w:rPr>
                <w:b/>
                <w:color w:val="000000"/>
              </w:rPr>
              <w:t>tes strength of correlation) 3-Strong, 2-Medium, 1-Weak</w:t>
            </w:r>
          </w:p>
        </w:tc>
      </w:tr>
      <w:tr w:rsidR="00C7450D">
        <w:trPr>
          <w:cantSplit/>
          <w:trHeight w:val="217"/>
          <w:jc w:val="center"/>
        </w:trPr>
        <w:tc>
          <w:tcPr>
            <w:tcW w:w="449" w:type="dxa"/>
            <w:vMerge w:val="restart"/>
            <w:vAlign w:val="center"/>
          </w:tcPr>
          <w:p w:rsidR="00C7450D" w:rsidRDefault="0092028B">
            <w:pPr>
              <w:ind w:left="0" w:right="-108" w:hanging="2"/>
              <w:jc w:val="center"/>
              <w:rPr>
                <w:color w:val="000000"/>
                <w:sz w:val="16"/>
                <w:szCs w:val="16"/>
              </w:rPr>
            </w:pPr>
            <w:r>
              <w:rPr>
                <w:color w:val="000000"/>
                <w:sz w:val="16"/>
                <w:szCs w:val="16"/>
              </w:rPr>
              <w:t>COs</w:t>
            </w:r>
          </w:p>
        </w:tc>
        <w:tc>
          <w:tcPr>
            <w:tcW w:w="5993" w:type="dxa"/>
            <w:gridSpan w:val="12"/>
          </w:tcPr>
          <w:p w:rsidR="00C7450D" w:rsidRDefault="0092028B">
            <w:pPr>
              <w:ind w:left="0" w:hanging="2"/>
              <w:jc w:val="center"/>
              <w:rPr>
                <w:color w:val="000000"/>
              </w:rPr>
            </w:pPr>
            <w:r>
              <w:rPr>
                <w:b/>
                <w:color w:val="000000"/>
              </w:rPr>
              <w:t>Programme Outcomes (POs)</w:t>
            </w:r>
          </w:p>
        </w:tc>
        <w:tc>
          <w:tcPr>
            <w:tcW w:w="1931" w:type="dxa"/>
            <w:gridSpan w:val="3"/>
          </w:tcPr>
          <w:p w:rsidR="00C7450D" w:rsidRDefault="0092028B">
            <w:pPr>
              <w:ind w:left="0" w:hanging="2"/>
              <w:jc w:val="center"/>
              <w:rPr>
                <w:color w:val="000000"/>
              </w:rPr>
            </w:pPr>
            <w:r>
              <w:rPr>
                <w:b/>
                <w:color w:val="000000"/>
              </w:rPr>
              <w:t>PSOs</w:t>
            </w:r>
          </w:p>
        </w:tc>
      </w:tr>
      <w:tr w:rsidR="00C7450D">
        <w:trPr>
          <w:cantSplit/>
          <w:trHeight w:val="217"/>
          <w:jc w:val="center"/>
        </w:trPr>
        <w:tc>
          <w:tcPr>
            <w:tcW w:w="449"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11" w:type="dxa"/>
          </w:tcPr>
          <w:p w:rsidR="00C7450D" w:rsidRDefault="0092028B">
            <w:pPr>
              <w:ind w:left="0" w:right="-116" w:hanging="2"/>
              <w:jc w:val="center"/>
              <w:rPr>
                <w:color w:val="000000"/>
              </w:rPr>
            </w:pPr>
            <w:r>
              <w:rPr>
                <w:color w:val="000000"/>
              </w:rPr>
              <w:t>PO1</w:t>
            </w:r>
          </w:p>
        </w:tc>
        <w:tc>
          <w:tcPr>
            <w:tcW w:w="428" w:type="dxa"/>
          </w:tcPr>
          <w:p w:rsidR="00C7450D" w:rsidRDefault="0092028B">
            <w:pPr>
              <w:ind w:left="0" w:right="-108" w:hanging="2"/>
              <w:jc w:val="center"/>
              <w:rPr>
                <w:color w:val="000000"/>
              </w:rPr>
            </w:pPr>
            <w:r>
              <w:rPr>
                <w:color w:val="000000"/>
              </w:rPr>
              <w:t>PO2</w:t>
            </w:r>
          </w:p>
        </w:tc>
        <w:tc>
          <w:tcPr>
            <w:tcW w:w="428" w:type="dxa"/>
          </w:tcPr>
          <w:p w:rsidR="00C7450D" w:rsidRDefault="0092028B">
            <w:pPr>
              <w:ind w:left="0" w:right="-108" w:hanging="2"/>
              <w:jc w:val="center"/>
              <w:rPr>
                <w:color w:val="000000"/>
              </w:rPr>
            </w:pPr>
            <w:r>
              <w:rPr>
                <w:color w:val="000000"/>
              </w:rPr>
              <w:t>PO3</w:t>
            </w:r>
          </w:p>
        </w:tc>
        <w:tc>
          <w:tcPr>
            <w:tcW w:w="428" w:type="dxa"/>
          </w:tcPr>
          <w:p w:rsidR="00C7450D" w:rsidRDefault="0092028B">
            <w:pPr>
              <w:ind w:left="0" w:right="-108" w:hanging="2"/>
              <w:jc w:val="center"/>
              <w:rPr>
                <w:color w:val="000000"/>
              </w:rPr>
            </w:pPr>
            <w:r>
              <w:rPr>
                <w:color w:val="000000"/>
              </w:rPr>
              <w:t>PO4</w:t>
            </w:r>
          </w:p>
        </w:tc>
        <w:tc>
          <w:tcPr>
            <w:tcW w:w="428" w:type="dxa"/>
          </w:tcPr>
          <w:p w:rsidR="00C7450D" w:rsidRDefault="0092028B">
            <w:pPr>
              <w:ind w:left="0" w:right="-108" w:hanging="2"/>
              <w:jc w:val="center"/>
              <w:rPr>
                <w:color w:val="000000"/>
              </w:rPr>
            </w:pPr>
            <w:r>
              <w:rPr>
                <w:color w:val="000000"/>
              </w:rPr>
              <w:t>PO5</w:t>
            </w:r>
          </w:p>
        </w:tc>
        <w:tc>
          <w:tcPr>
            <w:tcW w:w="428" w:type="dxa"/>
          </w:tcPr>
          <w:p w:rsidR="00C7450D" w:rsidRDefault="0092028B">
            <w:pPr>
              <w:ind w:left="0" w:right="-108" w:hanging="2"/>
              <w:jc w:val="center"/>
              <w:rPr>
                <w:color w:val="000000"/>
              </w:rPr>
            </w:pPr>
            <w:r>
              <w:rPr>
                <w:color w:val="000000"/>
              </w:rPr>
              <w:t>PO6</w:t>
            </w:r>
          </w:p>
        </w:tc>
        <w:tc>
          <w:tcPr>
            <w:tcW w:w="551" w:type="dxa"/>
          </w:tcPr>
          <w:p w:rsidR="00C7450D" w:rsidRDefault="0092028B">
            <w:pPr>
              <w:ind w:left="0" w:right="-90" w:hanging="2"/>
              <w:jc w:val="center"/>
              <w:rPr>
                <w:color w:val="000000"/>
              </w:rPr>
            </w:pPr>
            <w:r>
              <w:rPr>
                <w:color w:val="000000"/>
              </w:rPr>
              <w:t>PO7</w:t>
            </w:r>
          </w:p>
        </w:tc>
        <w:tc>
          <w:tcPr>
            <w:tcW w:w="535" w:type="dxa"/>
          </w:tcPr>
          <w:p w:rsidR="00C7450D" w:rsidRDefault="0092028B">
            <w:pPr>
              <w:ind w:left="0" w:right="-76" w:hanging="2"/>
              <w:jc w:val="center"/>
              <w:rPr>
                <w:color w:val="000000"/>
              </w:rPr>
            </w:pPr>
            <w:r>
              <w:rPr>
                <w:color w:val="000000"/>
              </w:rPr>
              <w:t>PO8</w:t>
            </w:r>
          </w:p>
        </w:tc>
        <w:tc>
          <w:tcPr>
            <w:tcW w:w="428" w:type="dxa"/>
          </w:tcPr>
          <w:p w:rsidR="00C7450D" w:rsidRDefault="0092028B">
            <w:pPr>
              <w:ind w:left="0" w:right="-108" w:hanging="2"/>
              <w:jc w:val="center"/>
              <w:rPr>
                <w:color w:val="000000"/>
              </w:rPr>
            </w:pPr>
            <w:r>
              <w:rPr>
                <w:color w:val="000000"/>
              </w:rPr>
              <w:t>PO9</w:t>
            </w:r>
          </w:p>
        </w:tc>
        <w:tc>
          <w:tcPr>
            <w:tcW w:w="641" w:type="dxa"/>
          </w:tcPr>
          <w:p w:rsidR="00C7450D" w:rsidRDefault="0092028B">
            <w:pPr>
              <w:ind w:left="0" w:right="-66" w:hanging="2"/>
              <w:jc w:val="center"/>
              <w:rPr>
                <w:color w:val="000000"/>
              </w:rPr>
            </w:pPr>
            <w:r>
              <w:rPr>
                <w:color w:val="000000"/>
              </w:rPr>
              <w:t>PO10</w:t>
            </w:r>
          </w:p>
        </w:tc>
        <w:tc>
          <w:tcPr>
            <w:tcW w:w="641" w:type="dxa"/>
          </w:tcPr>
          <w:p w:rsidR="00C7450D" w:rsidRDefault="0092028B">
            <w:pPr>
              <w:ind w:left="0" w:right="-66" w:hanging="2"/>
              <w:jc w:val="center"/>
              <w:rPr>
                <w:color w:val="000000"/>
              </w:rPr>
            </w:pPr>
            <w:r>
              <w:rPr>
                <w:color w:val="000000"/>
              </w:rPr>
              <w:t>PO11</w:t>
            </w:r>
          </w:p>
        </w:tc>
        <w:tc>
          <w:tcPr>
            <w:tcW w:w="646" w:type="dxa"/>
          </w:tcPr>
          <w:p w:rsidR="00C7450D" w:rsidRDefault="0092028B">
            <w:pPr>
              <w:ind w:left="0" w:right="-108" w:hanging="2"/>
              <w:jc w:val="center"/>
              <w:rPr>
                <w:color w:val="000000"/>
              </w:rPr>
            </w:pPr>
            <w:r>
              <w:rPr>
                <w:color w:val="000000"/>
              </w:rPr>
              <w:t>PO12</w:t>
            </w:r>
          </w:p>
        </w:tc>
        <w:tc>
          <w:tcPr>
            <w:tcW w:w="641" w:type="dxa"/>
          </w:tcPr>
          <w:p w:rsidR="00C7450D" w:rsidRDefault="0092028B">
            <w:pPr>
              <w:ind w:left="0" w:right="-108" w:hanging="2"/>
              <w:jc w:val="center"/>
              <w:rPr>
                <w:color w:val="000000"/>
              </w:rPr>
            </w:pPr>
            <w:r>
              <w:rPr>
                <w:color w:val="000000"/>
              </w:rPr>
              <w:t>PSO1</w:t>
            </w:r>
          </w:p>
        </w:tc>
        <w:tc>
          <w:tcPr>
            <w:tcW w:w="641" w:type="dxa"/>
          </w:tcPr>
          <w:p w:rsidR="00C7450D" w:rsidRDefault="0092028B">
            <w:pPr>
              <w:ind w:left="0" w:right="-108" w:hanging="2"/>
              <w:jc w:val="center"/>
              <w:rPr>
                <w:color w:val="000000"/>
              </w:rPr>
            </w:pPr>
            <w:r>
              <w:rPr>
                <w:color w:val="000000"/>
              </w:rPr>
              <w:t>PSO2</w:t>
            </w:r>
          </w:p>
        </w:tc>
        <w:tc>
          <w:tcPr>
            <w:tcW w:w="649" w:type="dxa"/>
          </w:tcPr>
          <w:p w:rsidR="00C7450D" w:rsidRDefault="0092028B">
            <w:pPr>
              <w:ind w:left="0" w:right="-108" w:hanging="2"/>
              <w:jc w:val="center"/>
              <w:rPr>
                <w:color w:val="000000"/>
              </w:rPr>
            </w:pPr>
            <w:r>
              <w:rPr>
                <w:color w:val="000000"/>
              </w:rPr>
              <w:t>PSO3</w:t>
            </w:r>
          </w:p>
        </w:tc>
      </w:tr>
      <w:tr w:rsidR="00C7450D">
        <w:trPr>
          <w:trHeight w:val="224"/>
          <w:jc w:val="center"/>
        </w:trPr>
        <w:tc>
          <w:tcPr>
            <w:tcW w:w="449" w:type="dxa"/>
          </w:tcPr>
          <w:p w:rsidR="00C7450D" w:rsidRDefault="0092028B">
            <w:pPr>
              <w:ind w:left="0" w:right="-121" w:hanging="2"/>
              <w:jc w:val="center"/>
              <w:rPr>
                <w:color w:val="000000"/>
                <w:sz w:val="16"/>
                <w:szCs w:val="16"/>
              </w:rPr>
            </w:pPr>
            <w:r>
              <w:rPr>
                <w:color w:val="000000"/>
                <w:sz w:val="16"/>
                <w:szCs w:val="16"/>
              </w:rPr>
              <w:t>CO1</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3</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2</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CO2</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3</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CO3</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2</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2</w:t>
            </w:r>
          </w:p>
        </w:tc>
        <w:tc>
          <w:tcPr>
            <w:tcW w:w="641" w:type="dxa"/>
            <w:vAlign w:val="center"/>
          </w:tcPr>
          <w:p w:rsidR="00C7450D" w:rsidRDefault="0092028B">
            <w:pPr>
              <w:ind w:left="0" w:hanging="2"/>
              <w:jc w:val="center"/>
              <w:rPr>
                <w:color w:val="000000"/>
              </w:rPr>
            </w:pPr>
            <w:r>
              <w:rPr>
                <w:color w:val="000000"/>
              </w:rPr>
              <w:t>3</w:t>
            </w:r>
          </w:p>
        </w:tc>
        <w:tc>
          <w:tcPr>
            <w:tcW w:w="641" w:type="dxa"/>
            <w:vAlign w:val="center"/>
          </w:tcPr>
          <w:p w:rsidR="00C7450D" w:rsidRDefault="0092028B">
            <w:pPr>
              <w:ind w:left="0" w:hanging="2"/>
              <w:jc w:val="center"/>
              <w:rPr>
                <w:color w:val="000000"/>
              </w:rPr>
            </w:pPr>
            <w:r>
              <w:rPr>
                <w:color w:val="000000"/>
              </w:rPr>
              <w:t>3</w:t>
            </w:r>
          </w:p>
        </w:tc>
        <w:tc>
          <w:tcPr>
            <w:tcW w:w="649" w:type="dxa"/>
            <w:vAlign w:val="center"/>
          </w:tcPr>
          <w:p w:rsidR="00C7450D" w:rsidRDefault="00C7450D">
            <w:pPr>
              <w:ind w:left="0" w:hanging="2"/>
              <w:jc w:val="center"/>
              <w:rPr>
                <w:color w:val="000000"/>
              </w:rPr>
            </w:pPr>
          </w:p>
        </w:tc>
      </w:tr>
      <w:tr w:rsidR="00C7450D">
        <w:trPr>
          <w:trHeight w:val="224"/>
          <w:jc w:val="center"/>
        </w:trPr>
        <w:tc>
          <w:tcPr>
            <w:tcW w:w="449" w:type="dxa"/>
          </w:tcPr>
          <w:p w:rsidR="00C7450D" w:rsidRDefault="0092028B">
            <w:pPr>
              <w:ind w:left="0" w:right="-121" w:hanging="2"/>
              <w:jc w:val="center"/>
              <w:rPr>
                <w:color w:val="000000"/>
                <w:sz w:val="16"/>
                <w:szCs w:val="16"/>
              </w:rPr>
            </w:pPr>
            <w:r>
              <w:rPr>
                <w:color w:val="000000"/>
                <w:sz w:val="16"/>
                <w:szCs w:val="16"/>
              </w:rPr>
              <w:t>CO4</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2</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1</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9" w:type="dxa"/>
            <w:vAlign w:val="center"/>
          </w:tcPr>
          <w:p w:rsidR="00C7450D" w:rsidRDefault="00C7450D">
            <w:pPr>
              <w:ind w:left="0" w:hanging="2"/>
              <w:jc w:val="center"/>
              <w:rPr>
                <w:color w:val="000000"/>
              </w:rPr>
            </w:pPr>
          </w:p>
        </w:tc>
      </w:tr>
      <w:tr w:rsidR="00C7450D">
        <w:trPr>
          <w:trHeight w:val="217"/>
          <w:jc w:val="center"/>
        </w:trPr>
        <w:tc>
          <w:tcPr>
            <w:tcW w:w="449" w:type="dxa"/>
          </w:tcPr>
          <w:p w:rsidR="00C7450D" w:rsidRDefault="0092028B">
            <w:pPr>
              <w:ind w:left="0" w:right="-121" w:hanging="2"/>
              <w:jc w:val="center"/>
              <w:rPr>
                <w:color w:val="000000"/>
                <w:sz w:val="16"/>
                <w:szCs w:val="16"/>
              </w:rPr>
            </w:pPr>
            <w:r>
              <w:rPr>
                <w:color w:val="000000"/>
                <w:sz w:val="16"/>
                <w:szCs w:val="16"/>
              </w:rPr>
              <w:t>CO5</w:t>
            </w:r>
          </w:p>
        </w:tc>
        <w:tc>
          <w:tcPr>
            <w:tcW w:w="411" w:type="dxa"/>
            <w:vAlign w:val="center"/>
          </w:tcPr>
          <w:p w:rsidR="00C7450D" w:rsidRDefault="0092028B">
            <w:pPr>
              <w:ind w:left="0" w:hanging="2"/>
              <w:jc w:val="center"/>
              <w:rPr>
                <w:color w:val="000000"/>
              </w:rPr>
            </w:pPr>
            <w:r>
              <w:rPr>
                <w:color w:val="000000"/>
              </w:rPr>
              <w:t>3</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92028B">
            <w:pPr>
              <w:ind w:left="0" w:hanging="2"/>
              <w:jc w:val="center"/>
              <w:rPr>
                <w:color w:val="000000"/>
              </w:rPr>
            </w:pPr>
            <w:r>
              <w:rPr>
                <w:color w:val="000000"/>
              </w:rPr>
              <w:t>1</w:t>
            </w:r>
          </w:p>
        </w:tc>
        <w:tc>
          <w:tcPr>
            <w:tcW w:w="428"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428" w:type="dxa"/>
            <w:vAlign w:val="center"/>
          </w:tcPr>
          <w:p w:rsidR="00C7450D" w:rsidRDefault="0092028B">
            <w:pPr>
              <w:ind w:left="0" w:hanging="2"/>
              <w:jc w:val="center"/>
              <w:rPr>
                <w:color w:val="000000"/>
              </w:rPr>
            </w:pPr>
            <w:r>
              <w:rPr>
                <w:color w:val="000000"/>
              </w:rPr>
              <w:t>1</w:t>
            </w:r>
          </w:p>
        </w:tc>
        <w:tc>
          <w:tcPr>
            <w:tcW w:w="551" w:type="dxa"/>
            <w:vAlign w:val="center"/>
          </w:tcPr>
          <w:p w:rsidR="00C7450D" w:rsidRDefault="00C7450D">
            <w:pPr>
              <w:ind w:left="0" w:hanging="2"/>
              <w:jc w:val="center"/>
              <w:rPr>
                <w:color w:val="000000"/>
              </w:rPr>
            </w:pPr>
          </w:p>
        </w:tc>
        <w:tc>
          <w:tcPr>
            <w:tcW w:w="535" w:type="dxa"/>
            <w:vAlign w:val="center"/>
          </w:tcPr>
          <w:p w:rsidR="00C7450D" w:rsidRDefault="00C7450D">
            <w:pPr>
              <w:ind w:left="0" w:hanging="2"/>
              <w:jc w:val="center"/>
              <w:rPr>
                <w:color w:val="000000"/>
              </w:rPr>
            </w:pPr>
          </w:p>
        </w:tc>
        <w:tc>
          <w:tcPr>
            <w:tcW w:w="428"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6" w:type="dxa"/>
            <w:vAlign w:val="center"/>
          </w:tcPr>
          <w:p w:rsidR="00C7450D" w:rsidRDefault="0092028B">
            <w:pPr>
              <w:ind w:left="0" w:hanging="2"/>
              <w:jc w:val="center"/>
              <w:rPr>
                <w:color w:val="000000"/>
              </w:rPr>
            </w:pPr>
            <w:r>
              <w:rPr>
                <w:color w:val="000000"/>
              </w:rPr>
              <w:t>1</w:t>
            </w:r>
          </w:p>
        </w:tc>
        <w:tc>
          <w:tcPr>
            <w:tcW w:w="641" w:type="dxa"/>
            <w:vAlign w:val="center"/>
          </w:tcPr>
          <w:p w:rsidR="00C7450D" w:rsidRDefault="00C7450D">
            <w:pPr>
              <w:ind w:left="0" w:hanging="2"/>
              <w:jc w:val="center"/>
              <w:rPr>
                <w:color w:val="000000"/>
              </w:rPr>
            </w:pPr>
          </w:p>
        </w:tc>
        <w:tc>
          <w:tcPr>
            <w:tcW w:w="641" w:type="dxa"/>
            <w:vAlign w:val="center"/>
          </w:tcPr>
          <w:p w:rsidR="00C7450D" w:rsidRDefault="00C7450D">
            <w:pPr>
              <w:ind w:left="0" w:hanging="2"/>
              <w:jc w:val="center"/>
              <w:rPr>
                <w:color w:val="000000"/>
              </w:rPr>
            </w:pPr>
          </w:p>
        </w:tc>
        <w:tc>
          <w:tcPr>
            <w:tcW w:w="649" w:type="dxa"/>
            <w:vAlign w:val="center"/>
          </w:tcPr>
          <w:p w:rsidR="00C7450D" w:rsidRDefault="00C7450D">
            <w:pPr>
              <w:ind w:left="0" w:hanging="2"/>
              <w:jc w:val="center"/>
              <w:rPr>
                <w:color w:val="000000"/>
              </w:rPr>
            </w:pPr>
          </w:p>
        </w:tc>
      </w:tr>
    </w:tbl>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C7450D">
      <w:pPr>
        <w:spacing w:after="200" w:line="276" w:lineRule="auto"/>
        <w:ind w:left="2" w:hanging="4"/>
        <w:jc w:val="center"/>
        <w:rPr>
          <w:color w:val="000000"/>
          <w:sz w:val="36"/>
          <w:szCs w:val="36"/>
        </w:rPr>
      </w:pPr>
    </w:p>
    <w:p w:rsidR="00C7450D" w:rsidRDefault="0092028B">
      <w:pPr>
        <w:spacing w:after="200" w:line="276" w:lineRule="auto"/>
        <w:ind w:left="3" w:hanging="5"/>
        <w:jc w:val="center"/>
        <w:rPr>
          <w:color w:val="000000"/>
          <w:sz w:val="52"/>
          <w:szCs w:val="52"/>
        </w:rPr>
      </w:pPr>
      <w:r>
        <w:rPr>
          <w:b/>
          <w:color w:val="000000"/>
          <w:sz w:val="52"/>
          <w:szCs w:val="52"/>
        </w:rPr>
        <w:t>Professional Elective-1</w:t>
      </w: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tbl>
      <w:tblPr>
        <w:tblStyle w:val="afffffffffffffffff8"/>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A6601</w:t>
            </w:r>
          </w:p>
        </w:tc>
        <w:tc>
          <w:tcPr>
            <w:tcW w:w="5760" w:type="dxa"/>
            <w:vMerge w:val="restart"/>
            <w:vAlign w:val="center"/>
          </w:tcPr>
          <w:p w:rsidR="00C7450D" w:rsidRDefault="0092028B">
            <w:pPr>
              <w:ind w:left="0" w:hanging="2"/>
              <w:jc w:val="center"/>
              <w:rPr>
                <w:color w:val="000000"/>
              </w:rPr>
            </w:pPr>
            <w:r>
              <w:rPr>
                <w:b/>
                <w:color w:val="000000"/>
              </w:rPr>
              <w:t>Fundamentals of Artificial Intelligence</w:t>
            </w:r>
            <w:r>
              <w:rPr>
                <w:b/>
                <w:color w:val="000000"/>
              </w:rPr>
              <w:t xml:space="preserve"> </w:t>
            </w:r>
          </w:p>
          <w:p w:rsidR="00C7450D" w:rsidRDefault="0092028B">
            <w:pPr>
              <w:ind w:left="0" w:hanging="2"/>
              <w:jc w:val="center"/>
              <w:rPr>
                <w:color w:val="000000"/>
              </w:rPr>
            </w:pPr>
            <w:r>
              <w:rPr>
                <w:b/>
                <w:color w:val="000000"/>
              </w:rPr>
              <w:t>[Professional Elective - I]</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PRE-REQUISITES</w:t>
      </w:r>
    </w:p>
    <w:p w:rsidR="00C7450D" w:rsidRDefault="0092028B">
      <w:pPr>
        <w:ind w:left="0" w:hanging="2"/>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Basic Programming in Python</w:t>
      </w:r>
    </w:p>
    <w:p w:rsidR="00C7450D" w:rsidRDefault="0092028B">
      <w:pPr>
        <w:ind w:left="0" w:hanging="2"/>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Data Structures</w:t>
      </w:r>
    </w:p>
    <w:p w:rsidR="00C7450D" w:rsidRDefault="00C7450D">
      <w:pPr>
        <w:ind w:left="0" w:hanging="2"/>
        <w:rPr>
          <w:color w:val="000000"/>
        </w:rPr>
      </w:pPr>
    </w:p>
    <w:p w:rsidR="00C7450D" w:rsidRDefault="0092028B">
      <w:pPr>
        <w:ind w:left="0" w:hanging="2"/>
        <w:rPr>
          <w:color w:val="000000"/>
        </w:rPr>
      </w:pPr>
      <w:r>
        <w:rPr>
          <w:b/>
          <w:color w:val="000000"/>
        </w:rPr>
        <w:t>OBJECTIVES</w:t>
      </w:r>
    </w:p>
    <w:p w:rsidR="00C7450D" w:rsidRDefault="0092028B">
      <w:pPr>
        <w:spacing w:line="276" w:lineRule="auto"/>
        <w:ind w:left="0" w:hanging="2"/>
        <w:jc w:val="both"/>
        <w:rPr>
          <w:color w:val="000000"/>
        </w:rPr>
      </w:pPr>
      <w:r>
        <w:rPr>
          <w:color w:val="000000"/>
        </w:rPr>
        <w:t>Artificial Intelligence is a major step forward in how computer system adapts, evolves and learns. It has widespread application in almost every industry and is considered to be a big technological shift, similar in scale to past events such as the industr</w:t>
      </w:r>
      <w:r>
        <w:rPr>
          <w:color w:val="000000"/>
        </w:rPr>
        <w:t>ial revolution, the computer age, and the smart phone revolution.</w:t>
      </w:r>
    </w:p>
    <w:p w:rsidR="00C7450D" w:rsidRDefault="00C7450D">
      <w:pPr>
        <w:ind w:left="0" w:hanging="2"/>
        <w:jc w:val="both"/>
        <w:rPr>
          <w:color w:val="000000"/>
        </w:rPr>
      </w:pPr>
    </w:p>
    <w:p w:rsidR="00C7450D" w:rsidRDefault="0092028B">
      <w:pPr>
        <w:spacing w:line="276" w:lineRule="auto"/>
        <w:ind w:left="0" w:hanging="2"/>
        <w:jc w:val="both"/>
        <w:rPr>
          <w:color w:val="000000"/>
        </w:rPr>
      </w:pPr>
      <w:r>
        <w:rPr>
          <w:color w:val="000000"/>
        </w:rPr>
        <w:t>This course will give an opportunity to gain expertise in one of the most fascinating and fastest growing areas of Computer Science through classroom program that covers fascinating and com</w:t>
      </w:r>
      <w:r>
        <w:rPr>
          <w:color w:val="000000"/>
        </w:rPr>
        <w:t>pelling topics related to human intelligence and its applications in industry, defence, healthcare, agriculture and many other areas. This course will give the students a rigorous, advanced and professional graduate-level foundation in Artificial Intellige</w:t>
      </w:r>
      <w:r>
        <w:rPr>
          <w:color w:val="000000"/>
        </w:rPr>
        <w:t>nce.</w:t>
      </w:r>
    </w:p>
    <w:p w:rsidR="00C7450D" w:rsidRDefault="00C7450D">
      <w:pPr>
        <w:spacing w:line="276" w:lineRule="auto"/>
        <w:ind w:left="0" w:hanging="2"/>
        <w:jc w:val="both"/>
        <w:rPr>
          <w:color w:val="000000"/>
        </w:rPr>
      </w:pPr>
    </w:p>
    <w:p w:rsidR="00C7450D" w:rsidRDefault="0092028B">
      <w:pPr>
        <w:ind w:left="0" w:hanging="2"/>
        <w:rPr>
          <w:color w:val="000000"/>
        </w:rPr>
      </w:pPr>
      <w:r>
        <w:rPr>
          <w:b/>
          <w:color w:val="000000"/>
        </w:rPr>
        <w:t>LEARNING OUTCOMES</w:t>
      </w:r>
    </w:p>
    <w:p w:rsidR="00C7450D" w:rsidRDefault="0092028B">
      <w:pPr>
        <w:spacing w:line="360" w:lineRule="auto"/>
        <w:ind w:left="0" w:hanging="2"/>
        <w:rPr>
          <w:color w:val="000000"/>
        </w:rPr>
      </w:pPr>
      <w:r>
        <w:rPr>
          <w:color w:val="000000"/>
        </w:rPr>
        <w:t>After undergoing this course, the students will be able to:</w:t>
      </w:r>
    </w:p>
    <w:p w:rsidR="00C7450D" w:rsidRDefault="0092028B">
      <w:pPr>
        <w:spacing w:line="360" w:lineRule="auto"/>
        <w:ind w:left="0" w:hanging="2"/>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Build intelligent agents for search and games.</w:t>
      </w:r>
    </w:p>
    <w:p w:rsidR="00C7450D" w:rsidRDefault="0092028B">
      <w:pPr>
        <w:spacing w:line="360" w:lineRule="auto"/>
        <w:ind w:left="0" w:hanging="2"/>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Solve AI problems through programming with Python.</w:t>
      </w:r>
    </w:p>
    <w:p w:rsidR="00C7450D" w:rsidRDefault="0092028B">
      <w:pPr>
        <w:spacing w:line="360" w:lineRule="auto"/>
        <w:ind w:left="0" w:hanging="2"/>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Learning optimization and inference algorithms for model learning.</w:t>
      </w:r>
    </w:p>
    <w:p w:rsidR="00C7450D" w:rsidRDefault="0092028B">
      <w:pPr>
        <w:spacing w:line="360" w:lineRule="auto"/>
        <w:ind w:left="0" w:hanging="2"/>
        <w:jc w:val="both"/>
        <w:rPr>
          <w:color w:val="000000"/>
        </w:rPr>
      </w:pP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 xml:space="preserve"> </w:t>
      </w:r>
      <w:r>
        <w:rPr>
          <w:color w:val="000000"/>
        </w:rPr>
        <w:t>Design and develop programs for an agent to learn and act in a structured environment.</w:t>
      </w:r>
    </w:p>
    <w:p w:rsidR="00C7450D" w:rsidRDefault="00C7450D">
      <w:pPr>
        <w:spacing w:line="276" w:lineRule="auto"/>
        <w:ind w:left="0" w:hanging="2"/>
        <w:jc w:val="both"/>
        <w:rPr>
          <w:color w:val="000000"/>
        </w:rPr>
      </w:pPr>
    </w:p>
    <w:p w:rsidR="00C7450D" w:rsidRDefault="0092028B">
      <w:pPr>
        <w:ind w:left="0" w:hanging="2"/>
        <w:rPr>
          <w:color w:val="000000"/>
        </w:rPr>
      </w:pPr>
      <w:r>
        <w:rPr>
          <w:b/>
          <w:color w:val="000000"/>
        </w:rPr>
        <w:t>DETAIL CONTENTS</w:t>
      </w:r>
    </w:p>
    <w:p w:rsidR="00C7450D" w:rsidRDefault="0092028B">
      <w:pPr>
        <w:ind w:left="0" w:hanging="2"/>
        <w:rPr>
          <w:color w:val="000000"/>
        </w:rPr>
      </w:pPr>
      <w:r>
        <w:rPr>
          <w:b/>
          <w:color w:val="000000"/>
        </w:rPr>
        <w:t>1. Introduction</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[9 Hours]</w:t>
      </w:r>
    </w:p>
    <w:p w:rsidR="00C7450D" w:rsidRDefault="0092028B">
      <w:pPr>
        <w:spacing w:line="360" w:lineRule="auto"/>
        <w:ind w:left="0" w:hanging="2"/>
        <w:rPr>
          <w:color w:val="000000"/>
        </w:rPr>
      </w:pPr>
      <w:r>
        <w:rPr>
          <w:color w:val="000000"/>
        </w:rPr>
        <w:t>Concept of AI, history, current status, scope, agents, environments, Problem Formulations, Review of tree and graph</w:t>
      </w:r>
      <w:r>
        <w:rPr>
          <w:color w:val="000000"/>
        </w:rPr>
        <w:t xml:space="preserve"> structures, State space representation, Search graph and Search tree.</w:t>
      </w:r>
    </w:p>
    <w:p w:rsidR="00C7450D" w:rsidRDefault="0092028B">
      <w:pPr>
        <w:spacing w:line="276" w:lineRule="auto"/>
        <w:ind w:left="0" w:hanging="2"/>
        <w:jc w:val="both"/>
        <w:rPr>
          <w:color w:val="000000"/>
        </w:rPr>
      </w:pPr>
      <w:r>
        <w:rPr>
          <w:b/>
          <w:color w:val="000000"/>
        </w:rPr>
        <w:t>2. Search Algorithms</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[10 Hours]</w:t>
      </w:r>
    </w:p>
    <w:p w:rsidR="00C7450D" w:rsidRDefault="0092028B">
      <w:pPr>
        <w:spacing w:line="360" w:lineRule="auto"/>
        <w:ind w:left="0" w:hanging="2"/>
        <w:jc w:val="both"/>
        <w:rPr>
          <w:color w:val="000000"/>
        </w:rPr>
      </w:pPr>
      <w:r>
        <w:rPr>
          <w:color w:val="000000"/>
        </w:rPr>
        <w:t>Random search, Search with closed and open list, Depth first and Breadth first search, Heuristic search, Best first search, A* algorithm, Game Search.</w:t>
      </w:r>
    </w:p>
    <w:p w:rsidR="00C7450D" w:rsidRDefault="0092028B">
      <w:pPr>
        <w:ind w:left="0" w:hanging="2"/>
        <w:rPr>
          <w:color w:val="000000"/>
        </w:rPr>
      </w:pPr>
      <w:r>
        <w:rPr>
          <w:b/>
          <w:color w:val="000000"/>
        </w:rPr>
        <w:t xml:space="preserve">3. Probabilistic Reasoning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[10 Hours]</w:t>
      </w:r>
    </w:p>
    <w:p w:rsidR="00C7450D" w:rsidRDefault="0092028B">
      <w:pPr>
        <w:spacing w:line="360" w:lineRule="auto"/>
        <w:ind w:left="0" w:hanging="2"/>
        <w:jc w:val="both"/>
        <w:rPr>
          <w:color w:val="000000"/>
        </w:rPr>
      </w:pPr>
      <w:r>
        <w:rPr>
          <w:color w:val="000000"/>
        </w:rPr>
        <w:lastRenderedPageBreak/>
        <w:t xml:space="preserve">Probability, conditional probability, Bayes Rule, Bayesian </w:t>
      </w:r>
      <w:r>
        <w:rPr>
          <w:color w:val="000000"/>
        </w:rPr>
        <w:t>Networks- representation, construction and inference, temporal model, hidden Markov model.</w:t>
      </w:r>
    </w:p>
    <w:p w:rsidR="00C7450D" w:rsidRDefault="0092028B">
      <w:pPr>
        <w:ind w:left="0" w:hanging="2"/>
        <w:rPr>
          <w:color w:val="000000"/>
        </w:rPr>
      </w:pPr>
      <w:r>
        <w:rPr>
          <w:b/>
          <w:color w:val="000000"/>
        </w:rPr>
        <w:t xml:space="preserve">4. Markov Decision process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[10 Hours]</w:t>
      </w:r>
    </w:p>
    <w:p w:rsidR="00C7450D" w:rsidRDefault="0092028B">
      <w:pPr>
        <w:ind w:left="0" w:hanging="2"/>
        <w:jc w:val="both"/>
        <w:rPr>
          <w:color w:val="000000"/>
        </w:rPr>
      </w:pPr>
      <w:r>
        <w:rPr>
          <w:color w:val="000000"/>
        </w:rPr>
        <w:t>MDP formulation, utility theory, utility functions, value iteration, policy iteration and partially observab</w:t>
      </w:r>
      <w:r>
        <w:rPr>
          <w:color w:val="000000"/>
        </w:rPr>
        <w:t>le MDPs.</w:t>
      </w:r>
    </w:p>
    <w:p w:rsidR="00C7450D" w:rsidRDefault="00C7450D">
      <w:pPr>
        <w:ind w:left="0" w:hanging="2"/>
        <w:rPr>
          <w:color w:val="000000"/>
        </w:rPr>
      </w:pPr>
    </w:p>
    <w:p w:rsidR="00C7450D" w:rsidRDefault="0092028B">
      <w:pPr>
        <w:ind w:left="0" w:hanging="2"/>
        <w:rPr>
          <w:color w:val="000000"/>
        </w:rPr>
      </w:pPr>
      <w:r>
        <w:rPr>
          <w:b/>
          <w:color w:val="000000"/>
        </w:rPr>
        <w:t xml:space="preserve">5. Reinforcement Learning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[9 Hours]</w:t>
      </w:r>
    </w:p>
    <w:p w:rsidR="00C7450D" w:rsidRDefault="0092028B">
      <w:pPr>
        <w:ind w:left="0" w:hanging="2"/>
        <w:jc w:val="both"/>
        <w:rPr>
          <w:color w:val="000000"/>
        </w:rPr>
      </w:pPr>
      <w:r>
        <w:rPr>
          <w:color w:val="000000"/>
        </w:rPr>
        <w:t>Passive reinforcement learning, direct utility estimation, adaptive dynamic programming, temporal difference learning, active reinforcement learning- Q learning.</w:t>
      </w:r>
    </w:p>
    <w:p w:rsidR="00C7450D" w:rsidRDefault="00C7450D">
      <w:pPr>
        <w:spacing w:line="360" w:lineRule="auto"/>
        <w:ind w:left="0" w:hanging="2"/>
        <w:jc w:val="both"/>
        <w:rPr>
          <w:color w:val="000000"/>
        </w:rPr>
      </w:pPr>
    </w:p>
    <w:p w:rsidR="00C7450D" w:rsidRDefault="0092028B">
      <w:pPr>
        <w:ind w:left="0" w:hanging="2"/>
        <w:rPr>
          <w:color w:val="000000"/>
        </w:rPr>
      </w:pPr>
      <w:r>
        <w:rPr>
          <w:b/>
          <w:color w:val="000000"/>
        </w:rPr>
        <w:t>LIST OF SUGGESTED BOOKS</w:t>
      </w:r>
    </w:p>
    <w:p w:rsidR="00C7450D" w:rsidRDefault="0092028B">
      <w:pPr>
        <w:numPr>
          <w:ilvl w:val="6"/>
          <w:numId w:val="218"/>
        </w:numPr>
        <w:ind w:left="0" w:hanging="2"/>
        <w:jc w:val="both"/>
        <w:rPr>
          <w:color w:val="000000"/>
        </w:rPr>
      </w:pPr>
      <w:r>
        <w:rPr>
          <w:color w:val="000000"/>
        </w:rPr>
        <w:t xml:space="preserve">Stuart Russell </w:t>
      </w:r>
      <w:r>
        <w:rPr>
          <w:color w:val="000000"/>
        </w:rPr>
        <w:t>and Peter Norvig, “Artificial Intelligence: A Modern Approach”, 3</w:t>
      </w:r>
      <w:r>
        <w:rPr>
          <w:color w:val="000000"/>
          <w:vertAlign w:val="superscript"/>
        </w:rPr>
        <w:t>rd</w:t>
      </w:r>
      <w:r>
        <w:rPr>
          <w:color w:val="000000"/>
        </w:rPr>
        <w:t xml:space="preserve"> </w:t>
      </w:r>
      <w:r>
        <w:rPr>
          <w:color w:val="000000"/>
          <w:sz w:val="16"/>
          <w:szCs w:val="16"/>
        </w:rPr>
        <w:t xml:space="preserve"> </w:t>
      </w:r>
      <w:r>
        <w:rPr>
          <w:color w:val="000000"/>
        </w:rPr>
        <w:t>Edition, Prentice Hall</w:t>
      </w:r>
    </w:p>
    <w:p w:rsidR="00C7450D" w:rsidRDefault="0092028B">
      <w:pPr>
        <w:numPr>
          <w:ilvl w:val="0"/>
          <w:numId w:val="218"/>
        </w:numPr>
        <w:ind w:left="0" w:hanging="2"/>
        <w:jc w:val="both"/>
        <w:rPr>
          <w:color w:val="000000"/>
        </w:rPr>
      </w:pPr>
      <w:r>
        <w:rPr>
          <w:color w:val="000000"/>
        </w:rPr>
        <w:t xml:space="preserve">Elaine Rich and Kevin Knight, “Artificial Intelligence”, Tata McGraw Hill </w:t>
      </w:r>
    </w:p>
    <w:p w:rsidR="00C7450D" w:rsidRDefault="0092028B">
      <w:pPr>
        <w:numPr>
          <w:ilvl w:val="0"/>
          <w:numId w:val="218"/>
        </w:numPr>
        <w:ind w:left="0" w:hanging="2"/>
        <w:jc w:val="both"/>
        <w:rPr>
          <w:color w:val="000000"/>
        </w:rPr>
      </w:pPr>
      <w:r>
        <w:rPr>
          <w:color w:val="000000"/>
        </w:rPr>
        <w:t>Trivedi, M.C., “A Classical Approach to Artifical Intelligence”, Khanna Publishing House, Delhi.</w:t>
      </w:r>
    </w:p>
    <w:p w:rsidR="00C7450D" w:rsidRDefault="0092028B">
      <w:pPr>
        <w:numPr>
          <w:ilvl w:val="0"/>
          <w:numId w:val="218"/>
        </w:numPr>
        <w:ind w:left="0" w:hanging="2"/>
        <w:jc w:val="both"/>
        <w:rPr>
          <w:color w:val="000000"/>
        </w:rPr>
      </w:pPr>
      <w:r>
        <w:rPr>
          <w:color w:val="000000"/>
        </w:rPr>
        <w:t xml:space="preserve">Saroj Kaushik, “Artificial Intelligence”, Cengage Learning India, 2011 </w:t>
      </w:r>
    </w:p>
    <w:p w:rsidR="00C7450D" w:rsidRDefault="0092028B">
      <w:pPr>
        <w:numPr>
          <w:ilvl w:val="0"/>
          <w:numId w:val="218"/>
        </w:numPr>
        <w:ind w:left="0" w:hanging="2"/>
        <w:jc w:val="both"/>
        <w:rPr>
          <w:color w:val="000000"/>
        </w:rPr>
      </w:pPr>
      <w:r>
        <w:rPr>
          <w:color w:val="000000"/>
        </w:rPr>
        <w:t>David Poole and Alan Mackworth, “Artificial Intelligence: Foundations for Computational</w:t>
      </w:r>
      <w:r>
        <w:rPr>
          <w:color w:val="000000"/>
        </w:rPr>
        <w:t xml:space="preserve"> Agents”, Cambridge University Press 2010.</w:t>
      </w:r>
    </w:p>
    <w:p w:rsidR="00C7450D" w:rsidRDefault="00C7450D">
      <w:pPr>
        <w:ind w:left="0" w:hanging="2"/>
        <w:jc w:val="both"/>
        <w:rPr>
          <w:color w:val="000000"/>
        </w:rPr>
      </w:pPr>
    </w:p>
    <w:p w:rsidR="00C7450D" w:rsidRDefault="0092028B">
      <w:pPr>
        <w:ind w:left="0" w:hanging="2"/>
        <w:rPr>
          <w:color w:val="000000"/>
        </w:rPr>
      </w:pPr>
      <w:r>
        <w:rPr>
          <w:b/>
          <w:color w:val="000000"/>
        </w:rPr>
        <w:t>WEBSITES FOR REFERENCE</w:t>
      </w:r>
    </w:p>
    <w:p w:rsidR="00C7450D" w:rsidRDefault="0092028B">
      <w:pPr>
        <w:ind w:left="0" w:hanging="2"/>
        <w:rPr>
          <w:color w:val="000000"/>
        </w:rPr>
      </w:pPr>
      <w:r>
        <w:rPr>
          <w:color w:val="000000"/>
        </w:rPr>
        <w:t>https://nptel.ac.in/courses/106105077</w:t>
      </w:r>
    </w:p>
    <w:p w:rsidR="00C7450D" w:rsidRDefault="0092028B">
      <w:pPr>
        <w:ind w:left="0" w:hanging="2"/>
        <w:rPr>
          <w:color w:val="000000"/>
        </w:rPr>
      </w:pPr>
      <w:r>
        <w:rPr>
          <w:color w:val="000000"/>
        </w:rPr>
        <w:t>https://nptel.ac.in/courses/106106126</w:t>
      </w:r>
    </w:p>
    <w:p w:rsidR="00C7450D" w:rsidRDefault="0092028B">
      <w:pPr>
        <w:ind w:left="0" w:hanging="2"/>
        <w:rPr>
          <w:color w:val="000000"/>
        </w:rPr>
      </w:pPr>
      <w:r>
        <w:rPr>
          <w:color w:val="000000"/>
        </w:rPr>
        <w:t>https://aima.cs.berkeley.edu</w:t>
      </w:r>
    </w:p>
    <w:p w:rsidR="00C7450D" w:rsidRDefault="0092028B">
      <w:pPr>
        <w:spacing w:line="360" w:lineRule="auto"/>
        <w:ind w:left="0" w:hanging="2"/>
        <w:jc w:val="both"/>
        <w:rPr>
          <w:color w:val="000000"/>
        </w:rPr>
      </w:pPr>
      <w:r>
        <w:rPr>
          <w:color w:val="000000"/>
        </w:rPr>
        <w:t>https://ai.berkeley,edu/project_overview.html (for Practicals)</w:t>
      </w:r>
    </w:p>
    <w:p w:rsidR="00C7450D" w:rsidRDefault="00C7450D">
      <w:pPr>
        <w:ind w:left="0" w:hanging="2"/>
        <w:rPr>
          <w:color w:val="000000"/>
        </w:rPr>
      </w:pPr>
    </w:p>
    <w:tbl>
      <w:tblPr>
        <w:tblStyle w:val="afffffffffffffffff9"/>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
        <w:gridCol w:w="519"/>
        <w:gridCol w:w="519"/>
        <w:gridCol w:w="519"/>
        <w:gridCol w:w="519"/>
        <w:gridCol w:w="519"/>
        <w:gridCol w:w="519"/>
        <w:gridCol w:w="519"/>
        <w:gridCol w:w="519"/>
        <w:gridCol w:w="519"/>
        <w:gridCol w:w="599"/>
        <w:gridCol w:w="599"/>
        <w:gridCol w:w="599"/>
        <w:gridCol w:w="608"/>
        <w:gridCol w:w="608"/>
        <w:gridCol w:w="608"/>
      </w:tblGrid>
      <w:tr w:rsidR="00C7450D">
        <w:trPr>
          <w:trHeight w:val="389"/>
          <w:jc w:val="center"/>
        </w:trPr>
        <w:tc>
          <w:tcPr>
            <w:tcW w:w="8810"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 correlation) 3-Strong, 2-Medium, 1-Weak</w:t>
            </w:r>
          </w:p>
        </w:tc>
      </w:tr>
      <w:tr w:rsidR="00C7450D">
        <w:trPr>
          <w:cantSplit/>
          <w:trHeight w:val="183"/>
          <w:jc w:val="center"/>
        </w:trPr>
        <w:tc>
          <w:tcPr>
            <w:tcW w:w="518"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468" w:type="dxa"/>
            <w:gridSpan w:val="12"/>
          </w:tcPr>
          <w:p w:rsidR="00C7450D" w:rsidRDefault="0092028B">
            <w:pPr>
              <w:ind w:left="0" w:hanging="2"/>
              <w:jc w:val="center"/>
              <w:rPr>
                <w:color w:val="000000"/>
              </w:rPr>
            </w:pPr>
            <w:r>
              <w:rPr>
                <w:b/>
                <w:color w:val="000000"/>
              </w:rPr>
              <w:t>Programme Outcomes (POs)</w:t>
            </w:r>
          </w:p>
        </w:tc>
        <w:tc>
          <w:tcPr>
            <w:tcW w:w="1824" w:type="dxa"/>
            <w:gridSpan w:val="3"/>
          </w:tcPr>
          <w:p w:rsidR="00C7450D" w:rsidRDefault="0092028B">
            <w:pPr>
              <w:ind w:left="0" w:hanging="2"/>
              <w:jc w:val="center"/>
              <w:rPr>
                <w:color w:val="000000"/>
              </w:rPr>
            </w:pPr>
            <w:r>
              <w:rPr>
                <w:b/>
                <w:color w:val="000000"/>
              </w:rPr>
              <w:t>PSOs</w:t>
            </w:r>
          </w:p>
        </w:tc>
      </w:tr>
      <w:tr w:rsidR="00C7450D">
        <w:trPr>
          <w:cantSplit/>
          <w:trHeight w:val="183"/>
          <w:jc w:val="center"/>
        </w:trPr>
        <w:tc>
          <w:tcPr>
            <w:tcW w:w="51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192"/>
          <w:jc w:val="center"/>
        </w:trPr>
        <w:tc>
          <w:tcPr>
            <w:tcW w:w="518" w:type="dxa"/>
            <w:vAlign w:val="center"/>
          </w:tcPr>
          <w:p w:rsidR="00C7450D" w:rsidRDefault="0092028B">
            <w:pPr>
              <w:ind w:left="0" w:hanging="2"/>
              <w:jc w:val="center"/>
              <w:rPr>
                <w:color w:val="000000"/>
                <w:sz w:val="16"/>
                <w:szCs w:val="16"/>
              </w:rPr>
            </w:pPr>
            <w:r>
              <w:rPr>
                <w:color w:val="000000"/>
                <w:sz w:val="16"/>
                <w:szCs w:val="16"/>
              </w:rPr>
              <w:t>CO1</w:t>
            </w:r>
          </w:p>
        </w:tc>
        <w:tc>
          <w:tcPr>
            <w:tcW w:w="519" w:type="dxa"/>
            <w:vAlign w:val="center"/>
          </w:tcPr>
          <w:p w:rsidR="00C7450D" w:rsidRDefault="0092028B">
            <w:pPr>
              <w:tabs>
                <w:tab w:val="center" w:pos="227"/>
              </w:tabs>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r w:rsidR="00C7450D">
        <w:trPr>
          <w:trHeight w:val="192"/>
          <w:jc w:val="center"/>
        </w:trPr>
        <w:tc>
          <w:tcPr>
            <w:tcW w:w="518" w:type="dxa"/>
            <w:vAlign w:val="center"/>
          </w:tcPr>
          <w:p w:rsidR="00C7450D" w:rsidRDefault="0092028B">
            <w:pPr>
              <w:ind w:left="0" w:hanging="2"/>
              <w:jc w:val="center"/>
              <w:rPr>
                <w:color w:val="000000"/>
                <w:sz w:val="16"/>
                <w:szCs w:val="16"/>
              </w:rPr>
            </w:pPr>
            <w:r>
              <w:rPr>
                <w:color w:val="000000"/>
                <w:sz w:val="16"/>
                <w:szCs w:val="16"/>
              </w:rPr>
              <w:t>CO2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92028B">
            <w:pPr>
              <w:ind w:left="0" w:hanging="2"/>
              <w:jc w:val="center"/>
              <w:rPr>
                <w:color w:val="000000"/>
                <w:sz w:val="16"/>
                <w:szCs w:val="16"/>
              </w:rPr>
            </w:pPr>
            <w:r>
              <w:rPr>
                <w:color w:val="000000"/>
                <w:sz w:val="16"/>
                <w:szCs w:val="16"/>
              </w:rPr>
              <w:t>1</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183"/>
          <w:jc w:val="center"/>
        </w:trPr>
        <w:tc>
          <w:tcPr>
            <w:tcW w:w="518" w:type="dxa"/>
            <w:vAlign w:val="center"/>
          </w:tcPr>
          <w:p w:rsidR="00C7450D" w:rsidRDefault="0092028B">
            <w:pPr>
              <w:ind w:left="0" w:hanging="2"/>
              <w:jc w:val="center"/>
              <w:rPr>
                <w:color w:val="000000"/>
                <w:sz w:val="16"/>
                <w:szCs w:val="16"/>
              </w:rPr>
            </w:pPr>
            <w:r>
              <w:rPr>
                <w:color w:val="000000"/>
                <w:sz w:val="16"/>
                <w:szCs w:val="16"/>
              </w:rPr>
              <w:t>CO3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r w:rsidR="00C7450D">
        <w:trPr>
          <w:trHeight w:val="192"/>
          <w:jc w:val="center"/>
        </w:trPr>
        <w:tc>
          <w:tcPr>
            <w:tcW w:w="518" w:type="dxa"/>
            <w:vAlign w:val="center"/>
          </w:tcPr>
          <w:p w:rsidR="00C7450D" w:rsidRDefault="0092028B">
            <w:pPr>
              <w:ind w:left="0" w:hanging="2"/>
              <w:jc w:val="center"/>
              <w:rPr>
                <w:color w:val="000000"/>
                <w:sz w:val="16"/>
                <w:szCs w:val="16"/>
              </w:rPr>
            </w:pPr>
            <w:r>
              <w:rPr>
                <w:color w:val="000000"/>
                <w:sz w:val="16"/>
                <w:szCs w:val="16"/>
              </w:rPr>
              <w:t>CO4</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r>
      <w:tr w:rsidR="00C7450D">
        <w:trPr>
          <w:trHeight w:val="192"/>
          <w:jc w:val="center"/>
        </w:trPr>
        <w:tc>
          <w:tcPr>
            <w:tcW w:w="518" w:type="dxa"/>
            <w:vAlign w:val="center"/>
          </w:tcPr>
          <w:p w:rsidR="00C7450D" w:rsidRDefault="0092028B">
            <w:pPr>
              <w:ind w:left="0" w:hanging="2"/>
              <w:jc w:val="center"/>
              <w:rPr>
                <w:color w:val="000000"/>
                <w:sz w:val="16"/>
                <w:szCs w:val="16"/>
              </w:rPr>
            </w:pPr>
            <w:r>
              <w:rPr>
                <w:color w:val="000000"/>
                <w:sz w:val="16"/>
                <w:szCs w:val="16"/>
              </w:rPr>
              <w:t>CO5</w:t>
            </w:r>
          </w:p>
        </w:tc>
        <w:tc>
          <w:tcPr>
            <w:tcW w:w="519" w:type="dxa"/>
            <w:vAlign w:val="center"/>
          </w:tcPr>
          <w:p w:rsidR="00C7450D" w:rsidRDefault="0092028B">
            <w:pPr>
              <w:ind w:left="0" w:hanging="2"/>
              <w:jc w:val="center"/>
              <w:rPr>
                <w:color w:val="000000"/>
                <w:sz w:val="16"/>
                <w:szCs w:val="16"/>
              </w:rPr>
            </w:pPr>
            <w:r>
              <w:rPr>
                <w:color w:val="000000"/>
                <w:sz w:val="16"/>
                <w:szCs w:val="16"/>
              </w:rPr>
              <w:t>1</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tbl>
      <w:tblPr>
        <w:tblStyle w:val="afffffffffffffffffa"/>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A0518</w:t>
            </w:r>
          </w:p>
        </w:tc>
        <w:tc>
          <w:tcPr>
            <w:tcW w:w="5760" w:type="dxa"/>
            <w:vMerge w:val="restart"/>
            <w:vAlign w:val="center"/>
          </w:tcPr>
          <w:p w:rsidR="00C7450D" w:rsidRDefault="0092028B">
            <w:pPr>
              <w:ind w:left="0" w:hanging="2"/>
              <w:jc w:val="center"/>
              <w:rPr>
                <w:color w:val="000000"/>
                <w:sz w:val="23"/>
                <w:szCs w:val="23"/>
              </w:rPr>
            </w:pPr>
            <w:r>
              <w:rPr>
                <w:b/>
                <w:color w:val="000000"/>
                <w:sz w:val="23"/>
                <w:szCs w:val="23"/>
              </w:rPr>
              <w:t>Free and Open Source Software</w:t>
            </w:r>
          </w:p>
          <w:p w:rsidR="00C7450D" w:rsidRDefault="0092028B">
            <w:pPr>
              <w:ind w:left="0" w:hanging="2"/>
              <w:jc w:val="center"/>
              <w:rPr>
                <w:color w:val="000000"/>
              </w:rPr>
            </w:pPr>
            <w:r>
              <w:rPr>
                <w:b/>
                <w:color w:val="000000"/>
              </w:rPr>
              <w:t>[Professional Elective - I]</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p w:rsidR="00C7450D" w:rsidRDefault="00C7450D">
            <w:pPr>
              <w:ind w:left="0" w:hanging="2"/>
              <w:jc w:val="center"/>
              <w:rPr>
                <w:color w:val="000000"/>
                <w:sz w:val="22"/>
                <w:szCs w:val="22"/>
              </w:rPr>
            </w:pP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3</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Prerequisites: </w:t>
      </w:r>
      <w:r>
        <w:rPr>
          <w:color w:val="000000"/>
        </w:rPr>
        <w:t>NIL</w:t>
      </w:r>
    </w:p>
    <w:p w:rsidR="00C7450D" w:rsidRDefault="00C7450D">
      <w:pPr>
        <w:tabs>
          <w:tab w:val="left" w:pos="6516"/>
          <w:tab w:val="left" w:pos="7516"/>
          <w:tab w:val="left" w:pos="8720"/>
        </w:tabs>
        <w:ind w:left="0" w:hanging="2"/>
        <w:jc w:val="both"/>
        <w:rPr>
          <w:color w:val="000000"/>
        </w:rPr>
      </w:pPr>
    </w:p>
    <w:p w:rsidR="00C7450D" w:rsidRDefault="0092028B">
      <w:pPr>
        <w:ind w:left="0" w:hanging="2"/>
        <w:rPr>
          <w:color w:val="000000"/>
        </w:rPr>
      </w:pPr>
      <w:r>
        <w:rPr>
          <w:b/>
          <w:color w:val="000000"/>
        </w:rPr>
        <w:t xml:space="preserve">Course Objectives:  </w:t>
      </w:r>
    </w:p>
    <w:p w:rsidR="00C7450D" w:rsidRDefault="0092028B" w:rsidP="00872339">
      <w:pPr>
        <w:numPr>
          <w:ilvl w:val="0"/>
          <w:numId w:val="19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Familiarity with Open Source Technologies</w:t>
      </w:r>
    </w:p>
    <w:p w:rsidR="00C7450D" w:rsidRDefault="0092028B" w:rsidP="00872339">
      <w:pPr>
        <w:numPr>
          <w:ilvl w:val="0"/>
          <w:numId w:val="19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Study some FOSS Projects to under the principles, methodologies of FOSS.</w:t>
      </w:r>
    </w:p>
    <w:p w:rsidR="00C7450D" w:rsidRDefault="0092028B" w:rsidP="00872339">
      <w:pPr>
        <w:numPr>
          <w:ilvl w:val="0"/>
          <w:numId w:val="191"/>
        </w:numPr>
        <w:pBdr>
          <w:top w:val="nil"/>
          <w:left w:val="nil"/>
          <w:bottom w:val="nil"/>
          <w:right w:val="nil"/>
          <w:between w:val="nil"/>
        </w:pBdr>
        <w:tabs>
          <w:tab w:val="left" w:pos="6516"/>
          <w:tab w:val="left" w:pos="7516"/>
          <w:tab w:val="left" w:pos="8720"/>
        </w:tabs>
        <w:spacing w:line="240" w:lineRule="auto"/>
        <w:ind w:left="0" w:hanging="2"/>
        <w:rPr>
          <w:rFonts w:ascii="Calibri" w:eastAsia="Calibri" w:hAnsi="Calibri" w:cs="Calibri"/>
          <w:color w:val="000000"/>
        </w:rPr>
      </w:pPr>
      <w:r>
        <w:rPr>
          <w:rFonts w:ascii="Calibri" w:eastAsia="Calibri" w:hAnsi="Calibri" w:cs="Calibri"/>
          <w:color w:val="000000"/>
        </w:rPr>
        <w:t>Understand the policies, licensing procedures and ethics of FOSS.</w:t>
      </w:r>
    </w:p>
    <w:p w:rsidR="00C7450D" w:rsidRDefault="00C7450D">
      <w:pPr>
        <w:ind w:left="0" w:hanging="2"/>
        <w:jc w:val="both"/>
        <w:rPr>
          <w:color w:val="000000"/>
          <w:sz w:val="16"/>
          <w:szCs w:val="16"/>
        </w:rPr>
      </w:pPr>
    </w:p>
    <w:p w:rsidR="00C7450D" w:rsidRDefault="0092028B">
      <w:pPr>
        <w:keepNext/>
        <w:keepLines/>
        <w:spacing w:before="40"/>
        <w:ind w:left="0" w:hanging="2"/>
        <w:jc w:val="both"/>
        <w:rPr>
          <w:color w:val="000000"/>
        </w:rPr>
      </w:pPr>
      <w:r>
        <w:rPr>
          <w:b/>
          <w:color w:val="000000"/>
        </w:rPr>
        <w:t xml:space="preserve">Module I: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b/>
          <w:color w:val="000000"/>
        </w:rPr>
        <w:t>Introduction to Open Source</w:t>
      </w:r>
      <w:r>
        <w:rPr>
          <w:color w:val="000000"/>
        </w:rPr>
        <w:t>: Open Source, need and principles of OSS, Open Source Standards, Requirements for Software, OSS success, Free Software, Examples, Licensing, Free Vs. Proprietary Software, Public Domain software, History of free software, Proprietary Vs Open Source Licens</w:t>
      </w:r>
      <w:r>
        <w:rPr>
          <w:color w:val="000000"/>
        </w:rPr>
        <w:t>ing Model, use of Open Source Software.</w:t>
      </w:r>
    </w:p>
    <w:p w:rsidR="00C7450D" w:rsidRDefault="00C7450D">
      <w:pPr>
        <w:keepNext/>
        <w:keepLines/>
        <w:spacing w:before="40"/>
        <w:ind w:left="0" w:hanging="2"/>
        <w:jc w:val="both"/>
        <w:rPr>
          <w:color w:val="000000"/>
        </w:rPr>
      </w:pPr>
    </w:p>
    <w:p w:rsidR="00C7450D" w:rsidRDefault="0092028B">
      <w:pPr>
        <w:keepNext/>
        <w:keepLines/>
        <w:spacing w:before="40"/>
        <w:ind w:left="0" w:hanging="2"/>
        <w:jc w:val="both"/>
        <w:rPr>
          <w:color w:val="000000"/>
        </w:rPr>
      </w:pPr>
      <w:r>
        <w:rPr>
          <w:b/>
          <w:color w:val="000000"/>
        </w:rPr>
        <w:t>Module II:</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b/>
          <w:color w:val="000000"/>
        </w:rPr>
        <w:t>Fault Tolerant Design</w:t>
      </w:r>
      <w:r>
        <w:rPr>
          <w:color w:val="000000"/>
        </w:rPr>
        <w:t xml:space="preserve">: </w:t>
      </w:r>
      <w:r>
        <w:rPr>
          <w:b/>
          <w:color w:val="000000"/>
        </w:rPr>
        <w:t>Principles and Open Source Methodology</w:t>
      </w:r>
      <w:r>
        <w:rPr>
          <w:color w:val="000000"/>
        </w:rPr>
        <w:t xml:space="preserve">- History, Open Source Initiatives, Open Standards Principles, Methodologies, Philosophy, Software freedom, Open </w:t>
      </w:r>
      <w:r>
        <w:rPr>
          <w:color w:val="000000"/>
        </w:rPr>
        <w:t>Source Software Development, Licenses, Copyright vs. Copy left, Patents, zero marginal cost, income-generation Opportunities, Internationalization.</w:t>
      </w:r>
    </w:p>
    <w:p w:rsidR="00C7450D" w:rsidRDefault="00C7450D">
      <w:pPr>
        <w:ind w:left="0" w:hanging="2"/>
        <w:jc w:val="both"/>
        <w:rPr>
          <w:color w:val="000000"/>
        </w:rPr>
      </w:pPr>
    </w:p>
    <w:p w:rsidR="00C7450D" w:rsidRDefault="0092028B">
      <w:pPr>
        <w:keepNext/>
        <w:keepLines/>
        <w:spacing w:before="40"/>
        <w:ind w:left="0" w:hanging="2"/>
        <w:jc w:val="both"/>
        <w:rPr>
          <w:color w:val="000000"/>
        </w:rPr>
      </w:pPr>
      <w:r>
        <w:rPr>
          <w:b/>
          <w:color w:val="000000"/>
        </w:rPr>
        <w:t>Module III:</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[12 Periods]</w:t>
      </w:r>
    </w:p>
    <w:p w:rsidR="00C7450D" w:rsidRDefault="0092028B">
      <w:pPr>
        <w:ind w:left="0" w:hanging="2"/>
        <w:rPr>
          <w:color w:val="000000"/>
        </w:rPr>
      </w:pPr>
      <w:r>
        <w:rPr>
          <w:b/>
          <w:color w:val="000000"/>
        </w:rPr>
        <w:t>Case Studies</w:t>
      </w:r>
      <w:r>
        <w:rPr>
          <w:color w:val="000000"/>
        </w:rPr>
        <w:t>: Apache, BSD, Linux, Mozilla Firefox, Wikipedia, Git</w:t>
      </w:r>
      <w:r>
        <w:rPr>
          <w:color w:val="000000"/>
        </w:rPr>
        <w:t>, GNU CC, Libre Office.</w:t>
      </w:r>
    </w:p>
    <w:p w:rsidR="00C7450D" w:rsidRDefault="00C7450D">
      <w:pPr>
        <w:ind w:left="0" w:hanging="2"/>
        <w:jc w:val="both"/>
        <w:rPr>
          <w:color w:val="000000"/>
          <w:sz w:val="16"/>
          <w:szCs w:val="16"/>
        </w:rPr>
      </w:pPr>
    </w:p>
    <w:p w:rsidR="00C7450D" w:rsidRDefault="0092028B">
      <w:pPr>
        <w:keepNext/>
        <w:keepLines/>
        <w:spacing w:before="40"/>
        <w:ind w:left="0" w:hanging="2"/>
        <w:jc w:val="both"/>
        <w:rPr>
          <w:color w:val="000000"/>
        </w:rPr>
      </w:pPr>
      <w:r>
        <w:rPr>
          <w:b/>
          <w:color w:val="000000"/>
        </w:rPr>
        <w:t xml:space="preserve">Module IV: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b/>
          <w:color w:val="000000"/>
        </w:rPr>
        <w:t>Open Source Project</w:t>
      </w:r>
      <w:r>
        <w:rPr>
          <w:color w:val="000000"/>
        </w:rPr>
        <w:t>: Starting and Maintaining an Open Source Project, Open Source Hardware, Open Source Design, Open Source Teaching (OST), Open Source Media.</w:t>
      </w:r>
    </w:p>
    <w:p w:rsidR="00C7450D" w:rsidRDefault="0092028B">
      <w:pPr>
        <w:ind w:left="0" w:hanging="2"/>
        <w:jc w:val="both"/>
        <w:rPr>
          <w:color w:val="000000"/>
        </w:rPr>
      </w:pPr>
      <w:r>
        <w:rPr>
          <w:color w:val="000000"/>
        </w:rPr>
        <w:t>What Is A License, Creation o</w:t>
      </w:r>
      <w:r>
        <w:rPr>
          <w:color w:val="000000"/>
        </w:rPr>
        <w:t>f our own Licenses, Important FOSS Licenses (Apache, BSD, PL, LGPL), copyrights and copy lefts, Patent.</w:t>
      </w:r>
    </w:p>
    <w:p w:rsidR="00C7450D" w:rsidRDefault="00C7450D">
      <w:pPr>
        <w:ind w:left="0" w:hanging="2"/>
        <w:jc w:val="both"/>
        <w:rPr>
          <w:color w:val="000000"/>
          <w:sz w:val="18"/>
          <w:szCs w:val="18"/>
        </w:rPr>
      </w:pPr>
    </w:p>
    <w:p w:rsidR="00C7450D" w:rsidRDefault="0092028B">
      <w:pPr>
        <w:keepNext/>
        <w:keepLines/>
        <w:spacing w:before="40"/>
        <w:ind w:left="0" w:hanging="2"/>
        <w:jc w:val="both"/>
        <w:rPr>
          <w:color w:val="000000"/>
        </w:rPr>
      </w:pPr>
      <w:r>
        <w:rPr>
          <w:b/>
          <w:color w:val="000000"/>
        </w:rPr>
        <w:t>Module V:</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[09 Periods]</w:t>
      </w:r>
    </w:p>
    <w:p w:rsidR="00C7450D" w:rsidRDefault="0092028B">
      <w:pPr>
        <w:ind w:left="0" w:hanging="2"/>
        <w:jc w:val="both"/>
        <w:rPr>
          <w:color w:val="000000"/>
        </w:rPr>
      </w:pPr>
      <w:r>
        <w:rPr>
          <w:b/>
          <w:color w:val="000000"/>
        </w:rPr>
        <w:t xml:space="preserve">Open Source Ethics: </w:t>
      </w:r>
      <w:r>
        <w:rPr>
          <w:color w:val="000000"/>
        </w:rPr>
        <w:t>Open Source Vs. Closed Source, Open Source Government, Ethics of Open Source, Social and Fi</w:t>
      </w:r>
      <w:r>
        <w:rPr>
          <w:color w:val="000000"/>
        </w:rPr>
        <w:t>nancial Impact of Open Source Technology, Shared Software, Shared Source, Open Source as a Business Strategy.</w:t>
      </w:r>
    </w:p>
    <w:p w:rsidR="00C7450D" w:rsidRDefault="00C7450D">
      <w:pPr>
        <w:tabs>
          <w:tab w:val="left" w:pos="5681"/>
          <w:tab w:val="left" w:pos="6401"/>
        </w:tabs>
        <w:ind w:left="0" w:right="29" w:hanging="2"/>
        <w:jc w:val="both"/>
        <w:rPr>
          <w:color w:val="000000"/>
        </w:rPr>
      </w:pPr>
    </w:p>
    <w:p w:rsidR="00C7450D" w:rsidRDefault="0092028B">
      <w:pPr>
        <w:keepNext/>
        <w:keepLines/>
        <w:spacing w:before="40"/>
        <w:ind w:left="0" w:hanging="2"/>
        <w:jc w:val="both"/>
        <w:rPr>
          <w:color w:val="000000"/>
        </w:rPr>
      </w:pPr>
      <w:r>
        <w:rPr>
          <w:b/>
          <w:color w:val="000000"/>
        </w:rPr>
        <w:lastRenderedPageBreak/>
        <w:t>TEXT BOOKS:</w:t>
      </w:r>
    </w:p>
    <w:p w:rsidR="00C7450D" w:rsidRDefault="0092028B" w:rsidP="00872339">
      <w:pPr>
        <w:numPr>
          <w:ilvl w:val="0"/>
          <w:numId w:val="198"/>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Kailash Vadera, Bhavyesh Gandhi, “Open Source Technology”, University Science Press, 1st Edition, 2009.</w:t>
      </w:r>
    </w:p>
    <w:p w:rsidR="00C7450D" w:rsidRDefault="0092028B" w:rsidP="00872339">
      <w:pPr>
        <w:numPr>
          <w:ilvl w:val="0"/>
          <w:numId w:val="198"/>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Fadi P. Deek and James A. M. McHugh, “Open Source Technology and Policy”, Cambridge University Press, 2008.</w:t>
      </w:r>
    </w:p>
    <w:p w:rsidR="00C7450D" w:rsidRDefault="00C7450D">
      <w:pPr>
        <w:ind w:left="0" w:hanging="2"/>
        <w:jc w:val="both"/>
        <w:rPr>
          <w:color w:val="000000"/>
          <w:sz w:val="16"/>
          <w:szCs w:val="16"/>
        </w:rPr>
      </w:pPr>
    </w:p>
    <w:p w:rsidR="00C7450D" w:rsidRDefault="0092028B">
      <w:pPr>
        <w:keepNext/>
        <w:keepLines/>
        <w:spacing w:before="40"/>
        <w:ind w:left="0" w:hanging="2"/>
        <w:jc w:val="both"/>
        <w:rPr>
          <w:color w:val="000000"/>
        </w:rPr>
      </w:pPr>
      <w:r>
        <w:rPr>
          <w:b/>
          <w:color w:val="000000"/>
        </w:rPr>
        <w:t>REFERENCES:</w:t>
      </w:r>
    </w:p>
    <w:p w:rsidR="00C7450D" w:rsidRDefault="0092028B" w:rsidP="00872339">
      <w:pPr>
        <w:numPr>
          <w:ilvl w:val="0"/>
          <w:numId w:val="197"/>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Wale Soyinka, “Linux Administration- A beginner’s Guide”, Tata McGraw Hills, 2009</w:t>
      </w:r>
    </w:p>
    <w:p w:rsidR="00C7450D" w:rsidRDefault="0092028B" w:rsidP="00872339">
      <w:pPr>
        <w:numPr>
          <w:ilvl w:val="0"/>
          <w:numId w:val="197"/>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Andrew M. St. Laurent, “Understanding Open Source and</w:t>
      </w:r>
      <w:r>
        <w:rPr>
          <w:rFonts w:ascii="Calibri" w:eastAsia="Calibri" w:hAnsi="Calibri" w:cs="Calibri"/>
          <w:color w:val="000000"/>
        </w:rPr>
        <w:t xml:space="preserve"> Free Software Licensing”, O’Reilly Media, 2004.</w:t>
      </w:r>
    </w:p>
    <w:p w:rsidR="00C7450D" w:rsidRDefault="0092028B" w:rsidP="00872339">
      <w:pPr>
        <w:numPr>
          <w:ilvl w:val="0"/>
          <w:numId w:val="197"/>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Dan Woods, GautamGuliani, “Open Source for the Enterprise”, O’Reilly Media, 2005.</w:t>
      </w:r>
    </w:p>
    <w:p w:rsidR="00C7450D" w:rsidRDefault="0092028B" w:rsidP="00872339">
      <w:pPr>
        <w:numPr>
          <w:ilvl w:val="0"/>
          <w:numId w:val="197"/>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Bernard Golden, “Succeeding with Open Source”, Addison-Wesley Professional,2004.</w:t>
      </w:r>
    </w:p>
    <w:p w:rsidR="00C7450D" w:rsidRDefault="0092028B" w:rsidP="00872339">
      <w:pPr>
        <w:numPr>
          <w:ilvl w:val="0"/>
          <w:numId w:val="197"/>
        </w:numPr>
        <w:pBdr>
          <w:top w:val="nil"/>
          <w:left w:val="nil"/>
          <w:bottom w:val="nil"/>
          <w:right w:val="nil"/>
          <w:between w:val="nil"/>
        </w:pBdr>
        <w:spacing w:line="240" w:lineRule="auto"/>
        <w:ind w:left="0" w:hanging="2"/>
        <w:jc w:val="both"/>
        <w:rPr>
          <w:rFonts w:ascii="Calibri" w:eastAsia="Calibri" w:hAnsi="Calibri" w:cs="Calibri"/>
          <w:color w:val="000000"/>
        </w:rPr>
      </w:pPr>
      <w:r>
        <w:rPr>
          <w:rFonts w:ascii="Calibri" w:eastAsia="Calibri" w:hAnsi="Calibri" w:cs="Calibri"/>
          <w:color w:val="000000"/>
        </w:rPr>
        <w:t>Clay Shirky and Michael Cusumano, “Perspectives on Free and Open Source Software”, MIT press, 2005.</w:t>
      </w:r>
    </w:p>
    <w:p w:rsidR="00C7450D" w:rsidRDefault="00C7450D">
      <w:pPr>
        <w:ind w:left="0" w:hanging="2"/>
        <w:rPr>
          <w:color w:val="000000"/>
        </w:rPr>
      </w:pPr>
    </w:p>
    <w:p w:rsidR="00C7450D" w:rsidRDefault="0092028B">
      <w:pPr>
        <w:keepNext/>
        <w:keepLines/>
        <w:spacing w:before="40"/>
        <w:ind w:left="0" w:hanging="2"/>
        <w:rPr>
          <w:color w:val="000000"/>
        </w:rPr>
      </w:pPr>
      <w:r>
        <w:rPr>
          <w:b/>
          <w:color w:val="000000"/>
        </w:rPr>
        <w:t>Course Outcomes:</w:t>
      </w:r>
    </w:p>
    <w:p w:rsidR="00C7450D" w:rsidRDefault="0092028B">
      <w:pPr>
        <w:ind w:left="0" w:hanging="2"/>
        <w:rPr>
          <w:color w:val="000000"/>
        </w:rPr>
      </w:pPr>
      <w:r>
        <w:rPr>
          <w:color w:val="000000"/>
        </w:rPr>
        <w:t>At the end of the course, students will be able to:</w:t>
      </w:r>
    </w:p>
    <w:p w:rsidR="00C7450D" w:rsidRDefault="0092028B" w:rsidP="00872339">
      <w:pPr>
        <w:numPr>
          <w:ilvl w:val="0"/>
          <w:numId w:val="192"/>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Differentiate between Open Source and Proprietary software and Licensing.</w:t>
      </w:r>
    </w:p>
    <w:p w:rsidR="00C7450D" w:rsidRDefault="0092028B" w:rsidP="00872339">
      <w:pPr>
        <w:numPr>
          <w:ilvl w:val="0"/>
          <w:numId w:val="192"/>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Recognize th</w:t>
      </w:r>
      <w:r>
        <w:rPr>
          <w:rFonts w:ascii="Calibri" w:eastAsia="Calibri" w:hAnsi="Calibri" w:cs="Calibri"/>
          <w:color w:val="000000"/>
        </w:rPr>
        <w:t>e applications, benefits and features of Open Source Technologies.</w:t>
      </w:r>
    </w:p>
    <w:p w:rsidR="00C7450D" w:rsidRDefault="0092028B" w:rsidP="00872339">
      <w:pPr>
        <w:numPr>
          <w:ilvl w:val="0"/>
          <w:numId w:val="192"/>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Understand and demonstrate Version Control System along with its commands.</w:t>
      </w:r>
    </w:p>
    <w:p w:rsidR="00C7450D" w:rsidRDefault="0092028B" w:rsidP="00872339">
      <w:pPr>
        <w:numPr>
          <w:ilvl w:val="0"/>
          <w:numId w:val="192"/>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Gain knowledge to start, manage open source projects.</w:t>
      </w:r>
    </w:p>
    <w:p w:rsidR="00C7450D" w:rsidRDefault="0092028B" w:rsidP="00872339">
      <w:pPr>
        <w:widowControl w:val="0"/>
        <w:numPr>
          <w:ilvl w:val="0"/>
          <w:numId w:val="192"/>
        </w:numPr>
        <w:pBdr>
          <w:top w:val="nil"/>
          <w:left w:val="nil"/>
          <w:bottom w:val="nil"/>
          <w:right w:val="nil"/>
          <w:between w:val="nil"/>
        </w:pBdr>
        <w:tabs>
          <w:tab w:val="left" w:pos="270"/>
        </w:tabs>
        <w:spacing w:line="240" w:lineRule="auto"/>
        <w:ind w:left="0" w:right="482" w:hanging="2"/>
        <w:rPr>
          <w:rFonts w:ascii="Calibri" w:eastAsia="Calibri" w:hAnsi="Calibri" w:cs="Calibri"/>
          <w:color w:val="000000"/>
        </w:rPr>
      </w:pPr>
      <w:r>
        <w:rPr>
          <w:rFonts w:ascii="Calibri" w:eastAsia="Calibri" w:hAnsi="Calibri" w:cs="Calibri"/>
          <w:color w:val="000000"/>
        </w:rPr>
        <w:t>Understand and practice the Open Source Ethics.</w:t>
      </w:r>
    </w:p>
    <w:p w:rsidR="00C7450D" w:rsidRDefault="00C7450D">
      <w:pPr>
        <w:widowControl w:val="0"/>
        <w:tabs>
          <w:tab w:val="left" w:pos="270"/>
        </w:tabs>
        <w:ind w:left="0" w:right="482" w:hanging="2"/>
        <w:rPr>
          <w:color w:val="000000"/>
        </w:rPr>
      </w:pPr>
    </w:p>
    <w:tbl>
      <w:tblPr>
        <w:tblStyle w:val="afffffffffffffffffb"/>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
        <w:gridCol w:w="553"/>
        <w:gridCol w:w="554"/>
        <w:gridCol w:w="554"/>
        <w:gridCol w:w="554"/>
        <w:gridCol w:w="554"/>
        <w:gridCol w:w="554"/>
        <w:gridCol w:w="554"/>
        <w:gridCol w:w="554"/>
        <w:gridCol w:w="554"/>
        <w:gridCol w:w="639"/>
        <w:gridCol w:w="639"/>
        <w:gridCol w:w="639"/>
        <w:gridCol w:w="649"/>
        <w:gridCol w:w="649"/>
        <w:gridCol w:w="649"/>
      </w:tblGrid>
      <w:tr w:rsidR="00C7450D">
        <w:trPr>
          <w:trHeight w:val="510"/>
          <w:jc w:val="center"/>
        </w:trPr>
        <w:tc>
          <w:tcPr>
            <w:tcW w:w="9401"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41"/>
          <w:jc w:val="center"/>
        </w:trPr>
        <w:tc>
          <w:tcPr>
            <w:tcW w:w="552"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902" w:type="dxa"/>
            <w:gridSpan w:val="12"/>
          </w:tcPr>
          <w:p w:rsidR="00C7450D" w:rsidRDefault="0092028B">
            <w:pPr>
              <w:ind w:left="0" w:hanging="2"/>
              <w:jc w:val="center"/>
              <w:rPr>
                <w:color w:val="000000"/>
              </w:rPr>
            </w:pPr>
            <w:r>
              <w:rPr>
                <w:b/>
                <w:color w:val="000000"/>
              </w:rPr>
              <w:t>Programme Outcomes (POs)</w:t>
            </w:r>
          </w:p>
        </w:tc>
        <w:tc>
          <w:tcPr>
            <w:tcW w:w="1947" w:type="dxa"/>
            <w:gridSpan w:val="3"/>
          </w:tcPr>
          <w:p w:rsidR="00C7450D" w:rsidRDefault="0092028B">
            <w:pPr>
              <w:ind w:left="0" w:hanging="2"/>
              <w:jc w:val="center"/>
              <w:rPr>
                <w:color w:val="000000"/>
              </w:rPr>
            </w:pPr>
            <w:r>
              <w:rPr>
                <w:b/>
                <w:color w:val="000000"/>
              </w:rPr>
              <w:t>PSOs</w:t>
            </w:r>
          </w:p>
        </w:tc>
      </w:tr>
      <w:tr w:rsidR="00C7450D">
        <w:trPr>
          <w:cantSplit/>
          <w:trHeight w:val="241"/>
          <w:jc w:val="center"/>
        </w:trPr>
        <w:tc>
          <w:tcPr>
            <w:tcW w:w="55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3" w:type="dxa"/>
            <w:vAlign w:val="center"/>
          </w:tcPr>
          <w:p w:rsidR="00C7450D" w:rsidRDefault="0092028B">
            <w:pPr>
              <w:ind w:left="0" w:hanging="2"/>
              <w:jc w:val="center"/>
              <w:rPr>
                <w:color w:val="000000"/>
                <w:sz w:val="16"/>
                <w:szCs w:val="16"/>
              </w:rPr>
            </w:pPr>
            <w:r>
              <w:rPr>
                <w:b/>
                <w:color w:val="000000"/>
                <w:sz w:val="16"/>
                <w:szCs w:val="16"/>
              </w:rPr>
              <w:t>PO1</w:t>
            </w:r>
          </w:p>
        </w:tc>
        <w:tc>
          <w:tcPr>
            <w:tcW w:w="554" w:type="dxa"/>
            <w:vAlign w:val="center"/>
          </w:tcPr>
          <w:p w:rsidR="00C7450D" w:rsidRDefault="0092028B">
            <w:pPr>
              <w:ind w:left="0" w:hanging="2"/>
              <w:jc w:val="center"/>
              <w:rPr>
                <w:color w:val="000000"/>
                <w:sz w:val="16"/>
                <w:szCs w:val="16"/>
              </w:rPr>
            </w:pPr>
            <w:r>
              <w:rPr>
                <w:b/>
                <w:color w:val="000000"/>
                <w:sz w:val="16"/>
                <w:szCs w:val="16"/>
              </w:rPr>
              <w:t>PO2</w:t>
            </w:r>
          </w:p>
        </w:tc>
        <w:tc>
          <w:tcPr>
            <w:tcW w:w="554" w:type="dxa"/>
            <w:vAlign w:val="center"/>
          </w:tcPr>
          <w:p w:rsidR="00C7450D" w:rsidRDefault="0092028B">
            <w:pPr>
              <w:ind w:left="0" w:hanging="2"/>
              <w:jc w:val="center"/>
              <w:rPr>
                <w:color w:val="000000"/>
                <w:sz w:val="16"/>
                <w:szCs w:val="16"/>
              </w:rPr>
            </w:pPr>
            <w:r>
              <w:rPr>
                <w:b/>
                <w:color w:val="000000"/>
                <w:sz w:val="16"/>
                <w:szCs w:val="16"/>
              </w:rPr>
              <w:t>PO3</w:t>
            </w:r>
          </w:p>
        </w:tc>
        <w:tc>
          <w:tcPr>
            <w:tcW w:w="554" w:type="dxa"/>
            <w:vAlign w:val="center"/>
          </w:tcPr>
          <w:p w:rsidR="00C7450D" w:rsidRDefault="0092028B">
            <w:pPr>
              <w:ind w:left="0" w:hanging="2"/>
              <w:jc w:val="center"/>
              <w:rPr>
                <w:color w:val="000000"/>
                <w:sz w:val="16"/>
                <w:szCs w:val="16"/>
              </w:rPr>
            </w:pPr>
            <w:r>
              <w:rPr>
                <w:b/>
                <w:color w:val="000000"/>
                <w:sz w:val="16"/>
                <w:szCs w:val="16"/>
              </w:rPr>
              <w:t>PO4</w:t>
            </w:r>
          </w:p>
        </w:tc>
        <w:tc>
          <w:tcPr>
            <w:tcW w:w="554" w:type="dxa"/>
            <w:vAlign w:val="center"/>
          </w:tcPr>
          <w:p w:rsidR="00C7450D" w:rsidRDefault="0092028B">
            <w:pPr>
              <w:ind w:left="0" w:hanging="2"/>
              <w:jc w:val="center"/>
              <w:rPr>
                <w:color w:val="000000"/>
                <w:sz w:val="16"/>
                <w:szCs w:val="16"/>
              </w:rPr>
            </w:pPr>
            <w:r>
              <w:rPr>
                <w:b/>
                <w:color w:val="000000"/>
                <w:sz w:val="16"/>
                <w:szCs w:val="16"/>
              </w:rPr>
              <w:t>PO5</w:t>
            </w:r>
          </w:p>
        </w:tc>
        <w:tc>
          <w:tcPr>
            <w:tcW w:w="554" w:type="dxa"/>
            <w:vAlign w:val="center"/>
          </w:tcPr>
          <w:p w:rsidR="00C7450D" w:rsidRDefault="0092028B">
            <w:pPr>
              <w:ind w:left="0" w:hanging="2"/>
              <w:jc w:val="center"/>
              <w:rPr>
                <w:color w:val="000000"/>
                <w:sz w:val="16"/>
                <w:szCs w:val="16"/>
              </w:rPr>
            </w:pPr>
            <w:r>
              <w:rPr>
                <w:b/>
                <w:color w:val="000000"/>
                <w:sz w:val="16"/>
                <w:szCs w:val="16"/>
              </w:rPr>
              <w:t>PO6</w:t>
            </w:r>
          </w:p>
        </w:tc>
        <w:tc>
          <w:tcPr>
            <w:tcW w:w="554" w:type="dxa"/>
            <w:vAlign w:val="center"/>
          </w:tcPr>
          <w:p w:rsidR="00C7450D" w:rsidRDefault="0092028B">
            <w:pPr>
              <w:ind w:left="0" w:hanging="2"/>
              <w:jc w:val="center"/>
              <w:rPr>
                <w:color w:val="000000"/>
                <w:sz w:val="16"/>
                <w:szCs w:val="16"/>
              </w:rPr>
            </w:pPr>
            <w:r>
              <w:rPr>
                <w:b/>
                <w:color w:val="000000"/>
                <w:sz w:val="16"/>
                <w:szCs w:val="16"/>
              </w:rPr>
              <w:t>PO7</w:t>
            </w:r>
          </w:p>
        </w:tc>
        <w:tc>
          <w:tcPr>
            <w:tcW w:w="554" w:type="dxa"/>
            <w:vAlign w:val="center"/>
          </w:tcPr>
          <w:p w:rsidR="00C7450D" w:rsidRDefault="0092028B">
            <w:pPr>
              <w:ind w:left="0" w:hanging="2"/>
              <w:jc w:val="center"/>
              <w:rPr>
                <w:color w:val="000000"/>
                <w:sz w:val="16"/>
                <w:szCs w:val="16"/>
              </w:rPr>
            </w:pPr>
            <w:r>
              <w:rPr>
                <w:b/>
                <w:color w:val="000000"/>
                <w:sz w:val="16"/>
                <w:szCs w:val="16"/>
              </w:rPr>
              <w:t>PO8</w:t>
            </w:r>
          </w:p>
        </w:tc>
        <w:tc>
          <w:tcPr>
            <w:tcW w:w="554" w:type="dxa"/>
            <w:vAlign w:val="center"/>
          </w:tcPr>
          <w:p w:rsidR="00C7450D" w:rsidRDefault="0092028B">
            <w:pPr>
              <w:ind w:left="0" w:hanging="2"/>
              <w:jc w:val="center"/>
              <w:rPr>
                <w:color w:val="000000"/>
                <w:sz w:val="16"/>
                <w:szCs w:val="16"/>
              </w:rPr>
            </w:pPr>
            <w:r>
              <w:rPr>
                <w:b/>
                <w:color w:val="000000"/>
                <w:sz w:val="16"/>
                <w:szCs w:val="16"/>
              </w:rPr>
              <w:t>PO9</w:t>
            </w:r>
          </w:p>
        </w:tc>
        <w:tc>
          <w:tcPr>
            <w:tcW w:w="639" w:type="dxa"/>
            <w:vAlign w:val="center"/>
          </w:tcPr>
          <w:p w:rsidR="00C7450D" w:rsidRDefault="0092028B">
            <w:pPr>
              <w:ind w:left="0" w:hanging="2"/>
              <w:jc w:val="center"/>
              <w:rPr>
                <w:color w:val="000000"/>
                <w:sz w:val="16"/>
                <w:szCs w:val="16"/>
              </w:rPr>
            </w:pPr>
            <w:r>
              <w:rPr>
                <w:b/>
                <w:color w:val="000000"/>
                <w:sz w:val="16"/>
                <w:szCs w:val="16"/>
              </w:rPr>
              <w:t>PO10</w:t>
            </w:r>
          </w:p>
        </w:tc>
        <w:tc>
          <w:tcPr>
            <w:tcW w:w="639" w:type="dxa"/>
            <w:vAlign w:val="center"/>
          </w:tcPr>
          <w:p w:rsidR="00C7450D" w:rsidRDefault="0092028B">
            <w:pPr>
              <w:ind w:left="0" w:hanging="2"/>
              <w:jc w:val="center"/>
              <w:rPr>
                <w:color w:val="000000"/>
                <w:sz w:val="16"/>
                <w:szCs w:val="16"/>
              </w:rPr>
            </w:pPr>
            <w:r>
              <w:rPr>
                <w:b/>
                <w:color w:val="000000"/>
                <w:sz w:val="16"/>
                <w:szCs w:val="16"/>
              </w:rPr>
              <w:t>PO11</w:t>
            </w:r>
          </w:p>
        </w:tc>
        <w:tc>
          <w:tcPr>
            <w:tcW w:w="639" w:type="dxa"/>
            <w:vAlign w:val="center"/>
          </w:tcPr>
          <w:p w:rsidR="00C7450D" w:rsidRDefault="0092028B">
            <w:pPr>
              <w:ind w:left="0" w:hanging="2"/>
              <w:jc w:val="center"/>
              <w:rPr>
                <w:color w:val="000000"/>
                <w:sz w:val="16"/>
                <w:szCs w:val="16"/>
              </w:rPr>
            </w:pPr>
            <w:r>
              <w:rPr>
                <w:b/>
                <w:color w:val="000000"/>
                <w:sz w:val="16"/>
                <w:szCs w:val="16"/>
              </w:rPr>
              <w:t>PO12</w:t>
            </w:r>
          </w:p>
        </w:tc>
        <w:tc>
          <w:tcPr>
            <w:tcW w:w="649" w:type="dxa"/>
            <w:vAlign w:val="center"/>
          </w:tcPr>
          <w:p w:rsidR="00C7450D" w:rsidRDefault="0092028B">
            <w:pPr>
              <w:ind w:left="0" w:hanging="2"/>
              <w:jc w:val="center"/>
              <w:rPr>
                <w:color w:val="000000"/>
                <w:sz w:val="16"/>
                <w:szCs w:val="16"/>
              </w:rPr>
            </w:pPr>
            <w:r>
              <w:rPr>
                <w:b/>
                <w:color w:val="000000"/>
                <w:sz w:val="16"/>
                <w:szCs w:val="16"/>
              </w:rPr>
              <w:t>PSO1</w:t>
            </w:r>
          </w:p>
        </w:tc>
        <w:tc>
          <w:tcPr>
            <w:tcW w:w="649" w:type="dxa"/>
            <w:vAlign w:val="center"/>
          </w:tcPr>
          <w:p w:rsidR="00C7450D" w:rsidRDefault="0092028B">
            <w:pPr>
              <w:ind w:left="0" w:hanging="2"/>
              <w:jc w:val="center"/>
              <w:rPr>
                <w:color w:val="000000"/>
                <w:sz w:val="16"/>
                <w:szCs w:val="16"/>
              </w:rPr>
            </w:pPr>
            <w:r>
              <w:rPr>
                <w:b/>
                <w:color w:val="000000"/>
                <w:sz w:val="16"/>
                <w:szCs w:val="16"/>
              </w:rPr>
              <w:t>PSO2</w:t>
            </w:r>
          </w:p>
        </w:tc>
        <w:tc>
          <w:tcPr>
            <w:tcW w:w="649"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55"/>
          <w:jc w:val="center"/>
        </w:trPr>
        <w:tc>
          <w:tcPr>
            <w:tcW w:w="552" w:type="dxa"/>
            <w:vAlign w:val="center"/>
          </w:tcPr>
          <w:p w:rsidR="00C7450D" w:rsidRDefault="0092028B">
            <w:pPr>
              <w:ind w:left="0" w:hanging="2"/>
              <w:jc w:val="center"/>
              <w:rPr>
                <w:color w:val="000000"/>
                <w:sz w:val="16"/>
                <w:szCs w:val="16"/>
              </w:rPr>
            </w:pPr>
            <w:r>
              <w:rPr>
                <w:color w:val="000000"/>
                <w:sz w:val="16"/>
                <w:szCs w:val="16"/>
              </w:rPr>
              <w:t>CO1</w:t>
            </w:r>
          </w:p>
        </w:tc>
        <w:tc>
          <w:tcPr>
            <w:tcW w:w="553"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49" w:type="dxa"/>
            <w:vAlign w:val="center"/>
          </w:tcPr>
          <w:p w:rsidR="00C7450D" w:rsidRDefault="0092028B">
            <w:pPr>
              <w:ind w:left="0" w:hanging="2"/>
              <w:jc w:val="center"/>
              <w:rPr>
                <w:color w:val="000000"/>
                <w:sz w:val="22"/>
                <w:szCs w:val="22"/>
              </w:rPr>
            </w:pPr>
            <w:r>
              <w:rPr>
                <w:color w:val="000000"/>
                <w:sz w:val="22"/>
                <w:szCs w:val="22"/>
              </w:rPr>
              <w:t>2</w:t>
            </w:r>
          </w:p>
        </w:tc>
        <w:tc>
          <w:tcPr>
            <w:tcW w:w="649" w:type="dxa"/>
            <w:vAlign w:val="center"/>
          </w:tcPr>
          <w:p w:rsidR="00C7450D" w:rsidRDefault="0092028B">
            <w:pPr>
              <w:ind w:left="0" w:hanging="2"/>
              <w:jc w:val="center"/>
              <w:rPr>
                <w:color w:val="000000"/>
                <w:sz w:val="22"/>
                <w:szCs w:val="22"/>
              </w:rPr>
            </w:pPr>
            <w:r>
              <w:rPr>
                <w:color w:val="000000"/>
                <w:sz w:val="22"/>
                <w:szCs w:val="22"/>
              </w:rPr>
              <w:t>2</w:t>
            </w:r>
          </w:p>
        </w:tc>
        <w:tc>
          <w:tcPr>
            <w:tcW w:w="649" w:type="dxa"/>
            <w:vAlign w:val="center"/>
          </w:tcPr>
          <w:p w:rsidR="00C7450D" w:rsidRDefault="0092028B">
            <w:pPr>
              <w:ind w:left="0" w:hanging="2"/>
              <w:jc w:val="center"/>
              <w:rPr>
                <w:color w:val="000000"/>
                <w:sz w:val="22"/>
                <w:szCs w:val="22"/>
              </w:rPr>
            </w:pPr>
            <w:r>
              <w:rPr>
                <w:color w:val="000000"/>
                <w:sz w:val="22"/>
                <w:szCs w:val="22"/>
              </w:rPr>
              <w:t>2</w:t>
            </w:r>
          </w:p>
        </w:tc>
      </w:tr>
      <w:tr w:rsidR="00C7450D">
        <w:trPr>
          <w:trHeight w:val="255"/>
          <w:jc w:val="center"/>
        </w:trPr>
        <w:tc>
          <w:tcPr>
            <w:tcW w:w="552" w:type="dxa"/>
            <w:vAlign w:val="center"/>
          </w:tcPr>
          <w:p w:rsidR="00C7450D" w:rsidRDefault="0092028B">
            <w:pPr>
              <w:ind w:left="0" w:hanging="2"/>
              <w:jc w:val="center"/>
              <w:rPr>
                <w:color w:val="000000"/>
                <w:sz w:val="16"/>
                <w:szCs w:val="16"/>
              </w:rPr>
            </w:pPr>
            <w:r>
              <w:rPr>
                <w:color w:val="000000"/>
                <w:sz w:val="16"/>
                <w:szCs w:val="16"/>
              </w:rPr>
              <w:t>CO2</w:t>
            </w:r>
          </w:p>
        </w:tc>
        <w:tc>
          <w:tcPr>
            <w:tcW w:w="553"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1</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92028B">
            <w:pPr>
              <w:ind w:left="0" w:hanging="2"/>
              <w:jc w:val="center"/>
              <w:rPr>
                <w:color w:val="000000"/>
                <w:sz w:val="22"/>
                <w:szCs w:val="22"/>
              </w:rPr>
            </w:pPr>
            <w:r>
              <w:rPr>
                <w:color w:val="000000"/>
                <w:sz w:val="22"/>
                <w:szCs w:val="22"/>
              </w:rPr>
              <w:t>2</w:t>
            </w:r>
          </w:p>
        </w:tc>
        <w:tc>
          <w:tcPr>
            <w:tcW w:w="639" w:type="dxa"/>
            <w:vAlign w:val="center"/>
          </w:tcPr>
          <w:p w:rsidR="00C7450D" w:rsidRDefault="00C7450D">
            <w:pPr>
              <w:ind w:left="0" w:hanging="2"/>
              <w:jc w:val="center"/>
              <w:rPr>
                <w:color w:val="000000"/>
                <w:sz w:val="22"/>
                <w:szCs w:val="22"/>
              </w:rPr>
            </w:pPr>
          </w:p>
        </w:tc>
        <w:tc>
          <w:tcPr>
            <w:tcW w:w="649" w:type="dxa"/>
            <w:vAlign w:val="center"/>
          </w:tcPr>
          <w:p w:rsidR="00C7450D" w:rsidRDefault="0092028B">
            <w:pPr>
              <w:ind w:left="0" w:hanging="2"/>
              <w:jc w:val="center"/>
              <w:rPr>
                <w:color w:val="000000"/>
                <w:sz w:val="22"/>
                <w:szCs w:val="22"/>
              </w:rPr>
            </w:pPr>
            <w:r>
              <w:rPr>
                <w:color w:val="000000"/>
                <w:sz w:val="22"/>
                <w:szCs w:val="22"/>
              </w:rPr>
              <w:t>3</w:t>
            </w:r>
          </w:p>
        </w:tc>
        <w:tc>
          <w:tcPr>
            <w:tcW w:w="649" w:type="dxa"/>
            <w:vAlign w:val="center"/>
          </w:tcPr>
          <w:p w:rsidR="00C7450D" w:rsidRDefault="0092028B">
            <w:pPr>
              <w:ind w:left="0" w:hanging="2"/>
              <w:jc w:val="center"/>
              <w:rPr>
                <w:color w:val="000000"/>
                <w:sz w:val="22"/>
                <w:szCs w:val="22"/>
              </w:rPr>
            </w:pPr>
            <w:r>
              <w:rPr>
                <w:color w:val="000000"/>
                <w:sz w:val="22"/>
                <w:szCs w:val="22"/>
              </w:rPr>
              <w:t>2</w:t>
            </w:r>
          </w:p>
        </w:tc>
        <w:tc>
          <w:tcPr>
            <w:tcW w:w="649" w:type="dxa"/>
            <w:vAlign w:val="center"/>
          </w:tcPr>
          <w:p w:rsidR="00C7450D" w:rsidRDefault="0092028B">
            <w:pPr>
              <w:ind w:left="0" w:hanging="2"/>
              <w:jc w:val="center"/>
              <w:rPr>
                <w:color w:val="000000"/>
                <w:sz w:val="22"/>
                <w:szCs w:val="22"/>
              </w:rPr>
            </w:pPr>
            <w:r>
              <w:rPr>
                <w:color w:val="000000"/>
                <w:sz w:val="22"/>
                <w:szCs w:val="22"/>
              </w:rPr>
              <w:t>2</w:t>
            </w:r>
          </w:p>
        </w:tc>
      </w:tr>
      <w:tr w:rsidR="00C7450D">
        <w:trPr>
          <w:trHeight w:val="241"/>
          <w:jc w:val="center"/>
        </w:trPr>
        <w:tc>
          <w:tcPr>
            <w:tcW w:w="552" w:type="dxa"/>
            <w:vAlign w:val="center"/>
          </w:tcPr>
          <w:p w:rsidR="00C7450D" w:rsidRDefault="0092028B">
            <w:pPr>
              <w:ind w:left="0" w:hanging="2"/>
              <w:jc w:val="center"/>
              <w:rPr>
                <w:color w:val="000000"/>
                <w:sz w:val="16"/>
                <w:szCs w:val="16"/>
              </w:rPr>
            </w:pPr>
            <w:r>
              <w:rPr>
                <w:color w:val="000000"/>
                <w:sz w:val="16"/>
                <w:szCs w:val="16"/>
              </w:rPr>
              <w:t>CO3</w:t>
            </w:r>
          </w:p>
        </w:tc>
        <w:tc>
          <w:tcPr>
            <w:tcW w:w="553"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92028B">
            <w:pPr>
              <w:ind w:left="0" w:hanging="2"/>
              <w:jc w:val="center"/>
              <w:rPr>
                <w:color w:val="000000"/>
                <w:sz w:val="22"/>
                <w:szCs w:val="22"/>
              </w:rPr>
            </w:pPr>
            <w:r>
              <w:rPr>
                <w:color w:val="000000"/>
                <w:sz w:val="22"/>
                <w:szCs w:val="22"/>
              </w:rPr>
              <w:t>1</w:t>
            </w:r>
          </w:p>
        </w:tc>
        <w:tc>
          <w:tcPr>
            <w:tcW w:w="639" w:type="dxa"/>
            <w:vAlign w:val="center"/>
          </w:tcPr>
          <w:p w:rsidR="00C7450D" w:rsidRDefault="00C7450D">
            <w:pPr>
              <w:ind w:left="0" w:hanging="2"/>
              <w:jc w:val="center"/>
              <w:rPr>
                <w:color w:val="000000"/>
                <w:sz w:val="22"/>
                <w:szCs w:val="22"/>
              </w:rPr>
            </w:pPr>
          </w:p>
        </w:tc>
        <w:tc>
          <w:tcPr>
            <w:tcW w:w="649" w:type="dxa"/>
            <w:vAlign w:val="center"/>
          </w:tcPr>
          <w:p w:rsidR="00C7450D" w:rsidRDefault="0092028B">
            <w:pPr>
              <w:ind w:left="0" w:hanging="2"/>
              <w:jc w:val="center"/>
              <w:rPr>
                <w:color w:val="000000"/>
                <w:sz w:val="22"/>
                <w:szCs w:val="22"/>
              </w:rPr>
            </w:pPr>
            <w:r>
              <w:rPr>
                <w:color w:val="000000"/>
                <w:sz w:val="22"/>
                <w:szCs w:val="22"/>
              </w:rPr>
              <w:t>3</w:t>
            </w:r>
          </w:p>
        </w:tc>
        <w:tc>
          <w:tcPr>
            <w:tcW w:w="649" w:type="dxa"/>
            <w:vAlign w:val="center"/>
          </w:tcPr>
          <w:p w:rsidR="00C7450D" w:rsidRDefault="0092028B">
            <w:pPr>
              <w:ind w:left="0" w:hanging="2"/>
              <w:jc w:val="center"/>
              <w:rPr>
                <w:color w:val="000000"/>
                <w:sz w:val="22"/>
                <w:szCs w:val="22"/>
              </w:rPr>
            </w:pPr>
            <w:r>
              <w:rPr>
                <w:color w:val="000000"/>
                <w:sz w:val="22"/>
                <w:szCs w:val="22"/>
              </w:rPr>
              <w:t>3</w:t>
            </w:r>
          </w:p>
        </w:tc>
        <w:tc>
          <w:tcPr>
            <w:tcW w:w="649" w:type="dxa"/>
            <w:vAlign w:val="center"/>
          </w:tcPr>
          <w:p w:rsidR="00C7450D" w:rsidRDefault="0092028B">
            <w:pPr>
              <w:ind w:left="0" w:hanging="2"/>
              <w:jc w:val="center"/>
              <w:rPr>
                <w:color w:val="000000"/>
                <w:sz w:val="22"/>
                <w:szCs w:val="22"/>
              </w:rPr>
            </w:pPr>
            <w:r>
              <w:rPr>
                <w:color w:val="000000"/>
                <w:sz w:val="22"/>
                <w:szCs w:val="22"/>
              </w:rPr>
              <w:t>2</w:t>
            </w:r>
          </w:p>
        </w:tc>
      </w:tr>
      <w:tr w:rsidR="00C7450D">
        <w:trPr>
          <w:trHeight w:val="255"/>
          <w:jc w:val="center"/>
        </w:trPr>
        <w:tc>
          <w:tcPr>
            <w:tcW w:w="552" w:type="dxa"/>
            <w:vAlign w:val="center"/>
          </w:tcPr>
          <w:p w:rsidR="00C7450D" w:rsidRDefault="0092028B">
            <w:pPr>
              <w:ind w:left="0" w:hanging="2"/>
              <w:jc w:val="center"/>
              <w:rPr>
                <w:color w:val="000000"/>
                <w:sz w:val="16"/>
                <w:szCs w:val="16"/>
              </w:rPr>
            </w:pPr>
            <w:r>
              <w:rPr>
                <w:color w:val="000000"/>
                <w:sz w:val="16"/>
                <w:szCs w:val="16"/>
              </w:rPr>
              <w:t>CO4</w:t>
            </w:r>
          </w:p>
        </w:tc>
        <w:tc>
          <w:tcPr>
            <w:tcW w:w="553"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49" w:type="dxa"/>
            <w:vAlign w:val="center"/>
          </w:tcPr>
          <w:p w:rsidR="00C7450D" w:rsidRDefault="00C7450D">
            <w:pPr>
              <w:ind w:left="0" w:hanging="2"/>
              <w:jc w:val="center"/>
              <w:rPr>
                <w:color w:val="000000"/>
                <w:sz w:val="22"/>
                <w:szCs w:val="22"/>
              </w:rPr>
            </w:pPr>
          </w:p>
        </w:tc>
        <w:tc>
          <w:tcPr>
            <w:tcW w:w="649" w:type="dxa"/>
            <w:vAlign w:val="center"/>
          </w:tcPr>
          <w:p w:rsidR="00C7450D" w:rsidRDefault="0092028B">
            <w:pPr>
              <w:ind w:left="0" w:hanging="2"/>
              <w:jc w:val="center"/>
              <w:rPr>
                <w:color w:val="000000"/>
                <w:sz w:val="22"/>
                <w:szCs w:val="22"/>
              </w:rPr>
            </w:pPr>
            <w:r>
              <w:rPr>
                <w:color w:val="000000"/>
                <w:sz w:val="22"/>
                <w:szCs w:val="22"/>
              </w:rPr>
              <w:t>3</w:t>
            </w:r>
          </w:p>
        </w:tc>
        <w:tc>
          <w:tcPr>
            <w:tcW w:w="649" w:type="dxa"/>
            <w:vAlign w:val="center"/>
          </w:tcPr>
          <w:p w:rsidR="00C7450D" w:rsidRDefault="00C7450D">
            <w:pPr>
              <w:ind w:left="0" w:hanging="2"/>
              <w:jc w:val="center"/>
              <w:rPr>
                <w:color w:val="000000"/>
                <w:sz w:val="22"/>
                <w:szCs w:val="22"/>
              </w:rPr>
            </w:pPr>
          </w:p>
        </w:tc>
      </w:tr>
      <w:tr w:rsidR="00C7450D">
        <w:trPr>
          <w:trHeight w:val="255"/>
          <w:jc w:val="center"/>
        </w:trPr>
        <w:tc>
          <w:tcPr>
            <w:tcW w:w="552" w:type="dxa"/>
            <w:vAlign w:val="center"/>
          </w:tcPr>
          <w:p w:rsidR="00C7450D" w:rsidRDefault="0092028B">
            <w:pPr>
              <w:ind w:left="0" w:hanging="2"/>
              <w:jc w:val="center"/>
              <w:rPr>
                <w:color w:val="000000"/>
                <w:sz w:val="16"/>
                <w:szCs w:val="16"/>
              </w:rPr>
            </w:pPr>
            <w:r>
              <w:rPr>
                <w:color w:val="000000"/>
                <w:sz w:val="16"/>
                <w:szCs w:val="16"/>
              </w:rPr>
              <w:t>CO5</w:t>
            </w:r>
          </w:p>
        </w:tc>
        <w:tc>
          <w:tcPr>
            <w:tcW w:w="553"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3</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92028B">
            <w:pPr>
              <w:ind w:left="0" w:hanging="2"/>
              <w:jc w:val="center"/>
              <w:rPr>
                <w:color w:val="000000"/>
                <w:sz w:val="22"/>
                <w:szCs w:val="22"/>
              </w:rPr>
            </w:pPr>
            <w:r>
              <w:rPr>
                <w:color w:val="000000"/>
                <w:sz w:val="22"/>
                <w:szCs w:val="22"/>
              </w:rPr>
              <w:t>2</w:t>
            </w:r>
          </w:p>
        </w:tc>
        <w:tc>
          <w:tcPr>
            <w:tcW w:w="554" w:type="dxa"/>
            <w:vAlign w:val="center"/>
          </w:tcPr>
          <w:p w:rsidR="00C7450D" w:rsidRDefault="00C7450D">
            <w:pPr>
              <w:ind w:left="0" w:hanging="2"/>
              <w:jc w:val="center"/>
              <w:rPr>
                <w:color w:val="000000"/>
                <w:sz w:val="22"/>
                <w:szCs w:val="22"/>
              </w:rPr>
            </w:pPr>
          </w:p>
        </w:tc>
        <w:tc>
          <w:tcPr>
            <w:tcW w:w="554"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39" w:type="dxa"/>
            <w:vAlign w:val="center"/>
          </w:tcPr>
          <w:p w:rsidR="00C7450D" w:rsidRDefault="00C7450D">
            <w:pPr>
              <w:ind w:left="0" w:hanging="2"/>
              <w:jc w:val="center"/>
              <w:rPr>
                <w:color w:val="000000"/>
                <w:sz w:val="22"/>
                <w:szCs w:val="22"/>
              </w:rPr>
            </w:pPr>
          </w:p>
        </w:tc>
        <w:tc>
          <w:tcPr>
            <w:tcW w:w="649" w:type="dxa"/>
            <w:vAlign w:val="center"/>
          </w:tcPr>
          <w:p w:rsidR="00C7450D" w:rsidRDefault="00C7450D">
            <w:pPr>
              <w:ind w:left="0" w:hanging="2"/>
              <w:jc w:val="center"/>
              <w:rPr>
                <w:color w:val="000000"/>
                <w:sz w:val="22"/>
                <w:szCs w:val="22"/>
              </w:rPr>
            </w:pPr>
          </w:p>
        </w:tc>
        <w:tc>
          <w:tcPr>
            <w:tcW w:w="649" w:type="dxa"/>
            <w:vAlign w:val="center"/>
          </w:tcPr>
          <w:p w:rsidR="00C7450D" w:rsidRDefault="0092028B">
            <w:pPr>
              <w:ind w:left="0" w:hanging="2"/>
              <w:jc w:val="center"/>
              <w:rPr>
                <w:color w:val="000000"/>
                <w:sz w:val="22"/>
                <w:szCs w:val="22"/>
              </w:rPr>
            </w:pPr>
            <w:r>
              <w:rPr>
                <w:color w:val="000000"/>
                <w:sz w:val="22"/>
                <w:szCs w:val="22"/>
              </w:rPr>
              <w:t>3</w:t>
            </w:r>
          </w:p>
        </w:tc>
        <w:tc>
          <w:tcPr>
            <w:tcW w:w="649" w:type="dxa"/>
            <w:vAlign w:val="center"/>
          </w:tcPr>
          <w:p w:rsidR="00C7450D" w:rsidRDefault="00C7450D">
            <w:pPr>
              <w:ind w:left="0" w:hanging="2"/>
              <w:jc w:val="center"/>
              <w:rPr>
                <w:color w:val="000000"/>
                <w:sz w:val="22"/>
                <w:szCs w:val="22"/>
              </w:rPr>
            </w:pPr>
          </w:p>
        </w:tc>
      </w:tr>
    </w:tbl>
    <w:p w:rsidR="00C7450D" w:rsidRDefault="00C7450D">
      <w:pPr>
        <w:widowControl w:val="0"/>
        <w:ind w:left="0" w:right="482"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fffc"/>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0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A6902</w:t>
            </w:r>
          </w:p>
        </w:tc>
        <w:tc>
          <w:tcPr>
            <w:tcW w:w="5760" w:type="dxa"/>
            <w:vMerge w:val="restart"/>
            <w:vAlign w:val="center"/>
          </w:tcPr>
          <w:p w:rsidR="00C7450D" w:rsidRDefault="0092028B">
            <w:pPr>
              <w:ind w:left="0" w:hanging="2"/>
              <w:jc w:val="center"/>
              <w:rPr>
                <w:color w:val="000000"/>
              </w:rPr>
            </w:pPr>
            <w:r>
              <w:rPr>
                <w:b/>
                <w:color w:val="000000"/>
              </w:rPr>
              <w:t>Object Oriented Analysis and Design</w:t>
            </w:r>
          </w:p>
          <w:p w:rsidR="00C7450D" w:rsidRDefault="0092028B">
            <w:pPr>
              <w:pBdr>
                <w:top w:val="nil"/>
                <w:left w:val="nil"/>
                <w:bottom w:val="nil"/>
                <w:right w:val="nil"/>
                <w:between w:val="nil"/>
              </w:pBdr>
              <w:spacing w:line="240" w:lineRule="auto"/>
              <w:ind w:left="0" w:hanging="2"/>
              <w:jc w:val="center"/>
              <w:rPr>
                <w:color w:val="000000"/>
              </w:rPr>
            </w:pPr>
            <w:r>
              <w:rPr>
                <w:b/>
                <w:color w:val="000000"/>
              </w:rPr>
              <w:t>[Professional Elective - I]</w:t>
            </w:r>
          </w:p>
          <w:p w:rsidR="00C7450D" w:rsidRDefault="00C7450D">
            <w:pPr>
              <w:pBdr>
                <w:top w:val="nil"/>
                <w:left w:val="nil"/>
                <w:bottom w:val="nil"/>
                <w:right w:val="nil"/>
                <w:between w:val="nil"/>
              </w:pBdr>
              <w:spacing w:line="240" w:lineRule="auto"/>
              <w:ind w:left="0" w:hanging="2"/>
              <w:jc w:val="center"/>
              <w:rPr>
                <w:color w:val="000000"/>
                <w:sz w:val="22"/>
                <w:szCs w:val="22"/>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3</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3</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ind w:left="0" w:hanging="2"/>
        <w:rPr>
          <w:color w:val="000000"/>
        </w:rPr>
      </w:pPr>
    </w:p>
    <w:p w:rsidR="00C7450D" w:rsidRDefault="0092028B">
      <w:pPr>
        <w:ind w:left="0" w:hanging="2"/>
        <w:rPr>
          <w:color w:val="000000"/>
        </w:rPr>
      </w:pPr>
      <w:r>
        <w:rPr>
          <w:b/>
          <w:color w:val="000000"/>
        </w:rPr>
        <w:t>Prerequisites</w:t>
      </w:r>
      <w:r>
        <w:rPr>
          <w:color w:val="000000"/>
        </w:rPr>
        <w:t>: Nil</w:t>
      </w:r>
    </w:p>
    <w:p w:rsidR="00C7450D" w:rsidRDefault="0092028B">
      <w:pPr>
        <w:ind w:left="0" w:hanging="2"/>
        <w:jc w:val="both"/>
        <w:rPr>
          <w:color w:val="000000"/>
        </w:rPr>
      </w:pPr>
      <w:r>
        <w:rPr>
          <w:b/>
          <w:color w:val="000000"/>
        </w:rPr>
        <w:t>Course Objectives</w:t>
      </w:r>
      <w:r>
        <w:rPr>
          <w:color w:val="000000"/>
        </w:rPr>
        <w:t>: The student will be able to understand the Unified Modeling Language Principles and learns fundamental process pattern for object-oriented analysis and design.</w:t>
      </w:r>
    </w:p>
    <w:p w:rsidR="00C7450D" w:rsidRDefault="00C7450D">
      <w:pPr>
        <w:ind w:left="0" w:hanging="2"/>
        <w:rPr>
          <w:color w:val="000000"/>
        </w:rPr>
      </w:pPr>
    </w:p>
    <w:p w:rsidR="00C7450D" w:rsidRDefault="0092028B">
      <w:pPr>
        <w:ind w:left="0" w:hanging="2"/>
        <w:rPr>
          <w:color w:val="000000"/>
        </w:rPr>
      </w:pPr>
      <w:r>
        <w:rPr>
          <w:b/>
          <w:color w:val="000000"/>
        </w:rPr>
        <w:t>Module I: UML</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color w:val="000000"/>
        </w:rPr>
        <w:t>[09 Periods]</w:t>
      </w:r>
    </w:p>
    <w:p w:rsidR="00C7450D" w:rsidRDefault="0092028B">
      <w:pPr>
        <w:ind w:left="0" w:hanging="2"/>
        <w:jc w:val="both"/>
        <w:rPr>
          <w:color w:val="000000"/>
        </w:rPr>
      </w:pPr>
      <w:r>
        <w:rPr>
          <w:color w:val="000000"/>
        </w:rPr>
        <w:t>Introduction to UML: Importance of modeling, principles of modeling, object oriented modeling, conceptual model of the UML, Architecture, and Software Development Life Cycle.</w:t>
      </w:r>
    </w:p>
    <w:p w:rsidR="00C7450D" w:rsidRDefault="00C7450D">
      <w:pPr>
        <w:ind w:left="0" w:hanging="2"/>
        <w:rPr>
          <w:color w:val="000000"/>
        </w:rPr>
      </w:pPr>
    </w:p>
    <w:p w:rsidR="00C7450D" w:rsidRDefault="0092028B">
      <w:pPr>
        <w:ind w:left="0" w:hanging="2"/>
        <w:rPr>
          <w:color w:val="000000"/>
        </w:rPr>
      </w:pPr>
      <w:r>
        <w:rPr>
          <w:b/>
          <w:color w:val="000000"/>
        </w:rPr>
        <w:t xml:space="preserve">Module II: Behavioral and structural </w:t>
      </w:r>
      <w:r>
        <w:rPr>
          <w:b/>
          <w:color w:val="000000"/>
        </w:rPr>
        <w:t>Modeling</w:t>
      </w:r>
      <w:r>
        <w:rPr>
          <w:b/>
          <w:color w:val="000000"/>
        </w:rPr>
        <w:tab/>
        <w:t xml:space="preserve">                                             [09 Periods] </w:t>
      </w:r>
    </w:p>
    <w:p w:rsidR="00C7450D" w:rsidRDefault="0092028B">
      <w:pPr>
        <w:ind w:left="0" w:hanging="2"/>
        <w:rPr>
          <w:color w:val="000000"/>
        </w:rPr>
      </w:pPr>
      <w:r>
        <w:rPr>
          <w:color w:val="000000"/>
        </w:rPr>
        <w:t>Basic Behavioral Modeling-I : Use cases, Use case Diagrams, Activity Diagrams.</w:t>
      </w:r>
    </w:p>
    <w:p w:rsidR="00C7450D" w:rsidRDefault="0092028B">
      <w:pPr>
        <w:ind w:left="0" w:hanging="2"/>
        <w:rPr>
          <w:color w:val="000000"/>
        </w:rPr>
      </w:pPr>
      <w:r>
        <w:rPr>
          <w:color w:val="000000"/>
        </w:rPr>
        <w:t>Basic Structural Modeling: Classes, Relationships, common Mechanisms, and diagrams.</w:t>
      </w:r>
    </w:p>
    <w:p w:rsidR="00C7450D" w:rsidRDefault="00C7450D">
      <w:pPr>
        <w:ind w:left="0" w:hanging="2"/>
        <w:rPr>
          <w:color w:val="000000"/>
        </w:rPr>
      </w:pPr>
    </w:p>
    <w:p w:rsidR="00C7450D" w:rsidRDefault="0092028B">
      <w:pPr>
        <w:ind w:left="0" w:hanging="2"/>
        <w:rPr>
          <w:color w:val="000000"/>
        </w:rPr>
      </w:pPr>
      <w:r>
        <w:rPr>
          <w:b/>
          <w:color w:val="000000"/>
        </w:rPr>
        <w:t>Module III: Behavioral M</w:t>
      </w:r>
      <w:r>
        <w:rPr>
          <w:b/>
          <w:color w:val="000000"/>
        </w:rPr>
        <w:t>odel II</w:t>
      </w:r>
      <w:r>
        <w:rPr>
          <w:b/>
          <w:color w:val="000000"/>
        </w:rPr>
        <w:tab/>
        <w:t xml:space="preserve">                                                                     [12 Periods] </w:t>
      </w:r>
    </w:p>
    <w:p w:rsidR="00C7450D" w:rsidRDefault="0092028B">
      <w:pPr>
        <w:ind w:left="0" w:hanging="2"/>
        <w:jc w:val="both"/>
        <w:rPr>
          <w:color w:val="000000"/>
        </w:rPr>
      </w:pPr>
      <w:r>
        <w:rPr>
          <w:b/>
          <w:color w:val="000000"/>
        </w:rPr>
        <w:t>A: Advanced Structural Modeling:</w:t>
      </w:r>
      <w:r>
        <w:rPr>
          <w:color w:val="000000"/>
        </w:rPr>
        <w:t xml:space="preserve"> Advanced classes, advanced relationships, Interfaces, Types and Roles, Packages.</w:t>
      </w:r>
    </w:p>
    <w:p w:rsidR="00C7450D" w:rsidRDefault="0092028B">
      <w:pPr>
        <w:ind w:left="0" w:hanging="2"/>
        <w:jc w:val="both"/>
        <w:rPr>
          <w:color w:val="000000"/>
        </w:rPr>
      </w:pPr>
      <w:r>
        <w:rPr>
          <w:color w:val="000000"/>
        </w:rPr>
        <w:t>B: Class &amp; Object Diagrams: Terms, concepts, modeli</w:t>
      </w:r>
      <w:r>
        <w:rPr>
          <w:color w:val="000000"/>
        </w:rPr>
        <w:t>ng techniques for Class &amp; Object Diagrams. Basic Behavioral Modeling-II : Interactions, Interaction diagrams</w:t>
      </w:r>
    </w:p>
    <w:p w:rsidR="00C7450D" w:rsidRDefault="00C7450D">
      <w:pPr>
        <w:ind w:left="0" w:hanging="2"/>
        <w:rPr>
          <w:color w:val="000000"/>
        </w:rPr>
      </w:pPr>
    </w:p>
    <w:p w:rsidR="00C7450D" w:rsidRDefault="0092028B">
      <w:pPr>
        <w:ind w:left="0" w:hanging="2"/>
        <w:rPr>
          <w:color w:val="000000"/>
        </w:rPr>
      </w:pPr>
      <w:r>
        <w:rPr>
          <w:b/>
          <w:color w:val="000000"/>
        </w:rPr>
        <w:t>Module IV: Advanced Behavioral Modeling</w:t>
      </w:r>
      <w:r>
        <w:rPr>
          <w:b/>
          <w:color w:val="000000"/>
        </w:rPr>
        <w:tab/>
        <w:t xml:space="preserve">                                             [09 Periods]</w:t>
      </w:r>
      <w:r>
        <w:rPr>
          <w:color w:val="000000"/>
        </w:rPr>
        <w:t xml:space="preserve"> </w:t>
      </w:r>
    </w:p>
    <w:p w:rsidR="00C7450D" w:rsidRDefault="0092028B">
      <w:pPr>
        <w:ind w:left="0" w:hanging="2"/>
        <w:jc w:val="both"/>
        <w:rPr>
          <w:color w:val="000000"/>
        </w:rPr>
      </w:pPr>
      <w:r>
        <w:rPr>
          <w:color w:val="000000"/>
        </w:rPr>
        <w:t>Advanced Behavioral Modeling: Events and signals, state machines, processes and Threads, time and space, state chart diagrams.</w:t>
      </w:r>
    </w:p>
    <w:p w:rsidR="00C7450D" w:rsidRDefault="00C7450D">
      <w:pPr>
        <w:ind w:left="0" w:hanging="2"/>
        <w:rPr>
          <w:color w:val="000000"/>
        </w:rPr>
      </w:pPr>
    </w:p>
    <w:p w:rsidR="00C7450D" w:rsidRDefault="0092028B">
      <w:pPr>
        <w:ind w:left="0" w:hanging="2"/>
        <w:jc w:val="both"/>
        <w:rPr>
          <w:color w:val="000000"/>
        </w:rPr>
      </w:pPr>
      <w:r>
        <w:rPr>
          <w:b/>
          <w:color w:val="000000"/>
        </w:rPr>
        <w:t>Module V: Architecture Modeling</w:t>
      </w:r>
      <w:r>
        <w:rPr>
          <w:b/>
          <w:color w:val="000000"/>
        </w:rPr>
        <w:tab/>
        <w:t>[09 Periods]</w:t>
      </w:r>
      <w:r>
        <w:rPr>
          <w:color w:val="000000"/>
        </w:rPr>
        <w:t xml:space="preserve"> Architectural Modeling: Component, Deployment, Component diagrams and Deployment di</w:t>
      </w:r>
      <w:r>
        <w:rPr>
          <w:color w:val="000000"/>
        </w:rPr>
        <w:t>agrams.</w:t>
      </w:r>
    </w:p>
    <w:p w:rsidR="00C7450D" w:rsidRDefault="00C7450D">
      <w:pPr>
        <w:ind w:left="0" w:hanging="2"/>
        <w:rPr>
          <w:color w:val="000000"/>
        </w:rPr>
      </w:pPr>
    </w:p>
    <w:p w:rsidR="00C7450D" w:rsidRDefault="0092028B">
      <w:pPr>
        <w:ind w:left="0" w:hanging="2"/>
        <w:rPr>
          <w:color w:val="000000"/>
        </w:rPr>
      </w:pPr>
      <w:r>
        <w:rPr>
          <w:color w:val="000000"/>
        </w:rPr>
        <w:t>Case Study: The Unified Library application.</w:t>
      </w:r>
    </w:p>
    <w:p w:rsidR="00C7450D" w:rsidRDefault="00C7450D">
      <w:pPr>
        <w:ind w:left="0" w:hanging="2"/>
        <w:rPr>
          <w:color w:val="000000"/>
        </w:rPr>
      </w:pPr>
    </w:p>
    <w:p w:rsidR="00C7450D" w:rsidRDefault="0092028B">
      <w:pPr>
        <w:ind w:left="0" w:hanging="2"/>
        <w:rPr>
          <w:color w:val="000000"/>
        </w:rPr>
      </w:pPr>
      <w:r>
        <w:rPr>
          <w:b/>
          <w:color w:val="000000"/>
        </w:rPr>
        <w:t>TEXT BOOKS</w:t>
      </w:r>
      <w:r>
        <w:rPr>
          <w:color w:val="000000"/>
        </w:rPr>
        <w:t>:</w:t>
      </w:r>
    </w:p>
    <w:p w:rsidR="00C7450D" w:rsidRDefault="0092028B">
      <w:pPr>
        <w:ind w:left="0" w:hanging="2"/>
        <w:jc w:val="both"/>
        <w:rPr>
          <w:color w:val="000000"/>
        </w:rPr>
      </w:pPr>
      <w:r>
        <w:rPr>
          <w:color w:val="000000"/>
        </w:rPr>
        <w:t>1.</w:t>
      </w:r>
      <w:r>
        <w:rPr>
          <w:color w:val="000000"/>
        </w:rPr>
        <w:tab/>
        <w:t>Grady Booch, James Rumbaugh, Ivar Jacobson: The Unified Modeling Language User Guide, Pearson Education.</w:t>
      </w:r>
    </w:p>
    <w:p w:rsidR="00C7450D" w:rsidRDefault="0092028B">
      <w:pPr>
        <w:ind w:left="0" w:hanging="2"/>
        <w:rPr>
          <w:color w:val="000000"/>
        </w:rPr>
      </w:pPr>
      <w:r>
        <w:rPr>
          <w:color w:val="000000"/>
        </w:rPr>
        <w:t>2.</w:t>
      </w:r>
      <w:r>
        <w:rPr>
          <w:color w:val="000000"/>
        </w:rPr>
        <w:tab/>
        <w:t>Hans-Erik Eriksson, Magnus Penker, Brian Lyons, David Fado: UML 2 Toolkit, WIL</w:t>
      </w:r>
      <w:r>
        <w:rPr>
          <w:color w:val="000000"/>
        </w:rPr>
        <w:t>EY-Dreamtech India Pvt. Ltd.</w:t>
      </w:r>
    </w:p>
    <w:p w:rsidR="00C7450D" w:rsidRDefault="00C7450D">
      <w:pPr>
        <w:ind w:left="0" w:hanging="2"/>
        <w:rPr>
          <w:color w:val="000000"/>
        </w:rPr>
      </w:pPr>
    </w:p>
    <w:p w:rsidR="00C7450D" w:rsidRDefault="0092028B">
      <w:pPr>
        <w:ind w:left="0" w:hanging="2"/>
        <w:rPr>
          <w:color w:val="000000"/>
        </w:rPr>
      </w:pPr>
      <w:r>
        <w:rPr>
          <w:b/>
          <w:color w:val="000000"/>
        </w:rPr>
        <w:lastRenderedPageBreak/>
        <w:t>REFERENCES</w:t>
      </w:r>
      <w:r>
        <w:rPr>
          <w:color w:val="000000"/>
        </w:rPr>
        <w:t>:</w:t>
      </w:r>
    </w:p>
    <w:p w:rsidR="00C7450D" w:rsidRDefault="0092028B">
      <w:pPr>
        <w:ind w:left="0" w:hanging="2"/>
        <w:rPr>
          <w:color w:val="000000"/>
        </w:rPr>
      </w:pPr>
      <w:r>
        <w:rPr>
          <w:color w:val="000000"/>
        </w:rPr>
        <w:t>1.</w:t>
      </w:r>
      <w:r>
        <w:rPr>
          <w:color w:val="000000"/>
        </w:rPr>
        <w:tab/>
        <w:t>Meilir Page-Jones: Fundamentals of Object Oriented Design in UML, Pearson Education.</w:t>
      </w:r>
    </w:p>
    <w:p w:rsidR="00C7450D" w:rsidRDefault="0092028B">
      <w:pPr>
        <w:ind w:left="0" w:hanging="2"/>
        <w:rPr>
          <w:color w:val="000000"/>
        </w:rPr>
      </w:pPr>
      <w:r>
        <w:rPr>
          <w:color w:val="000000"/>
        </w:rPr>
        <w:t>2.</w:t>
      </w:r>
      <w:r>
        <w:rPr>
          <w:color w:val="000000"/>
        </w:rPr>
        <w:tab/>
        <w:t>Atul Kahate: Object Oriented Analysis &amp; Design, The McGraw-Hill.</w:t>
      </w:r>
    </w:p>
    <w:p w:rsidR="00C7450D" w:rsidRDefault="0092028B">
      <w:pPr>
        <w:ind w:left="0" w:hanging="2"/>
        <w:rPr>
          <w:color w:val="000000"/>
        </w:rPr>
      </w:pPr>
      <w:r>
        <w:rPr>
          <w:color w:val="000000"/>
        </w:rPr>
        <w:t>3.</w:t>
      </w:r>
      <w:r>
        <w:rPr>
          <w:color w:val="000000"/>
        </w:rPr>
        <w:tab/>
      </w:r>
      <w:r>
        <w:rPr>
          <w:color w:val="000000"/>
        </w:rPr>
        <w:t>Mark Priestley: Practical Object-Oriented Design with UML,TATA McGrawHill.</w:t>
      </w:r>
    </w:p>
    <w:p w:rsidR="00C7450D" w:rsidRDefault="0092028B">
      <w:pPr>
        <w:ind w:left="0" w:hanging="2"/>
        <w:rPr>
          <w:color w:val="000000"/>
        </w:rPr>
      </w:pPr>
      <w:r>
        <w:rPr>
          <w:color w:val="000000"/>
        </w:rPr>
        <w:t>4.</w:t>
      </w:r>
      <w:r>
        <w:rPr>
          <w:color w:val="000000"/>
        </w:rPr>
        <w:tab/>
        <w:t>Appling UML and Patterns: An introduction to Object – Oriented Analysis and Design and Unified Process, Craig Larman, Pearson Education.</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Course Outcomes</w:t>
      </w:r>
      <w:r>
        <w:rPr>
          <w:color w:val="000000"/>
        </w:rPr>
        <w:t>:</w:t>
      </w:r>
    </w:p>
    <w:p w:rsidR="00C7450D" w:rsidRDefault="0092028B">
      <w:pPr>
        <w:ind w:left="0" w:hanging="2"/>
        <w:rPr>
          <w:color w:val="000000"/>
        </w:rPr>
      </w:pPr>
      <w:r>
        <w:rPr>
          <w:color w:val="000000"/>
        </w:rPr>
        <w:t>At the end of the cour</w:t>
      </w:r>
      <w:r>
        <w:rPr>
          <w:color w:val="000000"/>
        </w:rPr>
        <w:t>se, students will be able to:</w:t>
      </w:r>
    </w:p>
    <w:p w:rsidR="00C7450D" w:rsidRDefault="0092028B">
      <w:pPr>
        <w:ind w:left="0" w:hanging="2"/>
        <w:rPr>
          <w:color w:val="000000"/>
        </w:rPr>
      </w:pPr>
      <w:r>
        <w:rPr>
          <w:color w:val="000000"/>
        </w:rPr>
        <w:t>1.</w:t>
      </w:r>
      <w:r>
        <w:rPr>
          <w:color w:val="000000"/>
        </w:rPr>
        <w:tab/>
        <w:t>Analyze the requirements through Use-Case View</w:t>
      </w:r>
    </w:p>
    <w:p w:rsidR="00C7450D" w:rsidRDefault="0092028B">
      <w:pPr>
        <w:ind w:left="0" w:hanging="2"/>
        <w:rPr>
          <w:color w:val="000000"/>
        </w:rPr>
      </w:pPr>
      <w:r>
        <w:rPr>
          <w:color w:val="000000"/>
        </w:rPr>
        <w:t>2.</w:t>
      </w:r>
      <w:r>
        <w:rPr>
          <w:color w:val="000000"/>
        </w:rPr>
        <w:tab/>
        <w:t>Identify all structural and behavioral concepts of the entire system</w:t>
      </w:r>
    </w:p>
    <w:p w:rsidR="00C7450D" w:rsidRDefault="0092028B">
      <w:pPr>
        <w:ind w:left="0" w:hanging="2"/>
        <w:rPr>
          <w:color w:val="000000"/>
        </w:rPr>
      </w:pPr>
      <w:r>
        <w:rPr>
          <w:color w:val="000000"/>
        </w:rPr>
        <w:t>3.</w:t>
      </w:r>
      <w:r>
        <w:rPr>
          <w:color w:val="000000"/>
        </w:rPr>
        <w:tab/>
        <w:t>Develop a model using UML concepts by different types of diagrams like Use case diagram, Class Diagra</w:t>
      </w:r>
      <w:r>
        <w:rPr>
          <w:color w:val="000000"/>
        </w:rPr>
        <w:t>m, Sequence Diagram etc.</w:t>
      </w:r>
    </w:p>
    <w:p w:rsidR="00C7450D" w:rsidRDefault="0092028B">
      <w:pPr>
        <w:ind w:left="0" w:hanging="2"/>
        <w:rPr>
          <w:color w:val="000000"/>
        </w:rPr>
      </w:pPr>
      <w:r>
        <w:rPr>
          <w:color w:val="000000"/>
        </w:rPr>
        <w:t>4.</w:t>
      </w:r>
      <w:r>
        <w:rPr>
          <w:color w:val="000000"/>
        </w:rPr>
        <w:tab/>
        <w:t>Design event, process and state chart diagrams for the models</w:t>
      </w:r>
    </w:p>
    <w:p w:rsidR="00C7450D" w:rsidRDefault="0092028B">
      <w:pPr>
        <w:ind w:left="0" w:hanging="2"/>
        <w:rPr>
          <w:color w:val="000000"/>
        </w:rPr>
      </w:pPr>
      <w:r>
        <w:rPr>
          <w:color w:val="000000"/>
        </w:rPr>
        <w:t>5.</w:t>
      </w:r>
      <w:r>
        <w:rPr>
          <w:color w:val="000000"/>
        </w:rPr>
        <w:tab/>
        <w:t>Build an application with object oriented analysis and design concepts.</w:t>
      </w:r>
    </w:p>
    <w:p w:rsidR="00C7450D" w:rsidRDefault="00C7450D">
      <w:pPr>
        <w:ind w:left="0" w:hanging="2"/>
        <w:rPr>
          <w:color w:val="000000"/>
        </w:rPr>
      </w:pPr>
    </w:p>
    <w:tbl>
      <w:tblPr>
        <w:tblStyle w:val="afffffffffffffffffd"/>
        <w:tblW w:w="9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3"/>
        <w:gridCol w:w="536"/>
        <w:gridCol w:w="537"/>
        <w:gridCol w:w="539"/>
        <w:gridCol w:w="537"/>
        <w:gridCol w:w="537"/>
        <w:gridCol w:w="539"/>
        <w:gridCol w:w="537"/>
        <w:gridCol w:w="537"/>
        <w:gridCol w:w="539"/>
        <w:gridCol w:w="619"/>
        <w:gridCol w:w="618"/>
        <w:gridCol w:w="622"/>
        <w:gridCol w:w="628"/>
        <w:gridCol w:w="630"/>
        <w:gridCol w:w="629"/>
      </w:tblGrid>
      <w:tr w:rsidR="00C7450D">
        <w:trPr>
          <w:trHeight w:val="559"/>
          <w:jc w:val="center"/>
        </w:trPr>
        <w:tc>
          <w:tcPr>
            <w:tcW w:w="9218" w:type="dxa"/>
            <w:gridSpan w:val="16"/>
          </w:tcPr>
          <w:p w:rsidR="00C7450D" w:rsidRDefault="0092028B">
            <w:pPr>
              <w:widowControl w:val="0"/>
              <w:pBdr>
                <w:top w:val="nil"/>
                <w:left w:val="nil"/>
                <w:bottom w:val="nil"/>
                <w:right w:val="nil"/>
                <w:between w:val="nil"/>
              </w:pBdr>
              <w:spacing w:line="240" w:lineRule="auto"/>
              <w:ind w:left="0" w:right="1151"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154" w:hanging="2"/>
              <w:jc w:val="center"/>
              <w:rPr>
                <w:color w:val="000000"/>
              </w:rPr>
            </w:pPr>
            <w:r>
              <w:rPr>
                <w:b/>
                <w:color w:val="000000"/>
              </w:rPr>
              <w:t>(3/2/1 indicates strength of correlation) 3-Strong, 2-Medium, 1-Weak</w:t>
            </w:r>
          </w:p>
        </w:tc>
      </w:tr>
      <w:tr w:rsidR="00C7450D">
        <w:trPr>
          <w:cantSplit/>
          <w:trHeight w:val="279"/>
          <w:jc w:val="center"/>
        </w:trPr>
        <w:tc>
          <w:tcPr>
            <w:tcW w:w="634" w:type="dxa"/>
            <w:vMerge w:val="restart"/>
          </w:tcPr>
          <w:p w:rsidR="00C7450D" w:rsidRDefault="0092028B">
            <w:pPr>
              <w:widowControl w:val="0"/>
              <w:pBdr>
                <w:top w:val="nil"/>
                <w:left w:val="nil"/>
                <w:bottom w:val="nil"/>
                <w:right w:val="nil"/>
                <w:between w:val="nil"/>
              </w:pBdr>
              <w:spacing w:before="146" w:line="240" w:lineRule="auto"/>
              <w:ind w:left="0" w:hanging="2"/>
              <w:rPr>
                <w:color w:val="000000"/>
              </w:rPr>
            </w:pPr>
            <w:r>
              <w:rPr>
                <w:b/>
                <w:color w:val="000000"/>
              </w:rPr>
              <w:t>COs</w:t>
            </w:r>
          </w:p>
        </w:tc>
        <w:tc>
          <w:tcPr>
            <w:tcW w:w="6697"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87" w:type="dxa"/>
            <w:gridSpan w:val="3"/>
          </w:tcPr>
          <w:p w:rsidR="00C7450D" w:rsidRDefault="0092028B">
            <w:pPr>
              <w:widowControl w:val="0"/>
              <w:pBdr>
                <w:top w:val="nil"/>
                <w:left w:val="nil"/>
                <w:bottom w:val="nil"/>
                <w:right w:val="nil"/>
                <w:between w:val="nil"/>
              </w:pBdr>
              <w:spacing w:line="240" w:lineRule="auto"/>
              <w:ind w:left="0" w:right="656" w:hanging="2"/>
              <w:jc w:val="center"/>
              <w:rPr>
                <w:color w:val="000000"/>
              </w:rPr>
            </w:pPr>
            <w:r>
              <w:rPr>
                <w:b/>
                <w:color w:val="000000"/>
              </w:rPr>
              <w:t>PSOs</w:t>
            </w:r>
          </w:p>
        </w:tc>
      </w:tr>
      <w:tr w:rsidR="00C7450D">
        <w:trPr>
          <w:cantSplit/>
          <w:trHeight w:val="245"/>
          <w:jc w:val="center"/>
        </w:trPr>
        <w:tc>
          <w:tcPr>
            <w:tcW w:w="63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36" w:type="dxa"/>
          </w:tcPr>
          <w:p w:rsidR="00C7450D" w:rsidRDefault="0092028B">
            <w:pPr>
              <w:widowControl w:val="0"/>
              <w:pBdr>
                <w:top w:val="nil"/>
                <w:left w:val="nil"/>
                <w:bottom w:val="nil"/>
                <w:right w:val="nil"/>
                <w:between w:val="nil"/>
              </w:pBdr>
              <w:spacing w:before="25" w:line="240" w:lineRule="auto"/>
              <w:ind w:left="0" w:right="92" w:hanging="2"/>
              <w:jc w:val="center"/>
              <w:rPr>
                <w:color w:val="000000"/>
                <w:sz w:val="16"/>
                <w:szCs w:val="16"/>
              </w:rPr>
            </w:pPr>
            <w:r>
              <w:rPr>
                <w:b/>
                <w:color w:val="000000"/>
                <w:sz w:val="16"/>
                <w:szCs w:val="16"/>
              </w:rPr>
              <w:t>PO1</w:t>
            </w:r>
          </w:p>
        </w:tc>
        <w:tc>
          <w:tcPr>
            <w:tcW w:w="537" w:type="dxa"/>
          </w:tcPr>
          <w:p w:rsidR="00C7450D" w:rsidRDefault="0092028B">
            <w:pPr>
              <w:widowControl w:val="0"/>
              <w:pBdr>
                <w:top w:val="nil"/>
                <w:left w:val="nil"/>
                <w:bottom w:val="nil"/>
                <w:right w:val="nil"/>
                <w:between w:val="nil"/>
              </w:pBdr>
              <w:spacing w:before="25" w:line="240" w:lineRule="auto"/>
              <w:ind w:left="0" w:right="89" w:hanging="2"/>
              <w:jc w:val="center"/>
              <w:rPr>
                <w:color w:val="000000"/>
                <w:sz w:val="16"/>
                <w:szCs w:val="16"/>
              </w:rPr>
            </w:pPr>
            <w:r>
              <w:rPr>
                <w:b/>
                <w:color w:val="000000"/>
                <w:sz w:val="16"/>
                <w:szCs w:val="16"/>
              </w:rPr>
              <w:t>PO2</w:t>
            </w:r>
          </w:p>
        </w:tc>
        <w:tc>
          <w:tcPr>
            <w:tcW w:w="539" w:type="dxa"/>
          </w:tcPr>
          <w:p w:rsidR="00C7450D" w:rsidRDefault="0092028B">
            <w:pPr>
              <w:widowControl w:val="0"/>
              <w:pBdr>
                <w:top w:val="nil"/>
                <w:left w:val="nil"/>
                <w:bottom w:val="nil"/>
                <w:right w:val="nil"/>
                <w:between w:val="nil"/>
              </w:pBdr>
              <w:spacing w:before="25" w:line="240" w:lineRule="auto"/>
              <w:ind w:left="0" w:right="80" w:hanging="2"/>
              <w:jc w:val="center"/>
              <w:rPr>
                <w:color w:val="000000"/>
                <w:sz w:val="16"/>
                <w:szCs w:val="16"/>
              </w:rPr>
            </w:pPr>
            <w:r>
              <w:rPr>
                <w:b/>
                <w:color w:val="000000"/>
                <w:sz w:val="16"/>
                <w:szCs w:val="16"/>
              </w:rPr>
              <w:t>PO3</w:t>
            </w:r>
          </w:p>
        </w:tc>
        <w:tc>
          <w:tcPr>
            <w:tcW w:w="537" w:type="dxa"/>
          </w:tcPr>
          <w:p w:rsidR="00C7450D" w:rsidRDefault="0092028B">
            <w:pPr>
              <w:widowControl w:val="0"/>
              <w:pBdr>
                <w:top w:val="nil"/>
                <w:left w:val="nil"/>
                <w:bottom w:val="nil"/>
                <w:right w:val="nil"/>
                <w:between w:val="nil"/>
              </w:pBdr>
              <w:spacing w:before="25" w:line="240" w:lineRule="auto"/>
              <w:ind w:left="0" w:right="90" w:hanging="2"/>
              <w:jc w:val="center"/>
              <w:rPr>
                <w:color w:val="000000"/>
                <w:sz w:val="16"/>
                <w:szCs w:val="16"/>
              </w:rPr>
            </w:pPr>
            <w:r>
              <w:rPr>
                <w:b/>
                <w:color w:val="000000"/>
                <w:sz w:val="16"/>
                <w:szCs w:val="16"/>
              </w:rPr>
              <w:t>PO4</w:t>
            </w:r>
          </w:p>
        </w:tc>
        <w:tc>
          <w:tcPr>
            <w:tcW w:w="537" w:type="dxa"/>
          </w:tcPr>
          <w:p w:rsidR="00C7450D" w:rsidRDefault="0092028B">
            <w:pPr>
              <w:widowControl w:val="0"/>
              <w:pBdr>
                <w:top w:val="nil"/>
                <w:left w:val="nil"/>
                <w:bottom w:val="nil"/>
                <w:right w:val="nil"/>
                <w:between w:val="nil"/>
              </w:pBdr>
              <w:spacing w:before="25" w:line="240" w:lineRule="auto"/>
              <w:ind w:left="0" w:right="92" w:hanging="2"/>
              <w:jc w:val="center"/>
              <w:rPr>
                <w:color w:val="000000"/>
                <w:sz w:val="16"/>
                <w:szCs w:val="16"/>
              </w:rPr>
            </w:pPr>
            <w:r>
              <w:rPr>
                <w:b/>
                <w:color w:val="000000"/>
                <w:sz w:val="16"/>
                <w:szCs w:val="16"/>
              </w:rPr>
              <w:t>PO5</w:t>
            </w:r>
          </w:p>
        </w:tc>
        <w:tc>
          <w:tcPr>
            <w:tcW w:w="539" w:type="dxa"/>
          </w:tcPr>
          <w:p w:rsidR="00C7450D" w:rsidRDefault="0092028B">
            <w:pPr>
              <w:widowControl w:val="0"/>
              <w:pBdr>
                <w:top w:val="nil"/>
                <w:left w:val="nil"/>
                <w:bottom w:val="nil"/>
                <w:right w:val="nil"/>
                <w:between w:val="nil"/>
              </w:pBdr>
              <w:spacing w:before="25" w:line="240" w:lineRule="auto"/>
              <w:ind w:left="0" w:right="98" w:hanging="2"/>
              <w:jc w:val="center"/>
              <w:rPr>
                <w:color w:val="000000"/>
                <w:sz w:val="16"/>
                <w:szCs w:val="16"/>
              </w:rPr>
            </w:pPr>
            <w:r>
              <w:rPr>
                <w:b/>
                <w:color w:val="000000"/>
                <w:sz w:val="16"/>
                <w:szCs w:val="16"/>
              </w:rPr>
              <w:t>PO6</w:t>
            </w:r>
          </w:p>
        </w:tc>
        <w:tc>
          <w:tcPr>
            <w:tcW w:w="537" w:type="dxa"/>
          </w:tcPr>
          <w:p w:rsidR="00C7450D" w:rsidRDefault="0092028B">
            <w:pPr>
              <w:widowControl w:val="0"/>
              <w:pBdr>
                <w:top w:val="nil"/>
                <w:left w:val="nil"/>
                <w:bottom w:val="nil"/>
                <w:right w:val="nil"/>
                <w:between w:val="nil"/>
              </w:pBdr>
              <w:spacing w:before="25" w:line="240" w:lineRule="auto"/>
              <w:ind w:left="0" w:right="92" w:hanging="2"/>
              <w:jc w:val="center"/>
              <w:rPr>
                <w:color w:val="000000"/>
                <w:sz w:val="16"/>
                <w:szCs w:val="16"/>
              </w:rPr>
            </w:pPr>
            <w:r>
              <w:rPr>
                <w:b/>
                <w:color w:val="000000"/>
                <w:sz w:val="16"/>
                <w:szCs w:val="16"/>
              </w:rPr>
              <w:t>PO7</w:t>
            </w:r>
          </w:p>
        </w:tc>
        <w:tc>
          <w:tcPr>
            <w:tcW w:w="537"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PO8</w:t>
            </w:r>
          </w:p>
        </w:tc>
        <w:tc>
          <w:tcPr>
            <w:tcW w:w="539"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PO9</w:t>
            </w:r>
          </w:p>
        </w:tc>
        <w:tc>
          <w:tcPr>
            <w:tcW w:w="619"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PO10</w:t>
            </w:r>
          </w:p>
        </w:tc>
        <w:tc>
          <w:tcPr>
            <w:tcW w:w="618" w:type="dxa"/>
          </w:tcPr>
          <w:p w:rsidR="00C7450D" w:rsidRDefault="0092028B">
            <w:pPr>
              <w:widowControl w:val="0"/>
              <w:pBdr>
                <w:top w:val="nil"/>
                <w:left w:val="nil"/>
                <w:bottom w:val="nil"/>
                <w:right w:val="nil"/>
                <w:between w:val="nil"/>
              </w:pBdr>
              <w:spacing w:before="25" w:line="240" w:lineRule="auto"/>
              <w:ind w:left="0" w:right="99" w:hanging="2"/>
              <w:jc w:val="center"/>
              <w:rPr>
                <w:color w:val="000000"/>
                <w:sz w:val="16"/>
                <w:szCs w:val="16"/>
              </w:rPr>
            </w:pPr>
            <w:r>
              <w:rPr>
                <w:b/>
                <w:color w:val="000000"/>
                <w:sz w:val="16"/>
                <w:szCs w:val="16"/>
              </w:rPr>
              <w:t>PO11</w:t>
            </w:r>
          </w:p>
        </w:tc>
        <w:tc>
          <w:tcPr>
            <w:tcW w:w="622"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PO12</w:t>
            </w:r>
          </w:p>
        </w:tc>
        <w:tc>
          <w:tcPr>
            <w:tcW w:w="628" w:type="dxa"/>
          </w:tcPr>
          <w:p w:rsidR="00C7450D" w:rsidRDefault="0092028B">
            <w:pPr>
              <w:widowControl w:val="0"/>
              <w:pBdr>
                <w:top w:val="nil"/>
                <w:left w:val="nil"/>
                <w:bottom w:val="nil"/>
                <w:right w:val="nil"/>
                <w:between w:val="nil"/>
              </w:pBdr>
              <w:spacing w:before="25" w:line="240" w:lineRule="auto"/>
              <w:ind w:left="0" w:right="98" w:hanging="2"/>
              <w:jc w:val="center"/>
              <w:rPr>
                <w:color w:val="000000"/>
                <w:sz w:val="16"/>
                <w:szCs w:val="16"/>
              </w:rPr>
            </w:pPr>
            <w:r>
              <w:rPr>
                <w:b/>
                <w:color w:val="000000"/>
                <w:sz w:val="16"/>
                <w:szCs w:val="16"/>
              </w:rPr>
              <w:t>PSO1</w:t>
            </w:r>
          </w:p>
        </w:tc>
        <w:tc>
          <w:tcPr>
            <w:tcW w:w="630" w:type="dxa"/>
          </w:tcPr>
          <w:p w:rsidR="00C7450D" w:rsidRDefault="0092028B">
            <w:pPr>
              <w:widowControl w:val="0"/>
              <w:pBdr>
                <w:top w:val="nil"/>
                <w:left w:val="nil"/>
                <w:bottom w:val="nil"/>
                <w:right w:val="nil"/>
                <w:between w:val="nil"/>
              </w:pBdr>
              <w:spacing w:before="25" w:line="240" w:lineRule="auto"/>
              <w:ind w:left="0" w:right="100" w:hanging="2"/>
              <w:jc w:val="center"/>
              <w:rPr>
                <w:color w:val="000000"/>
                <w:sz w:val="16"/>
                <w:szCs w:val="16"/>
              </w:rPr>
            </w:pPr>
            <w:r>
              <w:rPr>
                <w:b/>
                <w:color w:val="000000"/>
                <w:sz w:val="16"/>
                <w:szCs w:val="16"/>
              </w:rPr>
              <w:t>PSO2</w:t>
            </w:r>
          </w:p>
        </w:tc>
        <w:tc>
          <w:tcPr>
            <w:tcW w:w="629" w:type="dxa"/>
          </w:tcPr>
          <w:p w:rsidR="00C7450D" w:rsidRDefault="0092028B">
            <w:pPr>
              <w:widowControl w:val="0"/>
              <w:pBdr>
                <w:top w:val="nil"/>
                <w:left w:val="nil"/>
                <w:bottom w:val="nil"/>
                <w:right w:val="nil"/>
                <w:between w:val="nil"/>
              </w:pBdr>
              <w:spacing w:before="25" w:line="240" w:lineRule="auto"/>
              <w:ind w:left="0" w:right="98" w:hanging="2"/>
              <w:jc w:val="center"/>
              <w:rPr>
                <w:color w:val="000000"/>
                <w:sz w:val="16"/>
                <w:szCs w:val="16"/>
              </w:rPr>
            </w:pPr>
            <w:r>
              <w:rPr>
                <w:b/>
                <w:color w:val="000000"/>
                <w:sz w:val="16"/>
                <w:szCs w:val="16"/>
              </w:rPr>
              <w:t>PSO3</w:t>
            </w:r>
          </w:p>
        </w:tc>
      </w:tr>
      <w:tr w:rsidR="00C7450D">
        <w:trPr>
          <w:trHeight w:val="279"/>
          <w:jc w:val="center"/>
        </w:trPr>
        <w:tc>
          <w:tcPr>
            <w:tcW w:w="634" w:type="dxa"/>
          </w:tcPr>
          <w:p w:rsidR="00C7450D" w:rsidRDefault="0092028B">
            <w:pPr>
              <w:widowControl w:val="0"/>
              <w:pBdr>
                <w:top w:val="nil"/>
                <w:left w:val="nil"/>
                <w:bottom w:val="nil"/>
                <w:right w:val="nil"/>
                <w:between w:val="nil"/>
              </w:pBdr>
              <w:spacing w:before="22" w:line="240" w:lineRule="auto"/>
              <w:ind w:left="0" w:right="114" w:hanging="2"/>
              <w:jc w:val="right"/>
              <w:rPr>
                <w:color w:val="000000"/>
              </w:rPr>
            </w:pPr>
            <w:r>
              <w:rPr>
                <w:b/>
                <w:color w:val="000000"/>
              </w:rPr>
              <w:t>CO1</w:t>
            </w: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2"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3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79"/>
          <w:jc w:val="center"/>
        </w:trPr>
        <w:tc>
          <w:tcPr>
            <w:tcW w:w="634" w:type="dxa"/>
          </w:tcPr>
          <w:p w:rsidR="00C7450D" w:rsidRDefault="0092028B">
            <w:pPr>
              <w:widowControl w:val="0"/>
              <w:pBdr>
                <w:top w:val="nil"/>
                <w:left w:val="nil"/>
                <w:bottom w:val="nil"/>
                <w:right w:val="nil"/>
                <w:between w:val="nil"/>
              </w:pBdr>
              <w:spacing w:before="22" w:line="240" w:lineRule="auto"/>
              <w:ind w:left="0" w:right="114" w:hanging="2"/>
              <w:jc w:val="right"/>
              <w:rPr>
                <w:color w:val="000000"/>
              </w:rPr>
            </w:pPr>
            <w:r>
              <w:rPr>
                <w:b/>
                <w:color w:val="000000"/>
              </w:rPr>
              <w:t>CO2</w:t>
            </w: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22"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3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80"/>
          <w:jc w:val="center"/>
        </w:trPr>
        <w:tc>
          <w:tcPr>
            <w:tcW w:w="634" w:type="dxa"/>
          </w:tcPr>
          <w:p w:rsidR="00C7450D" w:rsidRDefault="0092028B">
            <w:pPr>
              <w:widowControl w:val="0"/>
              <w:pBdr>
                <w:top w:val="nil"/>
                <w:left w:val="nil"/>
                <w:bottom w:val="nil"/>
                <w:right w:val="nil"/>
                <w:between w:val="nil"/>
              </w:pBdr>
              <w:spacing w:before="22" w:line="240" w:lineRule="auto"/>
              <w:ind w:left="0" w:right="114" w:hanging="2"/>
              <w:jc w:val="right"/>
              <w:rPr>
                <w:color w:val="000000"/>
              </w:rPr>
            </w:pPr>
            <w:r>
              <w:rPr>
                <w:b/>
                <w:color w:val="000000"/>
              </w:rPr>
              <w:t>CO3</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1</w:t>
            </w:r>
          </w:p>
        </w:tc>
        <w:tc>
          <w:tcPr>
            <w:tcW w:w="622"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3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79"/>
          <w:jc w:val="center"/>
        </w:trPr>
        <w:tc>
          <w:tcPr>
            <w:tcW w:w="634" w:type="dxa"/>
          </w:tcPr>
          <w:p w:rsidR="00C7450D" w:rsidRDefault="0092028B">
            <w:pPr>
              <w:widowControl w:val="0"/>
              <w:pBdr>
                <w:top w:val="nil"/>
                <w:left w:val="nil"/>
                <w:bottom w:val="nil"/>
                <w:right w:val="nil"/>
                <w:between w:val="nil"/>
              </w:pBdr>
              <w:spacing w:before="22" w:line="240" w:lineRule="auto"/>
              <w:ind w:left="0" w:right="114" w:hanging="2"/>
              <w:jc w:val="right"/>
              <w:rPr>
                <w:color w:val="000000"/>
              </w:rPr>
            </w:pPr>
            <w:r>
              <w:rPr>
                <w:b/>
                <w:color w:val="000000"/>
              </w:rPr>
              <w:t>CO4</w:t>
            </w: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2"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3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9"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82"/>
          <w:jc w:val="center"/>
        </w:trPr>
        <w:tc>
          <w:tcPr>
            <w:tcW w:w="634" w:type="dxa"/>
          </w:tcPr>
          <w:p w:rsidR="00C7450D" w:rsidRDefault="0092028B">
            <w:pPr>
              <w:widowControl w:val="0"/>
              <w:pBdr>
                <w:top w:val="nil"/>
                <w:left w:val="nil"/>
                <w:bottom w:val="nil"/>
                <w:right w:val="nil"/>
                <w:between w:val="nil"/>
              </w:pBdr>
              <w:spacing w:before="22" w:line="240" w:lineRule="auto"/>
              <w:ind w:left="0" w:right="114" w:hanging="2"/>
              <w:jc w:val="right"/>
              <w:rPr>
                <w:color w:val="000000"/>
              </w:rPr>
            </w:pPr>
            <w:r>
              <w:rPr>
                <w:b/>
                <w:color w:val="000000"/>
              </w:rPr>
              <w:t>CO5</w:t>
            </w: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2"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3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9" w:type="dxa"/>
          </w:tcPr>
          <w:p w:rsidR="00C7450D" w:rsidRDefault="00C7450D">
            <w:pPr>
              <w:widowControl w:val="0"/>
              <w:pBdr>
                <w:top w:val="nil"/>
                <w:left w:val="nil"/>
                <w:bottom w:val="nil"/>
                <w:right w:val="nil"/>
                <w:between w:val="nil"/>
              </w:pBdr>
              <w:spacing w:line="240" w:lineRule="auto"/>
              <w:ind w:left="0" w:hanging="2"/>
              <w:rPr>
                <w:color w:val="000000"/>
              </w:rPr>
            </w:pPr>
          </w:p>
        </w:tc>
      </w:tr>
    </w:tbl>
    <w:p w:rsidR="00C7450D" w:rsidRDefault="0092028B">
      <w:pPr>
        <w:ind w:left="0" w:hanging="2"/>
        <w:rPr>
          <w:color w:val="000000"/>
        </w:rPr>
      </w:pPr>
      <w:r>
        <w:rPr>
          <w:b/>
          <w:color w:val="000000"/>
        </w:rPr>
        <w:tab/>
      </w:r>
    </w:p>
    <w:p w:rsidR="00C7450D" w:rsidRDefault="00C7450D">
      <w:pPr>
        <w:ind w:left="0" w:hanging="2"/>
        <w:rPr>
          <w:color w:val="000000"/>
        </w:rPr>
      </w:pPr>
    </w:p>
    <w:p w:rsidR="00C7450D" w:rsidRDefault="00C7450D">
      <w:pPr>
        <w:ind w:left="0" w:hanging="2"/>
        <w:rPr>
          <w:color w:val="000000"/>
        </w:rPr>
      </w:pPr>
    </w:p>
    <w:p w:rsidR="00C7450D" w:rsidRDefault="0092028B">
      <w:pPr>
        <w:spacing w:line="276" w:lineRule="auto"/>
        <w:ind w:left="0" w:hanging="2"/>
        <w:rPr>
          <w:color w:val="000000"/>
        </w:rPr>
      </w:pPr>
      <w:bookmarkStart w:id="15" w:name="_heading=h.1ksv4uv" w:colFirst="0" w:colLast="0"/>
      <w:bookmarkEnd w:id="15"/>
      <w:r>
        <w:br w:type="page"/>
      </w:r>
    </w:p>
    <w:tbl>
      <w:tblPr>
        <w:tblStyle w:val="afffffffffffffffffe"/>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lastRenderedPageBreak/>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A0520</w:t>
            </w:r>
          </w:p>
        </w:tc>
        <w:tc>
          <w:tcPr>
            <w:tcW w:w="5760" w:type="dxa"/>
            <w:vMerge w:val="restart"/>
            <w:vAlign w:val="center"/>
          </w:tcPr>
          <w:p w:rsidR="00C7450D" w:rsidRDefault="0092028B">
            <w:pPr>
              <w:ind w:left="0" w:hanging="2"/>
              <w:jc w:val="center"/>
              <w:rPr>
                <w:color w:val="000000"/>
              </w:rPr>
            </w:pPr>
            <w:r>
              <w:rPr>
                <w:b/>
                <w:color w:val="000000"/>
              </w:rPr>
              <w:t>Database Management Systems Lab</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2</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97" w:type="dxa"/>
            <w:vAlign w:val="center"/>
          </w:tcPr>
          <w:p w:rsidR="00C7450D" w:rsidRDefault="0092028B">
            <w:pPr>
              <w:ind w:left="0" w:hanging="2"/>
              <w:jc w:val="center"/>
              <w:rPr>
                <w:color w:val="000000"/>
              </w:rPr>
            </w:pPr>
            <w:r>
              <w:rPr>
                <w:b/>
                <w:color w:val="000000"/>
              </w:rPr>
              <w:t>1</w:t>
            </w:r>
          </w:p>
        </w:tc>
        <w:tc>
          <w:tcPr>
            <w:tcW w:w="406" w:type="dxa"/>
            <w:vAlign w:val="center"/>
          </w:tcPr>
          <w:p w:rsidR="00C7450D" w:rsidRDefault="0092028B">
            <w:pPr>
              <w:ind w:left="0" w:hanging="2"/>
              <w:jc w:val="center"/>
              <w:rPr>
                <w:color w:val="000000"/>
              </w:rPr>
            </w:pPr>
            <w:r>
              <w:rPr>
                <w:b/>
                <w:color w:val="000000"/>
              </w:rPr>
              <w:t>2</w:t>
            </w:r>
          </w:p>
        </w:tc>
      </w:tr>
    </w:tbl>
    <w:p w:rsidR="00C7450D" w:rsidRDefault="00C7450D">
      <w:pPr>
        <w:ind w:left="0" w:hanging="2"/>
        <w:rPr>
          <w:color w:val="000000"/>
        </w:rPr>
      </w:pPr>
      <w:bookmarkStart w:id="16" w:name="_heading=h.44sinio" w:colFirst="0" w:colLast="0"/>
      <w:bookmarkEnd w:id="16"/>
    </w:p>
    <w:p w:rsidR="00C7450D" w:rsidRDefault="0092028B">
      <w:pPr>
        <w:ind w:left="0" w:hanging="2"/>
        <w:rPr>
          <w:color w:val="000000"/>
        </w:rPr>
      </w:pPr>
      <w:r>
        <w:rPr>
          <w:b/>
          <w:color w:val="000000"/>
        </w:rPr>
        <w:t>Co-requisites</w:t>
      </w:r>
    </w:p>
    <w:p w:rsidR="00C7450D" w:rsidRDefault="0092028B">
      <w:pPr>
        <w:numPr>
          <w:ilvl w:val="6"/>
          <w:numId w:val="125"/>
        </w:numPr>
        <w:tabs>
          <w:tab w:val="left" w:pos="0"/>
        </w:tabs>
        <w:ind w:left="0" w:hanging="2"/>
        <w:jc w:val="both"/>
        <w:rPr>
          <w:color w:val="000000"/>
        </w:rPr>
      </w:pPr>
      <w:r>
        <w:rPr>
          <w:color w:val="000000"/>
        </w:rPr>
        <w:t>Co-requisite of course “Database Management Systems”</w:t>
      </w:r>
    </w:p>
    <w:p w:rsidR="00C7450D" w:rsidRDefault="00C7450D">
      <w:pPr>
        <w:tabs>
          <w:tab w:val="left" w:pos="0"/>
        </w:tabs>
        <w:ind w:left="0" w:hanging="2"/>
        <w:jc w:val="both"/>
        <w:rPr>
          <w:color w:val="000000"/>
        </w:rPr>
      </w:pPr>
    </w:p>
    <w:p w:rsidR="00C7450D" w:rsidRDefault="0092028B">
      <w:pPr>
        <w:tabs>
          <w:tab w:val="left" w:pos="0"/>
        </w:tabs>
        <w:ind w:left="0" w:hanging="2"/>
        <w:jc w:val="both"/>
        <w:rPr>
          <w:color w:val="000000"/>
        </w:rPr>
      </w:pPr>
      <w:r>
        <w:rPr>
          <w:b/>
          <w:color w:val="000000"/>
        </w:rPr>
        <w:t xml:space="preserve">Course Objectives: </w:t>
      </w:r>
    </w:p>
    <w:p w:rsidR="00C7450D" w:rsidRDefault="0092028B">
      <w:pPr>
        <w:tabs>
          <w:tab w:val="left" w:pos="0"/>
        </w:tabs>
        <w:ind w:left="0" w:hanging="2"/>
        <w:jc w:val="both"/>
        <w:rPr>
          <w:color w:val="000000"/>
        </w:rPr>
      </w:pPr>
      <w:r>
        <w:rPr>
          <w:color w:val="000000"/>
        </w:rPr>
        <w:t>This course enables the students to practice the concepts learnt in the subject DBMS by developing a database for an example project.</w:t>
      </w:r>
    </w:p>
    <w:p w:rsidR="00C7450D" w:rsidRDefault="0092028B">
      <w:pPr>
        <w:numPr>
          <w:ilvl w:val="0"/>
          <w:numId w:val="3"/>
        </w:numPr>
        <w:tabs>
          <w:tab w:val="left" w:pos="0"/>
        </w:tabs>
        <w:ind w:left="0" w:hanging="2"/>
        <w:jc w:val="both"/>
        <w:rPr>
          <w:color w:val="000000"/>
        </w:rPr>
      </w:pPr>
      <w:r>
        <w:rPr>
          <w:color w:val="000000"/>
        </w:rPr>
        <w:t>The student is expected to practic</w:t>
      </w:r>
      <w:r>
        <w:rPr>
          <w:color w:val="000000"/>
        </w:rPr>
        <w:t>e the designing a database system using ER diagram, developing and querying a relational database using normalization techniques in the context of example database.</w:t>
      </w:r>
    </w:p>
    <w:p w:rsidR="00C7450D" w:rsidRDefault="0092028B">
      <w:pPr>
        <w:numPr>
          <w:ilvl w:val="0"/>
          <w:numId w:val="3"/>
        </w:numPr>
        <w:tabs>
          <w:tab w:val="left" w:pos="0"/>
        </w:tabs>
        <w:ind w:left="0" w:hanging="2"/>
        <w:jc w:val="both"/>
        <w:rPr>
          <w:color w:val="000000"/>
        </w:rPr>
      </w:pPr>
      <w:r>
        <w:rPr>
          <w:color w:val="000000"/>
        </w:rPr>
        <w:t>Students are expected to Learn SQL basics for data definition and data manipulation using “MySQL” database.</w:t>
      </w:r>
    </w:p>
    <w:p w:rsidR="00C7450D" w:rsidRDefault="0092028B">
      <w:pPr>
        <w:numPr>
          <w:ilvl w:val="0"/>
          <w:numId w:val="3"/>
        </w:numPr>
        <w:tabs>
          <w:tab w:val="left" w:pos="0"/>
        </w:tabs>
        <w:ind w:left="0" w:hanging="2"/>
        <w:jc w:val="both"/>
        <w:rPr>
          <w:color w:val="000000"/>
        </w:rPr>
      </w:pPr>
      <w:r>
        <w:rPr>
          <w:color w:val="000000"/>
        </w:rPr>
        <w:t>Students are expected to apply the learn developing database applications using procedures, cursors and triggers.</w:t>
      </w:r>
    </w:p>
    <w:p w:rsidR="00C7450D" w:rsidRDefault="00C7450D">
      <w:pPr>
        <w:ind w:left="0" w:hanging="2"/>
        <w:rPr>
          <w:color w:val="000000"/>
          <w:sz w:val="22"/>
          <w:szCs w:val="22"/>
        </w:rPr>
      </w:pPr>
    </w:p>
    <w:p w:rsidR="00C7450D" w:rsidRDefault="0092028B">
      <w:pPr>
        <w:ind w:left="0" w:hanging="2"/>
        <w:rPr>
          <w:color w:val="000000"/>
          <w:sz w:val="22"/>
          <w:szCs w:val="22"/>
        </w:rPr>
      </w:pPr>
      <w:r>
        <w:rPr>
          <w:b/>
          <w:color w:val="000000"/>
        </w:rPr>
        <w:t>List of experiments</w:t>
      </w:r>
      <w:r>
        <w:rPr>
          <w:color w:val="000000"/>
          <w:sz w:val="22"/>
          <w:szCs w:val="22"/>
        </w:rPr>
        <w:t>:</w:t>
      </w:r>
    </w:p>
    <w:tbl>
      <w:tblPr>
        <w:tblStyle w:val="affffffffffffffffff"/>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8936"/>
      </w:tblGrid>
      <w:tr w:rsidR="00C7450D">
        <w:trPr>
          <w:cantSplit/>
          <w:jc w:val="center"/>
        </w:trPr>
        <w:tc>
          <w:tcPr>
            <w:tcW w:w="562" w:type="dxa"/>
            <w:vMerge w:val="restart"/>
          </w:tcPr>
          <w:p w:rsidR="00C7450D" w:rsidRDefault="0092028B">
            <w:pPr>
              <w:ind w:left="0" w:hanging="2"/>
              <w:rPr>
                <w:color w:val="000000"/>
                <w:sz w:val="22"/>
                <w:szCs w:val="22"/>
              </w:rPr>
            </w:pPr>
            <w:r>
              <w:rPr>
                <w:color w:val="000000"/>
                <w:sz w:val="22"/>
                <w:szCs w:val="22"/>
              </w:rPr>
              <w:t>1</w:t>
            </w:r>
          </w:p>
        </w:tc>
        <w:tc>
          <w:tcPr>
            <w:tcW w:w="8936" w:type="dxa"/>
          </w:tcPr>
          <w:p w:rsidR="00C7450D" w:rsidRDefault="0092028B">
            <w:pPr>
              <w:ind w:left="0" w:hanging="2"/>
              <w:rPr>
                <w:color w:val="000000"/>
                <w:sz w:val="22"/>
                <w:szCs w:val="22"/>
              </w:rPr>
            </w:pPr>
            <w:r>
              <w:rPr>
                <w:color w:val="000000"/>
                <w:sz w:val="22"/>
                <w:szCs w:val="22"/>
              </w:rPr>
              <w:t xml:space="preserve">Railway Reservation System -(Redesigning IRCTC database) </w:t>
            </w:r>
          </w:p>
          <w:p w:rsidR="00C7450D" w:rsidRDefault="0092028B">
            <w:pPr>
              <w:ind w:left="0" w:hanging="2"/>
              <w:rPr>
                <w:color w:val="000000"/>
                <w:sz w:val="22"/>
                <w:szCs w:val="22"/>
              </w:rPr>
            </w:pPr>
            <w:r>
              <w:rPr>
                <w:b/>
                <w:color w:val="000000"/>
                <w:sz w:val="22"/>
                <w:szCs w:val="22"/>
              </w:rPr>
              <w:t xml:space="preserve">Train </w:t>
            </w:r>
            <w:r>
              <w:rPr>
                <w:color w:val="000000"/>
                <w:sz w:val="22"/>
                <w:szCs w:val="22"/>
              </w:rPr>
              <w:t>(</w:t>
            </w:r>
            <w:r>
              <w:rPr>
                <w:color w:val="000000"/>
                <w:sz w:val="22"/>
                <w:szCs w:val="22"/>
                <w:u w:val="single"/>
              </w:rPr>
              <w:t>train Number</w:t>
            </w:r>
            <w:r>
              <w:rPr>
                <w:color w:val="000000"/>
                <w:sz w:val="22"/>
                <w:szCs w:val="22"/>
              </w:rPr>
              <w:t xml:space="preserve">, name, source, destination, start_time, reach_time, traveltime, distance, class, days, type) </w:t>
            </w:r>
          </w:p>
          <w:p w:rsidR="00C7450D" w:rsidRDefault="0092028B">
            <w:pPr>
              <w:ind w:left="0" w:hanging="2"/>
              <w:rPr>
                <w:color w:val="000000"/>
                <w:sz w:val="22"/>
                <w:szCs w:val="22"/>
              </w:rPr>
            </w:pPr>
            <w:r>
              <w:rPr>
                <w:b/>
                <w:color w:val="000000"/>
                <w:sz w:val="22"/>
                <w:szCs w:val="22"/>
              </w:rPr>
              <w:t xml:space="preserve">Ticket </w:t>
            </w:r>
            <w:r>
              <w:rPr>
                <w:color w:val="000000"/>
                <w:sz w:val="22"/>
                <w:szCs w:val="22"/>
              </w:rPr>
              <w:t>(</w:t>
            </w:r>
            <w:r>
              <w:rPr>
                <w:color w:val="000000"/>
                <w:sz w:val="22"/>
                <w:szCs w:val="22"/>
                <w:u w:val="single"/>
              </w:rPr>
              <w:t>PNRNo</w:t>
            </w:r>
            <w:r>
              <w:rPr>
                <w:color w:val="000000"/>
                <w:sz w:val="22"/>
                <w:szCs w:val="22"/>
              </w:rPr>
              <w:t>, Transactionid, from_station, To_station, date_of_journey, class date_</w:t>
            </w:r>
            <w:r>
              <w:rPr>
                <w:color w:val="000000"/>
                <w:sz w:val="22"/>
                <w:szCs w:val="22"/>
              </w:rPr>
              <w:t xml:space="preserve">of_booking, total_ticket_fare, train number) </w:t>
            </w:r>
          </w:p>
          <w:p w:rsidR="00C7450D" w:rsidRDefault="0092028B">
            <w:pPr>
              <w:ind w:left="0" w:hanging="2"/>
              <w:rPr>
                <w:color w:val="000000"/>
                <w:sz w:val="22"/>
                <w:szCs w:val="22"/>
              </w:rPr>
            </w:pPr>
            <w:r>
              <w:rPr>
                <w:b/>
                <w:color w:val="000000"/>
                <w:sz w:val="22"/>
                <w:szCs w:val="22"/>
              </w:rPr>
              <w:t xml:space="preserve">Passenger </w:t>
            </w:r>
            <w:r>
              <w:rPr>
                <w:color w:val="000000"/>
                <w:sz w:val="22"/>
                <w:szCs w:val="22"/>
              </w:rPr>
              <w:t>(</w:t>
            </w:r>
            <w:r>
              <w:rPr>
                <w:color w:val="000000"/>
                <w:sz w:val="22"/>
                <w:szCs w:val="22"/>
                <w:u w:val="single"/>
              </w:rPr>
              <w:t>PNR No, Serial no</w:t>
            </w:r>
            <w:r>
              <w:rPr>
                <w:color w:val="000000"/>
                <w:sz w:val="22"/>
                <w:szCs w:val="22"/>
              </w:rPr>
              <w:t xml:space="preserve">, Name, Age, Reservation_status) </w:t>
            </w:r>
          </w:p>
          <w:p w:rsidR="00C7450D" w:rsidRDefault="0092028B">
            <w:pPr>
              <w:ind w:left="0" w:hanging="2"/>
              <w:rPr>
                <w:color w:val="000000"/>
                <w:sz w:val="22"/>
                <w:szCs w:val="22"/>
              </w:rPr>
            </w:pPr>
            <w:r>
              <w:rPr>
                <w:b/>
                <w:color w:val="000000"/>
                <w:sz w:val="22"/>
                <w:szCs w:val="22"/>
              </w:rPr>
              <w:t>Train_Route</w:t>
            </w:r>
            <w:r>
              <w:rPr>
                <w:color w:val="000000"/>
                <w:sz w:val="22"/>
                <w:szCs w:val="22"/>
              </w:rPr>
              <w:t>(</w:t>
            </w:r>
            <w:r>
              <w:rPr>
                <w:color w:val="000000"/>
                <w:sz w:val="22"/>
                <w:szCs w:val="22"/>
                <w:u w:val="single"/>
              </w:rPr>
              <w:t>Train_No, route_no</w:t>
            </w:r>
            <w:r>
              <w:rPr>
                <w:color w:val="000000"/>
                <w:sz w:val="22"/>
                <w:szCs w:val="22"/>
              </w:rPr>
              <w:t xml:space="preserve">, station_code, name, arrival_time, depart_time, distance, day) </w:t>
            </w:r>
          </w:p>
          <w:p w:rsidR="00C7450D" w:rsidRDefault="0092028B">
            <w:pPr>
              <w:ind w:left="0" w:hanging="2"/>
              <w:rPr>
                <w:color w:val="000000"/>
                <w:sz w:val="22"/>
                <w:szCs w:val="22"/>
              </w:rPr>
            </w:pPr>
            <w:r>
              <w:rPr>
                <w:b/>
                <w:color w:val="000000"/>
                <w:sz w:val="22"/>
                <w:szCs w:val="22"/>
              </w:rPr>
              <w:t>Train_Ticket_fare</w:t>
            </w:r>
            <w:r>
              <w:rPr>
                <w:color w:val="000000"/>
                <w:sz w:val="22"/>
                <w:szCs w:val="22"/>
              </w:rPr>
              <w:t>(</w:t>
            </w:r>
            <w:r>
              <w:rPr>
                <w:color w:val="000000"/>
                <w:sz w:val="22"/>
                <w:szCs w:val="22"/>
                <w:u w:val="single"/>
              </w:rPr>
              <w:t>Train_No, class</w:t>
            </w:r>
            <w:r>
              <w:rPr>
                <w:color w:val="000000"/>
                <w:sz w:val="22"/>
                <w:szCs w:val="22"/>
              </w:rPr>
              <w:t>, base_fare, reserva</w:t>
            </w:r>
            <w:r>
              <w:rPr>
                <w:color w:val="000000"/>
                <w:sz w:val="22"/>
                <w:szCs w:val="22"/>
              </w:rPr>
              <w:t>tion_charge, superfast_charge, other_charge, tatkal_charge, service_tax)</w:t>
            </w:r>
          </w:p>
        </w:tc>
      </w:tr>
      <w:tr w:rsidR="00C7450D">
        <w:trPr>
          <w:cantSplit/>
          <w:jc w:val="center"/>
        </w:trPr>
        <w:tc>
          <w:tcPr>
            <w:tcW w:w="562"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8936" w:type="dxa"/>
          </w:tcPr>
          <w:p w:rsidR="00C7450D" w:rsidRDefault="0092028B">
            <w:pPr>
              <w:ind w:left="0" w:hanging="2"/>
              <w:jc w:val="both"/>
              <w:rPr>
                <w:color w:val="000000"/>
              </w:rPr>
            </w:pPr>
            <w:r>
              <w:rPr>
                <w:color w:val="000000"/>
              </w:rPr>
              <w:t xml:space="preserve">Create all the tables specified above. Make underlined columns as primary key.(use number, number(m,n), varchar(n), date, time, timestamp data types appropriately) </w:t>
            </w:r>
          </w:p>
          <w:p w:rsidR="00C7450D" w:rsidRDefault="0092028B">
            <w:pPr>
              <w:ind w:left="0" w:hanging="2"/>
              <w:rPr>
                <w:color w:val="000000"/>
              </w:rPr>
            </w:pPr>
            <w:r>
              <w:rPr>
                <w:color w:val="000000"/>
              </w:rPr>
              <w:t xml:space="preserve">Insert atleast 5 rows to each table. (Check www.irctc.co.in website for actual data) </w:t>
            </w:r>
          </w:p>
          <w:p w:rsidR="00C7450D" w:rsidRDefault="0092028B">
            <w:pPr>
              <w:ind w:left="0" w:hanging="2"/>
              <w:rPr>
                <w:color w:val="000000"/>
              </w:rPr>
            </w:pPr>
            <w:r>
              <w:rPr>
                <w:color w:val="000000"/>
              </w:rPr>
              <w:t xml:space="preserve">1. Use Interactive insertion for inserting rows to the table. </w:t>
            </w:r>
          </w:p>
          <w:p w:rsidR="00C7450D" w:rsidRDefault="0092028B">
            <w:pPr>
              <w:ind w:left="0" w:hanging="2"/>
              <w:rPr>
                <w:color w:val="000000"/>
                <w:sz w:val="22"/>
                <w:szCs w:val="22"/>
              </w:rPr>
            </w:pPr>
            <w:r>
              <w:rPr>
                <w:color w:val="000000"/>
                <w:sz w:val="22"/>
                <w:szCs w:val="22"/>
              </w:rPr>
              <w:t xml:space="preserve">2. Use ADT (varray) for class and days column in Train table. </w:t>
            </w:r>
          </w:p>
        </w:tc>
      </w:tr>
      <w:tr w:rsidR="00C7450D">
        <w:trPr>
          <w:trHeight w:val="286"/>
          <w:jc w:val="center"/>
        </w:trPr>
        <w:tc>
          <w:tcPr>
            <w:tcW w:w="562" w:type="dxa"/>
          </w:tcPr>
          <w:p w:rsidR="00C7450D" w:rsidRDefault="0092028B">
            <w:pPr>
              <w:ind w:left="0" w:hanging="2"/>
              <w:rPr>
                <w:color w:val="000000"/>
                <w:sz w:val="22"/>
                <w:szCs w:val="22"/>
              </w:rPr>
            </w:pPr>
            <w:r>
              <w:rPr>
                <w:color w:val="000000"/>
                <w:sz w:val="22"/>
                <w:szCs w:val="22"/>
              </w:rPr>
              <w:t>2</w:t>
            </w:r>
          </w:p>
        </w:tc>
        <w:tc>
          <w:tcPr>
            <w:tcW w:w="8936" w:type="dxa"/>
          </w:tcPr>
          <w:p w:rsidR="00C7450D" w:rsidRDefault="00C7450D">
            <w:pPr>
              <w:widowControl w:val="0"/>
              <w:pBdr>
                <w:top w:val="nil"/>
                <w:left w:val="nil"/>
                <w:bottom w:val="nil"/>
                <w:right w:val="nil"/>
                <w:between w:val="nil"/>
              </w:pBdr>
              <w:spacing w:line="276" w:lineRule="auto"/>
              <w:ind w:left="0" w:hanging="2"/>
              <w:rPr>
                <w:color w:val="000000"/>
                <w:sz w:val="22"/>
                <w:szCs w:val="22"/>
              </w:rPr>
            </w:pPr>
          </w:p>
          <w:tbl>
            <w:tblPr>
              <w:tblStyle w:val="affffffffffffffffff0"/>
              <w:tblW w:w="8720" w:type="dxa"/>
              <w:tblBorders>
                <w:top w:val="nil"/>
                <w:left w:val="nil"/>
                <w:bottom w:val="nil"/>
                <w:right w:val="nil"/>
                <w:insideH w:val="nil"/>
                <w:insideV w:val="nil"/>
              </w:tblBorders>
              <w:tblLayout w:type="fixed"/>
              <w:tblLook w:val="0000" w:firstRow="0" w:lastRow="0" w:firstColumn="0" w:lastColumn="0" w:noHBand="0" w:noVBand="0"/>
            </w:tblPr>
            <w:tblGrid>
              <w:gridCol w:w="8720"/>
            </w:tblGrid>
            <w:tr w:rsidR="00C7450D">
              <w:trPr>
                <w:trHeight w:val="567"/>
              </w:trPr>
              <w:tc>
                <w:tcPr>
                  <w:tcW w:w="8720" w:type="dxa"/>
                </w:tcPr>
                <w:p w:rsidR="00C7450D" w:rsidRDefault="0092028B">
                  <w:pPr>
                    <w:ind w:left="0" w:hanging="2"/>
                    <w:rPr>
                      <w:color w:val="000000"/>
                      <w:sz w:val="22"/>
                      <w:szCs w:val="22"/>
                    </w:rPr>
                  </w:pPr>
                  <w:r>
                    <w:rPr>
                      <w:color w:val="000000"/>
                      <w:sz w:val="22"/>
                      <w:szCs w:val="22"/>
                    </w:rPr>
                    <w:t xml:space="preserve">Write simple DDL/DML Queries to </w:t>
                  </w:r>
                </w:p>
                <w:p w:rsidR="00C7450D" w:rsidRDefault="0092028B">
                  <w:pPr>
                    <w:ind w:left="0" w:hanging="2"/>
                    <w:rPr>
                      <w:color w:val="000000"/>
                      <w:sz w:val="22"/>
                      <w:szCs w:val="22"/>
                    </w:rPr>
                  </w:pPr>
                  <w:r>
                    <w:rPr>
                      <w:color w:val="000000"/>
                      <w:sz w:val="22"/>
                      <w:szCs w:val="22"/>
                    </w:rPr>
                    <w:t>1. Remo</w:t>
                  </w:r>
                  <w:r>
                    <w:rPr>
                      <w:color w:val="000000"/>
                      <w:sz w:val="22"/>
                      <w:szCs w:val="22"/>
                    </w:rPr>
                    <w:t xml:space="preserve">ve all the rows from Passenger table permanently. </w:t>
                  </w:r>
                </w:p>
                <w:p w:rsidR="00C7450D" w:rsidRDefault="0092028B">
                  <w:pPr>
                    <w:ind w:left="0" w:hanging="2"/>
                    <w:rPr>
                      <w:color w:val="000000"/>
                      <w:sz w:val="22"/>
                      <w:szCs w:val="22"/>
                    </w:rPr>
                  </w:pPr>
                  <w:r>
                    <w:rPr>
                      <w:color w:val="000000"/>
                      <w:sz w:val="22"/>
                      <w:szCs w:val="22"/>
                    </w:rPr>
                    <w:t xml:space="preserve">2. Change the name of the Passenger table to Passenger_Details. </w:t>
                  </w:r>
                </w:p>
                <w:p w:rsidR="00C7450D" w:rsidRDefault="0092028B">
                  <w:pPr>
                    <w:ind w:left="0" w:hanging="2"/>
                    <w:rPr>
                      <w:color w:val="000000"/>
                      <w:sz w:val="22"/>
                      <w:szCs w:val="22"/>
                    </w:rPr>
                  </w:pPr>
                  <w:r>
                    <w:rPr>
                      <w:color w:val="000000"/>
                      <w:sz w:val="22"/>
                      <w:szCs w:val="22"/>
                    </w:rPr>
                    <w:t xml:space="preserve">3. List all train details. </w:t>
                  </w:r>
                </w:p>
                <w:p w:rsidR="00C7450D" w:rsidRDefault="0092028B">
                  <w:pPr>
                    <w:ind w:left="0" w:hanging="2"/>
                    <w:rPr>
                      <w:color w:val="000000"/>
                      <w:sz w:val="22"/>
                      <w:szCs w:val="22"/>
                    </w:rPr>
                  </w:pPr>
                  <w:r>
                    <w:rPr>
                      <w:color w:val="000000"/>
                      <w:sz w:val="22"/>
                      <w:szCs w:val="22"/>
                    </w:rPr>
                    <w:t xml:space="preserve">4. List all passenger details. </w:t>
                  </w:r>
                </w:p>
                <w:p w:rsidR="00C7450D" w:rsidRDefault="0092028B">
                  <w:pPr>
                    <w:ind w:left="0" w:hanging="2"/>
                    <w:rPr>
                      <w:color w:val="000000"/>
                      <w:sz w:val="22"/>
                      <w:szCs w:val="22"/>
                    </w:rPr>
                  </w:pPr>
                  <w:r>
                    <w:rPr>
                      <w:color w:val="000000"/>
                      <w:sz w:val="22"/>
                      <w:szCs w:val="22"/>
                    </w:rPr>
                    <w:t xml:space="preserve">5. Give a list of trains in ascending order of number. </w:t>
                  </w:r>
                </w:p>
                <w:p w:rsidR="00C7450D" w:rsidRDefault="0092028B">
                  <w:pPr>
                    <w:ind w:left="0" w:hanging="2"/>
                    <w:rPr>
                      <w:color w:val="000000"/>
                      <w:sz w:val="22"/>
                      <w:szCs w:val="22"/>
                    </w:rPr>
                  </w:pPr>
                  <w:r>
                    <w:rPr>
                      <w:color w:val="000000"/>
                      <w:sz w:val="22"/>
                      <w:szCs w:val="22"/>
                    </w:rPr>
                    <w:t xml:space="preserve">6. List the senior citizen passengers details. </w:t>
                  </w:r>
                </w:p>
                <w:p w:rsidR="00C7450D" w:rsidRDefault="0092028B">
                  <w:pPr>
                    <w:ind w:left="0" w:hanging="2"/>
                    <w:rPr>
                      <w:color w:val="000000"/>
                      <w:sz w:val="22"/>
                      <w:szCs w:val="22"/>
                    </w:rPr>
                  </w:pPr>
                  <w:r>
                    <w:rPr>
                      <w:color w:val="000000"/>
                      <w:sz w:val="22"/>
                      <w:szCs w:val="22"/>
                    </w:rPr>
                    <w:t xml:space="preserve">7. List the station names where code starts with 'M'. </w:t>
                  </w:r>
                </w:p>
                <w:p w:rsidR="00C7450D" w:rsidRDefault="0092028B">
                  <w:pPr>
                    <w:ind w:left="0" w:hanging="2"/>
                    <w:rPr>
                      <w:color w:val="000000"/>
                      <w:sz w:val="22"/>
                      <w:szCs w:val="22"/>
                    </w:rPr>
                  </w:pPr>
                  <w:r>
                    <w:rPr>
                      <w:color w:val="000000"/>
                      <w:sz w:val="22"/>
                      <w:szCs w:val="22"/>
                    </w:rPr>
                    <w:t xml:space="preserve">8. List the trains details within a range of numbers. </w:t>
                  </w:r>
                </w:p>
                <w:p w:rsidR="00C7450D" w:rsidRDefault="0092028B">
                  <w:pPr>
                    <w:ind w:left="0" w:hanging="2"/>
                    <w:rPr>
                      <w:color w:val="000000"/>
                      <w:sz w:val="22"/>
                      <w:szCs w:val="22"/>
                    </w:rPr>
                  </w:pPr>
                  <w:r>
                    <w:rPr>
                      <w:color w:val="000000"/>
                      <w:sz w:val="22"/>
                      <w:szCs w:val="22"/>
                    </w:rPr>
                    <w:t xml:space="preserve">9. Change the super fast charge value in train fare as zero, if it is null. </w:t>
                  </w:r>
                </w:p>
                <w:p w:rsidR="00C7450D" w:rsidRDefault="0092028B">
                  <w:pPr>
                    <w:ind w:left="0" w:hanging="2"/>
                    <w:rPr>
                      <w:color w:val="000000"/>
                      <w:sz w:val="22"/>
                      <w:szCs w:val="22"/>
                    </w:rPr>
                  </w:pPr>
                  <w:r>
                    <w:rPr>
                      <w:color w:val="000000"/>
                      <w:sz w:val="22"/>
                      <w:szCs w:val="22"/>
                    </w:rPr>
                    <w:t>10. List the passenge</w:t>
                  </w:r>
                  <w:r>
                    <w:rPr>
                      <w:color w:val="000000"/>
                      <w:sz w:val="22"/>
                      <w:szCs w:val="22"/>
                    </w:rPr>
                    <w:t xml:space="preserve">r names whose tickets are not confirmed. </w:t>
                  </w:r>
                </w:p>
                <w:p w:rsidR="00C7450D" w:rsidRDefault="0092028B">
                  <w:pPr>
                    <w:ind w:left="0" w:hanging="2"/>
                    <w:rPr>
                      <w:color w:val="000000"/>
                      <w:sz w:val="22"/>
                      <w:szCs w:val="22"/>
                    </w:rPr>
                  </w:pPr>
                  <w:r>
                    <w:rPr>
                      <w:color w:val="000000"/>
                      <w:sz w:val="22"/>
                      <w:szCs w:val="22"/>
                    </w:rPr>
                    <w:t xml:space="preserve">11. List the base_fare of all AC coaches available in each train. </w:t>
                  </w:r>
                </w:p>
                <w:p w:rsidR="00C7450D" w:rsidRDefault="0092028B">
                  <w:pPr>
                    <w:ind w:left="0" w:hanging="2"/>
                    <w:rPr>
                      <w:color w:val="000000"/>
                      <w:sz w:val="22"/>
                      <w:szCs w:val="22"/>
                    </w:rPr>
                  </w:pPr>
                  <w:r>
                    <w:rPr>
                      <w:color w:val="000000"/>
                      <w:sz w:val="22"/>
                      <w:szCs w:val="22"/>
                    </w:rPr>
                    <w:t xml:space="preserve">Find the ticket details where transaction id is not known. </w:t>
                  </w:r>
                </w:p>
                <w:p w:rsidR="00C7450D" w:rsidRDefault="0092028B">
                  <w:pPr>
                    <w:ind w:left="0" w:hanging="2"/>
                    <w:rPr>
                      <w:color w:val="000000"/>
                      <w:sz w:val="22"/>
                      <w:szCs w:val="22"/>
                    </w:rPr>
                  </w:pPr>
                  <w:r>
                    <w:rPr>
                      <w:color w:val="000000"/>
                      <w:sz w:val="22"/>
                      <w:szCs w:val="22"/>
                    </w:rPr>
                    <w:t xml:space="preserve">1) Use Interactive updation for updating the seat no for particular PNR NO. </w:t>
                  </w:r>
                </w:p>
                <w:p w:rsidR="00C7450D" w:rsidRDefault="0092028B">
                  <w:pPr>
                    <w:ind w:left="0" w:hanging="2"/>
                    <w:rPr>
                      <w:color w:val="000000"/>
                      <w:sz w:val="22"/>
                      <w:szCs w:val="22"/>
                    </w:rPr>
                  </w:pPr>
                  <w:r>
                    <w:rPr>
                      <w:color w:val="000000"/>
                      <w:sz w:val="22"/>
                      <w:szCs w:val="22"/>
                    </w:rPr>
                    <w:lastRenderedPageBreak/>
                    <w:t xml:space="preserve">2) Find the train names that are from Secunderabad to Mumbai, but do not have the source or destination in its name. </w:t>
                  </w:r>
                </w:p>
                <w:p w:rsidR="00C7450D" w:rsidRDefault="0092028B">
                  <w:pPr>
                    <w:ind w:left="0" w:hanging="2"/>
                    <w:rPr>
                      <w:color w:val="000000"/>
                      <w:sz w:val="22"/>
                      <w:szCs w:val="22"/>
                    </w:rPr>
                  </w:pPr>
                  <w:r>
                    <w:rPr>
                      <w:color w:val="000000"/>
                      <w:sz w:val="22"/>
                      <w:szCs w:val="22"/>
                    </w:rPr>
                    <w:t>3) Find the train details that are on Thursday (Use the ADT column created).</w:t>
                  </w:r>
                </w:p>
              </w:tc>
            </w:tr>
          </w:tbl>
          <w:p w:rsidR="00C7450D" w:rsidRDefault="00C7450D">
            <w:pPr>
              <w:ind w:left="0" w:hanging="2"/>
              <w:rPr>
                <w:color w:val="000000"/>
                <w:sz w:val="22"/>
                <w:szCs w:val="22"/>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lastRenderedPageBreak/>
              <w:t>3</w:t>
            </w:r>
          </w:p>
        </w:tc>
        <w:tc>
          <w:tcPr>
            <w:tcW w:w="8936" w:type="dxa"/>
          </w:tcPr>
          <w:p w:rsidR="00C7450D" w:rsidRDefault="0092028B">
            <w:pPr>
              <w:ind w:left="0" w:hanging="2"/>
              <w:jc w:val="both"/>
              <w:rPr>
                <w:color w:val="000000"/>
              </w:rPr>
            </w:pPr>
            <w:r>
              <w:rPr>
                <w:color w:val="000000"/>
              </w:rPr>
              <w:t xml:space="preserve">Create (Alter table to add constraint) the necessary foreign keys by identifying the relationships in the table. </w:t>
            </w:r>
          </w:p>
          <w:p w:rsidR="00C7450D" w:rsidRDefault="0092028B">
            <w:pPr>
              <w:ind w:left="0" w:hanging="2"/>
              <w:jc w:val="both"/>
              <w:rPr>
                <w:color w:val="000000"/>
              </w:rPr>
            </w:pPr>
            <w:r>
              <w:rPr>
                <w:color w:val="000000"/>
              </w:rPr>
              <w:t xml:space="preserve">1) Add a suitable constraint to train table to always have train no in the range 10001 to 99999. </w:t>
            </w:r>
          </w:p>
          <w:p w:rsidR="00C7450D" w:rsidRDefault="0092028B">
            <w:pPr>
              <w:ind w:left="0" w:hanging="2"/>
              <w:jc w:val="both"/>
              <w:rPr>
                <w:color w:val="000000"/>
              </w:rPr>
            </w:pPr>
            <w:r>
              <w:rPr>
                <w:color w:val="000000"/>
              </w:rPr>
              <w:t xml:space="preserve">2) Add a suitable constraint for the column </w:t>
            </w:r>
            <w:r>
              <w:rPr>
                <w:color w:val="000000"/>
              </w:rPr>
              <w:t xml:space="preserve">of station name, so that does not take duplicates. </w:t>
            </w:r>
          </w:p>
          <w:p w:rsidR="00C7450D" w:rsidRDefault="0092028B">
            <w:pPr>
              <w:ind w:left="0" w:hanging="2"/>
              <w:jc w:val="both"/>
              <w:rPr>
                <w:color w:val="000000"/>
              </w:rPr>
            </w:pPr>
            <w:r>
              <w:rPr>
                <w:color w:val="000000"/>
              </w:rPr>
              <w:t xml:space="preserve">3) Change the data type of arrival time, depart time (date -&gt; timestamp or timestamp to date), and do the necessary process for updating the table with new values. </w:t>
            </w:r>
          </w:p>
          <w:p w:rsidR="00C7450D" w:rsidRDefault="0092028B">
            <w:pPr>
              <w:ind w:left="0" w:hanging="2"/>
              <w:jc w:val="both"/>
              <w:rPr>
                <w:color w:val="000000"/>
              </w:rPr>
            </w:pPr>
            <w:r>
              <w:rPr>
                <w:color w:val="000000"/>
              </w:rPr>
              <w:t>4) Add a suitable constraint for the cl</w:t>
            </w:r>
            <w:r>
              <w:rPr>
                <w:color w:val="000000"/>
              </w:rPr>
              <w:t xml:space="preserve">ass column that it should take values only as 1A, 2A, 3A, SL, C. </w:t>
            </w:r>
          </w:p>
          <w:p w:rsidR="00C7450D" w:rsidRDefault="0092028B">
            <w:pPr>
              <w:ind w:left="0" w:hanging="2"/>
              <w:jc w:val="both"/>
              <w:rPr>
                <w:color w:val="000000"/>
              </w:rPr>
            </w:pPr>
            <w:r>
              <w:rPr>
                <w:color w:val="000000"/>
              </w:rPr>
              <w:t>5) Add a not null constraint for the column distance in train_route.</w:t>
            </w:r>
          </w:p>
          <w:p w:rsidR="00C7450D" w:rsidRDefault="00C7450D">
            <w:pPr>
              <w:ind w:left="0" w:hanging="2"/>
              <w:jc w:val="both"/>
              <w:rPr>
                <w:color w:val="000000"/>
                <w:sz w:val="23"/>
                <w:szCs w:val="23"/>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4</w:t>
            </w:r>
          </w:p>
        </w:tc>
        <w:tc>
          <w:tcPr>
            <w:tcW w:w="8936" w:type="dxa"/>
          </w:tcPr>
          <w:p w:rsidR="00C7450D" w:rsidRDefault="0092028B">
            <w:pPr>
              <w:ind w:left="0" w:hanging="2"/>
              <w:rPr>
                <w:color w:val="000000"/>
              </w:rPr>
            </w:pPr>
            <w:r>
              <w:rPr>
                <w:color w:val="000000"/>
              </w:rPr>
              <w:t xml:space="preserve">Use SQL PLUS functions to. </w:t>
            </w:r>
          </w:p>
          <w:p w:rsidR="00C7450D" w:rsidRDefault="0092028B">
            <w:pPr>
              <w:ind w:left="0" w:hanging="2"/>
              <w:rPr>
                <w:color w:val="000000"/>
              </w:rPr>
            </w:pPr>
            <w:r>
              <w:rPr>
                <w:color w:val="000000"/>
              </w:rPr>
              <w:t xml:space="preserve">1. Find the passengers whose date of journey is one month from today. </w:t>
            </w:r>
          </w:p>
          <w:p w:rsidR="00C7450D" w:rsidRDefault="0092028B">
            <w:pPr>
              <w:ind w:left="0" w:hanging="2"/>
              <w:rPr>
                <w:color w:val="000000"/>
              </w:rPr>
            </w:pPr>
            <w:r>
              <w:rPr>
                <w:color w:val="000000"/>
              </w:rPr>
              <w:t xml:space="preserve">2. Print the train names in upper case. </w:t>
            </w:r>
          </w:p>
          <w:p w:rsidR="00C7450D" w:rsidRDefault="0092028B">
            <w:pPr>
              <w:ind w:left="0" w:hanging="2"/>
              <w:rPr>
                <w:color w:val="000000"/>
              </w:rPr>
            </w:pPr>
            <w:r>
              <w:rPr>
                <w:color w:val="000000"/>
              </w:rPr>
              <w:t xml:space="preserve">3. Print the passenger names with left padding character. </w:t>
            </w:r>
          </w:p>
          <w:p w:rsidR="00C7450D" w:rsidRDefault="0092028B">
            <w:pPr>
              <w:ind w:left="0" w:hanging="2"/>
              <w:rPr>
                <w:color w:val="000000"/>
              </w:rPr>
            </w:pPr>
            <w:r>
              <w:rPr>
                <w:color w:val="000000"/>
              </w:rPr>
              <w:t xml:space="preserve">4. Print the station codes replacing K with M. </w:t>
            </w:r>
          </w:p>
          <w:p w:rsidR="00C7450D" w:rsidRDefault="0092028B">
            <w:pPr>
              <w:ind w:left="0" w:hanging="2"/>
              <w:rPr>
                <w:color w:val="000000"/>
                <w:sz w:val="22"/>
                <w:szCs w:val="22"/>
              </w:rPr>
            </w:pPr>
            <w:r>
              <w:rPr>
                <w:color w:val="000000"/>
                <w:sz w:val="22"/>
                <w:szCs w:val="22"/>
              </w:rPr>
              <w:t xml:space="preserve">5. Translate all the LC in class column (Train_fare) to POT and display. </w:t>
            </w:r>
          </w:p>
          <w:p w:rsidR="00C7450D" w:rsidRDefault="0092028B">
            <w:pPr>
              <w:ind w:left="0" w:hanging="2"/>
              <w:rPr>
                <w:color w:val="000000"/>
              </w:rPr>
            </w:pPr>
            <w:r>
              <w:rPr>
                <w:color w:val="000000"/>
              </w:rPr>
              <w:t>6. Display the fare details of all</w:t>
            </w:r>
            <w:r>
              <w:rPr>
                <w:color w:val="000000"/>
              </w:rPr>
              <w:t xml:space="preserve"> trains, if any value is ZERO, print as NULL value. </w:t>
            </w:r>
          </w:p>
          <w:p w:rsidR="00C7450D" w:rsidRDefault="0092028B">
            <w:pPr>
              <w:ind w:left="0" w:hanging="2"/>
              <w:rPr>
                <w:color w:val="000000"/>
              </w:rPr>
            </w:pPr>
            <w:r>
              <w:rPr>
                <w:color w:val="000000"/>
              </w:rPr>
              <w:t xml:space="preserve">7. Display the pnrno and transaction id, if transaction id is null, print 'not generated'. </w:t>
            </w:r>
          </w:p>
          <w:p w:rsidR="00C7450D" w:rsidRDefault="0092028B">
            <w:pPr>
              <w:ind w:left="0" w:hanging="2"/>
              <w:rPr>
                <w:color w:val="000000"/>
              </w:rPr>
            </w:pPr>
            <w:r>
              <w:rPr>
                <w:color w:val="000000"/>
              </w:rPr>
              <w:t xml:space="preserve">8. Print the date_of_jounrney in the format '27th November 2010'. </w:t>
            </w:r>
          </w:p>
          <w:p w:rsidR="00C7450D" w:rsidRDefault="0092028B">
            <w:pPr>
              <w:ind w:left="0" w:hanging="2"/>
              <w:rPr>
                <w:color w:val="000000"/>
              </w:rPr>
            </w:pPr>
            <w:r>
              <w:rPr>
                <w:color w:val="000000"/>
              </w:rPr>
              <w:t xml:space="preserve">9. Find the maximum fare (total fare). </w:t>
            </w:r>
          </w:p>
          <w:p w:rsidR="00C7450D" w:rsidRDefault="0092028B">
            <w:pPr>
              <w:ind w:left="0" w:hanging="2"/>
              <w:rPr>
                <w:color w:val="000000"/>
              </w:rPr>
            </w:pPr>
            <w:r>
              <w:rPr>
                <w:color w:val="000000"/>
              </w:rPr>
              <w:t xml:space="preserve">10. </w:t>
            </w:r>
            <w:r>
              <w:rPr>
                <w:color w:val="000000"/>
              </w:rPr>
              <w:t xml:space="preserve">Find the average age of passengers in one ticket. </w:t>
            </w:r>
          </w:p>
          <w:p w:rsidR="00C7450D" w:rsidRDefault="0092028B">
            <w:pPr>
              <w:ind w:left="0" w:hanging="2"/>
              <w:rPr>
                <w:color w:val="000000"/>
              </w:rPr>
            </w:pPr>
            <w:r>
              <w:rPr>
                <w:color w:val="000000"/>
              </w:rPr>
              <w:t xml:space="preserve">11. Find the maximum length of station name available in the database. </w:t>
            </w:r>
          </w:p>
          <w:p w:rsidR="00C7450D" w:rsidRDefault="0092028B">
            <w:pPr>
              <w:ind w:left="0" w:hanging="2"/>
              <w:rPr>
                <w:color w:val="000000"/>
              </w:rPr>
            </w:pPr>
            <w:r>
              <w:rPr>
                <w:color w:val="000000"/>
              </w:rPr>
              <w:t xml:space="preserve">12. Print the fare amount of the passengers as rounded value. </w:t>
            </w:r>
          </w:p>
          <w:p w:rsidR="00C7450D" w:rsidRDefault="0092028B">
            <w:pPr>
              <w:ind w:left="0" w:hanging="2"/>
              <w:rPr>
                <w:color w:val="000000"/>
              </w:rPr>
            </w:pPr>
            <w:r>
              <w:rPr>
                <w:color w:val="000000"/>
              </w:rPr>
              <w:t xml:space="preserve">13. Add the column halt time to train route. </w:t>
            </w:r>
          </w:p>
          <w:p w:rsidR="00C7450D" w:rsidRDefault="0092028B">
            <w:pPr>
              <w:ind w:left="0" w:hanging="2"/>
              <w:rPr>
                <w:color w:val="000000"/>
              </w:rPr>
            </w:pPr>
            <w:r>
              <w:rPr>
                <w:color w:val="000000"/>
              </w:rPr>
              <w:t xml:space="preserve">14. Update values to it </w:t>
            </w:r>
            <w:r>
              <w:rPr>
                <w:color w:val="000000"/>
              </w:rPr>
              <w:t xml:space="preserve">from arrival time and depart time. </w:t>
            </w:r>
          </w:p>
          <w:p w:rsidR="00C7450D" w:rsidRDefault="0092028B">
            <w:pPr>
              <w:ind w:left="0" w:hanging="2"/>
              <w:rPr>
                <w:color w:val="000000"/>
              </w:rPr>
            </w:pPr>
            <w:r>
              <w:rPr>
                <w:color w:val="000000"/>
              </w:rPr>
              <w:t xml:space="preserve">High Level: </w:t>
            </w:r>
          </w:p>
          <w:p w:rsidR="00C7450D" w:rsidRDefault="0092028B">
            <w:pPr>
              <w:ind w:left="0" w:hanging="2"/>
              <w:rPr>
                <w:color w:val="000000"/>
              </w:rPr>
            </w:pPr>
            <w:r>
              <w:rPr>
                <w:color w:val="000000"/>
              </w:rPr>
              <w:t xml:space="preserve">15. Update values to arrival time and depart time using conversion functions. </w:t>
            </w:r>
          </w:p>
          <w:p w:rsidR="00C7450D" w:rsidRDefault="0092028B">
            <w:pPr>
              <w:ind w:left="0" w:hanging="2"/>
              <w:rPr>
                <w:color w:val="000000"/>
                <w:sz w:val="22"/>
                <w:szCs w:val="22"/>
              </w:rPr>
            </w:pPr>
            <w:r>
              <w:rPr>
                <w:color w:val="000000"/>
                <w:sz w:val="22"/>
                <w:szCs w:val="22"/>
              </w:rPr>
              <w:t xml:space="preserve">16. Display the arrival time, depart time in the format HH:MI (24 hours and minutes). </w:t>
            </w:r>
          </w:p>
          <w:p w:rsidR="00C7450D" w:rsidRDefault="00C7450D">
            <w:pPr>
              <w:ind w:left="0" w:hanging="2"/>
              <w:rPr>
                <w:color w:val="000000"/>
                <w:sz w:val="22"/>
                <w:szCs w:val="22"/>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5</w:t>
            </w:r>
          </w:p>
        </w:tc>
        <w:tc>
          <w:tcPr>
            <w:tcW w:w="8936" w:type="dxa"/>
          </w:tcPr>
          <w:p w:rsidR="00C7450D" w:rsidRDefault="0092028B">
            <w:pPr>
              <w:ind w:left="0" w:hanging="2"/>
              <w:rPr>
                <w:color w:val="000000"/>
              </w:rPr>
            </w:pPr>
            <w:r>
              <w:rPr>
                <w:color w:val="000000"/>
              </w:rPr>
              <w:t xml:space="preserve">Write Queries to. </w:t>
            </w:r>
          </w:p>
          <w:p w:rsidR="00C7450D" w:rsidRDefault="0092028B">
            <w:pPr>
              <w:ind w:left="0" w:hanging="2"/>
              <w:rPr>
                <w:color w:val="000000"/>
              </w:rPr>
            </w:pPr>
            <w:r>
              <w:rPr>
                <w:color w:val="000000"/>
              </w:rPr>
              <w:t xml:space="preserve">Use SET Operators </w:t>
            </w:r>
          </w:p>
          <w:p w:rsidR="00C7450D" w:rsidRDefault="0092028B">
            <w:pPr>
              <w:ind w:left="0" w:hanging="2"/>
              <w:rPr>
                <w:color w:val="000000"/>
              </w:rPr>
            </w:pPr>
            <w:r>
              <w:rPr>
                <w:color w:val="000000"/>
              </w:rPr>
              <w:t xml:space="preserve">1. Find the train numbers for which reservation have not yet been made. </w:t>
            </w:r>
          </w:p>
          <w:p w:rsidR="00C7450D" w:rsidRDefault="0092028B">
            <w:pPr>
              <w:ind w:left="0" w:hanging="2"/>
              <w:rPr>
                <w:color w:val="000000"/>
              </w:rPr>
            </w:pPr>
            <w:r>
              <w:rPr>
                <w:color w:val="000000"/>
              </w:rPr>
              <w:t xml:space="preserve">2. Find the train names that donot have a first AC class coach. </w:t>
            </w:r>
          </w:p>
          <w:p w:rsidR="00C7450D" w:rsidRDefault="0092028B">
            <w:pPr>
              <w:ind w:left="0" w:hanging="2"/>
              <w:rPr>
                <w:color w:val="000000"/>
              </w:rPr>
            </w:pPr>
            <w:r>
              <w:rPr>
                <w:color w:val="000000"/>
              </w:rPr>
              <w:t xml:space="preserve">3. Print all the PNR nos available in the database. </w:t>
            </w:r>
          </w:p>
          <w:p w:rsidR="00C7450D" w:rsidRDefault="0092028B">
            <w:pPr>
              <w:ind w:left="0" w:hanging="2"/>
              <w:rPr>
                <w:color w:val="000000"/>
              </w:rPr>
            </w:pPr>
            <w:r>
              <w:rPr>
                <w:color w:val="000000"/>
              </w:rPr>
              <w:t xml:space="preserve">4. Find passenger names who have booked to 'Pune'. </w:t>
            </w:r>
          </w:p>
          <w:p w:rsidR="00C7450D" w:rsidRDefault="0092028B">
            <w:pPr>
              <w:ind w:left="0" w:hanging="2"/>
              <w:rPr>
                <w:color w:val="000000"/>
              </w:rPr>
            </w:pPr>
            <w:r>
              <w:rPr>
                <w:color w:val="000000"/>
              </w:rPr>
              <w:t xml:space="preserve">Use Nested Query(in Operators) </w:t>
            </w:r>
          </w:p>
          <w:p w:rsidR="00C7450D" w:rsidRDefault="0092028B">
            <w:pPr>
              <w:ind w:left="0" w:hanging="2"/>
              <w:rPr>
                <w:color w:val="000000"/>
              </w:rPr>
            </w:pPr>
            <w:r>
              <w:rPr>
                <w:color w:val="000000"/>
              </w:rPr>
              <w:t xml:space="preserve">1. Find the train names that stop in 'Warangal'. </w:t>
            </w:r>
          </w:p>
          <w:p w:rsidR="00C7450D" w:rsidRDefault="0092028B">
            <w:pPr>
              <w:ind w:left="0" w:hanging="2"/>
              <w:rPr>
                <w:color w:val="000000"/>
              </w:rPr>
            </w:pPr>
            <w:r>
              <w:rPr>
                <w:color w:val="000000"/>
              </w:rPr>
              <w:t xml:space="preserve">2. Find the train names that are superfast and the service tax is zero. </w:t>
            </w:r>
          </w:p>
          <w:p w:rsidR="00C7450D" w:rsidRDefault="0092028B">
            <w:pPr>
              <w:ind w:left="0" w:hanging="2"/>
              <w:rPr>
                <w:color w:val="000000"/>
              </w:rPr>
            </w:pPr>
            <w:r>
              <w:rPr>
                <w:color w:val="000000"/>
              </w:rPr>
              <w:t xml:space="preserve">3. Find the Passenger name who have booked for the train that starts from 'Secunderabad'. </w:t>
            </w:r>
          </w:p>
          <w:p w:rsidR="00C7450D" w:rsidRDefault="0092028B">
            <w:pPr>
              <w:ind w:left="0" w:hanging="2"/>
              <w:rPr>
                <w:color w:val="000000"/>
              </w:rPr>
            </w:pPr>
            <w:r>
              <w:rPr>
                <w:color w:val="000000"/>
              </w:rPr>
              <w:t>4. Find th</w:t>
            </w:r>
            <w:r>
              <w:rPr>
                <w:color w:val="000000"/>
              </w:rPr>
              <w:t xml:space="preserve">e trains names that have all the AC coaches and the base fare is less than 3000 for each case.  </w:t>
            </w:r>
          </w:p>
          <w:p w:rsidR="00C7450D" w:rsidRDefault="00C7450D">
            <w:pPr>
              <w:ind w:left="0" w:hanging="2"/>
              <w:rPr>
                <w:color w:val="000000"/>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6</w:t>
            </w:r>
          </w:p>
        </w:tc>
        <w:tc>
          <w:tcPr>
            <w:tcW w:w="8936" w:type="dxa"/>
          </w:tcPr>
          <w:p w:rsidR="00C7450D" w:rsidRDefault="0092028B">
            <w:pPr>
              <w:ind w:left="0" w:hanging="2"/>
              <w:rPr>
                <w:color w:val="000000"/>
              </w:rPr>
            </w:pPr>
            <w:r>
              <w:rPr>
                <w:color w:val="000000"/>
              </w:rPr>
              <w:t xml:space="preserve">Use Join Query </w:t>
            </w:r>
          </w:p>
          <w:p w:rsidR="00C7450D" w:rsidRDefault="0092028B">
            <w:pPr>
              <w:ind w:left="0" w:hanging="2"/>
              <w:rPr>
                <w:color w:val="000000"/>
              </w:rPr>
            </w:pPr>
            <w:r>
              <w:rPr>
                <w:color w:val="000000"/>
              </w:rPr>
              <w:t xml:space="preserve">1. Find the train names that stop in 'Warangal'. </w:t>
            </w:r>
          </w:p>
          <w:p w:rsidR="00C7450D" w:rsidRDefault="0092028B">
            <w:pPr>
              <w:ind w:left="0" w:hanging="2"/>
              <w:rPr>
                <w:color w:val="000000"/>
              </w:rPr>
            </w:pPr>
            <w:r>
              <w:rPr>
                <w:color w:val="000000"/>
              </w:rPr>
              <w:t xml:space="preserve">2. Find the train names that are superfast and the service tax is zero. </w:t>
            </w:r>
          </w:p>
          <w:p w:rsidR="00C7450D" w:rsidRDefault="0092028B">
            <w:pPr>
              <w:ind w:left="0" w:hanging="2"/>
              <w:rPr>
                <w:color w:val="000000"/>
              </w:rPr>
            </w:pPr>
            <w:r>
              <w:rPr>
                <w:color w:val="000000"/>
              </w:rPr>
              <w:t>3. Find the Pass</w:t>
            </w:r>
            <w:r>
              <w:rPr>
                <w:color w:val="000000"/>
              </w:rPr>
              <w:t xml:space="preserve">enger name (and train name) who have booked for the train that starts from 'Secunderabad'. </w:t>
            </w:r>
          </w:p>
          <w:p w:rsidR="00C7450D" w:rsidRDefault="0092028B">
            <w:pPr>
              <w:ind w:left="0" w:hanging="2"/>
              <w:rPr>
                <w:color w:val="000000"/>
              </w:rPr>
            </w:pPr>
            <w:r>
              <w:rPr>
                <w:color w:val="000000"/>
              </w:rPr>
              <w:t xml:space="preserve">4. Display the trains names, each type of class and the total fare for each type of class. </w:t>
            </w:r>
          </w:p>
          <w:p w:rsidR="00C7450D" w:rsidRDefault="0092028B">
            <w:pPr>
              <w:ind w:left="0" w:hanging="2"/>
              <w:rPr>
                <w:color w:val="000000"/>
              </w:rPr>
            </w:pPr>
            <w:r>
              <w:rPr>
                <w:color w:val="000000"/>
              </w:rPr>
              <w:t>5. Display all the train details and the ticket details (if booked any).</w:t>
            </w:r>
            <w:r>
              <w:rPr>
                <w:color w:val="000000"/>
              </w:rPr>
              <w:t xml:space="preserve"> </w:t>
            </w:r>
          </w:p>
          <w:p w:rsidR="00C7450D" w:rsidRDefault="0092028B">
            <w:pPr>
              <w:ind w:left="0" w:hanging="2"/>
              <w:rPr>
                <w:color w:val="000000"/>
              </w:rPr>
            </w:pPr>
            <w:r>
              <w:rPr>
                <w:color w:val="000000"/>
              </w:rPr>
              <w:t xml:space="preserve">6. Create a sequence to provide values for the PNR no. </w:t>
            </w:r>
          </w:p>
          <w:p w:rsidR="00C7450D" w:rsidRDefault="0092028B">
            <w:pPr>
              <w:ind w:left="0" w:hanging="2"/>
              <w:rPr>
                <w:color w:val="000000"/>
              </w:rPr>
            </w:pPr>
            <w:r>
              <w:rPr>
                <w:color w:val="000000"/>
              </w:rPr>
              <w:t>7. Write a query for full outer join using any of the tables above.</w:t>
            </w:r>
          </w:p>
          <w:p w:rsidR="00C7450D" w:rsidRDefault="0092028B">
            <w:pPr>
              <w:ind w:left="0" w:hanging="2"/>
              <w:rPr>
                <w:color w:val="000000"/>
              </w:rPr>
            </w:pPr>
            <w:r>
              <w:rPr>
                <w:color w:val="000000"/>
              </w:rPr>
              <w:t xml:space="preserve">Write Queries to. </w:t>
            </w:r>
          </w:p>
          <w:p w:rsidR="00C7450D" w:rsidRDefault="0092028B">
            <w:pPr>
              <w:ind w:left="0" w:hanging="2"/>
              <w:rPr>
                <w:color w:val="000000"/>
              </w:rPr>
            </w:pPr>
            <w:r>
              <w:rPr>
                <w:color w:val="000000"/>
              </w:rPr>
              <w:t xml:space="preserve">Use Coorelated (and nested) Query </w:t>
            </w:r>
          </w:p>
          <w:p w:rsidR="00C7450D" w:rsidRDefault="0092028B">
            <w:pPr>
              <w:ind w:left="0" w:hanging="2"/>
              <w:rPr>
                <w:color w:val="000000"/>
              </w:rPr>
            </w:pPr>
            <w:r>
              <w:rPr>
                <w:color w:val="000000"/>
              </w:rPr>
              <w:t xml:space="preserve">1. Find the train names for which ten tickets have been reserved. </w:t>
            </w:r>
          </w:p>
          <w:p w:rsidR="00C7450D" w:rsidRDefault="0092028B">
            <w:pPr>
              <w:ind w:left="0" w:hanging="2"/>
              <w:rPr>
                <w:color w:val="000000"/>
              </w:rPr>
            </w:pPr>
            <w:r>
              <w:rPr>
                <w:color w:val="000000"/>
              </w:rPr>
              <w:lastRenderedPageBreak/>
              <w:t xml:space="preserve">2. Find the trains that have more than ten substations. </w:t>
            </w:r>
          </w:p>
          <w:p w:rsidR="00C7450D" w:rsidRDefault="0092028B">
            <w:pPr>
              <w:ind w:left="0" w:hanging="2"/>
              <w:rPr>
                <w:color w:val="000000"/>
              </w:rPr>
            </w:pPr>
            <w:r>
              <w:rPr>
                <w:color w:val="000000"/>
              </w:rPr>
              <w:t xml:space="preserve">3. Find the passengers who do not pass through 'Kachiguda'. </w:t>
            </w:r>
          </w:p>
          <w:p w:rsidR="00C7450D" w:rsidRDefault="0092028B">
            <w:pPr>
              <w:ind w:left="0" w:hanging="2"/>
              <w:rPr>
                <w:color w:val="000000"/>
              </w:rPr>
            </w:pPr>
            <w:r>
              <w:rPr>
                <w:color w:val="000000"/>
              </w:rPr>
              <w:t xml:space="preserve">4. Find passengers who have booked for super fast trains. </w:t>
            </w:r>
          </w:p>
          <w:p w:rsidR="00C7450D" w:rsidRDefault="00C7450D">
            <w:pPr>
              <w:ind w:left="0" w:hanging="2"/>
              <w:rPr>
                <w:color w:val="000000"/>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lastRenderedPageBreak/>
              <w:t>7</w:t>
            </w:r>
          </w:p>
        </w:tc>
        <w:tc>
          <w:tcPr>
            <w:tcW w:w="8936" w:type="dxa"/>
          </w:tcPr>
          <w:p w:rsidR="00C7450D" w:rsidRDefault="0092028B">
            <w:pPr>
              <w:ind w:left="0" w:hanging="2"/>
              <w:rPr>
                <w:color w:val="000000"/>
              </w:rPr>
            </w:pPr>
            <w:r>
              <w:rPr>
                <w:color w:val="000000"/>
              </w:rPr>
              <w:t xml:space="preserve">Complex queries (use groupby/groupby having/join/nested) </w:t>
            </w:r>
          </w:p>
          <w:p w:rsidR="00C7450D" w:rsidRDefault="0092028B">
            <w:pPr>
              <w:ind w:left="0" w:hanging="2"/>
              <w:rPr>
                <w:color w:val="000000"/>
              </w:rPr>
            </w:pPr>
            <w:r>
              <w:rPr>
                <w:color w:val="000000"/>
              </w:rPr>
              <w:t>1. Take the start</w:t>
            </w:r>
            <w:r>
              <w:rPr>
                <w:color w:val="000000"/>
              </w:rPr>
              <w:t xml:space="preserve"> station code and end station code and display the train details. </w:t>
            </w:r>
          </w:p>
          <w:p w:rsidR="00C7450D" w:rsidRDefault="0092028B">
            <w:pPr>
              <w:ind w:left="0" w:hanging="2"/>
              <w:rPr>
                <w:color w:val="000000"/>
              </w:rPr>
            </w:pPr>
            <w:r>
              <w:rPr>
                <w:color w:val="000000"/>
              </w:rPr>
              <w:t xml:space="preserve">2. List the train names and the number of sub stations it has. </w:t>
            </w:r>
          </w:p>
          <w:p w:rsidR="00C7450D" w:rsidRDefault="0092028B">
            <w:pPr>
              <w:ind w:left="0" w:hanging="2"/>
              <w:rPr>
                <w:color w:val="000000"/>
                <w:sz w:val="22"/>
                <w:szCs w:val="22"/>
              </w:rPr>
            </w:pPr>
            <w:r>
              <w:rPr>
                <w:color w:val="000000"/>
                <w:sz w:val="22"/>
                <w:szCs w:val="22"/>
              </w:rPr>
              <w:t xml:space="preserve">3. List the stations where all types of trains stop. </w:t>
            </w:r>
          </w:p>
          <w:p w:rsidR="00C7450D" w:rsidRDefault="0092028B">
            <w:pPr>
              <w:ind w:left="0" w:hanging="2"/>
              <w:rPr>
                <w:color w:val="000000"/>
              </w:rPr>
            </w:pPr>
            <w:r>
              <w:rPr>
                <w:color w:val="000000"/>
              </w:rPr>
              <w:t xml:space="preserve">4. List the trains names that has atleast four bookings. </w:t>
            </w:r>
          </w:p>
          <w:p w:rsidR="00C7450D" w:rsidRDefault="0092028B">
            <w:pPr>
              <w:ind w:left="0" w:hanging="2"/>
              <w:rPr>
                <w:color w:val="000000"/>
              </w:rPr>
            </w:pPr>
            <w:r>
              <w:rPr>
                <w:color w:val="000000"/>
              </w:rPr>
              <w:t>5. Create a t</w:t>
            </w:r>
            <w:r>
              <w:rPr>
                <w:color w:val="000000"/>
              </w:rPr>
              <w:t xml:space="preserve">able cancellation history (Insert values from ticket and passenger table). </w:t>
            </w:r>
          </w:p>
          <w:p w:rsidR="00C7450D" w:rsidRDefault="0092028B">
            <w:pPr>
              <w:ind w:left="0" w:hanging="2"/>
              <w:rPr>
                <w:color w:val="000000"/>
              </w:rPr>
            </w:pPr>
            <w:r>
              <w:rPr>
                <w:color w:val="000000"/>
              </w:rPr>
              <w:t xml:space="preserve">6. Create a table for all the train numbers and class available in train_ticket_fare with </w:t>
            </w:r>
          </w:p>
          <w:p w:rsidR="00C7450D" w:rsidRDefault="0092028B">
            <w:pPr>
              <w:ind w:left="0" w:hanging="2"/>
              <w:rPr>
                <w:color w:val="000000"/>
              </w:rPr>
            </w:pPr>
            <w:r>
              <w:rPr>
                <w:color w:val="000000"/>
              </w:rPr>
              <w:t xml:space="preserve">total seats. </w:t>
            </w:r>
          </w:p>
          <w:p w:rsidR="00C7450D" w:rsidRDefault="0092028B">
            <w:pPr>
              <w:numPr>
                <w:ilvl w:val="0"/>
                <w:numId w:val="66"/>
              </w:numPr>
              <w:ind w:left="0" w:hanging="2"/>
              <w:rPr>
                <w:color w:val="000000"/>
              </w:rPr>
            </w:pPr>
            <w:r>
              <w:rPr>
                <w:color w:val="000000"/>
              </w:rPr>
              <w:t>Find the station name that has highest number of trains stopping at.</w:t>
            </w:r>
          </w:p>
          <w:p w:rsidR="00C7450D" w:rsidRDefault="00C7450D">
            <w:pPr>
              <w:ind w:left="0" w:hanging="2"/>
              <w:rPr>
                <w:color w:val="000000"/>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8</w:t>
            </w:r>
          </w:p>
        </w:tc>
        <w:tc>
          <w:tcPr>
            <w:tcW w:w="8936" w:type="dxa"/>
          </w:tcPr>
          <w:p w:rsidR="00C7450D" w:rsidRDefault="0092028B">
            <w:pPr>
              <w:ind w:left="0" w:hanging="2"/>
              <w:rPr>
                <w:color w:val="000000"/>
              </w:rPr>
            </w:pPr>
            <w:r>
              <w:rPr>
                <w:color w:val="000000"/>
              </w:rPr>
              <w:t xml:space="preserve">Write a simple PL/SQL block to. </w:t>
            </w:r>
          </w:p>
          <w:p w:rsidR="00C7450D" w:rsidRDefault="0092028B">
            <w:pPr>
              <w:ind w:left="0" w:hanging="2"/>
              <w:rPr>
                <w:color w:val="000000"/>
              </w:rPr>
            </w:pPr>
            <w:r>
              <w:rPr>
                <w:color w:val="000000"/>
              </w:rPr>
              <w:t xml:space="preserve">1. Print the fibonacci series. </w:t>
            </w:r>
          </w:p>
          <w:p w:rsidR="00C7450D" w:rsidRDefault="0092028B">
            <w:pPr>
              <w:ind w:left="0" w:hanging="2"/>
              <w:rPr>
                <w:color w:val="000000"/>
              </w:rPr>
            </w:pPr>
            <w:r>
              <w:rPr>
                <w:color w:val="000000"/>
              </w:rPr>
              <w:t xml:space="preserve">2. Print the factorial of a given number. </w:t>
            </w:r>
          </w:p>
          <w:p w:rsidR="00C7450D" w:rsidRDefault="0092028B">
            <w:pPr>
              <w:ind w:left="0" w:hanging="2"/>
              <w:rPr>
                <w:color w:val="000000"/>
              </w:rPr>
            </w:pPr>
            <w:r>
              <w:rPr>
                <w:color w:val="000000"/>
              </w:rPr>
              <w:t xml:space="preserve">3. Print 'NOT confirmed' based on the reservation status, of a particular passenger. </w:t>
            </w:r>
          </w:p>
          <w:p w:rsidR="00C7450D" w:rsidRDefault="0092028B">
            <w:pPr>
              <w:ind w:left="0" w:hanging="2"/>
              <w:rPr>
                <w:color w:val="000000"/>
                <w:sz w:val="22"/>
                <w:szCs w:val="22"/>
              </w:rPr>
            </w:pPr>
            <w:r>
              <w:rPr>
                <w:color w:val="000000"/>
                <w:sz w:val="22"/>
                <w:szCs w:val="22"/>
              </w:rPr>
              <w:t xml:space="preserve">4. Print the total seats available for a particular train and </w:t>
            </w:r>
            <w:r>
              <w:rPr>
                <w:color w:val="000000"/>
                <w:sz w:val="22"/>
                <w:szCs w:val="22"/>
              </w:rPr>
              <w:t>for a particular class.</w:t>
            </w:r>
          </w:p>
          <w:p w:rsidR="00C7450D" w:rsidRDefault="00C7450D">
            <w:pPr>
              <w:ind w:left="0" w:hanging="2"/>
              <w:rPr>
                <w:color w:val="000000"/>
                <w:sz w:val="22"/>
                <w:szCs w:val="22"/>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9</w:t>
            </w:r>
          </w:p>
        </w:tc>
        <w:tc>
          <w:tcPr>
            <w:tcW w:w="8936" w:type="dxa"/>
          </w:tcPr>
          <w:p w:rsidR="00C7450D" w:rsidRDefault="0092028B">
            <w:pPr>
              <w:ind w:left="0" w:hanging="2"/>
              <w:rPr>
                <w:color w:val="000000"/>
              </w:rPr>
            </w:pPr>
            <w:r>
              <w:rPr>
                <w:color w:val="000000"/>
              </w:rPr>
              <w:t xml:space="preserve">Write a cursor for the following. </w:t>
            </w:r>
          </w:p>
          <w:p w:rsidR="00C7450D" w:rsidRDefault="0092028B">
            <w:pPr>
              <w:ind w:left="0" w:hanging="2"/>
              <w:rPr>
                <w:color w:val="000000"/>
              </w:rPr>
            </w:pPr>
            <w:r>
              <w:rPr>
                <w:color w:val="000000"/>
              </w:rPr>
              <w:t xml:space="preserve">1. Retrieve the passenger details for ―X train number and given journey date. </w:t>
            </w:r>
          </w:p>
          <w:p w:rsidR="00C7450D" w:rsidRDefault="0092028B">
            <w:pPr>
              <w:ind w:left="0" w:hanging="2"/>
              <w:rPr>
                <w:color w:val="000000"/>
              </w:rPr>
            </w:pPr>
            <w:r>
              <w:rPr>
                <w:color w:val="000000"/>
              </w:rPr>
              <w:t xml:space="preserve">2. Display the train name (once) and the substation names. </w:t>
            </w:r>
          </w:p>
          <w:p w:rsidR="00C7450D" w:rsidRDefault="0092028B">
            <w:pPr>
              <w:ind w:left="0" w:hanging="2"/>
              <w:rPr>
                <w:color w:val="000000"/>
              </w:rPr>
            </w:pPr>
            <w:r>
              <w:rPr>
                <w:color w:val="000000"/>
              </w:rPr>
              <w:t>3. Display the fare details of a particular train(use basic exceptions)</w:t>
            </w:r>
          </w:p>
          <w:p w:rsidR="00C7450D" w:rsidRDefault="0092028B">
            <w:pPr>
              <w:ind w:left="0" w:hanging="2"/>
              <w:rPr>
                <w:color w:val="000000"/>
              </w:rPr>
            </w:pPr>
            <w:r>
              <w:rPr>
                <w:color w:val="000000"/>
              </w:rPr>
              <w:t>4. Write a cursor to update the reservation status of the passengers (generate seat number, if seats have reached maximum, put waiting list number (30% of total seats), if waiting list</w:t>
            </w:r>
            <w:r>
              <w:rPr>
                <w:color w:val="000000"/>
              </w:rPr>
              <w:t xml:space="preserve"> number reaches maximum, put PQWL (10%of total seats), RAC-20%)</w:t>
            </w:r>
          </w:p>
          <w:p w:rsidR="00C7450D" w:rsidRDefault="00C7450D">
            <w:pPr>
              <w:ind w:left="0" w:hanging="2"/>
              <w:rPr>
                <w:color w:val="000000"/>
                <w:sz w:val="23"/>
                <w:szCs w:val="23"/>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10</w:t>
            </w:r>
          </w:p>
        </w:tc>
        <w:tc>
          <w:tcPr>
            <w:tcW w:w="8936" w:type="dxa"/>
          </w:tcPr>
          <w:p w:rsidR="00C7450D" w:rsidRDefault="00C7450D">
            <w:pPr>
              <w:widowControl w:val="0"/>
              <w:pBdr>
                <w:top w:val="nil"/>
                <w:left w:val="nil"/>
                <w:bottom w:val="nil"/>
                <w:right w:val="nil"/>
                <w:between w:val="nil"/>
              </w:pBdr>
              <w:spacing w:line="276" w:lineRule="auto"/>
              <w:ind w:left="0" w:hanging="2"/>
              <w:rPr>
                <w:color w:val="000000"/>
                <w:sz w:val="22"/>
                <w:szCs w:val="22"/>
              </w:rPr>
            </w:pPr>
          </w:p>
          <w:tbl>
            <w:tblPr>
              <w:tblStyle w:val="affffffffffffffffff1"/>
              <w:tblW w:w="8557" w:type="dxa"/>
              <w:tblBorders>
                <w:top w:val="nil"/>
                <w:left w:val="nil"/>
                <w:bottom w:val="nil"/>
                <w:right w:val="nil"/>
                <w:insideH w:val="nil"/>
                <w:insideV w:val="nil"/>
              </w:tblBorders>
              <w:tblLayout w:type="fixed"/>
              <w:tblLook w:val="0000" w:firstRow="0" w:lastRow="0" w:firstColumn="0" w:lastColumn="0" w:noHBand="0" w:noVBand="0"/>
            </w:tblPr>
            <w:tblGrid>
              <w:gridCol w:w="8557"/>
            </w:tblGrid>
            <w:tr w:rsidR="00C7450D">
              <w:trPr>
                <w:trHeight w:val="1060"/>
              </w:trPr>
              <w:tc>
                <w:tcPr>
                  <w:tcW w:w="8557" w:type="dxa"/>
                </w:tcPr>
                <w:p w:rsidR="00C7450D" w:rsidRDefault="0092028B">
                  <w:pPr>
                    <w:ind w:left="0" w:hanging="2"/>
                    <w:rPr>
                      <w:color w:val="000000"/>
                      <w:sz w:val="23"/>
                      <w:szCs w:val="23"/>
                    </w:rPr>
                  </w:pPr>
                  <w:r>
                    <w:rPr>
                      <w:color w:val="000000"/>
                      <w:sz w:val="23"/>
                      <w:szCs w:val="23"/>
                    </w:rPr>
                    <w:t xml:space="preserve">1. Write a PL/SQL procedure to. </w:t>
                  </w:r>
                </w:p>
                <w:p w:rsidR="00C7450D" w:rsidRDefault="0092028B">
                  <w:pPr>
                    <w:ind w:left="0" w:hanging="2"/>
                    <w:rPr>
                      <w:color w:val="000000"/>
                      <w:sz w:val="23"/>
                      <w:szCs w:val="23"/>
                    </w:rPr>
                  </w:pPr>
                  <w:r>
                    <w:rPr>
                      <w:color w:val="000000"/>
                      <w:sz w:val="23"/>
                      <w:szCs w:val="23"/>
                    </w:rPr>
                    <w:t xml:space="preserve">a. List the details of passengers who has reserved next to ―Mr. X. </w:t>
                  </w:r>
                </w:p>
                <w:p w:rsidR="00C7450D" w:rsidRDefault="0092028B">
                  <w:pPr>
                    <w:ind w:left="0" w:hanging="2"/>
                    <w:rPr>
                      <w:color w:val="000000"/>
                      <w:sz w:val="23"/>
                      <w:szCs w:val="23"/>
                    </w:rPr>
                  </w:pPr>
                  <w:r>
                    <w:rPr>
                      <w:color w:val="000000"/>
                      <w:sz w:val="23"/>
                      <w:szCs w:val="23"/>
                    </w:rPr>
                    <w:t xml:space="preserve">b. PNR No. of a passengers for a given source and a destination. </w:t>
                  </w:r>
                </w:p>
                <w:p w:rsidR="00C7450D" w:rsidRDefault="0092028B">
                  <w:pPr>
                    <w:ind w:left="0" w:hanging="2"/>
                    <w:rPr>
                      <w:color w:val="000000"/>
                      <w:sz w:val="23"/>
                      <w:szCs w:val="23"/>
                    </w:rPr>
                  </w:pPr>
                  <w:r>
                    <w:rPr>
                      <w:color w:val="000000"/>
                      <w:sz w:val="23"/>
                      <w:szCs w:val="23"/>
                    </w:rPr>
                    <w:t xml:space="preserve">2. Write a PL/SQL function to. </w:t>
                  </w:r>
                </w:p>
                <w:p w:rsidR="00C7450D" w:rsidRDefault="0092028B">
                  <w:pPr>
                    <w:ind w:left="0" w:hanging="2"/>
                    <w:rPr>
                      <w:color w:val="000000"/>
                      <w:sz w:val="23"/>
                      <w:szCs w:val="23"/>
                    </w:rPr>
                  </w:pPr>
                  <w:r>
                    <w:rPr>
                      <w:color w:val="000000"/>
                      <w:sz w:val="23"/>
                      <w:szCs w:val="23"/>
                    </w:rPr>
                    <w:t xml:space="preserve">a. Get the PNRNo and return the total ticket fare. </w:t>
                  </w:r>
                </w:p>
                <w:p w:rsidR="00C7450D" w:rsidRDefault="0092028B">
                  <w:pPr>
                    <w:ind w:left="0" w:hanging="2"/>
                    <w:rPr>
                      <w:color w:val="000000"/>
                      <w:sz w:val="23"/>
                      <w:szCs w:val="23"/>
                    </w:rPr>
                  </w:pPr>
                  <w:r>
                    <w:rPr>
                      <w:color w:val="000000"/>
                      <w:sz w:val="23"/>
                      <w:szCs w:val="23"/>
                    </w:rPr>
                    <w:t>b. Get the Passenger name, train no and return the total journey time in hours andminutes.</w:t>
                  </w:r>
                </w:p>
                <w:p w:rsidR="00C7450D" w:rsidRDefault="00C7450D">
                  <w:pPr>
                    <w:ind w:left="0" w:hanging="2"/>
                    <w:rPr>
                      <w:color w:val="000000"/>
                      <w:sz w:val="23"/>
                      <w:szCs w:val="23"/>
                    </w:rPr>
                  </w:pPr>
                </w:p>
              </w:tc>
            </w:tr>
          </w:tbl>
          <w:p w:rsidR="00C7450D" w:rsidRDefault="00C7450D">
            <w:pPr>
              <w:ind w:left="0" w:hanging="2"/>
              <w:rPr>
                <w:color w:val="000000"/>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11</w:t>
            </w:r>
          </w:p>
        </w:tc>
        <w:tc>
          <w:tcPr>
            <w:tcW w:w="8936" w:type="dxa"/>
          </w:tcPr>
          <w:p w:rsidR="00C7450D" w:rsidRDefault="0092028B">
            <w:pPr>
              <w:ind w:left="0" w:hanging="2"/>
              <w:rPr>
                <w:color w:val="000000"/>
              </w:rPr>
            </w:pPr>
            <w:r>
              <w:rPr>
                <w:color w:val="000000"/>
              </w:rPr>
              <w:t xml:space="preserve">Write a Trigger for the following: </w:t>
            </w:r>
          </w:p>
          <w:p w:rsidR="00C7450D" w:rsidRDefault="0092028B">
            <w:pPr>
              <w:ind w:left="0" w:hanging="2"/>
              <w:rPr>
                <w:color w:val="000000"/>
              </w:rPr>
            </w:pPr>
            <w:r>
              <w:rPr>
                <w:color w:val="000000"/>
              </w:rPr>
              <w:t xml:space="preserve">1) When a passenger cancels a ticket, do the necessary process and update the cancellation history table. </w:t>
            </w:r>
          </w:p>
          <w:p w:rsidR="00C7450D" w:rsidRDefault="0092028B">
            <w:pPr>
              <w:ind w:left="0" w:hanging="2"/>
              <w:rPr>
                <w:color w:val="000000"/>
              </w:rPr>
            </w:pPr>
            <w:r>
              <w:rPr>
                <w:color w:val="000000"/>
              </w:rPr>
              <w:t xml:space="preserve">2) When train number is changed, update it in referencing tables. </w:t>
            </w:r>
          </w:p>
          <w:p w:rsidR="00C7450D" w:rsidRDefault="0092028B">
            <w:pPr>
              <w:ind w:left="0" w:hanging="2"/>
              <w:rPr>
                <w:color w:val="000000"/>
              </w:rPr>
            </w:pPr>
            <w:r>
              <w:rPr>
                <w:color w:val="000000"/>
              </w:rPr>
              <w:t xml:space="preserve">3) When a passenger record is inserted reservation status should be automatically </w:t>
            </w:r>
            <w:r>
              <w:rPr>
                <w:color w:val="000000"/>
              </w:rPr>
              <w:t>updated.</w:t>
            </w:r>
          </w:p>
          <w:p w:rsidR="00C7450D" w:rsidRDefault="00C7450D">
            <w:pPr>
              <w:ind w:left="0" w:hanging="2"/>
              <w:rPr>
                <w:color w:val="000000"/>
              </w:rPr>
            </w:pPr>
          </w:p>
        </w:tc>
      </w:tr>
      <w:tr w:rsidR="00C7450D">
        <w:trPr>
          <w:jc w:val="center"/>
        </w:trPr>
        <w:tc>
          <w:tcPr>
            <w:tcW w:w="562" w:type="dxa"/>
          </w:tcPr>
          <w:p w:rsidR="00C7450D" w:rsidRDefault="0092028B">
            <w:pPr>
              <w:ind w:left="0" w:hanging="2"/>
              <w:rPr>
                <w:color w:val="000000"/>
                <w:sz w:val="22"/>
                <w:szCs w:val="22"/>
              </w:rPr>
            </w:pPr>
            <w:r>
              <w:rPr>
                <w:color w:val="000000"/>
                <w:sz w:val="22"/>
                <w:szCs w:val="22"/>
              </w:rPr>
              <w:t>12</w:t>
            </w:r>
          </w:p>
        </w:tc>
        <w:tc>
          <w:tcPr>
            <w:tcW w:w="8936" w:type="dxa"/>
          </w:tcPr>
          <w:p w:rsidR="00C7450D" w:rsidRDefault="0092028B">
            <w:pPr>
              <w:ind w:left="0" w:hanging="2"/>
              <w:rPr>
                <w:color w:val="000000"/>
              </w:rPr>
            </w:pPr>
            <w:r>
              <w:rPr>
                <w:color w:val="000000"/>
              </w:rPr>
              <w:t xml:space="preserve">1) Use TCL commands for your transactions. (commit,rollback,savepoint) </w:t>
            </w:r>
          </w:p>
          <w:p w:rsidR="00C7450D" w:rsidRDefault="0092028B">
            <w:pPr>
              <w:ind w:left="0" w:hanging="2"/>
              <w:rPr>
                <w:color w:val="000000"/>
              </w:rPr>
            </w:pPr>
            <w:r>
              <w:rPr>
                <w:color w:val="000000"/>
              </w:rPr>
              <w:t xml:space="preserve">2) Create a role named 'clerk', and give permission for him to select only the trains starting from 'Warangal' along with fare details. </w:t>
            </w:r>
          </w:p>
          <w:p w:rsidR="00C7450D" w:rsidRDefault="0092028B">
            <w:pPr>
              <w:ind w:left="0" w:hanging="2"/>
              <w:rPr>
                <w:color w:val="000000"/>
              </w:rPr>
            </w:pPr>
            <w:r>
              <w:rPr>
                <w:color w:val="000000"/>
              </w:rPr>
              <w:t>3) Create a nested table containi</w:t>
            </w:r>
            <w:r>
              <w:rPr>
                <w:color w:val="000000"/>
              </w:rPr>
              <w:t xml:space="preserve">ng trainno,name,source,destination and passengers who have booked for it (PNR no,sno, name,age). Find the passengers whose name start with 'S' and train starts from 'Warangal' </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t>Textbooks:</w:t>
      </w:r>
    </w:p>
    <w:p w:rsidR="00C7450D" w:rsidRDefault="0092028B">
      <w:pPr>
        <w:numPr>
          <w:ilvl w:val="0"/>
          <w:numId w:val="13"/>
        </w:numPr>
        <w:ind w:left="0" w:hanging="2"/>
        <w:jc w:val="both"/>
        <w:rPr>
          <w:color w:val="000000"/>
        </w:rPr>
      </w:pPr>
      <w:r>
        <w:rPr>
          <w:color w:val="000000"/>
        </w:rPr>
        <w:t xml:space="preserve">Database Management Systems, Raghurama Krishnan, Johannes Gehrke, </w:t>
      </w:r>
      <w:r>
        <w:rPr>
          <w:color w:val="000000"/>
        </w:rPr>
        <w:t>Tata Mc Graw Hill 3</w:t>
      </w:r>
      <w:r>
        <w:rPr>
          <w:color w:val="000000"/>
          <w:vertAlign w:val="superscript"/>
        </w:rPr>
        <w:t>rd</w:t>
      </w:r>
      <w:r>
        <w:rPr>
          <w:color w:val="000000"/>
        </w:rPr>
        <w:t xml:space="preserve"> Edition</w:t>
      </w:r>
    </w:p>
    <w:p w:rsidR="00C7450D" w:rsidRDefault="0092028B">
      <w:pPr>
        <w:numPr>
          <w:ilvl w:val="0"/>
          <w:numId w:val="13"/>
        </w:numPr>
        <w:ind w:left="0" w:hanging="2"/>
        <w:jc w:val="both"/>
        <w:rPr>
          <w:color w:val="000000"/>
        </w:rPr>
      </w:pPr>
      <w:r>
        <w:rPr>
          <w:color w:val="000000"/>
        </w:rPr>
        <w:t>Database System Concepts, Silberschatz, Korth, Mc Graw hill, V edition.</w:t>
      </w:r>
    </w:p>
    <w:p w:rsidR="00C7450D" w:rsidRDefault="00C7450D">
      <w:pPr>
        <w:ind w:left="0" w:hanging="2"/>
        <w:jc w:val="both"/>
        <w:rPr>
          <w:color w:val="000000"/>
        </w:rPr>
      </w:pPr>
    </w:p>
    <w:p w:rsidR="00C7450D" w:rsidRDefault="0092028B">
      <w:pPr>
        <w:ind w:left="0" w:hanging="2"/>
        <w:jc w:val="both"/>
        <w:rPr>
          <w:color w:val="000000"/>
        </w:rPr>
      </w:pPr>
      <w:r>
        <w:rPr>
          <w:b/>
          <w:color w:val="000000"/>
        </w:rPr>
        <w:lastRenderedPageBreak/>
        <w:t>References:</w:t>
      </w:r>
    </w:p>
    <w:p w:rsidR="00C7450D" w:rsidRDefault="0092028B">
      <w:pPr>
        <w:numPr>
          <w:ilvl w:val="0"/>
          <w:numId w:val="5"/>
        </w:numPr>
        <w:ind w:left="0" w:hanging="2"/>
        <w:jc w:val="both"/>
        <w:rPr>
          <w:color w:val="000000"/>
        </w:rPr>
      </w:pPr>
      <w:r>
        <w:rPr>
          <w:color w:val="000000"/>
        </w:rPr>
        <w:t>Database Systems design, Implementation, and Management, Peter Rob &amp; Carlos Coronel, 7</w:t>
      </w:r>
      <w:r>
        <w:rPr>
          <w:color w:val="000000"/>
          <w:vertAlign w:val="superscript"/>
        </w:rPr>
        <w:t>th</w:t>
      </w:r>
      <w:r>
        <w:rPr>
          <w:color w:val="000000"/>
        </w:rPr>
        <w:t xml:space="preserve"> Edition.</w:t>
      </w:r>
    </w:p>
    <w:p w:rsidR="00C7450D" w:rsidRDefault="0092028B">
      <w:pPr>
        <w:numPr>
          <w:ilvl w:val="0"/>
          <w:numId w:val="5"/>
        </w:numPr>
        <w:ind w:left="0" w:hanging="2"/>
        <w:jc w:val="both"/>
        <w:rPr>
          <w:color w:val="000000"/>
        </w:rPr>
      </w:pPr>
      <w:r>
        <w:rPr>
          <w:color w:val="000000"/>
        </w:rPr>
        <w:t>SQL The Complete Reference, James R. Groff, Paul N. Weinberg, 3rd Edition,</w:t>
      </w:r>
    </w:p>
    <w:p w:rsidR="00C7450D" w:rsidRDefault="0092028B">
      <w:pPr>
        <w:numPr>
          <w:ilvl w:val="0"/>
          <w:numId w:val="5"/>
        </w:numPr>
        <w:ind w:left="0" w:hanging="2"/>
        <w:jc w:val="both"/>
        <w:rPr>
          <w:color w:val="000000"/>
        </w:rPr>
      </w:pPr>
      <w:r>
        <w:rPr>
          <w:color w:val="000000"/>
        </w:rPr>
        <w:t>Oracle for Professionals, The X Team, S.Shah and V. Shah, SPD.</w:t>
      </w:r>
    </w:p>
    <w:p w:rsidR="00C7450D" w:rsidRDefault="0092028B">
      <w:pPr>
        <w:numPr>
          <w:ilvl w:val="0"/>
          <w:numId w:val="5"/>
        </w:numPr>
        <w:ind w:left="0" w:hanging="2"/>
        <w:jc w:val="both"/>
        <w:rPr>
          <w:color w:val="000000"/>
        </w:rPr>
      </w:pPr>
      <w:r>
        <w:rPr>
          <w:color w:val="000000"/>
        </w:rPr>
        <w:t>Database Systems Using Oracle: A Simplified guide to SQL and PL/SQL,Shah,PHI.</w:t>
      </w:r>
    </w:p>
    <w:p w:rsidR="00C7450D" w:rsidRDefault="00C7450D">
      <w:pPr>
        <w:ind w:left="0" w:hanging="2"/>
        <w:jc w:val="both"/>
        <w:rPr>
          <w:color w:val="000000"/>
        </w:rPr>
      </w:pPr>
    </w:p>
    <w:p w:rsidR="00C7450D" w:rsidRDefault="0092028B">
      <w:pPr>
        <w:ind w:left="0" w:hanging="2"/>
        <w:rPr>
          <w:color w:val="000000"/>
        </w:rPr>
      </w:pPr>
      <w:r>
        <w:rPr>
          <w:b/>
          <w:color w:val="000000"/>
        </w:rPr>
        <w:t>Outcomes:</w:t>
      </w:r>
    </w:p>
    <w:p w:rsidR="00C7450D" w:rsidRDefault="0092028B">
      <w:pPr>
        <w:numPr>
          <w:ilvl w:val="3"/>
          <w:numId w:val="129"/>
        </w:numPr>
        <w:ind w:left="0" w:hanging="2"/>
        <w:rPr>
          <w:color w:val="000000"/>
        </w:rPr>
      </w:pPr>
      <w:r>
        <w:rPr>
          <w:color w:val="000000"/>
        </w:rPr>
        <w:t xml:space="preserve">Design database schema for a </w:t>
      </w:r>
      <w:r>
        <w:rPr>
          <w:color w:val="000000"/>
        </w:rPr>
        <w:t>given application and apply normalization</w:t>
      </w:r>
    </w:p>
    <w:p w:rsidR="00C7450D" w:rsidRDefault="0092028B">
      <w:pPr>
        <w:numPr>
          <w:ilvl w:val="0"/>
          <w:numId w:val="129"/>
        </w:numPr>
        <w:ind w:left="0" w:hanging="2"/>
        <w:rPr>
          <w:color w:val="000000"/>
        </w:rPr>
      </w:pPr>
      <w:r>
        <w:rPr>
          <w:color w:val="000000"/>
        </w:rPr>
        <w:t>Acquire skills in using SQL commands for data definition and data manipulation.</w:t>
      </w:r>
    </w:p>
    <w:p w:rsidR="00C7450D" w:rsidRDefault="0092028B">
      <w:pPr>
        <w:numPr>
          <w:ilvl w:val="0"/>
          <w:numId w:val="129"/>
        </w:numPr>
        <w:ind w:left="0" w:hanging="2"/>
        <w:jc w:val="both"/>
        <w:rPr>
          <w:color w:val="000000"/>
        </w:rPr>
      </w:pPr>
      <w:r>
        <w:rPr>
          <w:color w:val="000000"/>
        </w:rPr>
        <w:t>Develop solutions for database applications using procedures, cursors and triggers.</w:t>
      </w:r>
    </w:p>
    <w:p w:rsidR="00C7450D" w:rsidRDefault="00C7450D">
      <w:pPr>
        <w:ind w:left="0" w:hanging="2"/>
        <w:jc w:val="center"/>
        <w:rPr>
          <w:color w:val="000000"/>
        </w:rPr>
      </w:pPr>
    </w:p>
    <w:tbl>
      <w:tblPr>
        <w:tblStyle w:val="affffffffffffffffff2"/>
        <w:tblW w:w="8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
        <w:gridCol w:w="519"/>
        <w:gridCol w:w="519"/>
        <w:gridCol w:w="519"/>
        <w:gridCol w:w="519"/>
        <w:gridCol w:w="519"/>
        <w:gridCol w:w="519"/>
        <w:gridCol w:w="520"/>
        <w:gridCol w:w="520"/>
        <w:gridCol w:w="520"/>
        <w:gridCol w:w="600"/>
        <w:gridCol w:w="600"/>
        <w:gridCol w:w="600"/>
        <w:gridCol w:w="609"/>
        <w:gridCol w:w="609"/>
        <w:gridCol w:w="609"/>
      </w:tblGrid>
      <w:tr w:rsidR="00C7450D">
        <w:trPr>
          <w:trHeight w:val="480"/>
          <w:jc w:val="center"/>
        </w:trPr>
        <w:tc>
          <w:tcPr>
            <w:tcW w:w="8837"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w:t>
            </w:r>
            <w:r>
              <w:rPr>
                <w:b/>
                <w:color w:val="000000"/>
              </w:rPr>
              <w:t xml:space="preserve"> correlation) 3-Strong, 2-Medium, 1-Weak</w:t>
            </w:r>
          </w:p>
        </w:tc>
      </w:tr>
      <w:tr w:rsidR="00C7450D">
        <w:trPr>
          <w:cantSplit/>
          <w:trHeight w:val="226"/>
          <w:jc w:val="center"/>
        </w:trPr>
        <w:tc>
          <w:tcPr>
            <w:tcW w:w="536" w:type="dxa"/>
            <w:vMerge w:val="restart"/>
            <w:vAlign w:val="center"/>
          </w:tcPr>
          <w:p w:rsidR="00C7450D" w:rsidRDefault="0092028B">
            <w:pPr>
              <w:ind w:left="0" w:hanging="2"/>
              <w:jc w:val="center"/>
              <w:rPr>
                <w:color w:val="000000"/>
                <w:sz w:val="16"/>
                <w:szCs w:val="16"/>
              </w:rPr>
            </w:pPr>
            <w:r>
              <w:rPr>
                <w:b/>
                <w:color w:val="000000"/>
                <w:sz w:val="16"/>
                <w:szCs w:val="16"/>
              </w:rPr>
              <w:t>COs</w:t>
            </w:r>
          </w:p>
        </w:tc>
        <w:tc>
          <w:tcPr>
            <w:tcW w:w="6474" w:type="dxa"/>
            <w:gridSpan w:val="12"/>
          </w:tcPr>
          <w:p w:rsidR="00C7450D" w:rsidRDefault="0092028B">
            <w:pPr>
              <w:ind w:left="0" w:hanging="2"/>
              <w:jc w:val="center"/>
              <w:rPr>
                <w:color w:val="000000"/>
              </w:rPr>
            </w:pPr>
            <w:r>
              <w:rPr>
                <w:b/>
                <w:color w:val="000000"/>
              </w:rPr>
              <w:t>Programme Outcomes (POs)</w:t>
            </w:r>
          </w:p>
        </w:tc>
        <w:tc>
          <w:tcPr>
            <w:tcW w:w="1827" w:type="dxa"/>
            <w:gridSpan w:val="3"/>
          </w:tcPr>
          <w:p w:rsidR="00C7450D" w:rsidRDefault="0092028B">
            <w:pPr>
              <w:ind w:left="0" w:hanging="2"/>
              <w:jc w:val="center"/>
              <w:rPr>
                <w:color w:val="000000"/>
              </w:rPr>
            </w:pPr>
            <w:r>
              <w:rPr>
                <w:b/>
                <w:color w:val="000000"/>
              </w:rPr>
              <w:t>PSOs</w:t>
            </w:r>
          </w:p>
        </w:tc>
      </w:tr>
      <w:tr w:rsidR="00C7450D">
        <w:trPr>
          <w:cantSplit/>
          <w:trHeight w:val="226"/>
          <w:jc w:val="center"/>
        </w:trPr>
        <w:tc>
          <w:tcPr>
            <w:tcW w:w="53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20" w:type="dxa"/>
            <w:vAlign w:val="center"/>
          </w:tcPr>
          <w:p w:rsidR="00C7450D" w:rsidRDefault="0092028B">
            <w:pPr>
              <w:ind w:left="0" w:hanging="2"/>
              <w:jc w:val="center"/>
              <w:rPr>
                <w:color w:val="000000"/>
                <w:sz w:val="16"/>
                <w:szCs w:val="16"/>
              </w:rPr>
            </w:pPr>
            <w:r>
              <w:rPr>
                <w:b/>
                <w:color w:val="000000"/>
                <w:sz w:val="16"/>
                <w:szCs w:val="16"/>
              </w:rPr>
              <w:t>PO7</w:t>
            </w:r>
          </w:p>
        </w:tc>
        <w:tc>
          <w:tcPr>
            <w:tcW w:w="520" w:type="dxa"/>
            <w:vAlign w:val="center"/>
          </w:tcPr>
          <w:p w:rsidR="00C7450D" w:rsidRDefault="0092028B">
            <w:pPr>
              <w:ind w:left="0" w:hanging="2"/>
              <w:jc w:val="center"/>
              <w:rPr>
                <w:color w:val="000000"/>
                <w:sz w:val="16"/>
                <w:szCs w:val="16"/>
              </w:rPr>
            </w:pPr>
            <w:r>
              <w:rPr>
                <w:b/>
                <w:color w:val="000000"/>
                <w:sz w:val="16"/>
                <w:szCs w:val="16"/>
              </w:rPr>
              <w:t>PO8</w:t>
            </w:r>
          </w:p>
        </w:tc>
        <w:tc>
          <w:tcPr>
            <w:tcW w:w="520" w:type="dxa"/>
            <w:vAlign w:val="center"/>
          </w:tcPr>
          <w:p w:rsidR="00C7450D" w:rsidRDefault="0092028B">
            <w:pPr>
              <w:ind w:left="0" w:hanging="2"/>
              <w:jc w:val="center"/>
              <w:rPr>
                <w:color w:val="000000"/>
                <w:sz w:val="16"/>
                <w:szCs w:val="16"/>
              </w:rPr>
            </w:pPr>
            <w:r>
              <w:rPr>
                <w:b/>
                <w:color w:val="000000"/>
                <w:sz w:val="16"/>
                <w:szCs w:val="16"/>
              </w:rPr>
              <w:t>PO9</w:t>
            </w:r>
          </w:p>
        </w:tc>
        <w:tc>
          <w:tcPr>
            <w:tcW w:w="600" w:type="dxa"/>
            <w:vAlign w:val="center"/>
          </w:tcPr>
          <w:p w:rsidR="00C7450D" w:rsidRDefault="0092028B">
            <w:pPr>
              <w:ind w:left="0" w:hanging="2"/>
              <w:jc w:val="center"/>
              <w:rPr>
                <w:color w:val="000000"/>
                <w:sz w:val="16"/>
                <w:szCs w:val="16"/>
              </w:rPr>
            </w:pPr>
            <w:r>
              <w:rPr>
                <w:b/>
                <w:color w:val="000000"/>
                <w:sz w:val="16"/>
                <w:szCs w:val="16"/>
              </w:rPr>
              <w:t>PO10</w:t>
            </w:r>
          </w:p>
        </w:tc>
        <w:tc>
          <w:tcPr>
            <w:tcW w:w="600" w:type="dxa"/>
            <w:vAlign w:val="center"/>
          </w:tcPr>
          <w:p w:rsidR="00C7450D" w:rsidRDefault="0092028B">
            <w:pPr>
              <w:ind w:left="0" w:hanging="2"/>
              <w:jc w:val="center"/>
              <w:rPr>
                <w:color w:val="000000"/>
                <w:sz w:val="16"/>
                <w:szCs w:val="16"/>
              </w:rPr>
            </w:pPr>
            <w:r>
              <w:rPr>
                <w:b/>
                <w:color w:val="000000"/>
                <w:sz w:val="16"/>
                <w:szCs w:val="16"/>
              </w:rPr>
              <w:t>PO11</w:t>
            </w:r>
          </w:p>
        </w:tc>
        <w:tc>
          <w:tcPr>
            <w:tcW w:w="600" w:type="dxa"/>
            <w:vAlign w:val="center"/>
          </w:tcPr>
          <w:p w:rsidR="00C7450D" w:rsidRDefault="0092028B">
            <w:pPr>
              <w:ind w:left="0" w:hanging="2"/>
              <w:jc w:val="center"/>
              <w:rPr>
                <w:color w:val="000000"/>
                <w:sz w:val="16"/>
                <w:szCs w:val="16"/>
              </w:rPr>
            </w:pPr>
            <w:r>
              <w:rPr>
                <w:b/>
                <w:color w:val="000000"/>
                <w:sz w:val="16"/>
                <w:szCs w:val="16"/>
              </w:rPr>
              <w:t>PO12</w:t>
            </w:r>
          </w:p>
        </w:tc>
        <w:tc>
          <w:tcPr>
            <w:tcW w:w="609" w:type="dxa"/>
            <w:vAlign w:val="center"/>
          </w:tcPr>
          <w:p w:rsidR="00C7450D" w:rsidRDefault="0092028B">
            <w:pPr>
              <w:ind w:left="0" w:hanging="2"/>
              <w:jc w:val="center"/>
              <w:rPr>
                <w:color w:val="000000"/>
                <w:sz w:val="16"/>
                <w:szCs w:val="16"/>
              </w:rPr>
            </w:pPr>
            <w:r>
              <w:rPr>
                <w:b/>
                <w:color w:val="000000"/>
                <w:sz w:val="16"/>
                <w:szCs w:val="16"/>
              </w:rPr>
              <w:t>PSO1</w:t>
            </w:r>
          </w:p>
        </w:tc>
        <w:tc>
          <w:tcPr>
            <w:tcW w:w="609" w:type="dxa"/>
            <w:vAlign w:val="center"/>
          </w:tcPr>
          <w:p w:rsidR="00C7450D" w:rsidRDefault="0092028B">
            <w:pPr>
              <w:ind w:left="0" w:hanging="2"/>
              <w:jc w:val="center"/>
              <w:rPr>
                <w:color w:val="000000"/>
                <w:sz w:val="16"/>
                <w:szCs w:val="16"/>
              </w:rPr>
            </w:pPr>
            <w:r>
              <w:rPr>
                <w:b/>
                <w:color w:val="000000"/>
                <w:sz w:val="16"/>
                <w:szCs w:val="16"/>
              </w:rPr>
              <w:t>PSO2</w:t>
            </w:r>
          </w:p>
        </w:tc>
        <w:tc>
          <w:tcPr>
            <w:tcW w:w="609"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38"/>
          <w:jc w:val="center"/>
        </w:trPr>
        <w:tc>
          <w:tcPr>
            <w:tcW w:w="536" w:type="dxa"/>
            <w:vAlign w:val="center"/>
          </w:tcPr>
          <w:p w:rsidR="00C7450D" w:rsidRDefault="0092028B">
            <w:pPr>
              <w:ind w:left="0" w:hanging="2"/>
              <w:jc w:val="center"/>
              <w:rPr>
                <w:color w:val="000000"/>
                <w:sz w:val="16"/>
                <w:szCs w:val="16"/>
              </w:rPr>
            </w:pPr>
            <w:r>
              <w:rPr>
                <w:b/>
                <w:color w:val="000000"/>
                <w:sz w:val="16"/>
                <w:szCs w:val="16"/>
              </w:rPr>
              <w:t>CO1</w:t>
            </w:r>
          </w:p>
        </w:tc>
        <w:tc>
          <w:tcPr>
            <w:tcW w:w="519" w:type="dxa"/>
            <w:vAlign w:val="center"/>
          </w:tcPr>
          <w:p w:rsidR="00C7450D" w:rsidRDefault="0092028B">
            <w:pPr>
              <w:tabs>
                <w:tab w:val="center" w:pos="227"/>
              </w:tabs>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r>
      <w:tr w:rsidR="00C7450D">
        <w:trPr>
          <w:trHeight w:val="238"/>
          <w:jc w:val="center"/>
        </w:trPr>
        <w:tc>
          <w:tcPr>
            <w:tcW w:w="536" w:type="dxa"/>
            <w:vAlign w:val="center"/>
          </w:tcPr>
          <w:p w:rsidR="00C7450D" w:rsidRDefault="0092028B">
            <w:pPr>
              <w:ind w:left="0" w:hanging="2"/>
              <w:jc w:val="center"/>
              <w:rPr>
                <w:color w:val="000000"/>
                <w:sz w:val="16"/>
                <w:szCs w:val="16"/>
              </w:rPr>
            </w:pPr>
            <w:r>
              <w:rPr>
                <w:b/>
                <w:color w:val="000000"/>
                <w:sz w:val="16"/>
                <w:szCs w:val="16"/>
              </w:rPr>
              <w:t>CO2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9" w:type="dxa"/>
            <w:vAlign w:val="center"/>
          </w:tcPr>
          <w:p w:rsidR="00C7450D" w:rsidRDefault="0092028B">
            <w:pPr>
              <w:ind w:left="0" w:hanging="2"/>
              <w:jc w:val="center"/>
              <w:rPr>
                <w:color w:val="000000"/>
                <w:sz w:val="16"/>
                <w:szCs w:val="16"/>
              </w:rPr>
            </w:pPr>
            <w:r>
              <w:rPr>
                <w:color w:val="000000"/>
                <w:sz w:val="16"/>
                <w:szCs w:val="16"/>
              </w:rPr>
              <w:t>1</w:t>
            </w:r>
          </w:p>
        </w:tc>
        <w:tc>
          <w:tcPr>
            <w:tcW w:w="609" w:type="dxa"/>
            <w:vAlign w:val="center"/>
          </w:tcPr>
          <w:p w:rsidR="00C7450D" w:rsidRDefault="0092028B">
            <w:pPr>
              <w:ind w:left="0" w:hanging="2"/>
              <w:jc w:val="center"/>
              <w:rPr>
                <w:color w:val="000000"/>
                <w:sz w:val="16"/>
                <w:szCs w:val="16"/>
              </w:rPr>
            </w:pPr>
            <w:r>
              <w:rPr>
                <w:color w:val="000000"/>
                <w:sz w:val="16"/>
                <w:szCs w:val="16"/>
              </w:rPr>
              <w:t>2</w:t>
            </w:r>
          </w:p>
        </w:tc>
        <w:tc>
          <w:tcPr>
            <w:tcW w:w="609" w:type="dxa"/>
            <w:vAlign w:val="center"/>
          </w:tcPr>
          <w:p w:rsidR="00C7450D" w:rsidRDefault="00C7450D">
            <w:pPr>
              <w:ind w:left="0" w:hanging="2"/>
              <w:jc w:val="center"/>
              <w:rPr>
                <w:color w:val="000000"/>
                <w:sz w:val="16"/>
                <w:szCs w:val="16"/>
              </w:rPr>
            </w:pPr>
          </w:p>
        </w:tc>
      </w:tr>
      <w:tr w:rsidR="00C7450D">
        <w:trPr>
          <w:trHeight w:val="226"/>
          <w:jc w:val="center"/>
        </w:trPr>
        <w:tc>
          <w:tcPr>
            <w:tcW w:w="536" w:type="dxa"/>
            <w:vAlign w:val="center"/>
          </w:tcPr>
          <w:p w:rsidR="00C7450D" w:rsidRDefault="0092028B">
            <w:pPr>
              <w:ind w:left="0" w:hanging="2"/>
              <w:jc w:val="center"/>
              <w:rPr>
                <w:color w:val="000000"/>
                <w:sz w:val="16"/>
                <w:szCs w:val="16"/>
              </w:rPr>
            </w:pPr>
            <w:r>
              <w:rPr>
                <w:b/>
                <w:color w:val="000000"/>
                <w:sz w:val="16"/>
                <w:szCs w:val="16"/>
              </w:rPr>
              <w:t>CO3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52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0" w:type="dxa"/>
            <w:vAlign w:val="center"/>
          </w:tcPr>
          <w:p w:rsidR="00C7450D" w:rsidRDefault="00C7450D">
            <w:pPr>
              <w:ind w:left="0" w:hanging="2"/>
              <w:jc w:val="center"/>
              <w:rPr>
                <w:color w:val="000000"/>
                <w:sz w:val="16"/>
                <w:szCs w:val="16"/>
              </w:rPr>
            </w:pPr>
          </w:p>
        </w:tc>
        <w:tc>
          <w:tcPr>
            <w:tcW w:w="609" w:type="dxa"/>
            <w:vAlign w:val="center"/>
          </w:tcPr>
          <w:p w:rsidR="00C7450D" w:rsidRDefault="00C7450D">
            <w:pPr>
              <w:ind w:left="0" w:hanging="2"/>
              <w:jc w:val="center"/>
              <w:rPr>
                <w:color w:val="000000"/>
                <w:sz w:val="16"/>
                <w:szCs w:val="16"/>
              </w:rPr>
            </w:pPr>
          </w:p>
        </w:tc>
        <w:tc>
          <w:tcPr>
            <w:tcW w:w="609" w:type="dxa"/>
            <w:vAlign w:val="center"/>
          </w:tcPr>
          <w:p w:rsidR="00C7450D" w:rsidRDefault="0092028B">
            <w:pPr>
              <w:ind w:left="0" w:hanging="2"/>
              <w:jc w:val="center"/>
              <w:rPr>
                <w:color w:val="000000"/>
                <w:sz w:val="16"/>
                <w:szCs w:val="16"/>
              </w:rPr>
            </w:pPr>
            <w:r>
              <w:rPr>
                <w:color w:val="000000"/>
                <w:sz w:val="16"/>
                <w:szCs w:val="16"/>
              </w:rPr>
              <w:t>2</w:t>
            </w:r>
          </w:p>
        </w:tc>
        <w:tc>
          <w:tcPr>
            <w:tcW w:w="609" w:type="dxa"/>
            <w:vAlign w:val="center"/>
          </w:tcPr>
          <w:p w:rsidR="00C7450D" w:rsidRDefault="0092028B">
            <w:pPr>
              <w:ind w:left="0" w:hanging="2"/>
              <w:jc w:val="center"/>
              <w:rPr>
                <w:color w:val="000000"/>
                <w:sz w:val="16"/>
                <w:szCs w:val="16"/>
              </w:rPr>
            </w:pPr>
            <w:r>
              <w:rPr>
                <w:color w:val="000000"/>
                <w:sz w:val="16"/>
                <w:szCs w:val="16"/>
              </w:rPr>
              <w:t>2</w:t>
            </w:r>
          </w:p>
        </w:tc>
      </w:tr>
    </w:tbl>
    <w:p w:rsidR="00C7450D" w:rsidRDefault="00C7450D">
      <w:pPr>
        <w:ind w:left="0" w:hanging="2"/>
        <w:jc w:val="both"/>
        <w:rPr>
          <w:color w:val="000000"/>
        </w:rPr>
      </w:pPr>
    </w:p>
    <w:p w:rsidR="00C7450D" w:rsidRDefault="00C7450D">
      <w:pPr>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pPr>
        <w:spacing w:after="200" w:line="276" w:lineRule="auto"/>
        <w:ind w:left="0" w:hanging="2"/>
        <w:rPr>
          <w:color w:val="000000"/>
          <w:sz w:val="21"/>
          <w:szCs w:val="21"/>
        </w:rPr>
      </w:pPr>
    </w:p>
    <w:p w:rsidR="00C7450D" w:rsidRDefault="00C7450D" w:rsidP="00872339">
      <w:pPr>
        <w:ind w:left="0" w:hanging="2"/>
        <w:jc w:val="both"/>
        <w:rPr>
          <w:color w:val="000000"/>
        </w:rPr>
      </w:pPr>
    </w:p>
    <w:tbl>
      <w:tblPr>
        <w:tblStyle w:val="affffffffffffffffff3"/>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A0521</w:t>
            </w:r>
          </w:p>
        </w:tc>
        <w:tc>
          <w:tcPr>
            <w:tcW w:w="5760" w:type="dxa"/>
            <w:vMerge w:val="restart"/>
            <w:vAlign w:val="center"/>
          </w:tcPr>
          <w:p w:rsidR="00C7450D" w:rsidRDefault="0092028B">
            <w:pPr>
              <w:ind w:left="0" w:hanging="2"/>
              <w:jc w:val="center"/>
              <w:rPr>
                <w:color w:val="000000"/>
              </w:rPr>
            </w:pPr>
            <w:r>
              <w:rPr>
                <w:b/>
                <w:color w:val="000000"/>
              </w:rPr>
              <w:t>Design and Analysis of Algorithms Lab</w:t>
            </w:r>
          </w:p>
          <w:p w:rsidR="00C7450D" w:rsidRDefault="0092028B">
            <w:pPr>
              <w:ind w:left="0" w:hanging="2"/>
              <w:jc w:val="center"/>
              <w:rPr>
                <w:color w:val="000000"/>
                <w:sz w:val="22"/>
                <w:szCs w:val="22"/>
              </w:rPr>
            </w:pPr>
            <w:r>
              <w:rPr>
                <w:b/>
                <w:color w:val="000000"/>
                <w:sz w:val="22"/>
                <w:szCs w:val="22"/>
              </w:rPr>
              <w:t>(Common for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97" w:type="dxa"/>
            <w:vAlign w:val="center"/>
          </w:tcPr>
          <w:p w:rsidR="00C7450D" w:rsidRDefault="0092028B">
            <w:pPr>
              <w:ind w:left="0" w:hanging="2"/>
              <w:jc w:val="center"/>
              <w:rPr>
                <w:color w:val="000000"/>
              </w:rPr>
            </w:pPr>
            <w:r>
              <w:rPr>
                <w:b/>
                <w:color w:val="000000"/>
              </w:rPr>
              <w:t>T</w:t>
            </w:r>
          </w:p>
        </w:tc>
        <w:tc>
          <w:tcPr>
            <w:tcW w:w="406"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1.5</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97" w:type="dxa"/>
            <w:vAlign w:val="center"/>
          </w:tcPr>
          <w:p w:rsidR="00C7450D" w:rsidRDefault="0092028B">
            <w:pPr>
              <w:ind w:left="0" w:hanging="2"/>
              <w:jc w:val="center"/>
              <w:rPr>
                <w:color w:val="000000"/>
              </w:rPr>
            </w:pPr>
            <w:r>
              <w:rPr>
                <w:b/>
                <w:color w:val="000000"/>
              </w:rPr>
              <w:t>-</w:t>
            </w:r>
          </w:p>
        </w:tc>
        <w:tc>
          <w:tcPr>
            <w:tcW w:w="406" w:type="dxa"/>
            <w:vAlign w:val="center"/>
          </w:tcPr>
          <w:p w:rsidR="00C7450D" w:rsidRDefault="0092028B">
            <w:pPr>
              <w:ind w:left="0" w:hanging="2"/>
              <w:jc w:val="center"/>
              <w:rPr>
                <w:color w:val="000000"/>
              </w:rPr>
            </w:pPr>
            <w:r>
              <w:rPr>
                <w:b/>
                <w:color w:val="000000"/>
              </w:rPr>
              <w:t>3</w:t>
            </w:r>
          </w:p>
        </w:tc>
      </w:tr>
    </w:tbl>
    <w:p w:rsidR="00C7450D" w:rsidRDefault="0092028B">
      <w:pPr>
        <w:spacing w:before="97" w:line="276" w:lineRule="auto"/>
        <w:ind w:left="0" w:hanging="2"/>
        <w:rPr>
          <w:color w:val="000000"/>
        </w:rPr>
      </w:pPr>
      <w:r>
        <w:rPr>
          <w:b/>
          <w:smallCaps/>
          <w:color w:val="000000"/>
        </w:rPr>
        <w:t>Course Objectives:</w:t>
      </w:r>
    </w:p>
    <w:p w:rsidR="00C7450D" w:rsidRDefault="0092028B">
      <w:pPr>
        <w:widowControl w:val="0"/>
        <w:spacing w:before="1" w:line="249" w:lineRule="auto"/>
        <w:ind w:left="0" w:right="98" w:hanging="2"/>
        <w:jc w:val="both"/>
        <w:rPr>
          <w:color w:val="000000"/>
        </w:rPr>
      </w:pPr>
      <w:r>
        <w:rPr>
          <w:color w:val="000000"/>
        </w:rPr>
        <w:t>This course will make students</w:t>
      </w:r>
    </w:p>
    <w:p w:rsidR="00C7450D" w:rsidRDefault="0092028B">
      <w:pPr>
        <w:widowControl w:val="0"/>
        <w:numPr>
          <w:ilvl w:val="0"/>
          <w:numId w:val="40"/>
        </w:numPr>
        <w:spacing w:before="1" w:line="249" w:lineRule="auto"/>
        <w:ind w:left="0" w:right="98" w:hanging="2"/>
        <w:jc w:val="both"/>
        <w:rPr>
          <w:color w:val="000000"/>
        </w:rPr>
      </w:pPr>
      <w:r>
        <w:rPr>
          <w:color w:val="000000"/>
        </w:rPr>
        <w:t>To analyze asymptotic performance of algorithms, understand different methods postfix, infix expressions, spanning tree algorithms, Strassen’s matrix multiplication.</w:t>
      </w:r>
    </w:p>
    <w:p w:rsidR="00C7450D" w:rsidRDefault="0092028B">
      <w:pPr>
        <w:widowControl w:val="0"/>
        <w:numPr>
          <w:ilvl w:val="0"/>
          <w:numId w:val="40"/>
        </w:numPr>
        <w:spacing w:before="1" w:line="249" w:lineRule="auto"/>
        <w:ind w:left="0" w:right="98" w:hanging="2"/>
        <w:jc w:val="both"/>
        <w:rPr>
          <w:color w:val="000000"/>
        </w:rPr>
      </w:pPr>
      <w:r>
        <w:rPr>
          <w:color w:val="000000"/>
        </w:rPr>
        <w:lastRenderedPageBreak/>
        <w:t>To develop solutions to Job sequencing problems, Knapsack a</w:t>
      </w:r>
      <w:r>
        <w:rPr>
          <w:color w:val="000000"/>
        </w:rPr>
        <w:t>lgorithm, shortest path algorithms.</w:t>
      </w:r>
    </w:p>
    <w:p w:rsidR="00C7450D" w:rsidRDefault="0092028B">
      <w:pPr>
        <w:widowControl w:val="0"/>
        <w:numPr>
          <w:ilvl w:val="0"/>
          <w:numId w:val="40"/>
        </w:numPr>
        <w:spacing w:before="1" w:line="249" w:lineRule="auto"/>
        <w:ind w:left="0" w:right="98" w:hanging="2"/>
        <w:jc w:val="both"/>
        <w:rPr>
          <w:color w:val="000000"/>
        </w:rPr>
      </w:pPr>
      <w:r>
        <w:rPr>
          <w:color w:val="000000"/>
        </w:rPr>
        <w:t>To implement solutions traveling sales person.</w:t>
      </w:r>
    </w:p>
    <w:p w:rsidR="00C7450D" w:rsidRDefault="0092028B">
      <w:pPr>
        <w:widowControl w:val="0"/>
        <w:numPr>
          <w:ilvl w:val="0"/>
          <w:numId w:val="40"/>
        </w:numPr>
        <w:spacing w:before="1" w:line="249" w:lineRule="auto"/>
        <w:ind w:left="0" w:right="98" w:hanging="2"/>
        <w:jc w:val="both"/>
        <w:rPr>
          <w:color w:val="000000"/>
        </w:rPr>
      </w:pPr>
      <w:r>
        <w:rPr>
          <w:color w:val="000000"/>
        </w:rPr>
        <w:t>To apply dynamic programming method N-Queen’s Problem.</w:t>
      </w:r>
    </w:p>
    <w:p w:rsidR="00C7450D" w:rsidRDefault="0092028B">
      <w:pPr>
        <w:widowControl w:val="0"/>
        <w:numPr>
          <w:ilvl w:val="0"/>
          <w:numId w:val="40"/>
        </w:numPr>
        <w:spacing w:before="1" w:line="249" w:lineRule="auto"/>
        <w:ind w:left="0" w:right="98" w:hanging="2"/>
        <w:jc w:val="both"/>
        <w:rPr>
          <w:color w:val="000000"/>
        </w:rPr>
      </w:pPr>
      <w:r>
        <w:rPr>
          <w:color w:val="000000"/>
        </w:rPr>
        <w:t>To learn and apply synthesizing branch and bound, NP problems.</w:t>
      </w:r>
    </w:p>
    <w:p w:rsidR="00C7450D" w:rsidRDefault="00C7450D">
      <w:pPr>
        <w:widowControl w:val="0"/>
        <w:spacing w:before="3"/>
        <w:ind w:left="0" w:hanging="2"/>
        <w:rPr>
          <w:color w:val="000000"/>
        </w:rPr>
      </w:pPr>
    </w:p>
    <w:p w:rsidR="00C7450D" w:rsidRDefault="0092028B">
      <w:pPr>
        <w:ind w:left="0" w:hanging="2"/>
        <w:rPr>
          <w:color w:val="000000"/>
        </w:rPr>
      </w:pPr>
      <w:r>
        <w:rPr>
          <w:b/>
          <w:color w:val="000000"/>
        </w:rPr>
        <w:t xml:space="preserve">Software Requirements: </w:t>
      </w:r>
      <w:r>
        <w:rPr>
          <w:color w:val="000000"/>
        </w:rPr>
        <w:t>Turbo C</w:t>
      </w:r>
    </w:p>
    <w:p w:rsidR="00C7450D" w:rsidRDefault="00C7450D">
      <w:pPr>
        <w:widowControl w:val="0"/>
        <w:ind w:left="0" w:hanging="2"/>
        <w:rPr>
          <w:color w:val="000000"/>
        </w:rPr>
      </w:pPr>
    </w:p>
    <w:p w:rsidR="00C7450D" w:rsidRDefault="0092028B">
      <w:pPr>
        <w:spacing w:before="1" w:line="276" w:lineRule="auto"/>
        <w:ind w:left="0" w:hanging="2"/>
        <w:rPr>
          <w:color w:val="000000"/>
        </w:rPr>
      </w:pPr>
      <w:r>
        <w:rPr>
          <w:b/>
          <w:smallCaps/>
          <w:color w:val="000000"/>
        </w:rPr>
        <w:t>List of Programs:</w:t>
      </w:r>
    </w:p>
    <w:p w:rsidR="00C7450D" w:rsidRDefault="0092028B">
      <w:pPr>
        <w:widowControl w:val="0"/>
        <w:numPr>
          <w:ilvl w:val="0"/>
          <w:numId w:val="32"/>
        </w:numPr>
        <w:tabs>
          <w:tab w:val="left" w:pos="675"/>
        </w:tabs>
        <w:ind w:left="0" w:hanging="2"/>
        <w:rPr>
          <w:color w:val="000000"/>
        </w:rPr>
      </w:pPr>
      <w:r>
        <w:rPr>
          <w:color w:val="000000"/>
        </w:rPr>
        <w:t>Write a program to evaluate a postfix expression E. Assume E is presented data String.</w:t>
      </w:r>
    </w:p>
    <w:p w:rsidR="00C7450D" w:rsidRDefault="0092028B">
      <w:pPr>
        <w:widowControl w:val="0"/>
        <w:numPr>
          <w:ilvl w:val="0"/>
          <w:numId w:val="32"/>
        </w:numPr>
        <w:tabs>
          <w:tab w:val="left" w:pos="675"/>
        </w:tabs>
        <w:spacing w:before="16" w:line="246" w:lineRule="auto"/>
        <w:ind w:left="0" w:right="1678" w:hanging="2"/>
        <w:rPr>
          <w:color w:val="000000"/>
        </w:rPr>
      </w:pPr>
      <w:r>
        <w:rPr>
          <w:color w:val="000000"/>
        </w:rPr>
        <w:t>WriteaprogramtoobtainthepostfixformofaninfixexpressionE.AgainassumeE has only the binary operators +, -, *, /, ^.</w:t>
      </w:r>
    </w:p>
    <w:p w:rsidR="00C7450D" w:rsidRDefault="0092028B">
      <w:pPr>
        <w:widowControl w:val="0"/>
        <w:numPr>
          <w:ilvl w:val="0"/>
          <w:numId w:val="32"/>
        </w:numPr>
        <w:tabs>
          <w:tab w:val="left" w:pos="675"/>
        </w:tabs>
        <w:spacing w:before="1"/>
        <w:ind w:left="0" w:hanging="2"/>
        <w:rPr>
          <w:color w:val="000000"/>
        </w:rPr>
      </w:pPr>
      <w:r>
        <w:rPr>
          <w:color w:val="000000"/>
        </w:rPr>
        <w:t>Implement the minimum cost spanning tree algorithm (Kru</w:t>
      </w:r>
      <w:r>
        <w:rPr>
          <w:color w:val="000000"/>
        </w:rPr>
        <w:t>skal’s algorithm).</w:t>
      </w:r>
    </w:p>
    <w:p w:rsidR="00C7450D" w:rsidRDefault="0092028B">
      <w:pPr>
        <w:widowControl w:val="0"/>
        <w:numPr>
          <w:ilvl w:val="0"/>
          <w:numId w:val="32"/>
        </w:numPr>
        <w:tabs>
          <w:tab w:val="left" w:pos="675"/>
        </w:tabs>
        <w:spacing w:before="16"/>
        <w:ind w:left="0" w:hanging="2"/>
        <w:rPr>
          <w:color w:val="000000"/>
        </w:rPr>
      </w:pPr>
      <w:r>
        <w:rPr>
          <w:color w:val="000000"/>
        </w:rPr>
        <w:t>Implement the minimum cost spanning tree algorithm (Prim’s algorithm).</w:t>
      </w:r>
    </w:p>
    <w:p w:rsidR="00C7450D" w:rsidRDefault="0092028B">
      <w:pPr>
        <w:widowControl w:val="0"/>
        <w:numPr>
          <w:ilvl w:val="0"/>
          <w:numId w:val="32"/>
        </w:numPr>
        <w:tabs>
          <w:tab w:val="left" w:pos="675"/>
        </w:tabs>
        <w:spacing w:before="9"/>
        <w:ind w:left="0" w:hanging="2"/>
        <w:rPr>
          <w:color w:val="000000"/>
        </w:rPr>
      </w:pPr>
      <w:r>
        <w:rPr>
          <w:color w:val="000000"/>
        </w:rPr>
        <w:t>Implement Strassen’s matrix multiplication.</w:t>
      </w:r>
    </w:p>
    <w:p w:rsidR="00C7450D" w:rsidRDefault="0092028B">
      <w:pPr>
        <w:widowControl w:val="0"/>
        <w:numPr>
          <w:ilvl w:val="0"/>
          <w:numId w:val="32"/>
        </w:numPr>
        <w:tabs>
          <w:tab w:val="left" w:pos="675"/>
        </w:tabs>
        <w:spacing w:before="9"/>
        <w:ind w:left="0" w:hanging="2"/>
        <w:rPr>
          <w:color w:val="000000"/>
        </w:rPr>
      </w:pPr>
      <w:r>
        <w:rPr>
          <w:color w:val="000000"/>
        </w:rPr>
        <w:t>Implement Job sequencing problem with deadlines.</w:t>
      </w:r>
    </w:p>
    <w:p w:rsidR="00C7450D" w:rsidRDefault="0092028B">
      <w:pPr>
        <w:widowControl w:val="0"/>
        <w:numPr>
          <w:ilvl w:val="0"/>
          <w:numId w:val="32"/>
        </w:numPr>
        <w:tabs>
          <w:tab w:val="left" w:pos="675"/>
        </w:tabs>
        <w:spacing w:before="16"/>
        <w:ind w:left="0" w:hanging="2"/>
        <w:rPr>
          <w:color w:val="000000"/>
        </w:rPr>
      </w:pPr>
      <w:r>
        <w:rPr>
          <w:color w:val="000000"/>
        </w:rPr>
        <w:t>Implement the Knapsack Algorithm.</w:t>
      </w:r>
    </w:p>
    <w:p w:rsidR="00C7450D" w:rsidRDefault="0092028B">
      <w:pPr>
        <w:widowControl w:val="0"/>
        <w:numPr>
          <w:ilvl w:val="0"/>
          <w:numId w:val="32"/>
        </w:numPr>
        <w:tabs>
          <w:tab w:val="left" w:pos="675"/>
        </w:tabs>
        <w:spacing w:before="8"/>
        <w:ind w:left="0" w:hanging="2"/>
        <w:rPr>
          <w:color w:val="000000"/>
        </w:rPr>
      </w:pPr>
      <w:r>
        <w:rPr>
          <w:color w:val="000000"/>
        </w:rPr>
        <w:t xml:space="preserve">Implement the shortest path Dijkstra’s </w:t>
      </w:r>
      <w:r>
        <w:rPr>
          <w:color w:val="000000"/>
        </w:rPr>
        <w:t>Algorithm.</w:t>
      </w:r>
    </w:p>
    <w:p w:rsidR="00C7450D" w:rsidRDefault="0092028B">
      <w:pPr>
        <w:widowControl w:val="0"/>
        <w:numPr>
          <w:ilvl w:val="0"/>
          <w:numId w:val="32"/>
        </w:numPr>
        <w:tabs>
          <w:tab w:val="left" w:pos="675"/>
        </w:tabs>
        <w:spacing w:before="9"/>
        <w:ind w:left="0" w:hanging="2"/>
        <w:rPr>
          <w:color w:val="000000"/>
        </w:rPr>
      </w:pPr>
      <w:r>
        <w:rPr>
          <w:color w:val="000000"/>
        </w:rPr>
        <w:t>Implement SSSP (Single Source Shortest Path) in DAG (Directed Acyclic Graphs).</w:t>
      </w:r>
    </w:p>
    <w:p w:rsidR="00C7450D" w:rsidRDefault="0092028B">
      <w:pPr>
        <w:widowControl w:val="0"/>
        <w:numPr>
          <w:ilvl w:val="0"/>
          <w:numId w:val="32"/>
        </w:numPr>
        <w:tabs>
          <w:tab w:val="left" w:pos="675"/>
        </w:tabs>
        <w:spacing w:before="16"/>
        <w:ind w:left="0" w:hanging="2"/>
        <w:rPr>
          <w:color w:val="000000"/>
        </w:rPr>
      </w:pPr>
      <w:r>
        <w:rPr>
          <w:color w:val="000000"/>
        </w:rPr>
        <w:t>Implement travelling sales person problem.</w:t>
      </w:r>
    </w:p>
    <w:p w:rsidR="00C7450D" w:rsidRDefault="0092028B">
      <w:pPr>
        <w:widowControl w:val="0"/>
        <w:numPr>
          <w:ilvl w:val="0"/>
          <w:numId w:val="32"/>
        </w:numPr>
        <w:tabs>
          <w:tab w:val="left" w:pos="675"/>
        </w:tabs>
        <w:spacing w:before="8"/>
        <w:ind w:left="0" w:hanging="2"/>
        <w:rPr>
          <w:color w:val="000000"/>
        </w:rPr>
      </w:pPr>
      <w:r>
        <w:rPr>
          <w:color w:val="000000"/>
        </w:rPr>
        <w:t>Implement N-Queen’s Problemusing Backtracking.</w:t>
      </w:r>
    </w:p>
    <w:p w:rsidR="00C7450D" w:rsidRDefault="0092028B">
      <w:pPr>
        <w:widowControl w:val="0"/>
        <w:numPr>
          <w:ilvl w:val="0"/>
          <w:numId w:val="32"/>
        </w:numPr>
        <w:tabs>
          <w:tab w:val="left" w:pos="675"/>
        </w:tabs>
        <w:spacing w:before="8"/>
        <w:ind w:left="0" w:hanging="2"/>
        <w:rPr>
          <w:color w:val="000000"/>
        </w:rPr>
      </w:pPr>
      <w:r>
        <w:rPr>
          <w:color w:val="000000"/>
        </w:rPr>
        <w:t>Implement sum of subsets problem.</w:t>
      </w:r>
    </w:p>
    <w:p w:rsidR="00C7450D" w:rsidRDefault="00C7450D">
      <w:pPr>
        <w:widowControl w:val="0"/>
        <w:ind w:left="0" w:hanging="2"/>
        <w:rPr>
          <w:color w:val="000000"/>
        </w:rPr>
      </w:pPr>
    </w:p>
    <w:p w:rsidR="00C7450D" w:rsidRDefault="0092028B">
      <w:pPr>
        <w:spacing w:before="1" w:line="276" w:lineRule="auto"/>
        <w:ind w:left="0" w:hanging="2"/>
        <w:rPr>
          <w:color w:val="000000"/>
        </w:rPr>
      </w:pPr>
      <w:r>
        <w:rPr>
          <w:smallCaps/>
          <w:color w:val="000000"/>
        </w:rPr>
        <w:t>TEXTBOOKS</w:t>
      </w:r>
    </w:p>
    <w:p w:rsidR="00C7450D" w:rsidRDefault="0092028B">
      <w:pPr>
        <w:widowControl w:val="0"/>
        <w:numPr>
          <w:ilvl w:val="0"/>
          <w:numId w:val="8"/>
        </w:numPr>
        <w:tabs>
          <w:tab w:val="left" w:pos="733"/>
        </w:tabs>
        <w:spacing w:before="16"/>
        <w:ind w:left="0" w:hanging="2"/>
        <w:jc w:val="both"/>
        <w:rPr>
          <w:color w:val="000000"/>
        </w:rPr>
      </w:pPr>
      <w:r>
        <w:rPr>
          <w:color w:val="000000"/>
        </w:rPr>
        <w:t>EllisHorowitz,SatrajSahniandRajasekharan,</w:t>
      </w:r>
      <w:r>
        <w:rPr>
          <w:b/>
          <w:color w:val="000000"/>
        </w:rPr>
        <w:t xml:space="preserve">"FundamentalsofComputerAlgorithms" </w:t>
      </w:r>
      <w:r>
        <w:rPr>
          <w:color w:val="000000"/>
        </w:rPr>
        <w:t>Galgotia publications pvt. Ltd</w:t>
      </w:r>
    </w:p>
    <w:p w:rsidR="00C7450D" w:rsidRDefault="0092028B">
      <w:pPr>
        <w:widowControl w:val="0"/>
        <w:numPr>
          <w:ilvl w:val="0"/>
          <w:numId w:val="8"/>
        </w:numPr>
        <w:tabs>
          <w:tab w:val="left" w:pos="733"/>
        </w:tabs>
        <w:spacing w:before="9" w:line="249" w:lineRule="auto"/>
        <w:ind w:left="0" w:right="-43" w:hanging="2"/>
        <w:jc w:val="both"/>
        <w:rPr>
          <w:color w:val="000000"/>
        </w:rPr>
      </w:pPr>
      <w:r>
        <w:rPr>
          <w:color w:val="000000"/>
        </w:rPr>
        <w:t xml:space="preserve">T.H.Cormen, C.E.Leiserson, R.L.Rivest, and C.Stein, </w:t>
      </w:r>
      <w:r>
        <w:rPr>
          <w:b/>
          <w:color w:val="000000"/>
        </w:rPr>
        <w:t>"Introduction to Algorithms"</w:t>
      </w:r>
      <w:r>
        <w:rPr>
          <w:color w:val="000000"/>
        </w:rPr>
        <w:t>, second edition, PHI Pvt. Ltd./ PearsonEducation</w:t>
      </w:r>
    </w:p>
    <w:p w:rsidR="00C7450D" w:rsidRDefault="0092028B">
      <w:pPr>
        <w:widowControl w:val="0"/>
        <w:numPr>
          <w:ilvl w:val="0"/>
          <w:numId w:val="8"/>
        </w:numPr>
        <w:tabs>
          <w:tab w:val="left" w:pos="733"/>
        </w:tabs>
        <w:spacing w:before="6"/>
        <w:ind w:left="0" w:hanging="2"/>
        <w:jc w:val="both"/>
        <w:rPr>
          <w:color w:val="000000"/>
        </w:rPr>
      </w:pPr>
      <w:r>
        <w:rPr>
          <w:color w:val="000000"/>
        </w:rPr>
        <w:t>Parag Himanshu Dave</w:t>
      </w:r>
      <w:r>
        <w:rPr>
          <w:color w:val="000000"/>
        </w:rPr>
        <w:t>, Himanshu BalchandraDave,</w:t>
      </w:r>
      <w:r>
        <w:rPr>
          <w:b/>
          <w:color w:val="000000"/>
        </w:rPr>
        <w:t xml:space="preserve">"Design and Analysis ofalgorithms" </w:t>
      </w:r>
      <w:r>
        <w:rPr>
          <w:color w:val="000000"/>
        </w:rPr>
        <w:t>Pearson.</w:t>
      </w:r>
    </w:p>
    <w:p w:rsidR="00C7450D" w:rsidRDefault="0092028B">
      <w:pPr>
        <w:spacing w:before="240" w:line="276" w:lineRule="auto"/>
        <w:ind w:left="0" w:hanging="2"/>
        <w:jc w:val="both"/>
        <w:rPr>
          <w:color w:val="000000"/>
        </w:rPr>
      </w:pPr>
      <w:r>
        <w:rPr>
          <w:smallCaps/>
          <w:color w:val="000000"/>
        </w:rPr>
        <w:t>REFERENCES</w:t>
      </w:r>
    </w:p>
    <w:p w:rsidR="00C7450D" w:rsidRDefault="0092028B">
      <w:pPr>
        <w:widowControl w:val="0"/>
        <w:numPr>
          <w:ilvl w:val="0"/>
          <w:numId w:val="39"/>
        </w:numPr>
        <w:tabs>
          <w:tab w:val="left" w:pos="675"/>
        </w:tabs>
        <w:spacing w:before="1" w:line="246" w:lineRule="auto"/>
        <w:ind w:left="0" w:right="-43" w:hanging="2"/>
        <w:jc w:val="both"/>
        <w:rPr>
          <w:color w:val="000000"/>
        </w:rPr>
      </w:pPr>
      <w:r>
        <w:rPr>
          <w:color w:val="000000"/>
        </w:rPr>
        <w:t>M.T.Goodrich and R.Tomassia</w:t>
      </w:r>
      <w:r>
        <w:rPr>
          <w:b/>
          <w:color w:val="000000"/>
        </w:rPr>
        <w:t>"Algorithm Design, Foundations, Analysis and Internet examples</w:t>
      </w:r>
      <w:r>
        <w:rPr>
          <w:color w:val="000000"/>
        </w:rPr>
        <w:t>", John wileyandsons.</w:t>
      </w:r>
    </w:p>
    <w:p w:rsidR="00C7450D" w:rsidRDefault="0092028B">
      <w:pPr>
        <w:widowControl w:val="0"/>
        <w:numPr>
          <w:ilvl w:val="0"/>
          <w:numId w:val="39"/>
        </w:numPr>
        <w:spacing w:before="8" w:line="249" w:lineRule="auto"/>
        <w:ind w:left="0" w:right="-43" w:hanging="2"/>
        <w:jc w:val="both"/>
        <w:rPr>
          <w:color w:val="000000"/>
        </w:rPr>
      </w:pPr>
      <w:r>
        <w:rPr>
          <w:color w:val="000000"/>
        </w:rPr>
        <w:t xml:space="preserve">R.C.T.Lee, S.S.Tseng, R.C.Chang and T.Tsai, </w:t>
      </w:r>
      <w:r>
        <w:rPr>
          <w:b/>
          <w:color w:val="000000"/>
        </w:rPr>
        <w:t>"</w:t>
      </w:r>
      <w:r>
        <w:rPr>
          <w:b/>
          <w:color w:val="000000"/>
        </w:rPr>
        <w:t>Introduction to Design and Analysis of Algorithms A strategic approach"</w:t>
      </w:r>
      <w:r>
        <w:rPr>
          <w:color w:val="000000"/>
        </w:rPr>
        <w:t>, Mc GrawHill.</w:t>
      </w:r>
    </w:p>
    <w:p w:rsidR="00C7450D" w:rsidRDefault="0092028B">
      <w:pPr>
        <w:spacing w:before="240" w:line="276" w:lineRule="auto"/>
        <w:ind w:left="0" w:hanging="2"/>
        <w:rPr>
          <w:color w:val="000000"/>
        </w:rPr>
      </w:pPr>
      <w:r>
        <w:rPr>
          <w:b/>
          <w:smallCaps/>
          <w:color w:val="000000"/>
        </w:rPr>
        <w:t>Course Outcomes:</w:t>
      </w:r>
    </w:p>
    <w:p w:rsidR="00C7450D" w:rsidRDefault="0092028B">
      <w:pPr>
        <w:widowControl w:val="0"/>
        <w:spacing w:before="2"/>
        <w:ind w:left="0" w:hanging="2"/>
        <w:rPr>
          <w:color w:val="000000"/>
        </w:rPr>
      </w:pPr>
      <w:r>
        <w:rPr>
          <w:color w:val="000000"/>
        </w:rPr>
        <w:t>At the end of the course, students will be able to</w:t>
      </w:r>
    </w:p>
    <w:p w:rsidR="00C7450D" w:rsidRDefault="0092028B">
      <w:pPr>
        <w:widowControl w:val="0"/>
        <w:numPr>
          <w:ilvl w:val="0"/>
          <w:numId w:val="296"/>
        </w:numPr>
        <w:spacing w:before="1" w:line="249" w:lineRule="auto"/>
        <w:ind w:left="0" w:right="98" w:hanging="2"/>
        <w:jc w:val="both"/>
        <w:rPr>
          <w:color w:val="000000"/>
        </w:rPr>
      </w:pPr>
      <w:r>
        <w:rPr>
          <w:b/>
          <w:color w:val="000000"/>
        </w:rPr>
        <w:t>Analyze</w:t>
      </w:r>
      <w:r>
        <w:rPr>
          <w:color w:val="000000"/>
        </w:rPr>
        <w:t xml:space="preserve"> asymptotic performance of algorithms, understand different methods </w:t>
      </w:r>
    </w:p>
    <w:p w:rsidR="00C7450D" w:rsidRDefault="0092028B">
      <w:pPr>
        <w:widowControl w:val="0"/>
        <w:numPr>
          <w:ilvl w:val="0"/>
          <w:numId w:val="296"/>
        </w:numPr>
        <w:spacing w:before="1" w:line="249" w:lineRule="auto"/>
        <w:ind w:left="0" w:right="98" w:hanging="2"/>
        <w:jc w:val="both"/>
        <w:rPr>
          <w:color w:val="000000"/>
        </w:rPr>
      </w:pPr>
      <w:r>
        <w:rPr>
          <w:b/>
          <w:color w:val="000000"/>
        </w:rPr>
        <w:t>Develop</w:t>
      </w:r>
      <w:r>
        <w:rPr>
          <w:color w:val="000000"/>
        </w:rPr>
        <w:t xml:space="preserve"> solutions to Job s</w:t>
      </w:r>
      <w:r>
        <w:rPr>
          <w:color w:val="000000"/>
        </w:rPr>
        <w:t>equencing problems, Knapsack algorithm, shortest path algorithms,</w:t>
      </w:r>
    </w:p>
    <w:p w:rsidR="00C7450D" w:rsidRDefault="0092028B">
      <w:pPr>
        <w:widowControl w:val="0"/>
        <w:numPr>
          <w:ilvl w:val="0"/>
          <w:numId w:val="296"/>
        </w:numPr>
        <w:spacing w:before="1" w:line="249" w:lineRule="auto"/>
        <w:ind w:left="0" w:right="98" w:hanging="2"/>
        <w:jc w:val="both"/>
        <w:rPr>
          <w:color w:val="000000"/>
        </w:rPr>
      </w:pPr>
      <w:r>
        <w:rPr>
          <w:b/>
          <w:color w:val="000000"/>
        </w:rPr>
        <w:t>Implement</w:t>
      </w:r>
      <w:r>
        <w:rPr>
          <w:color w:val="000000"/>
        </w:rPr>
        <w:t xml:space="preserve"> solutions traveling sales person.</w:t>
      </w:r>
    </w:p>
    <w:p w:rsidR="00C7450D" w:rsidRDefault="0092028B">
      <w:pPr>
        <w:widowControl w:val="0"/>
        <w:numPr>
          <w:ilvl w:val="0"/>
          <w:numId w:val="296"/>
        </w:numPr>
        <w:spacing w:before="1" w:line="249" w:lineRule="auto"/>
        <w:ind w:left="0" w:right="98" w:hanging="2"/>
        <w:jc w:val="both"/>
        <w:rPr>
          <w:color w:val="000000"/>
        </w:rPr>
      </w:pPr>
      <w:r>
        <w:rPr>
          <w:b/>
          <w:color w:val="000000"/>
        </w:rPr>
        <w:t>Apply</w:t>
      </w:r>
      <w:r>
        <w:rPr>
          <w:color w:val="000000"/>
        </w:rPr>
        <w:t xml:space="preserve"> dynamic programming method N-Queen’sProblem.</w:t>
      </w:r>
    </w:p>
    <w:p w:rsidR="00C7450D" w:rsidRDefault="0092028B">
      <w:pPr>
        <w:widowControl w:val="0"/>
        <w:numPr>
          <w:ilvl w:val="0"/>
          <w:numId w:val="296"/>
        </w:numPr>
        <w:spacing w:before="1" w:line="249" w:lineRule="auto"/>
        <w:ind w:left="0" w:right="98" w:hanging="2"/>
        <w:jc w:val="both"/>
        <w:rPr>
          <w:color w:val="000000"/>
        </w:rPr>
      </w:pPr>
      <w:r>
        <w:rPr>
          <w:b/>
          <w:color w:val="000000"/>
        </w:rPr>
        <w:t>Apply</w:t>
      </w:r>
      <w:r>
        <w:rPr>
          <w:color w:val="000000"/>
        </w:rPr>
        <w:t xml:space="preserve"> synthesizing branch and bound NP problems.</w:t>
      </w:r>
    </w:p>
    <w:p w:rsidR="00C7450D" w:rsidRDefault="00C7450D">
      <w:pPr>
        <w:tabs>
          <w:tab w:val="left" w:pos="3060"/>
        </w:tabs>
        <w:spacing w:after="200" w:line="276" w:lineRule="auto"/>
        <w:ind w:left="0" w:hanging="2"/>
        <w:rPr>
          <w:color w:val="000000"/>
        </w:rPr>
      </w:pPr>
    </w:p>
    <w:tbl>
      <w:tblPr>
        <w:tblStyle w:val="affffffffffffffffff4"/>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
        <w:gridCol w:w="524"/>
        <w:gridCol w:w="524"/>
        <w:gridCol w:w="524"/>
        <w:gridCol w:w="524"/>
        <w:gridCol w:w="525"/>
        <w:gridCol w:w="525"/>
        <w:gridCol w:w="525"/>
        <w:gridCol w:w="525"/>
        <w:gridCol w:w="525"/>
        <w:gridCol w:w="606"/>
        <w:gridCol w:w="606"/>
        <w:gridCol w:w="606"/>
        <w:gridCol w:w="615"/>
        <w:gridCol w:w="615"/>
        <w:gridCol w:w="615"/>
      </w:tblGrid>
      <w:tr w:rsidR="00C7450D">
        <w:trPr>
          <w:trHeight w:val="433"/>
          <w:jc w:val="center"/>
        </w:trPr>
        <w:tc>
          <w:tcPr>
            <w:tcW w:w="8908"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(3/2/1 indicates strength of correlation) 3-Strong, 2-Medium, 1-Weak</w:t>
            </w:r>
          </w:p>
        </w:tc>
      </w:tr>
      <w:tr w:rsidR="00C7450D">
        <w:trPr>
          <w:cantSplit/>
          <w:trHeight w:val="206"/>
          <w:jc w:val="center"/>
        </w:trPr>
        <w:tc>
          <w:tcPr>
            <w:tcW w:w="524"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39" w:type="dxa"/>
            <w:gridSpan w:val="12"/>
          </w:tcPr>
          <w:p w:rsidR="00C7450D" w:rsidRDefault="0092028B">
            <w:pPr>
              <w:ind w:left="0" w:hanging="2"/>
              <w:jc w:val="center"/>
              <w:rPr>
                <w:color w:val="000000"/>
              </w:rPr>
            </w:pPr>
            <w:r>
              <w:rPr>
                <w:b/>
                <w:color w:val="000000"/>
              </w:rPr>
              <w:t>Programme 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206"/>
          <w:jc w:val="center"/>
        </w:trPr>
        <w:tc>
          <w:tcPr>
            <w:tcW w:w="52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vAlign w:val="center"/>
          </w:tcPr>
          <w:p w:rsidR="00C7450D" w:rsidRDefault="0092028B">
            <w:pPr>
              <w:ind w:left="0" w:hanging="2"/>
              <w:jc w:val="center"/>
              <w:rPr>
                <w:color w:val="000000"/>
                <w:sz w:val="16"/>
                <w:szCs w:val="16"/>
              </w:rPr>
            </w:pPr>
            <w:r>
              <w:rPr>
                <w:b/>
                <w:color w:val="000000"/>
                <w:sz w:val="16"/>
                <w:szCs w:val="16"/>
              </w:rPr>
              <w:t>PO1</w:t>
            </w:r>
          </w:p>
        </w:tc>
        <w:tc>
          <w:tcPr>
            <w:tcW w:w="524" w:type="dxa"/>
            <w:vAlign w:val="center"/>
          </w:tcPr>
          <w:p w:rsidR="00C7450D" w:rsidRDefault="0092028B">
            <w:pPr>
              <w:ind w:left="0" w:hanging="2"/>
              <w:jc w:val="center"/>
              <w:rPr>
                <w:color w:val="000000"/>
                <w:sz w:val="16"/>
                <w:szCs w:val="16"/>
              </w:rPr>
            </w:pPr>
            <w:r>
              <w:rPr>
                <w:b/>
                <w:color w:val="000000"/>
                <w:sz w:val="16"/>
                <w:szCs w:val="16"/>
              </w:rPr>
              <w:t>PO2</w:t>
            </w:r>
          </w:p>
        </w:tc>
        <w:tc>
          <w:tcPr>
            <w:tcW w:w="524" w:type="dxa"/>
            <w:vAlign w:val="center"/>
          </w:tcPr>
          <w:p w:rsidR="00C7450D" w:rsidRDefault="0092028B">
            <w:pPr>
              <w:ind w:left="0" w:hanging="2"/>
              <w:jc w:val="center"/>
              <w:rPr>
                <w:color w:val="000000"/>
                <w:sz w:val="16"/>
                <w:szCs w:val="16"/>
              </w:rPr>
            </w:pPr>
            <w:r>
              <w:rPr>
                <w:b/>
                <w:color w:val="000000"/>
                <w:sz w:val="16"/>
                <w:szCs w:val="16"/>
              </w:rPr>
              <w:t>PO3</w:t>
            </w:r>
          </w:p>
        </w:tc>
        <w:tc>
          <w:tcPr>
            <w:tcW w:w="524" w:type="dxa"/>
            <w:vAlign w:val="center"/>
          </w:tcPr>
          <w:p w:rsidR="00C7450D" w:rsidRDefault="0092028B">
            <w:pPr>
              <w:ind w:left="0" w:hanging="2"/>
              <w:jc w:val="center"/>
              <w:rPr>
                <w:color w:val="000000"/>
                <w:sz w:val="16"/>
                <w:szCs w:val="16"/>
              </w:rPr>
            </w:pPr>
            <w:r>
              <w:rPr>
                <w:b/>
                <w:color w:val="000000"/>
                <w:sz w:val="16"/>
                <w:szCs w:val="16"/>
              </w:rPr>
              <w:t>PO4</w:t>
            </w:r>
          </w:p>
        </w:tc>
        <w:tc>
          <w:tcPr>
            <w:tcW w:w="525" w:type="dxa"/>
            <w:vAlign w:val="center"/>
          </w:tcPr>
          <w:p w:rsidR="00C7450D" w:rsidRDefault="0092028B">
            <w:pPr>
              <w:ind w:left="0" w:hanging="2"/>
              <w:jc w:val="center"/>
              <w:rPr>
                <w:color w:val="000000"/>
                <w:sz w:val="16"/>
                <w:szCs w:val="16"/>
              </w:rPr>
            </w:pPr>
            <w:r>
              <w:rPr>
                <w:b/>
                <w:color w:val="000000"/>
                <w:sz w:val="16"/>
                <w:szCs w:val="16"/>
              </w:rPr>
              <w:t>PO5</w:t>
            </w:r>
          </w:p>
        </w:tc>
        <w:tc>
          <w:tcPr>
            <w:tcW w:w="525" w:type="dxa"/>
            <w:vAlign w:val="center"/>
          </w:tcPr>
          <w:p w:rsidR="00C7450D" w:rsidRDefault="0092028B">
            <w:pPr>
              <w:ind w:left="0" w:hanging="2"/>
              <w:jc w:val="center"/>
              <w:rPr>
                <w:color w:val="000000"/>
                <w:sz w:val="16"/>
                <w:szCs w:val="16"/>
              </w:rPr>
            </w:pPr>
            <w:r>
              <w:rPr>
                <w:b/>
                <w:color w:val="000000"/>
                <w:sz w:val="16"/>
                <w:szCs w:val="16"/>
              </w:rPr>
              <w:t>PO6</w:t>
            </w:r>
          </w:p>
        </w:tc>
        <w:tc>
          <w:tcPr>
            <w:tcW w:w="525" w:type="dxa"/>
            <w:vAlign w:val="center"/>
          </w:tcPr>
          <w:p w:rsidR="00C7450D" w:rsidRDefault="0092028B">
            <w:pPr>
              <w:ind w:left="0" w:hanging="2"/>
              <w:jc w:val="center"/>
              <w:rPr>
                <w:color w:val="000000"/>
                <w:sz w:val="16"/>
                <w:szCs w:val="16"/>
              </w:rPr>
            </w:pPr>
            <w:r>
              <w:rPr>
                <w:b/>
                <w:color w:val="000000"/>
                <w:sz w:val="16"/>
                <w:szCs w:val="16"/>
              </w:rPr>
              <w:t>PO7</w:t>
            </w:r>
          </w:p>
        </w:tc>
        <w:tc>
          <w:tcPr>
            <w:tcW w:w="525" w:type="dxa"/>
            <w:vAlign w:val="center"/>
          </w:tcPr>
          <w:p w:rsidR="00C7450D" w:rsidRDefault="0092028B">
            <w:pPr>
              <w:ind w:left="0" w:hanging="2"/>
              <w:jc w:val="center"/>
              <w:rPr>
                <w:color w:val="000000"/>
                <w:sz w:val="16"/>
                <w:szCs w:val="16"/>
              </w:rPr>
            </w:pPr>
            <w:r>
              <w:rPr>
                <w:b/>
                <w:color w:val="000000"/>
                <w:sz w:val="16"/>
                <w:szCs w:val="16"/>
              </w:rPr>
              <w:t>PO8</w:t>
            </w:r>
          </w:p>
        </w:tc>
        <w:tc>
          <w:tcPr>
            <w:tcW w:w="525" w:type="dxa"/>
            <w:vAlign w:val="center"/>
          </w:tcPr>
          <w:p w:rsidR="00C7450D" w:rsidRDefault="0092028B">
            <w:pPr>
              <w:ind w:left="0" w:hanging="2"/>
              <w:jc w:val="center"/>
              <w:rPr>
                <w:color w:val="000000"/>
                <w:sz w:val="16"/>
                <w:szCs w:val="16"/>
              </w:rPr>
            </w:pPr>
            <w:r>
              <w:rPr>
                <w:b/>
                <w:color w:val="000000"/>
                <w:sz w:val="16"/>
                <w:szCs w:val="16"/>
              </w:rPr>
              <w:t>PO9</w:t>
            </w:r>
          </w:p>
        </w:tc>
        <w:tc>
          <w:tcPr>
            <w:tcW w:w="606" w:type="dxa"/>
            <w:vAlign w:val="center"/>
          </w:tcPr>
          <w:p w:rsidR="00C7450D" w:rsidRDefault="0092028B">
            <w:pPr>
              <w:ind w:left="0" w:hanging="2"/>
              <w:jc w:val="center"/>
              <w:rPr>
                <w:color w:val="000000"/>
                <w:sz w:val="16"/>
                <w:szCs w:val="16"/>
              </w:rPr>
            </w:pPr>
            <w:r>
              <w:rPr>
                <w:b/>
                <w:color w:val="000000"/>
                <w:sz w:val="16"/>
                <w:szCs w:val="16"/>
              </w:rPr>
              <w:t>PO10</w:t>
            </w:r>
          </w:p>
        </w:tc>
        <w:tc>
          <w:tcPr>
            <w:tcW w:w="606" w:type="dxa"/>
            <w:vAlign w:val="center"/>
          </w:tcPr>
          <w:p w:rsidR="00C7450D" w:rsidRDefault="0092028B">
            <w:pPr>
              <w:ind w:left="0" w:hanging="2"/>
              <w:jc w:val="center"/>
              <w:rPr>
                <w:color w:val="000000"/>
                <w:sz w:val="16"/>
                <w:szCs w:val="16"/>
              </w:rPr>
            </w:pPr>
            <w:r>
              <w:rPr>
                <w:b/>
                <w:color w:val="000000"/>
                <w:sz w:val="16"/>
                <w:szCs w:val="16"/>
              </w:rPr>
              <w:t>PO11</w:t>
            </w:r>
          </w:p>
        </w:tc>
        <w:tc>
          <w:tcPr>
            <w:tcW w:w="606" w:type="dxa"/>
            <w:vAlign w:val="center"/>
          </w:tcPr>
          <w:p w:rsidR="00C7450D" w:rsidRDefault="0092028B">
            <w:pPr>
              <w:ind w:left="0" w:hanging="2"/>
              <w:jc w:val="center"/>
              <w:rPr>
                <w:color w:val="000000"/>
                <w:sz w:val="16"/>
                <w:szCs w:val="16"/>
              </w:rPr>
            </w:pPr>
            <w:r>
              <w:rPr>
                <w:b/>
                <w:color w:val="000000"/>
                <w:sz w:val="16"/>
                <w:szCs w:val="16"/>
              </w:rPr>
              <w:t>PO12</w:t>
            </w:r>
          </w:p>
        </w:tc>
        <w:tc>
          <w:tcPr>
            <w:tcW w:w="615" w:type="dxa"/>
            <w:vAlign w:val="center"/>
          </w:tcPr>
          <w:p w:rsidR="00C7450D" w:rsidRDefault="0092028B">
            <w:pPr>
              <w:ind w:left="0" w:hanging="2"/>
              <w:jc w:val="center"/>
              <w:rPr>
                <w:color w:val="000000"/>
                <w:sz w:val="16"/>
                <w:szCs w:val="16"/>
              </w:rPr>
            </w:pPr>
            <w:r>
              <w:rPr>
                <w:b/>
                <w:color w:val="000000"/>
                <w:sz w:val="16"/>
                <w:szCs w:val="16"/>
              </w:rPr>
              <w:t>PSO1</w:t>
            </w:r>
          </w:p>
        </w:tc>
        <w:tc>
          <w:tcPr>
            <w:tcW w:w="615" w:type="dxa"/>
            <w:vAlign w:val="center"/>
          </w:tcPr>
          <w:p w:rsidR="00C7450D" w:rsidRDefault="0092028B">
            <w:pPr>
              <w:ind w:left="0" w:hanging="2"/>
              <w:jc w:val="center"/>
              <w:rPr>
                <w:color w:val="000000"/>
                <w:sz w:val="16"/>
                <w:szCs w:val="16"/>
              </w:rPr>
            </w:pPr>
            <w:r>
              <w:rPr>
                <w:b/>
                <w:color w:val="000000"/>
                <w:sz w:val="16"/>
                <w:szCs w:val="16"/>
              </w:rPr>
              <w:t>PSO2</w:t>
            </w:r>
          </w:p>
        </w:tc>
        <w:tc>
          <w:tcPr>
            <w:tcW w:w="615"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17"/>
          <w:jc w:val="center"/>
        </w:trPr>
        <w:tc>
          <w:tcPr>
            <w:tcW w:w="524" w:type="dxa"/>
          </w:tcPr>
          <w:p w:rsidR="00C7450D" w:rsidRDefault="0092028B">
            <w:pPr>
              <w:ind w:left="0" w:hanging="2"/>
              <w:rPr>
                <w:color w:val="000000"/>
                <w:sz w:val="16"/>
                <w:szCs w:val="16"/>
              </w:rPr>
            </w:pPr>
            <w:r>
              <w:rPr>
                <w:color w:val="000000"/>
                <w:sz w:val="16"/>
                <w:szCs w:val="16"/>
              </w:rPr>
              <w:lastRenderedPageBreak/>
              <w:t>CO1</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C7450D">
            <w:pPr>
              <w:ind w:left="0" w:hanging="2"/>
              <w:jc w:val="center"/>
              <w:rPr>
                <w:color w:val="000000"/>
              </w:rPr>
            </w:pPr>
          </w:p>
        </w:tc>
      </w:tr>
      <w:tr w:rsidR="00C7450D">
        <w:trPr>
          <w:trHeight w:val="217"/>
          <w:jc w:val="center"/>
        </w:trPr>
        <w:tc>
          <w:tcPr>
            <w:tcW w:w="524" w:type="dxa"/>
          </w:tcPr>
          <w:p w:rsidR="00C7450D" w:rsidRDefault="0092028B">
            <w:pPr>
              <w:ind w:left="0" w:hanging="2"/>
              <w:rPr>
                <w:color w:val="000000"/>
                <w:sz w:val="16"/>
                <w:szCs w:val="16"/>
              </w:rPr>
            </w:pPr>
            <w:r>
              <w:rPr>
                <w:color w:val="000000"/>
                <w:sz w:val="16"/>
                <w:szCs w:val="16"/>
              </w:rPr>
              <w:t>CO2</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r w:rsidR="00C7450D">
        <w:trPr>
          <w:trHeight w:val="206"/>
          <w:jc w:val="center"/>
        </w:trPr>
        <w:tc>
          <w:tcPr>
            <w:tcW w:w="524" w:type="dxa"/>
          </w:tcPr>
          <w:p w:rsidR="00C7450D" w:rsidRDefault="0092028B">
            <w:pPr>
              <w:ind w:left="0" w:hanging="2"/>
              <w:rPr>
                <w:color w:val="000000"/>
                <w:sz w:val="16"/>
                <w:szCs w:val="16"/>
              </w:rPr>
            </w:pPr>
            <w:r>
              <w:rPr>
                <w:color w:val="000000"/>
                <w:sz w:val="16"/>
                <w:szCs w:val="16"/>
              </w:rPr>
              <w:t>CO3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r w:rsidR="00C7450D">
        <w:trPr>
          <w:trHeight w:val="217"/>
          <w:jc w:val="center"/>
        </w:trPr>
        <w:tc>
          <w:tcPr>
            <w:tcW w:w="524" w:type="dxa"/>
          </w:tcPr>
          <w:p w:rsidR="00C7450D" w:rsidRDefault="0092028B">
            <w:pPr>
              <w:ind w:left="0" w:hanging="2"/>
              <w:rPr>
                <w:color w:val="000000"/>
                <w:sz w:val="16"/>
                <w:szCs w:val="16"/>
              </w:rPr>
            </w:pPr>
            <w:r>
              <w:rPr>
                <w:color w:val="000000"/>
                <w:sz w:val="16"/>
                <w:szCs w:val="16"/>
              </w:rPr>
              <w:t>CO4</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r w:rsidR="00C7450D">
        <w:trPr>
          <w:trHeight w:val="217"/>
          <w:jc w:val="center"/>
        </w:trPr>
        <w:tc>
          <w:tcPr>
            <w:tcW w:w="524" w:type="dxa"/>
          </w:tcPr>
          <w:p w:rsidR="00C7450D" w:rsidRDefault="0092028B">
            <w:pPr>
              <w:ind w:left="0" w:hanging="2"/>
              <w:rPr>
                <w:color w:val="000000"/>
                <w:sz w:val="16"/>
                <w:szCs w:val="16"/>
              </w:rPr>
            </w:pPr>
            <w:r>
              <w:rPr>
                <w:color w:val="000000"/>
                <w:sz w:val="16"/>
                <w:szCs w:val="16"/>
              </w:rPr>
              <w:t>CO5</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3</w:t>
            </w:r>
          </w:p>
        </w:tc>
        <w:tc>
          <w:tcPr>
            <w:tcW w:w="524"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bl>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tbl>
      <w:tblPr>
        <w:tblStyle w:val="affffffffffffffffff5"/>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760"/>
        <w:gridCol w:w="497"/>
        <w:gridCol w:w="497"/>
        <w:gridCol w:w="406"/>
      </w:tblGrid>
      <w:tr w:rsidR="00C7450D">
        <w:trPr>
          <w:trHeight w:val="710"/>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2020-21  Onwards</w:t>
            </w:r>
          </w:p>
          <w:p w:rsidR="00C7450D" w:rsidRDefault="0092028B">
            <w:pPr>
              <w:pBdr>
                <w:top w:val="nil"/>
                <w:left w:val="nil"/>
                <w:bottom w:val="nil"/>
                <w:right w:val="nil"/>
                <w:between w:val="nil"/>
              </w:pBdr>
              <w:spacing w:line="240" w:lineRule="auto"/>
              <w:ind w:left="0" w:hanging="2"/>
              <w:jc w:val="center"/>
              <w:rPr>
                <w:color w:val="000000"/>
              </w:rPr>
            </w:pPr>
            <w:r>
              <w:rPr>
                <w:b/>
                <w:color w:val="000000"/>
              </w:rPr>
              <w:t>(MR-20)</w:t>
            </w:r>
          </w:p>
        </w:tc>
        <w:tc>
          <w:tcPr>
            <w:tcW w:w="5760" w:type="dxa"/>
            <w:vAlign w:val="center"/>
          </w:tcPr>
          <w:p w:rsidR="00C7450D" w:rsidRDefault="0092028B">
            <w:pPr>
              <w:ind w:left="0" w:hanging="2"/>
              <w:jc w:val="center"/>
              <w:rPr>
                <w:color w:val="000000"/>
              </w:rPr>
            </w:pPr>
            <w:r>
              <w:rPr>
                <w:b/>
                <w:color w:val="000000"/>
              </w:rPr>
              <w:t>MALLA REDDY ENGINEERING COLLEGE</w:t>
            </w:r>
          </w:p>
          <w:p w:rsidR="00C7450D" w:rsidRDefault="0092028B">
            <w:pPr>
              <w:pBdr>
                <w:top w:val="nil"/>
                <w:left w:val="nil"/>
                <w:bottom w:val="nil"/>
                <w:right w:val="nil"/>
                <w:between w:val="nil"/>
              </w:pBdr>
              <w:spacing w:line="240" w:lineRule="auto"/>
              <w:ind w:left="0" w:hanging="2"/>
              <w:jc w:val="center"/>
              <w:rPr>
                <w:color w:val="000000"/>
              </w:rPr>
            </w:pPr>
            <w:r>
              <w:rPr>
                <w:b/>
                <w:color w:val="000000"/>
              </w:rPr>
              <w:t>(Autonomous)</w:t>
            </w:r>
          </w:p>
        </w:tc>
        <w:tc>
          <w:tcPr>
            <w:tcW w:w="1400" w:type="dxa"/>
            <w:gridSpan w:val="3"/>
            <w:vAlign w:val="center"/>
          </w:tcPr>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B.Tech.</w:t>
            </w:r>
          </w:p>
          <w:p w:rsidR="00C7450D" w:rsidRDefault="0092028B">
            <w:pPr>
              <w:pBdr>
                <w:top w:val="nil"/>
                <w:left w:val="nil"/>
                <w:bottom w:val="nil"/>
                <w:right w:val="nil"/>
                <w:between w:val="nil"/>
              </w:pBdr>
              <w:spacing w:line="240" w:lineRule="auto"/>
              <w:ind w:left="0" w:right="-90" w:hanging="2"/>
              <w:jc w:val="center"/>
              <w:rPr>
                <w:color w:val="000000"/>
              </w:rPr>
            </w:pPr>
            <w:r>
              <w:rPr>
                <w:b/>
                <w:color w:val="000000"/>
              </w:rPr>
              <w:t>IV Semester</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both"/>
              <w:rPr>
                <w:color w:val="000000"/>
              </w:rPr>
            </w:pPr>
            <w:r>
              <w:rPr>
                <w:b/>
                <w:color w:val="000000"/>
              </w:rPr>
              <w:t>Code: A6903</w:t>
            </w:r>
          </w:p>
        </w:tc>
        <w:tc>
          <w:tcPr>
            <w:tcW w:w="5760" w:type="dxa"/>
            <w:vMerge w:val="restart"/>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Internet of Things Fundamentals Lab</w:t>
            </w:r>
          </w:p>
          <w:p w:rsidR="00C7450D" w:rsidRDefault="00C7450D">
            <w:pPr>
              <w:pBdr>
                <w:top w:val="nil"/>
                <w:left w:val="nil"/>
                <w:bottom w:val="nil"/>
                <w:right w:val="nil"/>
                <w:between w:val="nil"/>
              </w:pBdr>
              <w:spacing w:line="240" w:lineRule="auto"/>
              <w:ind w:left="0" w:hanging="2"/>
              <w:jc w:val="center"/>
              <w:rPr>
                <w:color w:val="000000"/>
                <w:sz w:val="22"/>
                <w:szCs w:val="22"/>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L</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Credits: 1.5</w:t>
            </w:r>
          </w:p>
        </w:tc>
        <w:tc>
          <w:tcPr>
            <w:tcW w:w="576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97"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w:t>
            </w:r>
          </w:p>
        </w:tc>
        <w:tc>
          <w:tcPr>
            <w:tcW w:w="406" w:type="dxa"/>
            <w:vAlign w:val="center"/>
          </w:tcPr>
          <w:p w:rsidR="00C7450D" w:rsidRDefault="0092028B">
            <w:pPr>
              <w:pBdr>
                <w:top w:val="nil"/>
                <w:left w:val="nil"/>
                <w:bottom w:val="nil"/>
                <w:right w:val="nil"/>
                <w:between w:val="nil"/>
              </w:pBdr>
              <w:spacing w:line="240" w:lineRule="auto"/>
              <w:ind w:left="0" w:hanging="2"/>
              <w:jc w:val="center"/>
              <w:rPr>
                <w:color w:val="000000"/>
              </w:rPr>
            </w:pPr>
            <w:r>
              <w:rPr>
                <w:b/>
                <w:color w:val="000000"/>
              </w:rPr>
              <w:t>3</w:t>
            </w:r>
          </w:p>
        </w:tc>
      </w:tr>
    </w:tbl>
    <w:p w:rsidR="00C7450D" w:rsidRDefault="00C7450D">
      <w:pPr>
        <w:ind w:left="0" w:hanging="2"/>
        <w:rPr>
          <w:color w:val="000000"/>
        </w:rPr>
      </w:pPr>
    </w:p>
    <w:p w:rsidR="00C7450D" w:rsidRDefault="0092028B">
      <w:pPr>
        <w:ind w:left="0" w:hanging="2"/>
        <w:rPr>
          <w:color w:val="000000"/>
        </w:rPr>
      </w:pPr>
      <w:r>
        <w:rPr>
          <w:b/>
          <w:color w:val="000000"/>
        </w:rPr>
        <w:t>List of Programs:</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lastRenderedPageBreak/>
        <w:t xml:space="preserve">Introduction to various sensors and various actuators &amp; its Application (Students have to prepare Report for the same). Perform Experiment using Arduino Uno to measure the distance of any object using Ultrasonic Sensor. </w:t>
      </w:r>
    </w:p>
    <w:p w:rsidR="00C7450D" w:rsidRDefault="0092028B" w:rsidP="00872339">
      <w:pPr>
        <w:ind w:left="0" w:hanging="2"/>
        <w:rPr>
          <w:color w:val="000000"/>
        </w:rPr>
      </w:pPr>
      <w:r>
        <w:rPr>
          <w:color w:val="000000"/>
        </w:rPr>
        <w:t xml:space="preserve">a) PIR Motion Sensor. </w:t>
      </w:r>
    </w:p>
    <w:p w:rsidR="00C7450D" w:rsidRDefault="0092028B" w:rsidP="00872339">
      <w:pPr>
        <w:ind w:left="0" w:hanging="2"/>
        <w:rPr>
          <w:color w:val="000000"/>
        </w:rPr>
      </w:pPr>
      <w:r>
        <w:rPr>
          <w:color w:val="000000"/>
        </w:rPr>
        <w:t>b) Rain Drop</w:t>
      </w:r>
      <w:r>
        <w:rPr>
          <w:color w:val="000000"/>
        </w:rPr>
        <w:t xml:space="preserve"> Sensor. </w:t>
      </w:r>
    </w:p>
    <w:p w:rsidR="00C7450D" w:rsidRDefault="0092028B" w:rsidP="00872339">
      <w:pPr>
        <w:ind w:left="0" w:hanging="2"/>
        <w:rPr>
          <w:color w:val="000000"/>
        </w:rPr>
      </w:pPr>
      <w:r>
        <w:rPr>
          <w:color w:val="000000"/>
        </w:rPr>
        <w:t xml:space="preserve">c) Moisture Sensor. </w:t>
      </w:r>
    </w:p>
    <w:p w:rsidR="00C7450D" w:rsidRDefault="0092028B" w:rsidP="00872339">
      <w:pPr>
        <w:ind w:left="0" w:hanging="2"/>
        <w:rPr>
          <w:color w:val="000000"/>
        </w:rPr>
      </w:pPr>
      <w:r>
        <w:rPr>
          <w:color w:val="000000"/>
        </w:rPr>
        <w:t xml:space="preserve">d) Temperature Sensor. </w:t>
      </w:r>
    </w:p>
    <w:p w:rsidR="00C7450D" w:rsidRDefault="0092028B" w:rsidP="00872339">
      <w:pPr>
        <w:ind w:left="0" w:hanging="2"/>
        <w:rPr>
          <w:color w:val="000000"/>
        </w:rPr>
      </w:pPr>
      <w:r>
        <w:rPr>
          <w:color w:val="000000"/>
        </w:rPr>
        <w:t xml:space="preserve">e) Touch Sensor. </w:t>
      </w:r>
    </w:p>
    <w:p w:rsidR="00C7450D" w:rsidRDefault="0092028B" w:rsidP="00872339">
      <w:pPr>
        <w:ind w:left="0" w:hanging="2"/>
        <w:rPr>
          <w:color w:val="000000"/>
        </w:rPr>
      </w:pPr>
      <w:r>
        <w:rPr>
          <w:color w:val="000000"/>
        </w:rPr>
        <w:t xml:space="preserve">f) Infrared Sensor. </w:t>
      </w:r>
    </w:p>
    <w:p w:rsidR="00C7450D" w:rsidRDefault="0092028B" w:rsidP="00872339">
      <w:pPr>
        <w:ind w:left="0" w:hanging="2"/>
        <w:rPr>
          <w:color w:val="000000"/>
        </w:rPr>
      </w:pPr>
      <w:r>
        <w:rPr>
          <w:color w:val="000000"/>
        </w:rPr>
        <w:t xml:space="preserve">g) Servo Moto. </w:t>
      </w:r>
    </w:p>
    <w:p w:rsidR="00C7450D" w:rsidRDefault="0092028B" w:rsidP="00872339">
      <w:pPr>
        <w:ind w:left="0" w:hanging="2"/>
        <w:rPr>
          <w:color w:val="000000"/>
        </w:rPr>
      </w:pPr>
      <w:r>
        <w:rPr>
          <w:color w:val="000000"/>
        </w:rPr>
        <w:t>h) RFID Sensor.</w:t>
      </w:r>
    </w:p>
    <w:p w:rsidR="00C7450D" w:rsidRDefault="0092028B" w:rsidP="00872339">
      <w:pPr>
        <w:ind w:left="0" w:hanging="2"/>
        <w:rPr>
          <w:color w:val="000000"/>
        </w:rPr>
      </w:pPr>
      <w:r>
        <w:rPr>
          <w:color w:val="000000"/>
        </w:rPr>
        <w:t xml:space="preserve"> i) Bluetooth Module. </w:t>
      </w:r>
    </w:p>
    <w:p w:rsidR="00C7450D" w:rsidRDefault="0092028B" w:rsidP="00872339">
      <w:pPr>
        <w:ind w:left="0" w:hanging="2"/>
        <w:rPr>
          <w:color w:val="000000"/>
        </w:rPr>
      </w:pPr>
      <w:r>
        <w:rPr>
          <w:color w:val="000000"/>
        </w:rPr>
        <w:t xml:space="preserve">j) Wi-Fi Module.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 xml:space="preserve">Demonstrate NodeMCU and its working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 xml:space="preserve">Getting Started with ESP8266 Wi-Fi SoC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Hands-on wit</w:t>
      </w:r>
      <w:r>
        <w:rPr>
          <w:color w:val="000000"/>
        </w:rPr>
        <w:t xml:space="preserve">h on-board peripherals of ESP8266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Demonstrate Arduino and its pins.</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 xml:space="preserve">Perform Experiment using Arduino Uno to measure the distance of any object using Ultrasonic Sensor.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Create a circuit using Arduino and sensors. Perform experiment using Arduino Uno to Le</w:t>
      </w:r>
      <w:r>
        <w:rPr>
          <w:color w:val="000000"/>
        </w:rPr>
        <w:t xml:space="preserve">arn Working of Servo Motor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Creating a webpage and display the values available through Arduino.</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 xml:space="preserve">Demonstration of Setup &amp; Working of Raspberry Pi. (Students have to prepare the Report for the same.). </w:t>
      </w:r>
    </w:p>
    <w:p w:rsidR="00C7450D" w:rsidRDefault="0092028B">
      <w:pPr>
        <w:numPr>
          <w:ilvl w:val="0"/>
          <w:numId w:val="216"/>
        </w:numPr>
        <w:pBdr>
          <w:top w:val="nil"/>
          <w:left w:val="nil"/>
          <w:bottom w:val="nil"/>
          <w:right w:val="nil"/>
          <w:between w:val="nil"/>
        </w:pBdr>
        <w:spacing w:line="240" w:lineRule="auto"/>
        <w:ind w:left="0" w:hanging="2"/>
        <w:rPr>
          <w:color w:val="000000"/>
        </w:rPr>
      </w:pPr>
      <w:r>
        <w:rPr>
          <w:color w:val="000000"/>
        </w:rPr>
        <w:t>OPEN Ended problem: Students are required to submit an IOT based project using the Microcontroller or a Raspberry Pi and connecting various sensors and actuators. The data for the same should be displayed via a webpage or a web app.</w:t>
      </w:r>
    </w:p>
    <w:p w:rsidR="00C7450D" w:rsidRDefault="00C7450D">
      <w:pPr>
        <w:ind w:left="0" w:hanging="2"/>
        <w:rPr>
          <w:color w:val="000000"/>
        </w:rPr>
      </w:pPr>
    </w:p>
    <w:tbl>
      <w:tblPr>
        <w:tblStyle w:val="affffffffffffffffff6"/>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
        <w:gridCol w:w="525"/>
        <w:gridCol w:w="525"/>
        <w:gridCol w:w="525"/>
        <w:gridCol w:w="525"/>
        <w:gridCol w:w="525"/>
        <w:gridCol w:w="525"/>
        <w:gridCol w:w="525"/>
        <w:gridCol w:w="525"/>
        <w:gridCol w:w="525"/>
        <w:gridCol w:w="606"/>
        <w:gridCol w:w="606"/>
        <w:gridCol w:w="606"/>
        <w:gridCol w:w="615"/>
        <w:gridCol w:w="615"/>
        <w:gridCol w:w="615"/>
      </w:tblGrid>
      <w:tr w:rsidR="00C7450D">
        <w:trPr>
          <w:trHeight w:val="433"/>
          <w:jc w:val="center"/>
        </w:trPr>
        <w:tc>
          <w:tcPr>
            <w:tcW w:w="8908"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(3</w:t>
            </w:r>
            <w:r>
              <w:rPr>
                <w:b/>
                <w:color w:val="000000"/>
              </w:rPr>
              <w:t>/2/1 indicates strength of correlation) 3-Strong, 2-Medium, 1-Weak</w:t>
            </w:r>
          </w:p>
        </w:tc>
      </w:tr>
      <w:tr w:rsidR="00C7450D">
        <w:trPr>
          <w:cantSplit/>
          <w:trHeight w:val="206"/>
          <w:jc w:val="center"/>
        </w:trPr>
        <w:tc>
          <w:tcPr>
            <w:tcW w:w="520" w:type="dxa"/>
            <w:vMerge w:val="restart"/>
            <w:vAlign w:val="center"/>
          </w:tcPr>
          <w:p w:rsidR="00C7450D" w:rsidRDefault="0092028B">
            <w:pPr>
              <w:ind w:left="0" w:hanging="2"/>
              <w:jc w:val="center"/>
              <w:rPr>
                <w:color w:val="000000"/>
                <w:sz w:val="16"/>
                <w:szCs w:val="16"/>
              </w:rPr>
            </w:pPr>
            <w:r>
              <w:rPr>
                <w:color w:val="000000"/>
                <w:sz w:val="16"/>
                <w:szCs w:val="16"/>
              </w:rPr>
              <w:t>COs</w:t>
            </w:r>
          </w:p>
        </w:tc>
        <w:tc>
          <w:tcPr>
            <w:tcW w:w="6543" w:type="dxa"/>
            <w:gridSpan w:val="12"/>
          </w:tcPr>
          <w:p w:rsidR="00C7450D" w:rsidRDefault="0092028B">
            <w:pPr>
              <w:ind w:left="0" w:hanging="2"/>
              <w:jc w:val="center"/>
              <w:rPr>
                <w:color w:val="000000"/>
              </w:rPr>
            </w:pPr>
            <w:r>
              <w:rPr>
                <w:b/>
                <w:color w:val="000000"/>
              </w:rPr>
              <w:t>Programme Outcomes (POs)</w:t>
            </w:r>
          </w:p>
        </w:tc>
        <w:tc>
          <w:tcPr>
            <w:tcW w:w="1845" w:type="dxa"/>
            <w:gridSpan w:val="3"/>
          </w:tcPr>
          <w:p w:rsidR="00C7450D" w:rsidRDefault="0092028B">
            <w:pPr>
              <w:ind w:left="0" w:hanging="2"/>
              <w:jc w:val="center"/>
              <w:rPr>
                <w:color w:val="000000"/>
              </w:rPr>
            </w:pPr>
            <w:r>
              <w:rPr>
                <w:b/>
                <w:color w:val="000000"/>
              </w:rPr>
              <w:t>PSOs</w:t>
            </w:r>
          </w:p>
        </w:tc>
      </w:tr>
      <w:tr w:rsidR="00C7450D">
        <w:trPr>
          <w:cantSplit/>
          <w:trHeight w:val="206"/>
          <w:jc w:val="center"/>
        </w:trPr>
        <w:tc>
          <w:tcPr>
            <w:tcW w:w="520"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5" w:type="dxa"/>
            <w:vAlign w:val="center"/>
          </w:tcPr>
          <w:p w:rsidR="00C7450D" w:rsidRDefault="0092028B">
            <w:pPr>
              <w:ind w:left="0" w:hanging="2"/>
              <w:jc w:val="center"/>
              <w:rPr>
                <w:color w:val="000000"/>
                <w:sz w:val="16"/>
                <w:szCs w:val="16"/>
              </w:rPr>
            </w:pPr>
            <w:r>
              <w:rPr>
                <w:b/>
                <w:color w:val="000000"/>
                <w:sz w:val="16"/>
                <w:szCs w:val="16"/>
              </w:rPr>
              <w:t>PO1</w:t>
            </w:r>
          </w:p>
        </w:tc>
        <w:tc>
          <w:tcPr>
            <w:tcW w:w="525" w:type="dxa"/>
            <w:vAlign w:val="center"/>
          </w:tcPr>
          <w:p w:rsidR="00C7450D" w:rsidRDefault="0092028B">
            <w:pPr>
              <w:ind w:left="0" w:hanging="2"/>
              <w:jc w:val="center"/>
              <w:rPr>
                <w:color w:val="000000"/>
                <w:sz w:val="16"/>
                <w:szCs w:val="16"/>
              </w:rPr>
            </w:pPr>
            <w:r>
              <w:rPr>
                <w:b/>
                <w:color w:val="000000"/>
                <w:sz w:val="16"/>
                <w:szCs w:val="16"/>
              </w:rPr>
              <w:t>PO2</w:t>
            </w:r>
          </w:p>
        </w:tc>
        <w:tc>
          <w:tcPr>
            <w:tcW w:w="525" w:type="dxa"/>
            <w:vAlign w:val="center"/>
          </w:tcPr>
          <w:p w:rsidR="00C7450D" w:rsidRDefault="0092028B">
            <w:pPr>
              <w:ind w:left="0" w:hanging="2"/>
              <w:jc w:val="center"/>
              <w:rPr>
                <w:color w:val="000000"/>
                <w:sz w:val="16"/>
                <w:szCs w:val="16"/>
              </w:rPr>
            </w:pPr>
            <w:r>
              <w:rPr>
                <w:b/>
                <w:color w:val="000000"/>
                <w:sz w:val="16"/>
                <w:szCs w:val="16"/>
              </w:rPr>
              <w:t>PO3</w:t>
            </w:r>
          </w:p>
        </w:tc>
        <w:tc>
          <w:tcPr>
            <w:tcW w:w="525" w:type="dxa"/>
            <w:vAlign w:val="center"/>
          </w:tcPr>
          <w:p w:rsidR="00C7450D" w:rsidRDefault="0092028B">
            <w:pPr>
              <w:ind w:left="0" w:hanging="2"/>
              <w:jc w:val="center"/>
              <w:rPr>
                <w:color w:val="000000"/>
                <w:sz w:val="16"/>
                <w:szCs w:val="16"/>
              </w:rPr>
            </w:pPr>
            <w:r>
              <w:rPr>
                <w:b/>
                <w:color w:val="000000"/>
                <w:sz w:val="16"/>
                <w:szCs w:val="16"/>
              </w:rPr>
              <w:t>PO4</w:t>
            </w:r>
          </w:p>
        </w:tc>
        <w:tc>
          <w:tcPr>
            <w:tcW w:w="525" w:type="dxa"/>
            <w:vAlign w:val="center"/>
          </w:tcPr>
          <w:p w:rsidR="00C7450D" w:rsidRDefault="0092028B">
            <w:pPr>
              <w:ind w:left="0" w:hanging="2"/>
              <w:jc w:val="center"/>
              <w:rPr>
                <w:color w:val="000000"/>
                <w:sz w:val="16"/>
                <w:szCs w:val="16"/>
              </w:rPr>
            </w:pPr>
            <w:r>
              <w:rPr>
                <w:b/>
                <w:color w:val="000000"/>
                <w:sz w:val="16"/>
                <w:szCs w:val="16"/>
              </w:rPr>
              <w:t>PO5</w:t>
            </w:r>
          </w:p>
        </w:tc>
        <w:tc>
          <w:tcPr>
            <w:tcW w:w="525" w:type="dxa"/>
            <w:vAlign w:val="center"/>
          </w:tcPr>
          <w:p w:rsidR="00C7450D" w:rsidRDefault="0092028B">
            <w:pPr>
              <w:ind w:left="0" w:hanging="2"/>
              <w:jc w:val="center"/>
              <w:rPr>
                <w:color w:val="000000"/>
                <w:sz w:val="16"/>
                <w:szCs w:val="16"/>
              </w:rPr>
            </w:pPr>
            <w:r>
              <w:rPr>
                <w:b/>
                <w:color w:val="000000"/>
                <w:sz w:val="16"/>
                <w:szCs w:val="16"/>
              </w:rPr>
              <w:t>PO6</w:t>
            </w:r>
          </w:p>
        </w:tc>
        <w:tc>
          <w:tcPr>
            <w:tcW w:w="525" w:type="dxa"/>
            <w:vAlign w:val="center"/>
          </w:tcPr>
          <w:p w:rsidR="00C7450D" w:rsidRDefault="0092028B">
            <w:pPr>
              <w:ind w:left="0" w:hanging="2"/>
              <w:jc w:val="center"/>
              <w:rPr>
                <w:color w:val="000000"/>
                <w:sz w:val="16"/>
                <w:szCs w:val="16"/>
              </w:rPr>
            </w:pPr>
            <w:r>
              <w:rPr>
                <w:b/>
                <w:color w:val="000000"/>
                <w:sz w:val="16"/>
                <w:szCs w:val="16"/>
              </w:rPr>
              <w:t>PO7</w:t>
            </w:r>
          </w:p>
        </w:tc>
        <w:tc>
          <w:tcPr>
            <w:tcW w:w="525" w:type="dxa"/>
            <w:vAlign w:val="center"/>
          </w:tcPr>
          <w:p w:rsidR="00C7450D" w:rsidRDefault="0092028B">
            <w:pPr>
              <w:ind w:left="0" w:hanging="2"/>
              <w:jc w:val="center"/>
              <w:rPr>
                <w:color w:val="000000"/>
                <w:sz w:val="16"/>
                <w:szCs w:val="16"/>
              </w:rPr>
            </w:pPr>
            <w:r>
              <w:rPr>
                <w:b/>
                <w:color w:val="000000"/>
                <w:sz w:val="16"/>
                <w:szCs w:val="16"/>
              </w:rPr>
              <w:t>PO8</w:t>
            </w:r>
          </w:p>
        </w:tc>
        <w:tc>
          <w:tcPr>
            <w:tcW w:w="525" w:type="dxa"/>
            <w:vAlign w:val="center"/>
          </w:tcPr>
          <w:p w:rsidR="00C7450D" w:rsidRDefault="0092028B">
            <w:pPr>
              <w:ind w:left="0" w:hanging="2"/>
              <w:jc w:val="center"/>
              <w:rPr>
                <w:color w:val="000000"/>
                <w:sz w:val="16"/>
                <w:szCs w:val="16"/>
              </w:rPr>
            </w:pPr>
            <w:r>
              <w:rPr>
                <w:b/>
                <w:color w:val="000000"/>
                <w:sz w:val="16"/>
                <w:szCs w:val="16"/>
              </w:rPr>
              <w:t>PO9</w:t>
            </w:r>
          </w:p>
        </w:tc>
        <w:tc>
          <w:tcPr>
            <w:tcW w:w="606" w:type="dxa"/>
            <w:vAlign w:val="center"/>
          </w:tcPr>
          <w:p w:rsidR="00C7450D" w:rsidRDefault="0092028B">
            <w:pPr>
              <w:ind w:left="0" w:hanging="2"/>
              <w:jc w:val="center"/>
              <w:rPr>
                <w:color w:val="000000"/>
                <w:sz w:val="16"/>
                <w:szCs w:val="16"/>
              </w:rPr>
            </w:pPr>
            <w:r>
              <w:rPr>
                <w:b/>
                <w:color w:val="000000"/>
                <w:sz w:val="16"/>
                <w:szCs w:val="16"/>
              </w:rPr>
              <w:t>PO10</w:t>
            </w:r>
          </w:p>
        </w:tc>
        <w:tc>
          <w:tcPr>
            <w:tcW w:w="606" w:type="dxa"/>
            <w:vAlign w:val="center"/>
          </w:tcPr>
          <w:p w:rsidR="00C7450D" w:rsidRDefault="0092028B">
            <w:pPr>
              <w:ind w:left="0" w:hanging="2"/>
              <w:jc w:val="center"/>
              <w:rPr>
                <w:color w:val="000000"/>
                <w:sz w:val="16"/>
                <w:szCs w:val="16"/>
              </w:rPr>
            </w:pPr>
            <w:r>
              <w:rPr>
                <w:b/>
                <w:color w:val="000000"/>
                <w:sz w:val="16"/>
                <w:szCs w:val="16"/>
              </w:rPr>
              <w:t>PO11</w:t>
            </w:r>
          </w:p>
        </w:tc>
        <w:tc>
          <w:tcPr>
            <w:tcW w:w="606" w:type="dxa"/>
            <w:vAlign w:val="center"/>
          </w:tcPr>
          <w:p w:rsidR="00C7450D" w:rsidRDefault="0092028B">
            <w:pPr>
              <w:ind w:left="0" w:hanging="2"/>
              <w:jc w:val="center"/>
              <w:rPr>
                <w:color w:val="000000"/>
                <w:sz w:val="16"/>
                <w:szCs w:val="16"/>
              </w:rPr>
            </w:pPr>
            <w:r>
              <w:rPr>
                <w:b/>
                <w:color w:val="000000"/>
                <w:sz w:val="16"/>
                <w:szCs w:val="16"/>
              </w:rPr>
              <w:t>PO12</w:t>
            </w:r>
          </w:p>
        </w:tc>
        <w:tc>
          <w:tcPr>
            <w:tcW w:w="615" w:type="dxa"/>
            <w:vAlign w:val="center"/>
          </w:tcPr>
          <w:p w:rsidR="00C7450D" w:rsidRDefault="0092028B">
            <w:pPr>
              <w:ind w:left="0" w:hanging="2"/>
              <w:jc w:val="center"/>
              <w:rPr>
                <w:color w:val="000000"/>
                <w:sz w:val="16"/>
                <w:szCs w:val="16"/>
              </w:rPr>
            </w:pPr>
            <w:r>
              <w:rPr>
                <w:b/>
                <w:color w:val="000000"/>
                <w:sz w:val="16"/>
                <w:szCs w:val="16"/>
              </w:rPr>
              <w:t>PSO1</w:t>
            </w:r>
          </w:p>
        </w:tc>
        <w:tc>
          <w:tcPr>
            <w:tcW w:w="615" w:type="dxa"/>
            <w:vAlign w:val="center"/>
          </w:tcPr>
          <w:p w:rsidR="00C7450D" w:rsidRDefault="0092028B">
            <w:pPr>
              <w:ind w:left="0" w:hanging="2"/>
              <w:jc w:val="center"/>
              <w:rPr>
                <w:color w:val="000000"/>
                <w:sz w:val="16"/>
                <w:szCs w:val="16"/>
              </w:rPr>
            </w:pPr>
            <w:r>
              <w:rPr>
                <w:b/>
                <w:color w:val="000000"/>
                <w:sz w:val="16"/>
                <w:szCs w:val="16"/>
              </w:rPr>
              <w:t>PSO2</w:t>
            </w:r>
          </w:p>
        </w:tc>
        <w:tc>
          <w:tcPr>
            <w:tcW w:w="615"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17"/>
          <w:jc w:val="center"/>
        </w:trPr>
        <w:tc>
          <w:tcPr>
            <w:tcW w:w="520" w:type="dxa"/>
          </w:tcPr>
          <w:p w:rsidR="00C7450D" w:rsidRDefault="0092028B">
            <w:pPr>
              <w:ind w:left="0" w:hanging="2"/>
              <w:rPr>
                <w:color w:val="000000"/>
                <w:sz w:val="16"/>
                <w:szCs w:val="16"/>
              </w:rPr>
            </w:pPr>
            <w:r>
              <w:rPr>
                <w:color w:val="000000"/>
                <w:sz w:val="16"/>
                <w:szCs w:val="16"/>
              </w:rPr>
              <w:t>CO1</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C7450D">
            <w:pPr>
              <w:ind w:left="0" w:hanging="2"/>
              <w:jc w:val="center"/>
              <w:rPr>
                <w:color w:val="000000"/>
              </w:rPr>
            </w:pPr>
          </w:p>
        </w:tc>
      </w:tr>
      <w:tr w:rsidR="00C7450D">
        <w:trPr>
          <w:trHeight w:val="217"/>
          <w:jc w:val="center"/>
        </w:trPr>
        <w:tc>
          <w:tcPr>
            <w:tcW w:w="520" w:type="dxa"/>
          </w:tcPr>
          <w:p w:rsidR="00C7450D" w:rsidRDefault="0092028B">
            <w:pPr>
              <w:ind w:left="0" w:hanging="2"/>
              <w:rPr>
                <w:color w:val="000000"/>
                <w:sz w:val="16"/>
                <w:szCs w:val="16"/>
              </w:rPr>
            </w:pPr>
            <w:r>
              <w:rPr>
                <w:color w:val="000000"/>
                <w:sz w:val="16"/>
                <w:szCs w:val="16"/>
              </w:rPr>
              <w:t>CO2</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r w:rsidR="00C7450D">
        <w:trPr>
          <w:trHeight w:val="206"/>
          <w:jc w:val="center"/>
        </w:trPr>
        <w:tc>
          <w:tcPr>
            <w:tcW w:w="520" w:type="dxa"/>
          </w:tcPr>
          <w:p w:rsidR="00C7450D" w:rsidRDefault="0092028B">
            <w:pPr>
              <w:ind w:left="0" w:hanging="2"/>
              <w:rPr>
                <w:color w:val="000000"/>
                <w:sz w:val="16"/>
                <w:szCs w:val="16"/>
              </w:rPr>
            </w:pPr>
            <w:r>
              <w:rPr>
                <w:color w:val="000000"/>
                <w:sz w:val="16"/>
                <w:szCs w:val="16"/>
              </w:rPr>
              <w:t>CO3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3</w:t>
            </w:r>
          </w:p>
        </w:tc>
        <w:tc>
          <w:tcPr>
            <w:tcW w:w="525" w:type="dxa"/>
            <w:vAlign w:val="center"/>
          </w:tcPr>
          <w:p w:rsidR="00C7450D" w:rsidRDefault="0092028B">
            <w:pPr>
              <w:ind w:left="0" w:hanging="2"/>
              <w:jc w:val="center"/>
              <w:rPr>
                <w:color w:val="000000"/>
              </w:rPr>
            </w:pPr>
            <w:r>
              <w:rPr>
                <w:color w:val="000000"/>
              </w:rPr>
              <w:t>2</w:t>
            </w: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525"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06" w:type="dxa"/>
            <w:vAlign w:val="center"/>
          </w:tcPr>
          <w:p w:rsidR="00C7450D" w:rsidRDefault="00C7450D">
            <w:pPr>
              <w:ind w:left="0" w:hanging="2"/>
              <w:jc w:val="center"/>
              <w:rPr>
                <w:color w:val="000000"/>
              </w:rPr>
            </w:pPr>
          </w:p>
        </w:tc>
        <w:tc>
          <w:tcPr>
            <w:tcW w:w="615" w:type="dxa"/>
            <w:vAlign w:val="center"/>
          </w:tcPr>
          <w:p w:rsidR="00C7450D" w:rsidRDefault="0092028B">
            <w:pPr>
              <w:ind w:left="0" w:hanging="2"/>
              <w:jc w:val="center"/>
              <w:rPr>
                <w:color w:val="000000"/>
              </w:rPr>
            </w:pPr>
            <w:r>
              <w:rPr>
                <w:color w:val="000000"/>
              </w:rPr>
              <w:t>3</w:t>
            </w:r>
          </w:p>
        </w:tc>
        <w:tc>
          <w:tcPr>
            <w:tcW w:w="615" w:type="dxa"/>
            <w:vAlign w:val="center"/>
          </w:tcPr>
          <w:p w:rsidR="00C7450D" w:rsidRDefault="0092028B">
            <w:pPr>
              <w:ind w:left="0" w:hanging="2"/>
              <w:jc w:val="center"/>
              <w:rPr>
                <w:color w:val="000000"/>
              </w:rPr>
            </w:pPr>
            <w:r>
              <w:rPr>
                <w:color w:val="000000"/>
              </w:rPr>
              <w:t>2</w:t>
            </w:r>
          </w:p>
        </w:tc>
        <w:tc>
          <w:tcPr>
            <w:tcW w:w="615" w:type="dxa"/>
            <w:vAlign w:val="center"/>
          </w:tcPr>
          <w:p w:rsidR="00C7450D" w:rsidRDefault="00C7450D">
            <w:pPr>
              <w:ind w:left="0" w:hanging="2"/>
              <w:jc w:val="center"/>
              <w:rPr>
                <w:color w:val="000000"/>
              </w:rPr>
            </w:pPr>
          </w:p>
        </w:tc>
      </w:tr>
    </w:tbl>
    <w:p w:rsidR="00C7450D" w:rsidRDefault="00C7450D">
      <w:pPr>
        <w:ind w:left="0" w:hanging="2"/>
        <w:rPr>
          <w:color w:val="000000"/>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p w:rsidR="00C7450D" w:rsidRDefault="00C7450D">
      <w:pPr>
        <w:tabs>
          <w:tab w:val="left" w:pos="3060"/>
        </w:tabs>
        <w:spacing w:after="200" w:line="276" w:lineRule="auto"/>
        <w:ind w:left="0" w:hanging="2"/>
        <w:rPr>
          <w:color w:val="000000"/>
          <w:sz w:val="22"/>
          <w:szCs w:val="22"/>
        </w:rPr>
      </w:pPr>
    </w:p>
    <w:tbl>
      <w:tblPr>
        <w:tblStyle w:val="affffffffffffffffff7"/>
        <w:tblW w:w="8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5817"/>
        <w:gridCol w:w="509"/>
        <w:gridCol w:w="450"/>
        <w:gridCol w:w="463"/>
      </w:tblGrid>
      <w:tr w:rsidR="00C7450D">
        <w:trPr>
          <w:trHeight w:val="710"/>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2020-21</w:t>
            </w:r>
          </w:p>
          <w:p w:rsidR="00C7450D" w:rsidRDefault="0092028B">
            <w:pPr>
              <w:ind w:left="0" w:hanging="2"/>
              <w:jc w:val="center"/>
              <w:rPr>
                <w:color w:val="000000"/>
                <w:sz w:val="22"/>
                <w:szCs w:val="22"/>
              </w:rPr>
            </w:pPr>
            <w:r>
              <w:rPr>
                <w:b/>
                <w:color w:val="000000"/>
                <w:sz w:val="22"/>
                <w:szCs w:val="22"/>
              </w:rPr>
              <w:t>Onwards</w:t>
            </w:r>
          </w:p>
          <w:p w:rsidR="00C7450D" w:rsidRDefault="0092028B">
            <w:pPr>
              <w:ind w:left="0" w:hanging="2"/>
              <w:jc w:val="center"/>
              <w:rPr>
                <w:color w:val="000000"/>
                <w:sz w:val="22"/>
                <w:szCs w:val="22"/>
              </w:rPr>
            </w:pPr>
            <w:r>
              <w:rPr>
                <w:b/>
                <w:color w:val="000000"/>
                <w:sz w:val="22"/>
                <w:szCs w:val="22"/>
              </w:rPr>
              <w:t>(MR-20)</w:t>
            </w:r>
          </w:p>
        </w:tc>
        <w:tc>
          <w:tcPr>
            <w:tcW w:w="581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sz w:val="22"/>
                <w:szCs w:val="22"/>
              </w:rPr>
            </w:pPr>
            <w:r>
              <w:rPr>
                <w:b/>
                <w:color w:val="000000"/>
                <w:sz w:val="22"/>
                <w:szCs w:val="22"/>
              </w:rPr>
              <w:t>(Autonomous)</w:t>
            </w:r>
          </w:p>
        </w:tc>
        <w:tc>
          <w:tcPr>
            <w:tcW w:w="1422"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right="-90" w:hanging="2"/>
              <w:jc w:val="center"/>
              <w:rPr>
                <w:color w:val="000000"/>
                <w:sz w:val="22"/>
                <w:szCs w:val="22"/>
              </w:rPr>
            </w:pPr>
            <w:r>
              <w:rPr>
                <w:b/>
                <w:color w:val="000000"/>
                <w:sz w:val="22"/>
                <w:szCs w:val="22"/>
              </w:rPr>
              <w:t>B.Tech.</w:t>
            </w:r>
          </w:p>
          <w:p w:rsidR="00C7450D" w:rsidRDefault="0092028B">
            <w:pPr>
              <w:ind w:left="0" w:right="-90" w:hanging="2"/>
              <w:jc w:val="center"/>
              <w:rPr>
                <w:color w:val="000000"/>
                <w:sz w:val="22"/>
                <w:szCs w:val="22"/>
              </w:rPr>
            </w:pPr>
            <w:r>
              <w:rPr>
                <w:b/>
                <w:color w:val="000000"/>
                <w:sz w:val="22"/>
                <w:szCs w:val="22"/>
              </w:rPr>
              <w:t>IV Semester</w:t>
            </w:r>
          </w:p>
        </w:tc>
      </w:tr>
      <w:tr w:rsidR="00C7450D">
        <w:trPr>
          <w:cantSplit/>
          <w:trHeight w:val="432"/>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rPr>
                <w:color w:val="000000"/>
                <w:sz w:val="22"/>
                <w:szCs w:val="22"/>
              </w:rPr>
            </w:pPr>
            <w:r>
              <w:rPr>
                <w:b/>
                <w:color w:val="000000"/>
                <w:sz w:val="22"/>
                <w:szCs w:val="22"/>
              </w:rPr>
              <w:t>Code: A00M2</w:t>
            </w:r>
          </w:p>
        </w:tc>
        <w:tc>
          <w:tcPr>
            <w:tcW w:w="5817"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spacing w:line="276" w:lineRule="auto"/>
              <w:ind w:left="1" w:hanging="3"/>
              <w:jc w:val="center"/>
              <w:rPr>
                <w:color w:val="000000"/>
                <w:sz w:val="28"/>
                <w:szCs w:val="28"/>
              </w:rPr>
            </w:pPr>
            <w:r>
              <w:rPr>
                <w:b/>
                <w:color w:val="000000"/>
                <w:sz w:val="28"/>
                <w:szCs w:val="28"/>
              </w:rPr>
              <w:t>Environmental Science</w:t>
            </w:r>
          </w:p>
          <w:p w:rsidR="00C7450D" w:rsidRDefault="0092028B">
            <w:pPr>
              <w:ind w:left="0" w:right="-113" w:hanging="2"/>
              <w:jc w:val="center"/>
              <w:rPr>
                <w:color w:val="000000"/>
                <w:sz w:val="22"/>
                <w:szCs w:val="22"/>
              </w:rPr>
            </w:pPr>
            <w:r>
              <w:rPr>
                <w:b/>
                <w:color w:val="000000"/>
                <w:sz w:val="22"/>
                <w:szCs w:val="22"/>
              </w:rPr>
              <w:t>(Common for CE, EEE, ME, ECE, MiE, CSE, CSE (Cyber Security), CSE (AI and ML), CSE (DS), CSE (IOT) and IT)</w:t>
            </w:r>
          </w:p>
        </w:tc>
        <w:tc>
          <w:tcPr>
            <w:tcW w:w="5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L</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T</w:t>
            </w:r>
          </w:p>
        </w:tc>
        <w:tc>
          <w:tcPr>
            <w:tcW w:w="46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P</w:t>
            </w:r>
          </w:p>
        </w:tc>
      </w:tr>
      <w:tr w:rsidR="00C7450D">
        <w:trPr>
          <w:cantSplit/>
          <w:trHeight w:val="432"/>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rPr>
                <w:color w:val="000000"/>
                <w:sz w:val="22"/>
                <w:szCs w:val="22"/>
              </w:rPr>
            </w:pPr>
            <w:r>
              <w:rPr>
                <w:b/>
                <w:color w:val="000000"/>
                <w:sz w:val="22"/>
                <w:szCs w:val="22"/>
              </w:rPr>
              <w:t>Credits: NIL</w:t>
            </w:r>
          </w:p>
        </w:tc>
        <w:tc>
          <w:tcPr>
            <w:tcW w:w="5817"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09"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2</w:t>
            </w:r>
          </w:p>
        </w:tc>
        <w:tc>
          <w:tcPr>
            <w:tcW w:w="450"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w:t>
            </w:r>
          </w:p>
        </w:tc>
        <w:tc>
          <w:tcPr>
            <w:tcW w:w="463"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sz w:val="22"/>
                <w:szCs w:val="22"/>
              </w:rPr>
            </w:pPr>
            <w:r>
              <w:rPr>
                <w:b/>
                <w:color w:val="000000"/>
                <w:sz w:val="22"/>
                <w:szCs w:val="22"/>
              </w:rPr>
              <w:t>-</w:t>
            </w:r>
          </w:p>
        </w:tc>
      </w:tr>
    </w:tbl>
    <w:p w:rsidR="00C7450D" w:rsidRDefault="00C7450D">
      <w:pPr>
        <w:ind w:left="0" w:hanging="2"/>
        <w:jc w:val="both"/>
        <w:rPr>
          <w:color w:val="000000"/>
        </w:rPr>
      </w:pPr>
    </w:p>
    <w:p w:rsidR="00C7450D" w:rsidRDefault="0092028B">
      <w:pPr>
        <w:ind w:left="0" w:hanging="2"/>
        <w:jc w:val="both"/>
        <w:rPr>
          <w:color w:val="000000"/>
        </w:rPr>
      </w:pPr>
      <w:r>
        <w:rPr>
          <w:b/>
          <w:color w:val="000000"/>
        </w:rPr>
        <w:lastRenderedPageBreak/>
        <w:t xml:space="preserve">Pre-Requisites: </w:t>
      </w:r>
      <w:r>
        <w:rPr>
          <w:color w:val="000000"/>
        </w:rPr>
        <w:t>NIL</w:t>
      </w:r>
    </w:p>
    <w:p w:rsidR="00C7450D" w:rsidRDefault="00C7450D">
      <w:pPr>
        <w:ind w:left="0" w:hanging="2"/>
        <w:jc w:val="both"/>
        <w:rPr>
          <w:color w:val="000000"/>
        </w:rPr>
      </w:pPr>
    </w:p>
    <w:p w:rsidR="00C7450D" w:rsidRDefault="0092028B">
      <w:pPr>
        <w:ind w:left="0" w:hanging="2"/>
        <w:jc w:val="both"/>
        <w:rPr>
          <w:color w:val="000000"/>
        </w:rPr>
      </w:pPr>
      <w:r>
        <w:rPr>
          <w:b/>
          <w:color w:val="000000"/>
        </w:rPr>
        <w:t>Objectives</w:t>
      </w:r>
    </w:p>
    <w:p w:rsidR="00C7450D" w:rsidRDefault="0092028B">
      <w:pPr>
        <w:numPr>
          <w:ilvl w:val="0"/>
          <w:numId w:val="12"/>
        </w:numPr>
        <w:ind w:left="0" w:hanging="2"/>
        <w:jc w:val="both"/>
        <w:rPr>
          <w:color w:val="000000"/>
        </w:rPr>
      </w:pPr>
      <w:r>
        <w:rPr>
          <w:color w:val="000000"/>
        </w:rPr>
        <w:t>Creating the awareness about environmental problems among students.</w:t>
      </w:r>
    </w:p>
    <w:p w:rsidR="00C7450D" w:rsidRDefault="0092028B">
      <w:pPr>
        <w:numPr>
          <w:ilvl w:val="0"/>
          <w:numId w:val="12"/>
        </w:numPr>
        <w:ind w:left="0" w:hanging="2"/>
        <w:jc w:val="both"/>
        <w:rPr>
          <w:color w:val="000000"/>
        </w:rPr>
      </w:pPr>
      <w:r>
        <w:rPr>
          <w:color w:val="000000"/>
        </w:rPr>
        <w:t>Imparting basic knowledge about the environment and its allied problems.</w:t>
      </w:r>
    </w:p>
    <w:p w:rsidR="00C7450D" w:rsidRDefault="0092028B">
      <w:pPr>
        <w:numPr>
          <w:ilvl w:val="0"/>
          <w:numId w:val="12"/>
        </w:numPr>
        <w:ind w:left="0" w:hanging="2"/>
        <w:jc w:val="both"/>
        <w:rPr>
          <w:color w:val="000000"/>
        </w:rPr>
      </w:pPr>
      <w:r>
        <w:rPr>
          <w:color w:val="000000"/>
        </w:rPr>
        <w:t>Developing an attitude of concern for the environment.</w:t>
      </w:r>
    </w:p>
    <w:p w:rsidR="00C7450D" w:rsidRDefault="0092028B">
      <w:pPr>
        <w:numPr>
          <w:ilvl w:val="0"/>
          <w:numId w:val="12"/>
        </w:numPr>
        <w:ind w:left="0" w:hanging="2"/>
        <w:jc w:val="both"/>
        <w:rPr>
          <w:color w:val="000000"/>
        </w:rPr>
      </w:pPr>
      <w:r>
        <w:rPr>
          <w:color w:val="000000"/>
        </w:rPr>
        <w:t>Motivating students to participate in environment protection and environment improvement.</w:t>
      </w:r>
    </w:p>
    <w:p w:rsidR="00C7450D" w:rsidRDefault="0092028B">
      <w:pPr>
        <w:ind w:left="0" w:hanging="2"/>
        <w:jc w:val="both"/>
        <w:rPr>
          <w:color w:val="000000"/>
        </w:rPr>
      </w:pPr>
      <w:r>
        <w:rPr>
          <w:b/>
          <w:color w:val="000000"/>
        </w:rPr>
        <w:t>Outcomes</w:t>
      </w:r>
    </w:p>
    <w:p w:rsidR="00C7450D" w:rsidRDefault="0092028B">
      <w:pPr>
        <w:ind w:left="0" w:hanging="2"/>
        <w:jc w:val="both"/>
        <w:rPr>
          <w:color w:val="000000"/>
        </w:rPr>
      </w:pPr>
      <w:r>
        <w:rPr>
          <w:color w:val="000000"/>
        </w:rPr>
        <w:t>At the end of the course, it is expected that students will be able to:</w:t>
      </w:r>
    </w:p>
    <w:p w:rsidR="00C7450D" w:rsidRDefault="0092028B">
      <w:pPr>
        <w:numPr>
          <w:ilvl w:val="0"/>
          <w:numId w:val="292"/>
        </w:numPr>
        <w:ind w:left="0" w:hanging="2"/>
        <w:jc w:val="both"/>
        <w:rPr>
          <w:color w:val="000000"/>
        </w:rPr>
      </w:pPr>
      <w:r>
        <w:rPr>
          <w:color w:val="000000"/>
        </w:rPr>
        <w:t>Identify and analyze environmental problems as well as the risks associated with thes</w:t>
      </w:r>
      <w:r>
        <w:rPr>
          <w:color w:val="000000"/>
        </w:rPr>
        <w:t>e problems</w:t>
      </w:r>
    </w:p>
    <w:p w:rsidR="00C7450D" w:rsidRDefault="0092028B">
      <w:pPr>
        <w:numPr>
          <w:ilvl w:val="0"/>
          <w:numId w:val="292"/>
        </w:numPr>
        <w:ind w:left="0" w:hanging="2"/>
        <w:jc w:val="both"/>
        <w:rPr>
          <w:color w:val="000000"/>
        </w:rPr>
      </w:pPr>
      <w:r>
        <w:rPr>
          <w:color w:val="000000"/>
        </w:rPr>
        <w:t>Understand what it is to be a steward in the environment</w:t>
      </w:r>
    </w:p>
    <w:p w:rsidR="00C7450D" w:rsidRDefault="0092028B">
      <w:pPr>
        <w:numPr>
          <w:ilvl w:val="0"/>
          <w:numId w:val="292"/>
        </w:numPr>
        <w:ind w:left="0" w:hanging="2"/>
        <w:jc w:val="both"/>
        <w:rPr>
          <w:color w:val="000000"/>
        </w:rPr>
      </w:pPr>
      <w:r>
        <w:rPr>
          <w:color w:val="000000"/>
        </w:rPr>
        <w:t>Studying how to live their lives in a more sustainable manner</w:t>
      </w:r>
    </w:p>
    <w:p w:rsidR="00C7450D" w:rsidRDefault="00C7450D">
      <w:pPr>
        <w:ind w:left="0" w:hanging="2"/>
        <w:jc w:val="both"/>
        <w:rPr>
          <w:color w:val="000000"/>
        </w:rPr>
      </w:pPr>
    </w:p>
    <w:p w:rsidR="00C7450D" w:rsidRDefault="0092028B">
      <w:pPr>
        <w:ind w:left="0" w:hanging="2"/>
        <w:jc w:val="both"/>
        <w:rPr>
          <w:color w:val="000000"/>
        </w:rPr>
      </w:pPr>
      <w:r>
        <w:rPr>
          <w:b/>
          <w:color w:val="000000"/>
        </w:rPr>
        <w:t>UNIT – I: MULTIDISCIPLINARY NATURE OF ENVIRONMENTAL STUDIES:</w:t>
      </w:r>
    </w:p>
    <w:p w:rsidR="00C7450D" w:rsidRDefault="0092028B">
      <w:pPr>
        <w:ind w:left="0" w:hanging="2"/>
        <w:jc w:val="both"/>
        <w:rPr>
          <w:color w:val="000000"/>
        </w:rPr>
      </w:pPr>
      <w:r>
        <w:rPr>
          <w:color w:val="000000"/>
        </w:rPr>
        <w:t>Definition, Scope and Importance – Need for Public Awareness.</w:t>
      </w:r>
    </w:p>
    <w:p w:rsidR="00C7450D" w:rsidRDefault="00C7450D">
      <w:pPr>
        <w:ind w:left="0" w:hanging="2"/>
        <w:jc w:val="both"/>
        <w:rPr>
          <w:color w:val="000000"/>
        </w:rPr>
      </w:pPr>
    </w:p>
    <w:p w:rsidR="00C7450D" w:rsidRDefault="0092028B">
      <w:pPr>
        <w:ind w:left="0" w:hanging="2"/>
        <w:jc w:val="both"/>
        <w:rPr>
          <w:color w:val="000000"/>
        </w:rPr>
      </w:pPr>
      <w:r>
        <w:rPr>
          <w:b/>
          <w:color w:val="000000"/>
        </w:rPr>
        <w:t>N</w:t>
      </w:r>
      <w:r>
        <w:rPr>
          <w:b/>
          <w:color w:val="000000"/>
        </w:rPr>
        <w:t xml:space="preserve">ATURAL RESOURCES: </w:t>
      </w:r>
      <w:r>
        <w:rPr>
          <w:color w:val="000000"/>
        </w:rPr>
        <w:t>Renewable and non-renewable resources – Natural resources and associated problems – Forest resources – Use and over – exploitation, deforestation, case studies –Timber extraction – Mining, dams and other effects on forest and tribal peopl</w:t>
      </w:r>
      <w:r>
        <w:rPr>
          <w:color w:val="000000"/>
        </w:rPr>
        <w:t xml:space="preserve">e – Water resources –Use and over utilization of surface and ground water – Floods, drought, conflicts over water, dams– benefits and problems - Mineral resources: Use and exploitation, environmental effects of extracting and using mineral resources, case </w:t>
      </w:r>
      <w:r>
        <w:rPr>
          <w:color w:val="000000"/>
        </w:rPr>
        <w:t>studies.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UNIT – II : ECOSYSTEMS: </w:t>
      </w:r>
    </w:p>
    <w:p w:rsidR="00C7450D" w:rsidRDefault="0092028B">
      <w:pPr>
        <w:ind w:left="0" w:hanging="2"/>
        <w:jc w:val="both"/>
        <w:rPr>
          <w:color w:val="000000"/>
        </w:rPr>
      </w:pPr>
      <w:r>
        <w:rPr>
          <w:b/>
          <w:color w:val="000000"/>
        </w:rPr>
        <w:t>Concept of an ecosystem. -</w:t>
      </w:r>
      <w:r>
        <w:rPr>
          <w:color w:val="000000"/>
        </w:rPr>
        <w:t xml:space="preserve"> Structure and function of an ecosystem. - Producers, consumers and decomposers. - Energy flow in the ecosystem - Ecological succession. – Food chains, food webs and ecological pyramids. - Introd</w:t>
      </w:r>
      <w:r>
        <w:rPr>
          <w:color w:val="000000"/>
        </w:rPr>
        <w:t>uction, types, characteristic features, structure and function of the following ecosystem:</w:t>
      </w:r>
    </w:p>
    <w:p w:rsidR="00C7450D" w:rsidRDefault="0092028B">
      <w:pPr>
        <w:ind w:left="0" w:hanging="2"/>
        <w:jc w:val="both"/>
        <w:rPr>
          <w:color w:val="000000"/>
        </w:rPr>
      </w:pPr>
      <w:r>
        <w:rPr>
          <w:color w:val="000000"/>
        </w:rPr>
        <w:t>a. Forest ecosystem</w:t>
      </w:r>
    </w:p>
    <w:p w:rsidR="00C7450D" w:rsidRDefault="0092028B">
      <w:pPr>
        <w:ind w:left="0" w:hanging="2"/>
        <w:jc w:val="both"/>
        <w:rPr>
          <w:color w:val="000000"/>
        </w:rPr>
      </w:pPr>
      <w:r>
        <w:rPr>
          <w:color w:val="000000"/>
        </w:rPr>
        <w:t>b. Grassland ecosystem</w:t>
      </w:r>
    </w:p>
    <w:p w:rsidR="00C7450D" w:rsidRDefault="0092028B">
      <w:pPr>
        <w:ind w:left="0" w:hanging="2"/>
        <w:jc w:val="both"/>
        <w:rPr>
          <w:color w:val="000000"/>
        </w:rPr>
      </w:pPr>
      <w:r>
        <w:rPr>
          <w:color w:val="000000"/>
        </w:rPr>
        <w:t>c. Desert ecosystem</w:t>
      </w:r>
    </w:p>
    <w:p w:rsidR="00C7450D" w:rsidRDefault="0092028B">
      <w:pPr>
        <w:ind w:left="0" w:hanging="2"/>
        <w:jc w:val="both"/>
        <w:rPr>
          <w:color w:val="000000"/>
        </w:rPr>
      </w:pPr>
      <w:r>
        <w:rPr>
          <w:color w:val="000000"/>
        </w:rPr>
        <w:t>d. Aquatic ecosystems (ponds, streams, lakes, rivers, oceans, estuaries)</w:t>
      </w:r>
    </w:p>
    <w:p w:rsidR="00C7450D" w:rsidRDefault="00C7450D">
      <w:pPr>
        <w:ind w:left="0" w:hanging="2"/>
        <w:jc w:val="both"/>
        <w:rPr>
          <w:color w:val="000000"/>
        </w:rPr>
      </w:pPr>
    </w:p>
    <w:p w:rsidR="00C7450D" w:rsidRDefault="0092028B">
      <w:pPr>
        <w:ind w:left="0" w:hanging="2"/>
        <w:jc w:val="both"/>
        <w:rPr>
          <w:color w:val="000000"/>
        </w:rPr>
      </w:pPr>
      <w:r>
        <w:rPr>
          <w:b/>
          <w:color w:val="000000"/>
        </w:rPr>
        <w:t>UNIT – III: BIODIVERSITY AND ITS CONSERVATION:</w:t>
      </w:r>
    </w:p>
    <w:p w:rsidR="00C7450D" w:rsidRDefault="0092028B">
      <w:pPr>
        <w:ind w:left="0" w:hanging="2"/>
        <w:jc w:val="both"/>
        <w:rPr>
          <w:color w:val="000000"/>
        </w:rPr>
      </w:pPr>
      <w:r>
        <w:rPr>
          <w:b/>
          <w:color w:val="000000"/>
        </w:rPr>
        <w:t>Introduction - Definition:</w:t>
      </w:r>
      <w:r>
        <w:rPr>
          <w:color w:val="000000"/>
        </w:rPr>
        <w:t xml:space="preserve"> genetic, species and ecosystem diversity. - Bio-geographical classification of India - Value of biodiversity: consumptive use, productive use, social, ethical, aesthetic and option values - . Biodiversity at global, National and local levels. - . India as</w:t>
      </w:r>
      <w:r>
        <w:rPr>
          <w:color w:val="000000"/>
        </w:rPr>
        <w:t xml:space="preserve"> a mega-diversity nation - Hot-sports of biodiversity -Threats to biodiversity: habitat loss, poaching of wildlife, man-wildlife conflicts. - Endangered and endemic species of India – Conservation of biodiversity: In-situ and Ex-situ conservation of biodiv</w:t>
      </w:r>
      <w:r>
        <w:rPr>
          <w:color w:val="000000"/>
        </w:rPr>
        <w:t>ersity.</w:t>
      </w:r>
    </w:p>
    <w:p w:rsidR="00C7450D" w:rsidRDefault="00C7450D">
      <w:pPr>
        <w:ind w:left="0" w:hanging="2"/>
        <w:jc w:val="both"/>
        <w:rPr>
          <w:color w:val="000000"/>
        </w:rPr>
      </w:pPr>
    </w:p>
    <w:p w:rsidR="00C7450D" w:rsidRDefault="0092028B">
      <w:pPr>
        <w:ind w:left="0" w:hanging="2"/>
        <w:jc w:val="both"/>
        <w:rPr>
          <w:color w:val="000000"/>
        </w:rPr>
      </w:pPr>
      <w:r>
        <w:rPr>
          <w:b/>
          <w:color w:val="000000"/>
        </w:rPr>
        <w:t>UNIT – IV</w:t>
      </w:r>
    </w:p>
    <w:p w:rsidR="00C7450D" w:rsidRDefault="0092028B">
      <w:pPr>
        <w:ind w:left="0" w:hanging="2"/>
        <w:jc w:val="both"/>
        <w:rPr>
          <w:color w:val="000000"/>
        </w:rPr>
      </w:pPr>
      <w:r>
        <w:rPr>
          <w:b/>
          <w:color w:val="000000"/>
        </w:rPr>
        <w:t>Environmental Pollution and control:</w:t>
      </w:r>
    </w:p>
    <w:p w:rsidR="00C7450D" w:rsidRDefault="0092028B">
      <w:pPr>
        <w:ind w:left="0" w:hanging="2"/>
        <w:jc w:val="both"/>
        <w:rPr>
          <w:color w:val="000000"/>
        </w:rPr>
      </w:pPr>
      <w:r>
        <w:rPr>
          <w:b/>
          <w:color w:val="000000"/>
        </w:rPr>
        <w:t>Environmental Pollution</w:t>
      </w:r>
      <w:r>
        <w:rPr>
          <w:color w:val="000000"/>
        </w:rPr>
        <w:t xml:space="preserve">: Classification of pollution, </w:t>
      </w:r>
      <w:r>
        <w:rPr>
          <w:b/>
          <w:color w:val="000000"/>
        </w:rPr>
        <w:t>Air Pollution</w:t>
      </w:r>
      <w:r>
        <w:rPr>
          <w:color w:val="000000"/>
        </w:rPr>
        <w:t>: Primary and secondary pollutants, Automobile and Industrial pollution, Ambient air quality standards.</w:t>
      </w:r>
    </w:p>
    <w:p w:rsidR="00C7450D" w:rsidRDefault="0092028B">
      <w:pPr>
        <w:ind w:left="0" w:hanging="2"/>
        <w:jc w:val="both"/>
        <w:rPr>
          <w:color w:val="000000"/>
        </w:rPr>
      </w:pPr>
      <w:r>
        <w:rPr>
          <w:b/>
          <w:color w:val="000000"/>
        </w:rPr>
        <w:t>Water pollution</w:t>
      </w:r>
      <w:r>
        <w:rPr>
          <w:color w:val="000000"/>
        </w:rPr>
        <w:t xml:space="preserve">: Sources and </w:t>
      </w:r>
      <w:r>
        <w:rPr>
          <w:color w:val="000000"/>
        </w:rPr>
        <w:t>types of pollution, drinking water quality standards. Soil Pollution: Sources and types, Impacts of modern agriculture, degradation of soil</w:t>
      </w:r>
      <w:r>
        <w:rPr>
          <w:b/>
          <w:color w:val="000000"/>
        </w:rPr>
        <w:t>.</w:t>
      </w:r>
    </w:p>
    <w:p w:rsidR="00C7450D" w:rsidRDefault="0092028B">
      <w:pPr>
        <w:ind w:left="0" w:hanging="2"/>
        <w:jc w:val="both"/>
        <w:rPr>
          <w:color w:val="000000"/>
        </w:rPr>
      </w:pPr>
      <w:r>
        <w:rPr>
          <w:b/>
          <w:color w:val="000000"/>
        </w:rPr>
        <w:t>Noise Pollution</w:t>
      </w:r>
      <w:r>
        <w:rPr>
          <w:color w:val="000000"/>
        </w:rPr>
        <w:t xml:space="preserve">: Sources and Health hazards, standards, Solid waste: Municipal Solid Waste management, composition </w:t>
      </w:r>
      <w:r>
        <w:rPr>
          <w:color w:val="000000"/>
        </w:rPr>
        <w:t>and characteristics of e-Waste and its management. Pollution control technologies: Wastewater Treatment methods: Primary, secondary and Tertiary. Overview of air pollution control technologies, Concepts of bioremediation. Climate change and impacts on huma</w:t>
      </w:r>
      <w:r>
        <w:rPr>
          <w:color w:val="000000"/>
        </w:rPr>
        <w:t>n environment. Ozone depletion and Ozone depleting substances (ODS). Deforestation and desertification. International conventions / Protocols: Earth summit, Kyoto protocol, and Montréal Protocol.</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UNIT – V: </w:t>
      </w:r>
      <w:r>
        <w:rPr>
          <w:color w:val="000000"/>
        </w:rPr>
        <w:t>SOCIAL ISSUES AND THE ENVIRONMENT:</w:t>
      </w:r>
    </w:p>
    <w:p w:rsidR="00C7450D" w:rsidRDefault="0092028B">
      <w:pPr>
        <w:ind w:left="0" w:hanging="2"/>
        <w:jc w:val="both"/>
        <w:rPr>
          <w:color w:val="000000"/>
        </w:rPr>
      </w:pPr>
      <w:r>
        <w:rPr>
          <w:b/>
          <w:color w:val="000000"/>
        </w:rPr>
        <w:t>From Unsustain</w:t>
      </w:r>
      <w:r>
        <w:rPr>
          <w:b/>
          <w:color w:val="000000"/>
        </w:rPr>
        <w:t>able to Sustainable development</w:t>
      </w:r>
      <w:r>
        <w:rPr>
          <w:color w:val="000000"/>
        </w:rPr>
        <w:t>- Urban problems related to energy -Water conservation, rain water harvesting, watershed management - Resettlement and rehabilitation of people; its problems and concerns. Case Studies -</w:t>
      </w:r>
    </w:p>
    <w:p w:rsidR="00C7450D" w:rsidRDefault="00C7450D">
      <w:pPr>
        <w:ind w:left="0" w:hanging="2"/>
        <w:jc w:val="both"/>
        <w:rPr>
          <w:color w:val="000000"/>
        </w:rPr>
      </w:pPr>
    </w:p>
    <w:p w:rsidR="00C7450D" w:rsidRDefault="0092028B">
      <w:pPr>
        <w:ind w:left="0" w:hanging="2"/>
        <w:jc w:val="both"/>
        <w:rPr>
          <w:color w:val="000000"/>
        </w:rPr>
      </w:pPr>
      <w:r>
        <w:rPr>
          <w:b/>
          <w:color w:val="000000"/>
        </w:rPr>
        <w:t>Environmental ethics:</w:t>
      </w:r>
    </w:p>
    <w:p w:rsidR="00C7450D" w:rsidRDefault="0092028B">
      <w:pPr>
        <w:ind w:left="0" w:hanging="2"/>
        <w:jc w:val="both"/>
        <w:rPr>
          <w:color w:val="000000"/>
        </w:rPr>
      </w:pPr>
      <w:r>
        <w:rPr>
          <w:color w:val="000000"/>
        </w:rPr>
        <w:t>Issues and poss</w:t>
      </w:r>
      <w:r>
        <w:rPr>
          <w:color w:val="000000"/>
        </w:rPr>
        <w:t>ible solutions. -Climate change, global warming, acid rain, ozone layer depletion, nuclear accidents and holocaust. Case Studies -Wasteland reclamation. –Consumerism and waste products. - Environment Protection Act. -Air (Prevention and Control of Pollutio</w:t>
      </w:r>
      <w:r>
        <w:rPr>
          <w:color w:val="000000"/>
        </w:rPr>
        <w:t>n) Act. -Water(Prevention and control of Pollution) Act -Wildlife Protection Act -Forest Conservation Act -Issues involved in enforcement of environmental legislation. -Public awareness.</w:t>
      </w:r>
    </w:p>
    <w:p w:rsidR="00C7450D" w:rsidRDefault="00C7450D">
      <w:pPr>
        <w:ind w:left="0" w:hanging="2"/>
        <w:jc w:val="both"/>
        <w:rPr>
          <w:color w:val="000000"/>
        </w:rPr>
      </w:pPr>
    </w:p>
    <w:p w:rsidR="00C7450D" w:rsidRDefault="0092028B">
      <w:pPr>
        <w:ind w:left="0" w:hanging="2"/>
        <w:jc w:val="both"/>
        <w:rPr>
          <w:color w:val="000000"/>
        </w:rPr>
      </w:pPr>
      <w:r>
        <w:rPr>
          <w:b/>
          <w:color w:val="000000"/>
        </w:rPr>
        <w:t xml:space="preserve">HUMAN POPULATION AND THE ENVIRONMENT: </w:t>
      </w:r>
      <w:r>
        <w:rPr>
          <w:color w:val="000000"/>
        </w:rPr>
        <w:t>Population growth, variation a</w:t>
      </w:r>
      <w:r>
        <w:rPr>
          <w:color w:val="000000"/>
        </w:rPr>
        <w:t>mong nations. Population explosion - Family Welfare Programme. -Environment and human health. -Human Rights. -Value Education. -HIV/AIDS. -Women and Child Welfare. -Role of information Technology in Environment and human health. –Case Studies.</w:t>
      </w:r>
    </w:p>
    <w:p w:rsidR="00C7450D" w:rsidRDefault="00C7450D">
      <w:pPr>
        <w:ind w:left="0" w:hanging="2"/>
        <w:jc w:val="both"/>
        <w:rPr>
          <w:color w:val="000000"/>
        </w:rPr>
      </w:pPr>
    </w:p>
    <w:p w:rsidR="00C7450D" w:rsidRDefault="0092028B">
      <w:pPr>
        <w:ind w:left="0" w:hanging="2"/>
        <w:jc w:val="both"/>
        <w:rPr>
          <w:color w:val="000000"/>
        </w:rPr>
      </w:pPr>
      <w:r>
        <w:rPr>
          <w:b/>
          <w:color w:val="000000"/>
        </w:rPr>
        <w:t>Textbooks:</w:t>
      </w:r>
    </w:p>
    <w:p w:rsidR="00C7450D" w:rsidRDefault="0092028B">
      <w:pPr>
        <w:numPr>
          <w:ilvl w:val="0"/>
          <w:numId w:val="255"/>
        </w:numPr>
        <w:ind w:left="0" w:hanging="2"/>
        <w:jc w:val="both"/>
        <w:rPr>
          <w:color w:val="000000"/>
        </w:rPr>
      </w:pPr>
      <w:r>
        <w:rPr>
          <w:color w:val="000000"/>
        </w:rPr>
        <w:t>Textbook of Environmental Studies for Undergraduate Courses by Erach Bharucha for University Grants Commission., Universities Press</w:t>
      </w:r>
    </w:p>
    <w:p w:rsidR="00C7450D" w:rsidRDefault="0092028B">
      <w:pPr>
        <w:numPr>
          <w:ilvl w:val="0"/>
          <w:numId w:val="255"/>
        </w:numPr>
        <w:ind w:left="0" w:hanging="2"/>
        <w:jc w:val="both"/>
        <w:rPr>
          <w:color w:val="000000"/>
        </w:rPr>
      </w:pPr>
      <w:r>
        <w:rPr>
          <w:color w:val="000000"/>
        </w:rPr>
        <w:t>Environmental Studies by R. Rajagopalan, Oxford University Press.</w:t>
      </w:r>
    </w:p>
    <w:p w:rsidR="00C7450D" w:rsidRDefault="0092028B">
      <w:pPr>
        <w:ind w:left="0" w:hanging="2"/>
        <w:jc w:val="both"/>
        <w:rPr>
          <w:color w:val="000000"/>
        </w:rPr>
      </w:pPr>
      <w:r>
        <w:rPr>
          <w:b/>
          <w:color w:val="000000"/>
        </w:rPr>
        <w:t>References:</w:t>
      </w:r>
    </w:p>
    <w:p w:rsidR="00C7450D" w:rsidRDefault="0092028B">
      <w:pPr>
        <w:numPr>
          <w:ilvl w:val="0"/>
          <w:numId w:val="251"/>
        </w:numPr>
        <w:spacing w:after="200" w:line="276" w:lineRule="auto"/>
        <w:ind w:left="0" w:hanging="2"/>
        <w:jc w:val="both"/>
        <w:rPr>
          <w:color w:val="000000"/>
          <w:sz w:val="22"/>
          <w:szCs w:val="22"/>
        </w:rPr>
      </w:pPr>
      <w:r>
        <w:rPr>
          <w:color w:val="000000"/>
        </w:rPr>
        <w:t>Textbook of Environmental Sciences and Technol</w:t>
      </w:r>
      <w:r>
        <w:rPr>
          <w:color w:val="000000"/>
        </w:rPr>
        <w:t>ogy by M. Anji Reddy, BS Publication.</w:t>
      </w:r>
    </w:p>
    <w:tbl>
      <w:tblPr>
        <w:tblStyle w:val="affffffffffffffffff8"/>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3"/>
        <w:gridCol w:w="519"/>
        <w:gridCol w:w="519"/>
        <w:gridCol w:w="519"/>
        <w:gridCol w:w="519"/>
        <w:gridCol w:w="519"/>
        <w:gridCol w:w="519"/>
        <w:gridCol w:w="519"/>
        <w:gridCol w:w="519"/>
        <w:gridCol w:w="519"/>
        <w:gridCol w:w="599"/>
        <w:gridCol w:w="599"/>
        <w:gridCol w:w="599"/>
        <w:gridCol w:w="608"/>
        <w:gridCol w:w="608"/>
        <w:gridCol w:w="608"/>
      </w:tblGrid>
      <w:tr w:rsidR="00C7450D">
        <w:trPr>
          <w:trHeight w:val="480"/>
          <w:jc w:val="center"/>
        </w:trPr>
        <w:tc>
          <w:tcPr>
            <w:tcW w:w="8836"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 correlation) 3-Strong, 2-Medium, 1-Weak</w:t>
            </w:r>
          </w:p>
        </w:tc>
      </w:tr>
      <w:tr w:rsidR="00C7450D">
        <w:trPr>
          <w:cantSplit/>
          <w:trHeight w:val="226"/>
          <w:jc w:val="center"/>
        </w:trPr>
        <w:tc>
          <w:tcPr>
            <w:tcW w:w="544" w:type="dxa"/>
            <w:vMerge w:val="restart"/>
            <w:vAlign w:val="center"/>
          </w:tcPr>
          <w:p w:rsidR="00C7450D" w:rsidRDefault="0092028B">
            <w:pPr>
              <w:ind w:left="0" w:hanging="2"/>
              <w:jc w:val="center"/>
              <w:rPr>
                <w:color w:val="000000"/>
                <w:sz w:val="16"/>
                <w:szCs w:val="16"/>
              </w:rPr>
            </w:pPr>
            <w:r>
              <w:rPr>
                <w:b/>
                <w:color w:val="000000"/>
                <w:sz w:val="16"/>
                <w:szCs w:val="16"/>
              </w:rPr>
              <w:t>COS</w:t>
            </w:r>
          </w:p>
        </w:tc>
        <w:tc>
          <w:tcPr>
            <w:tcW w:w="6468" w:type="dxa"/>
            <w:gridSpan w:val="12"/>
          </w:tcPr>
          <w:p w:rsidR="00C7450D" w:rsidRDefault="0092028B">
            <w:pPr>
              <w:ind w:left="0" w:hanging="2"/>
              <w:jc w:val="center"/>
              <w:rPr>
                <w:color w:val="000000"/>
              </w:rPr>
            </w:pPr>
            <w:r>
              <w:rPr>
                <w:b/>
                <w:color w:val="000000"/>
              </w:rPr>
              <w:t>Programme Outcomes (POs)</w:t>
            </w:r>
          </w:p>
        </w:tc>
        <w:tc>
          <w:tcPr>
            <w:tcW w:w="1824" w:type="dxa"/>
            <w:gridSpan w:val="3"/>
          </w:tcPr>
          <w:p w:rsidR="00C7450D" w:rsidRDefault="0092028B">
            <w:pPr>
              <w:ind w:left="0" w:hanging="2"/>
              <w:jc w:val="center"/>
              <w:rPr>
                <w:color w:val="000000"/>
              </w:rPr>
            </w:pPr>
            <w:r>
              <w:rPr>
                <w:b/>
                <w:color w:val="000000"/>
              </w:rPr>
              <w:t>PSOs</w:t>
            </w:r>
          </w:p>
        </w:tc>
      </w:tr>
      <w:tr w:rsidR="00C7450D">
        <w:trPr>
          <w:cantSplit/>
          <w:trHeight w:val="226"/>
          <w:jc w:val="center"/>
        </w:trPr>
        <w:tc>
          <w:tcPr>
            <w:tcW w:w="54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vAlign w:val="center"/>
          </w:tcPr>
          <w:p w:rsidR="00C7450D" w:rsidRDefault="0092028B">
            <w:pPr>
              <w:ind w:left="0" w:hanging="2"/>
              <w:jc w:val="center"/>
              <w:rPr>
                <w:color w:val="000000"/>
                <w:sz w:val="16"/>
                <w:szCs w:val="16"/>
              </w:rPr>
            </w:pPr>
            <w:r>
              <w:rPr>
                <w:b/>
                <w:color w:val="000000"/>
                <w:sz w:val="16"/>
                <w:szCs w:val="16"/>
              </w:rPr>
              <w:t>PO1</w:t>
            </w:r>
          </w:p>
        </w:tc>
        <w:tc>
          <w:tcPr>
            <w:tcW w:w="519" w:type="dxa"/>
            <w:vAlign w:val="center"/>
          </w:tcPr>
          <w:p w:rsidR="00C7450D" w:rsidRDefault="0092028B">
            <w:pPr>
              <w:ind w:left="0" w:hanging="2"/>
              <w:jc w:val="center"/>
              <w:rPr>
                <w:color w:val="000000"/>
                <w:sz w:val="16"/>
                <w:szCs w:val="16"/>
              </w:rPr>
            </w:pPr>
            <w:r>
              <w:rPr>
                <w:b/>
                <w:color w:val="000000"/>
                <w:sz w:val="16"/>
                <w:szCs w:val="16"/>
              </w:rPr>
              <w:t>PO2</w:t>
            </w:r>
          </w:p>
        </w:tc>
        <w:tc>
          <w:tcPr>
            <w:tcW w:w="519" w:type="dxa"/>
            <w:vAlign w:val="center"/>
          </w:tcPr>
          <w:p w:rsidR="00C7450D" w:rsidRDefault="0092028B">
            <w:pPr>
              <w:ind w:left="0" w:hanging="2"/>
              <w:jc w:val="center"/>
              <w:rPr>
                <w:color w:val="000000"/>
                <w:sz w:val="16"/>
                <w:szCs w:val="16"/>
              </w:rPr>
            </w:pPr>
            <w:r>
              <w:rPr>
                <w:b/>
                <w:color w:val="000000"/>
                <w:sz w:val="16"/>
                <w:szCs w:val="16"/>
              </w:rPr>
              <w:t>PO3</w:t>
            </w:r>
          </w:p>
        </w:tc>
        <w:tc>
          <w:tcPr>
            <w:tcW w:w="519" w:type="dxa"/>
            <w:vAlign w:val="center"/>
          </w:tcPr>
          <w:p w:rsidR="00C7450D" w:rsidRDefault="0092028B">
            <w:pPr>
              <w:ind w:left="0" w:hanging="2"/>
              <w:jc w:val="center"/>
              <w:rPr>
                <w:color w:val="000000"/>
                <w:sz w:val="16"/>
                <w:szCs w:val="16"/>
              </w:rPr>
            </w:pPr>
            <w:r>
              <w:rPr>
                <w:b/>
                <w:color w:val="000000"/>
                <w:sz w:val="16"/>
                <w:szCs w:val="16"/>
              </w:rPr>
              <w:t>PO4</w:t>
            </w:r>
          </w:p>
        </w:tc>
        <w:tc>
          <w:tcPr>
            <w:tcW w:w="519" w:type="dxa"/>
            <w:vAlign w:val="center"/>
          </w:tcPr>
          <w:p w:rsidR="00C7450D" w:rsidRDefault="0092028B">
            <w:pPr>
              <w:ind w:left="0" w:hanging="2"/>
              <w:jc w:val="center"/>
              <w:rPr>
                <w:color w:val="000000"/>
                <w:sz w:val="16"/>
                <w:szCs w:val="16"/>
              </w:rPr>
            </w:pPr>
            <w:r>
              <w:rPr>
                <w:b/>
                <w:color w:val="000000"/>
                <w:sz w:val="16"/>
                <w:szCs w:val="16"/>
              </w:rPr>
              <w:t>PO5</w:t>
            </w:r>
          </w:p>
        </w:tc>
        <w:tc>
          <w:tcPr>
            <w:tcW w:w="519" w:type="dxa"/>
            <w:vAlign w:val="center"/>
          </w:tcPr>
          <w:p w:rsidR="00C7450D" w:rsidRDefault="0092028B">
            <w:pPr>
              <w:ind w:left="0" w:hanging="2"/>
              <w:jc w:val="center"/>
              <w:rPr>
                <w:color w:val="000000"/>
                <w:sz w:val="16"/>
                <w:szCs w:val="16"/>
              </w:rPr>
            </w:pPr>
            <w:r>
              <w:rPr>
                <w:b/>
                <w:color w:val="000000"/>
                <w:sz w:val="16"/>
                <w:szCs w:val="16"/>
              </w:rPr>
              <w:t>PO6</w:t>
            </w:r>
          </w:p>
        </w:tc>
        <w:tc>
          <w:tcPr>
            <w:tcW w:w="519" w:type="dxa"/>
            <w:vAlign w:val="center"/>
          </w:tcPr>
          <w:p w:rsidR="00C7450D" w:rsidRDefault="0092028B">
            <w:pPr>
              <w:ind w:left="0" w:hanging="2"/>
              <w:jc w:val="center"/>
              <w:rPr>
                <w:color w:val="000000"/>
                <w:sz w:val="16"/>
                <w:szCs w:val="16"/>
              </w:rPr>
            </w:pPr>
            <w:r>
              <w:rPr>
                <w:b/>
                <w:color w:val="000000"/>
                <w:sz w:val="16"/>
                <w:szCs w:val="16"/>
              </w:rPr>
              <w:t>PO7</w:t>
            </w:r>
          </w:p>
        </w:tc>
        <w:tc>
          <w:tcPr>
            <w:tcW w:w="519" w:type="dxa"/>
            <w:vAlign w:val="center"/>
          </w:tcPr>
          <w:p w:rsidR="00C7450D" w:rsidRDefault="0092028B">
            <w:pPr>
              <w:ind w:left="0" w:hanging="2"/>
              <w:jc w:val="center"/>
              <w:rPr>
                <w:color w:val="000000"/>
                <w:sz w:val="16"/>
                <w:szCs w:val="16"/>
              </w:rPr>
            </w:pPr>
            <w:r>
              <w:rPr>
                <w:b/>
                <w:color w:val="000000"/>
                <w:sz w:val="16"/>
                <w:szCs w:val="16"/>
              </w:rPr>
              <w:t>PO8</w:t>
            </w:r>
          </w:p>
        </w:tc>
        <w:tc>
          <w:tcPr>
            <w:tcW w:w="519" w:type="dxa"/>
            <w:vAlign w:val="center"/>
          </w:tcPr>
          <w:p w:rsidR="00C7450D" w:rsidRDefault="0092028B">
            <w:pPr>
              <w:ind w:left="0" w:hanging="2"/>
              <w:jc w:val="center"/>
              <w:rPr>
                <w:color w:val="000000"/>
                <w:sz w:val="16"/>
                <w:szCs w:val="16"/>
              </w:rPr>
            </w:pPr>
            <w:r>
              <w:rPr>
                <w:b/>
                <w:color w:val="000000"/>
                <w:sz w:val="16"/>
                <w:szCs w:val="16"/>
              </w:rPr>
              <w:t>PO9</w:t>
            </w:r>
          </w:p>
        </w:tc>
        <w:tc>
          <w:tcPr>
            <w:tcW w:w="599" w:type="dxa"/>
            <w:vAlign w:val="center"/>
          </w:tcPr>
          <w:p w:rsidR="00C7450D" w:rsidRDefault="0092028B">
            <w:pPr>
              <w:ind w:left="0" w:hanging="2"/>
              <w:jc w:val="center"/>
              <w:rPr>
                <w:color w:val="000000"/>
                <w:sz w:val="16"/>
                <w:szCs w:val="16"/>
              </w:rPr>
            </w:pPr>
            <w:r>
              <w:rPr>
                <w:b/>
                <w:color w:val="000000"/>
                <w:sz w:val="16"/>
                <w:szCs w:val="16"/>
              </w:rPr>
              <w:t>PO10</w:t>
            </w:r>
          </w:p>
        </w:tc>
        <w:tc>
          <w:tcPr>
            <w:tcW w:w="599" w:type="dxa"/>
            <w:vAlign w:val="center"/>
          </w:tcPr>
          <w:p w:rsidR="00C7450D" w:rsidRDefault="0092028B">
            <w:pPr>
              <w:ind w:left="0" w:hanging="2"/>
              <w:jc w:val="center"/>
              <w:rPr>
                <w:color w:val="000000"/>
                <w:sz w:val="16"/>
                <w:szCs w:val="16"/>
              </w:rPr>
            </w:pPr>
            <w:r>
              <w:rPr>
                <w:b/>
                <w:color w:val="000000"/>
                <w:sz w:val="16"/>
                <w:szCs w:val="16"/>
              </w:rPr>
              <w:t>PO11</w:t>
            </w:r>
          </w:p>
        </w:tc>
        <w:tc>
          <w:tcPr>
            <w:tcW w:w="599" w:type="dxa"/>
            <w:vAlign w:val="center"/>
          </w:tcPr>
          <w:p w:rsidR="00C7450D" w:rsidRDefault="0092028B">
            <w:pPr>
              <w:ind w:left="0" w:hanging="2"/>
              <w:jc w:val="center"/>
              <w:rPr>
                <w:color w:val="000000"/>
                <w:sz w:val="16"/>
                <w:szCs w:val="16"/>
              </w:rPr>
            </w:pPr>
            <w:r>
              <w:rPr>
                <w:b/>
                <w:color w:val="000000"/>
                <w:sz w:val="16"/>
                <w:szCs w:val="16"/>
              </w:rPr>
              <w:t>PO12</w:t>
            </w:r>
          </w:p>
        </w:tc>
        <w:tc>
          <w:tcPr>
            <w:tcW w:w="608" w:type="dxa"/>
            <w:vAlign w:val="center"/>
          </w:tcPr>
          <w:p w:rsidR="00C7450D" w:rsidRDefault="0092028B">
            <w:pPr>
              <w:ind w:left="0" w:hanging="2"/>
              <w:jc w:val="center"/>
              <w:rPr>
                <w:color w:val="000000"/>
                <w:sz w:val="16"/>
                <w:szCs w:val="16"/>
              </w:rPr>
            </w:pPr>
            <w:r>
              <w:rPr>
                <w:b/>
                <w:color w:val="000000"/>
                <w:sz w:val="16"/>
                <w:szCs w:val="16"/>
              </w:rPr>
              <w:t>PSO1</w:t>
            </w:r>
          </w:p>
        </w:tc>
        <w:tc>
          <w:tcPr>
            <w:tcW w:w="608" w:type="dxa"/>
            <w:vAlign w:val="center"/>
          </w:tcPr>
          <w:p w:rsidR="00C7450D" w:rsidRDefault="0092028B">
            <w:pPr>
              <w:ind w:left="0" w:hanging="2"/>
              <w:jc w:val="center"/>
              <w:rPr>
                <w:color w:val="000000"/>
                <w:sz w:val="16"/>
                <w:szCs w:val="16"/>
              </w:rPr>
            </w:pPr>
            <w:r>
              <w:rPr>
                <w:b/>
                <w:color w:val="000000"/>
                <w:sz w:val="16"/>
                <w:szCs w:val="16"/>
              </w:rPr>
              <w:t>PSO2</w:t>
            </w:r>
          </w:p>
        </w:tc>
        <w:tc>
          <w:tcPr>
            <w:tcW w:w="608" w:type="dxa"/>
            <w:vAlign w:val="center"/>
          </w:tcPr>
          <w:p w:rsidR="00C7450D" w:rsidRDefault="0092028B">
            <w:pPr>
              <w:ind w:left="0" w:hanging="2"/>
              <w:jc w:val="center"/>
              <w:rPr>
                <w:color w:val="000000"/>
                <w:sz w:val="16"/>
                <w:szCs w:val="16"/>
              </w:rPr>
            </w:pPr>
            <w:r>
              <w:rPr>
                <w:b/>
                <w:color w:val="000000"/>
                <w:sz w:val="16"/>
                <w:szCs w:val="16"/>
              </w:rPr>
              <w:t>PSO3</w:t>
            </w:r>
          </w:p>
        </w:tc>
      </w:tr>
      <w:tr w:rsidR="00C7450D">
        <w:trPr>
          <w:trHeight w:val="238"/>
          <w:jc w:val="center"/>
        </w:trPr>
        <w:tc>
          <w:tcPr>
            <w:tcW w:w="544" w:type="dxa"/>
            <w:vAlign w:val="center"/>
          </w:tcPr>
          <w:p w:rsidR="00C7450D" w:rsidRDefault="0092028B">
            <w:pPr>
              <w:ind w:left="0" w:hanging="2"/>
              <w:jc w:val="center"/>
              <w:rPr>
                <w:color w:val="000000"/>
                <w:sz w:val="16"/>
                <w:szCs w:val="16"/>
              </w:rPr>
            </w:pPr>
            <w:r>
              <w:rPr>
                <w:b/>
                <w:color w:val="000000"/>
                <w:sz w:val="16"/>
                <w:szCs w:val="16"/>
              </w:rPr>
              <w:t>CO1</w:t>
            </w:r>
          </w:p>
        </w:tc>
        <w:tc>
          <w:tcPr>
            <w:tcW w:w="519" w:type="dxa"/>
            <w:vAlign w:val="center"/>
          </w:tcPr>
          <w:p w:rsidR="00C7450D" w:rsidRDefault="0092028B">
            <w:pPr>
              <w:tabs>
                <w:tab w:val="center" w:pos="227"/>
              </w:tabs>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r w:rsidR="00C7450D">
        <w:trPr>
          <w:trHeight w:val="238"/>
          <w:jc w:val="center"/>
        </w:trPr>
        <w:tc>
          <w:tcPr>
            <w:tcW w:w="544" w:type="dxa"/>
            <w:vAlign w:val="center"/>
          </w:tcPr>
          <w:p w:rsidR="00C7450D" w:rsidRDefault="0092028B">
            <w:pPr>
              <w:ind w:left="0" w:hanging="2"/>
              <w:jc w:val="center"/>
              <w:rPr>
                <w:color w:val="000000"/>
                <w:sz w:val="16"/>
                <w:szCs w:val="16"/>
              </w:rPr>
            </w:pPr>
            <w:r>
              <w:rPr>
                <w:b/>
                <w:color w:val="000000"/>
                <w:sz w:val="16"/>
                <w:szCs w:val="16"/>
              </w:rPr>
              <w:t>CO2</w:t>
            </w:r>
          </w:p>
        </w:tc>
        <w:tc>
          <w:tcPr>
            <w:tcW w:w="519" w:type="dxa"/>
            <w:vAlign w:val="center"/>
          </w:tcPr>
          <w:p w:rsidR="00C7450D" w:rsidRDefault="0092028B">
            <w:pPr>
              <w:ind w:left="0" w:hanging="2"/>
              <w:jc w:val="center"/>
              <w:rPr>
                <w:color w:val="000000"/>
                <w:sz w:val="16"/>
                <w:szCs w:val="16"/>
              </w:rPr>
            </w:pPr>
            <w:r>
              <w:rPr>
                <w:color w:val="000000"/>
                <w:sz w:val="16"/>
                <w:szCs w:val="16"/>
              </w:rPr>
              <w:t>-</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92028B">
            <w:pPr>
              <w:ind w:left="0" w:hanging="2"/>
              <w:jc w:val="center"/>
              <w:rPr>
                <w:color w:val="000000"/>
                <w:sz w:val="16"/>
                <w:szCs w:val="16"/>
              </w:rPr>
            </w:pPr>
            <w:r>
              <w:rPr>
                <w:color w:val="000000"/>
                <w:sz w:val="16"/>
                <w:szCs w:val="16"/>
              </w:rPr>
              <w:t>1</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C7450D">
            <w:pPr>
              <w:ind w:left="0" w:hanging="2"/>
              <w:jc w:val="center"/>
              <w:rPr>
                <w:color w:val="000000"/>
                <w:sz w:val="16"/>
                <w:szCs w:val="16"/>
              </w:rPr>
            </w:pPr>
          </w:p>
        </w:tc>
      </w:tr>
      <w:tr w:rsidR="00C7450D">
        <w:trPr>
          <w:trHeight w:val="226"/>
          <w:jc w:val="center"/>
        </w:trPr>
        <w:tc>
          <w:tcPr>
            <w:tcW w:w="544" w:type="dxa"/>
            <w:vAlign w:val="center"/>
          </w:tcPr>
          <w:p w:rsidR="00C7450D" w:rsidRDefault="0092028B">
            <w:pPr>
              <w:ind w:left="0" w:hanging="2"/>
              <w:jc w:val="center"/>
              <w:rPr>
                <w:color w:val="000000"/>
                <w:sz w:val="16"/>
                <w:szCs w:val="16"/>
              </w:rPr>
            </w:pPr>
            <w:r>
              <w:rPr>
                <w:b/>
                <w:color w:val="000000"/>
                <w:sz w:val="16"/>
                <w:szCs w:val="16"/>
              </w:rPr>
              <w:t>CO3</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3</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r w:rsidR="00C7450D">
        <w:trPr>
          <w:trHeight w:val="238"/>
          <w:jc w:val="center"/>
        </w:trPr>
        <w:tc>
          <w:tcPr>
            <w:tcW w:w="544" w:type="dxa"/>
            <w:vAlign w:val="center"/>
          </w:tcPr>
          <w:p w:rsidR="00C7450D" w:rsidRDefault="0092028B">
            <w:pPr>
              <w:ind w:left="0" w:hanging="2"/>
              <w:jc w:val="center"/>
              <w:rPr>
                <w:color w:val="000000"/>
                <w:sz w:val="16"/>
                <w:szCs w:val="16"/>
              </w:rPr>
            </w:pPr>
            <w:r>
              <w:rPr>
                <w:b/>
                <w:color w:val="000000"/>
                <w:sz w:val="16"/>
                <w:szCs w:val="16"/>
              </w:rPr>
              <w:t>CO4</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92028B">
            <w:pPr>
              <w:ind w:left="0" w:hanging="2"/>
              <w:jc w:val="center"/>
              <w:rPr>
                <w:color w:val="000000"/>
                <w:sz w:val="16"/>
                <w:szCs w:val="16"/>
              </w:rPr>
            </w:pPr>
            <w:r>
              <w:rPr>
                <w:color w:val="000000"/>
                <w:sz w:val="16"/>
                <w:szCs w:val="16"/>
              </w:rPr>
              <w:t>2</w:t>
            </w:r>
          </w:p>
        </w:tc>
        <w:tc>
          <w:tcPr>
            <w:tcW w:w="608" w:type="dxa"/>
            <w:vAlign w:val="center"/>
          </w:tcPr>
          <w:p w:rsidR="00C7450D" w:rsidRDefault="0092028B">
            <w:pPr>
              <w:ind w:left="0" w:hanging="2"/>
              <w:jc w:val="center"/>
              <w:rPr>
                <w:color w:val="000000"/>
                <w:sz w:val="16"/>
                <w:szCs w:val="16"/>
              </w:rPr>
            </w:pPr>
            <w:r>
              <w:rPr>
                <w:color w:val="000000"/>
                <w:sz w:val="16"/>
                <w:szCs w:val="16"/>
              </w:rPr>
              <w:t>2</w:t>
            </w:r>
          </w:p>
        </w:tc>
      </w:tr>
      <w:tr w:rsidR="00C7450D">
        <w:trPr>
          <w:trHeight w:val="238"/>
          <w:jc w:val="center"/>
        </w:trPr>
        <w:tc>
          <w:tcPr>
            <w:tcW w:w="544" w:type="dxa"/>
            <w:vAlign w:val="center"/>
          </w:tcPr>
          <w:p w:rsidR="00C7450D" w:rsidRDefault="0092028B">
            <w:pPr>
              <w:ind w:left="0" w:hanging="2"/>
              <w:jc w:val="center"/>
              <w:rPr>
                <w:color w:val="000000"/>
                <w:sz w:val="16"/>
                <w:szCs w:val="16"/>
              </w:rPr>
            </w:pPr>
            <w:r>
              <w:rPr>
                <w:b/>
                <w:color w:val="000000"/>
                <w:sz w:val="16"/>
                <w:szCs w:val="16"/>
              </w:rPr>
              <w:t>CO5</w:t>
            </w:r>
          </w:p>
        </w:tc>
        <w:tc>
          <w:tcPr>
            <w:tcW w:w="519" w:type="dxa"/>
            <w:vAlign w:val="center"/>
          </w:tcPr>
          <w:p w:rsidR="00C7450D" w:rsidRDefault="0092028B">
            <w:pPr>
              <w:ind w:left="0" w:hanging="2"/>
              <w:jc w:val="center"/>
              <w:rPr>
                <w:color w:val="000000"/>
                <w:sz w:val="16"/>
                <w:szCs w:val="16"/>
              </w:rPr>
            </w:pPr>
            <w:r>
              <w:rPr>
                <w:color w:val="000000"/>
                <w:sz w:val="16"/>
                <w:szCs w:val="16"/>
              </w:rPr>
              <w:t>1</w:t>
            </w:r>
          </w:p>
        </w:tc>
        <w:tc>
          <w:tcPr>
            <w:tcW w:w="519" w:type="dxa"/>
            <w:vAlign w:val="center"/>
          </w:tcPr>
          <w:p w:rsidR="00C7450D" w:rsidRDefault="0092028B">
            <w:pPr>
              <w:ind w:left="0" w:hanging="2"/>
              <w:jc w:val="center"/>
              <w:rPr>
                <w:color w:val="000000"/>
                <w:sz w:val="16"/>
                <w:szCs w:val="16"/>
              </w:rPr>
            </w:pPr>
            <w:r>
              <w:rPr>
                <w:color w:val="000000"/>
                <w:sz w:val="16"/>
                <w:szCs w:val="16"/>
              </w:rPr>
              <w:t>2</w:t>
            </w: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1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599"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c>
          <w:tcPr>
            <w:tcW w:w="608" w:type="dxa"/>
            <w:vAlign w:val="center"/>
          </w:tcPr>
          <w:p w:rsidR="00C7450D" w:rsidRDefault="00C7450D">
            <w:pPr>
              <w:ind w:left="0" w:hanging="2"/>
              <w:jc w:val="center"/>
              <w:rPr>
                <w:color w:val="000000"/>
                <w:sz w:val="16"/>
                <w:szCs w:val="16"/>
              </w:rPr>
            </w:pPr>
          </w:p>
        </w:tc>
      </w:tr>
    </w:tbl>
    <w:p w:rsidR="00C7450D" w:rsidRDefault="00C7450D">
      <w:pPr>
        <w:widowControl w:val="0"/>
        <w:tabs>
          <w:tab w:val="left" w:pos="675"/>
        </w:tabs>
        <w:spacing w:before="17"/>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tbl>
      <w:tblPr>
        <w:tblStyle w:val="affffffffffffffffff9"/>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884"/>
        <w:gridCol w:w="497"/>
        <w:gridCol w:w="478"/>
        <w:gridCol w:w="425"/>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884"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A00A5</w:t>
            </w:r>
          </w:p>
        </w:tc>
        <w:tc>
          <w:tcPr>
            <w:tcW w:w="5884" w:type="dxa"/>
            <w:vMerge w:val="restart"/>
            <w:vAlign w:val="center"/>
          </w:tcPr>
          <w:p w:rsidR="00C7450D" w:rsidRDefault="0092028B">
            <w:pPr>
              <w:spacing w:line="276" w:lineRule="auto"/>
              <w:ind w:left="0" w:hanging="2"/>
              <w:jc w:val="center"/>
              <w:rPr>
                <w:color w:val="000000"/>
                <w:sz w:val="22"/>
                <w:szCs w:val="22"/>
              </w:rPr>
            </w:pPr>
            <w:r>
              <w:rPr>
                <w:b/>
                <w:color w:val="000000"/>
                <w:sz w:val="22"/>
                <w:szCs w:val="22"/>
              </w:rPr>
              <w:t>NPTEL – II</w:t>
            </w:r>
          </w:p>
          <w:p w:rsidR="00C7450D" w:rsidRDefault="0092028B">
            <w:pPr>
              <w:ind w:left="0" w:hanging="2"/>
              <w:jc w:val="center"/>
              <w:rPr>
                <w:color w:val="000000"/>
              </w:rPr>
            </w:pPr>
            <w:r>
              <w:rPr>
                <w:b/>
                <w:color w:val="000000"/>
              </w:rPr>
              <w:t>(Common for CE, EEE, ME, ECE, MiE,</w:t>
            </w:r>
            <w:r>
              <w:rPr>
                <w:b/>
                <w:color w:val="000000"/>
                <w:sz w:val="22"/>
                <w:szCs w:val="22"/>
              </w:rPr>
              <w:t xml:space="preserve">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78" w:type="dxa"/>
            <w:vAlign w:val="center"/>
          </w:tcPr>
          <w:p w:rsidR="00C7450D" w:rsidRDefault="0092028B">
            <w:pPr>
              <w:ind w:left="0" w:hanging="2"/>
              <w:jc w:val="center"/>
              <w:rPr>
                <w:color w:val="000000"/>
              </w:rPr>
            </w:pPr>
            <w:r>
              <w:rPr>
                <w:b/>
                <w:color w:val="000000"/>
              </w:rPr>
              <w:t>T</w:t>
            </w:r>
          </w:p>
        </w:tc>
        <w:tc>
          <w:tcPr>
            <w:tcW w:w="425"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NIL</w:t>
            </w:r>
          </w:p>
        </w:tc>
        <w:tc>
          <w:tcPr>
            <w:tcW w:w="588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78" w:type="dxa"/>
            <w:vAlign w:val="center"/>
          </w:tcPr>
          <w:p w:rsidR="00C7450D" w:rsidRDefault="0092028B">
            <w:pPr>
              <w:ind w:left="0" w:hanging="2"/>
              <w:jc w:val="center"/>
              <w:rPr>
                <w:color w:val="000000"/>
              </w:rPr>
            </w:pPr>
            <w:r>
              <w:rPr>
                <w:b/>
                <w:color w:val="000000"/>
              </w:rPr>
              <w:t>-</w:t>
            </w:r>
          </w:p>
        </w:tc>
        <w:tc>
          <w:tcPr>
            <w:tcW w:w="425" w:type="dxa"/>
            <w:vAlign w:val="center"/>
          </w:tcPr>
          <w:p w:rsidR="00C7450D" w:rsidRDefault="0092028B">
            <w:pPr>
              <w:ind w:left="0" w:hanging="2"/>
              <w:jc w:val="center"/>
              <w:rPr>
                <w:color w:val="000000"/>
              </w:rPr>
            </w:pPr>
            <w:r>
              <w:rPr>
                <w:b/>
                <w:color w:val="000000"/>
              </w:rPr>
              <w:t>2</w:t>
            </w:r>
          </w:p>
        </w:tc>
      </w:tr>
    </w:tbl>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tbl>
      <w:tblPr>
        <w:tblStyle w:val="affffffffffffffffffa"/>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5884"/>
        <w:gridCol w:w="497"/>
        <w:gridCol w:w="478"/>
        <w:gridCol w:w="425"/>
      </w:tblGrid>
      <w:tr w:rsidR="00C7450D">
        <w:trPr>
          <w:trHeight w:val="710"/>
          <w:jc w:val="center"/>
        </w:trPr>
        <w:tc>
          <w:tcPr>
            <w:tcW w:w="1624" w:type="dxa"/>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884" w:type="dxa"/>
            <w:vAlign w:val="center"/>
          </w:tcPr>
          <w:p w:rsidR="00C7450D" w:rsidRDefault="0092028B">
            <w:pPr>
              <w:ind w:left="0" w:hanging="2"/>
              <w:jc w:val="center"/>
              <w:rPr>
                <w:color w:val="000000"/>
                <w:sz w:val="22"/>
                <w:szCs w:val="22"/>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II Semester</w:t>
            </w:r>
          </w:p>
        </w:tc>
      </w:tr>
      <w:tr w:rsidR="00C7450D">
        <w:trPr>
          <w:cantSplit/>
          <w:trHeight w:val="432"/>
          <w:jc w:val="center"/>
        </w:trPr>
        <w:tc>
          <w:tcPr>
            <w:tcW w:w="1624" w:type="dxa"/>
            <w:vAlign w:val="center"/>
          </w:tcPr>
          <w:p w:rsidR="00C7450D" w:rsidRDefault="0092028B">
            <w:pPr>
              <w:ind w:left="0" w:hanging="2"/>
              <w:jc w:val="both"/>
              <w:rPr>
                <w:color w:val="000000"/>
              </w:rPr>
            </w:pPr>
            <w:r>
              <w:rPr>
                <w:b/>
                <w:color w:val="000000"/>
              </w:rPr>
              <w:t>Code: A00A6</w:t>
            </w:r>
          </w:p>
        </w:tc>
        <w:tc>
          <w:tcPr>
            <w:tcW w:w="5884" w:type="dxa"/>
            <w:vMerge w:val="restart"/>
            <w:vAlign w:val="center"/>
          </w:tcPr>
          <w:p w:rsidR="00C7450D" w:rsidRDefault="0092028B">
            <w:pPr>
              <w:ind w:left="0" w:hanging="2"/>
              <w:jc w:val="center"/>
              <w:rPr>
                <w:rFonts w:ascii="Arial" w:eastAsia="Arial" w:hAnsi="Arial" w:cs="Arial"/>
                <w:color w:val="000000"/>
                <w:sz w:val="23"/>
                <w:szCs w:val="23"/>
              </w:rPr>
            </w:pPr>
            <w:r>
              <w:rPr>
                <w:rFonts w:ascii="Arial" w:eastAsia="Arial" w:hAnsi="Arial" w:cs="Arial"/>
                <w:b/>
                <w:color w:val="000000"/>
                <w:sz w:val="23"/>
                <w:szCs w:val="23"/>
              </w:rPr>
              <w:t xml:space="preserve">Co-curricular activity - I </w:t>
            </w:r>
          </w:p>
          <w:p w:rsidR="00C7450D" w:rsidRDefault="0092028B">
            <w:pPr>
              <w:ind w:left="0" w:hanging="2"/>
              <w:jc w:val="center"/>
              <w:rPr>
                <w:color w:val="000000"/>
                <w:sz w:val="22"/>
                <w:szCs w:val="22"/>
              </w:rPr>
            </w:pPr>
            <w:r>
              <w:rPr>
                <w:b/>
                <w:color w:val="000000"/>
                <w:sz w:val="22"/>
                <w:szCs w:val="22"/>
              </w:rPr>
              <w:t>(Common for CE, EEE, ME, ECE, MiE, CSE, CSE (Cyber Security), CSE (AI and ML), CSE (DS), CSE (IOT) and IT)</w:t>
            </w:r>
          </w:p>
        </w:tc>
        <w:tc>
          <w:tcPr>
            <w:tcW w:w="497" w:type="dxa"/>
            <w:vAlign w:val="center"/>
          </w:tcPr>
          <w:p w:rsidR="00C7450D" w:rsidRDefault="0092028B">
            <w:pPr>
              <w:ind w:left="0" w:hanging="2"/>
              <w:jc w:val="center"/>
              <w:rPr>
                <w:color w:val="000000"/>
              </w:rPr>
            </w:pPr>
            <w:r>
              <w:rPr>
                <w:b/>
                <w:color w:val="000000"/>
              </w:rPr>
              <w:t>L</w:t>
            </w:r>
          </w:p>
        </w:tc>
        <w:tc>
          <w:tcPr>
            <w:tcW w:w="478" w:type="dxa"/>
            <w:vAlign w:val="center"/>
          </w:tcPr>
          <w:p w:rsidR="00C7450D" w:rsidRDefault="0092028B">
            <w:pPr>
              <w:ind w:left="0" w:hanging="2"/>
              <w:jc w:val="center"/>
              <w:rPr>
                <w:color w:val="000000"/>
              </w:rPr>
            </w:pPr>
            <w:r>
              <w:rPr>
                <w:b/>
                <w:color w:val="000000"/>
              </w:rPr>
              <w:t>T</w:t>
            </w:r>
          </w:p>
        </w:tc>
        <w:tc>
          <w:tcPr>
            <w:tcW w:w="425"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4" w:type="dxa"/>
            <w:vAlign w:val="center"/>
          </w:tcPr>
          <w:p w:rsidR="00C7450D" w:rsidRDefault="0092028B">
            <w:pPr>
              <w:ind w:left="0" w:hanging="2"/>
              <w:jc w:val="center"/>
              <w:rPr>
                <w:color w:val="000000"/>
              </w:rPr>
            </w:pPr>
            <w:r>
              <w:rPr>
                <w:b/>
                <w:color w:val="000000"/>
              </w:rPr>
              <w:t>Credits: NIL</w:t>
            </w:r>
          </w:p>
        </w:tc>
        <w:tc>
          <w:tcPr>
            <w:tcW w:w="5884"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vAlign w:val="center"/>
          </w:tcPr>
          <w:p w:rsidR="00C7450D" w:rsidRDefault="0092028B">
            <w:pPr>
              <w:ind w:left="0" w:hanging="2"/>
              <w:jc w:val="center"/>
              <w:rPr>
                <w:color w:val="000000"/>
              </w:rPr>
            </w:pPr>
            <w:r>
              <w:rPr>
                <w:b/>
                <w:color w:val="000000"/>
              </w:rPr>
              <w:t>-</w:t>
            </w:r>
          </w:p>
        </w:tc>
        <w:tc>
          <w:tcPr>
            <w:tcW w:w="478" w:type="dxa"/>
            <w:vAlign w:val="center"/>
          </w:tcPr>
          <w:p w:rsidR="00C7450D" w:rsidRDefault="0092028B">
            <w:pPr>
              <w:ind w:left="0" w:hanging="2"/>
              <w:jc w:val="center"/>
              <w:rPr>
                <w:color w:val="000000"/>
              </w:rPr>
            </w:pPr>
            <w:r>
              <w:rPr>
                <w:b/>
                <w:color w:val="000000"/>
              </w:rPr>
              <w:t>-</w:t>
            </w:r>
          </w:p>
        </w:tc>
        <w:tc>
          <w:tcPr>
            <w:tcW w:w="425" w:type="dxa"/>
            <w:vAlign w:val="center"/>
          </w:tcPr>
          <w:p w:rsidR="00C7450D" w:rsidRDefault="0092028B">
            <w:pPr>
              <w:ind w:left="0" w:hanging="2"/>
              <w:jc w:val="center"/>
              <w:rPr>
                <w:color w:val="000000"/>
              </w:rPr>
            </w:pPr>
            <w:r>
              <w:rPr>
                <w:b/>
                <w:color w:val="000000"/>
              </w:rPr>
              <w:t>1</w:t>
            </w:r>
          </w:p>
        </w:tc>
      </w:tr>
    </w:tbl>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C7450D">
      <w:pPr>
        <w:spacing w:after="200" w:line="276" w:lineRule="auto"/>
        <w:ind w:left="2" w:hanging="4"/>
        <w:jc w:val="center"/>
        <w:rPr>
          <w:color w:val="000000"/>
          <w:sz w:val="44"/>
          <w:szCs w:val="44"/>
        </w:rPr>
      </w:pPr>
    </w:p>
    <w:p w:rsidR="00C7450D" w:rsidRDefault="0092028B">
      <w:pPr>
        <w:spacing w:after="200" w:line="276" w:lineRule="auto"/>
        <w:ind w:left="2" w:hanging="4"/>
        <w:jc w:val="center"/>
        <w:rPr>
          <w:color w:val="000000"/>
          <w:sz w:val="44"/>
          <w:szCs w:val="44"/>
        </w:rPr>
      </w:pPr>
      <w:r>
        <w:rPr>
          <w:b/>
          <w:color w:val="000000"/>
          <w:sz w:val="44"/>
          <w:szCs w:val="44"/>
        </w:rPr>
        <w:t>V SEMESTER</w:t>
      </w: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tbl>
      <w:tblPr>
        <w:tblStyle w:val="affffffffffffffffffb"/>
        <w:tblW w:w="8476"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30"/>
        <w:gridCol w:w="5191"/>
        <w:gridCol w:w="529"/>
        <w:gridCol w:w="545"/>
        <w:gridCol w:w="481"/>
      </w:tblGrid>
      <w:tr w:rsidR="00C7450D">
        <w:trPr>
          <w:trHeight w:val="812"/>
        </w:trPr>
        <w:tc>
          <w:tcPr>
            <w:tcW w:w="1730"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362" w:hanging="2"/>
              <w:rPr>
                <w:color w:val="000000"/>
              </w:rPr>
            </w:pPr>
            <w:r>
              <w:rPr>
                <w:b/>
                <w:color w:val="000000"/>
                <w:sz w:val="22"/>
                <w:szCs w:val="22"/>
              </w:rPr>
              <w:t>(MR-20)</w:t>
            </w:r>
          </w:p>
        </w:tc>
        <w:tc>
          <w:tcPr>
            <w:tcW w:w="5191" w:type="dxa"/>
          </w:tcPr>
          <w:p w:rsidR="00C7450D" w:rsidRDefault="0092028B">
            <w:pPr>
              <w:widowControl w:val="0"/>
              <w:pBdr>
                <w:top w:val="nil"/>
                <w:left w:val="nil"/>
                <w:bottom w:val="nil"/>
                <w:right w:val="nil"/>
                <w:between w:val="nil"/>
              </w:pBdr>
              <w:spacing w:before="125" w:line="240" w:lineRule="auto"/>
              <w:ind w:left="0" w:right="138"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116" w:hanging="2"/>
              <w:jc w:val="center"/>
              <w:rPr>
                <w:color w:val="000000"/>
              </w:rPr>
            </w:pPr>
            <w:r>
              <w:rPr>
                <w:b/>
                <w:color w:val="000000"/>
              </w:rPr>
              <w:t>(Autonomous)</w:t>
            </w:r>
          </w:p>
        </w:tc>
        <w:tc>
          <w:tcPr>
            <w:tcW w:w="1555" w:type="dxa"/>
            <w:gridSpan w:val="3"/>
          </w:tcPr>
          <w:p w:rsidR="00C7450D" w:rsidRDefault="0092028B">
            <w:pPr>
              <w:widowControl w:val="0"/>
              <w:pBdr>
                <w:top w:val="nil"/>
                <w:left w:val="nil"/>
                <w:bottom w:val="nil"/>
                <w:right w:val="nil"/>
                <w:between w:val="nil"/>
              </w:pBdr>
              <w:spacing w:before="128" w:line="237" w:lineRule="auto"/>
              <w:ind w:left="0" w:right="233" w:hanging="2"/>
              <w:rPr>
                <w:color w:val="000000"/>
              </w:rPr>
            </w:pPr>
            <w:r>
              <w:rPr>
                <w:b/>
                <w:color w:val="000000"/>
              </w:rPr>
              <w:t>B.Tech. V Semester</w:t>
            </w:r>
          </w:p>
        </w:tc>
      </w:tr>
      <w:tr w:rsidR="00C7450D">
        <w:trPr>
          <w:cantSplit/>
          <w:trHeight w:val="420"/>
        </w:trPr>
        <w:tc>
          <w:tcPr>
            <w:tcW w:w="1730"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 xml:space="preserve">Code: </w:t>
            </w:r>
            <w:r>
              <w:rPr>
                <w:b/>
                <w:color w:val="000000"/>
                <w:sz w:val="22"/>
                <w:szCs w:val="22"/>
              </w:rPr>
              <w:t>A0H09</w:t>
            </w:r>
          </w:p>
        </w:tc>
        <w:tc>
          <w:tcPr>
            <w:tcW w:w="5191" w:type="dxa"/>
            <w:vMerge w:val="restart"/>
          </w:tcPr>
          <w:p w:rsidR="00C7450D" w:rsidRDefault="00C7450D">
            <w:pPr>
              <w:widowControl w:val="0"/>
              <w:pBdr>
                <w:top w:val="nil"/>
                <w:left w:val="nil"/>
                <w:bottom w:val="nil"/>
                <w:right w:val="nil"/>
                <w:between w:val="nil"/>
              </w:pBdr>
              <w:spacing w:before="7" w:line="240" w:lineRule="auto"/>
              <w:ind w:left="1" w:hanging="3"/>
              <w:rPr>
                <w:color w:val="000000"/>
                <w:sz w:val="25"/>
                <w:szCs w:val="25"/>
              </w:rPr>
            </w:pP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MANAGEMENT FUNDAMENTALS</w:t>
            </w:r>
          </w:p>
        </w:tc>
        <w:tc>
          <w:tcPr>
            <w:tcW w:w="529"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481"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P</w:t>
            </w:r>
          </w:p>
        </w:tc>
      </w:tr>
      <w:tr w:rsidR="00C7450D">
        <w:trPr>
          <w:cantSplit/>
          <w:trHeight w:val="412"/>
        </w:trPr>
        <w:tc>
          <w:tcPr>
            <w:tcW w:w="1730"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9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9"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481"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pStyle w:val="Heading2"/>
        <w:spacing w:before="90" w:line="240" w:lineRule="auto"/>
        <w:ind w:left="1" w:hanging="3"/>
        <w:jc w:val="both"/>
        <w:rPr>
          <w:color w:val="000000"/>
        </w:rPr>
      </w:pPr>
      <w:r>
        <w:rPr>
          <w:color w:val="000000"/>
        </w:rPr>
        <w:t>Prerequisites: NIL</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before="1" w:line="237" w:lineRule="auto"/>
        <w:ind w:left="0" w:right="1433" w:hanging="2"/>
        <w:jc w:val="both"/>
        <w:rPr>
          <w:color w:val="000000"/>
        </w:rPr>
      </w:pPr>
      <w:r>
        <w:rPr>
          <w:color w:val="000000"/>
        </w:rPr>
        <w:lastRenderedPageBreak/>
        <w:t>Through reading the text, references and discussion of cases students should be able to understand the fundamentals underlying the management of an organization.</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tabs>
          <w:tab w:val="left" w:pos="8256"/>
        </w:tabs>
        <w:spacing w:line="242" w:lineRule="auto"/>
        <w:ind w:left="0" w:right="1409" w:hanging="2"/>
        <w:jc w:val="both"/>
        <w:rPr>
          <w:color w:val="000000"/>
        </w:rPr>
      </w:pPr>
      <w:r>
        <w:rPr>
          <w:b/>
          <w:color w:val="000000"/>
        </w:rPr>
        <w:t>MODULE – I:  Management and Principles of Management</w:t>
      </w:r>
      <w:r>
        <w:rPr>
          <w:b/>
          <w:color w:val="000000"/>
        </w:rPr>
        <w:tab/>
        <w:t>[09 Periods] Introduction to Management:</w:t>
      </w:r>
      <w:r>
        <w:rPr>
          <w:b/>
          <w:color w:val="000000"/>
        </w:rPr>
        <w:t xml:space="preserve"> </w:t>
      </w:r>
      <w:r>
        <w:rPr>
          <w:color w:val="000000"/>
        </w:rPr>
        <w:t>Concepts of Management and organization-nature, importance and Functions of Management, Taylor’s Scientific Management Theory, Fayol’s Principles of Management.</w:t>
      </w:r>
    </w:p>
    <w:p w:rsidR="00C7450D" w:rsidRDefault="0092028B">
      <w:pPr>
        <w:widowControl w:val="0"/>
        <w:pBdr>
          <w:top w:val="nil"/>
          <w:left w:val="nil"/>
          <w:bottom w:val="nil"/>
          <w:right w:val="nil"/>
          <w:between w:val="nil"/>
        </w:pBdr>
        <w:spacing w:line="242" w:lineRule="auto"/>
        <w:ind w:left="0" w:right="1409" w:hanging="2"/>
        <w:jc w:val="both"/>
        <w:rPr>
          <w:color w:val="000000"/>
        </w:rPr>
      </w:pPr>
      <w:r>
        <w:rPr>
          <w:b/>
          <w:color w:val="000000"/>
        </w:rPr>
        <w:t xml:space="preserve">Management Theories: </w:t>
      </w:r>
      <w:r>
        <w:rPr>
          <w:color w:val="000000"/>
        </w:rPr>
        <w:t>Mayo’s Hawthorne Experiments, Maslow’s Theory of Human Needs, Douglas McG</w:t>
      </w:r>
      <w:r>
        <w:rPr>
          <w:color w:val="000000"/>
        </w:rPr>
        <w:t>regor’s Theory X and Theory Y, Herzberg’s Two-Factor Theory of Motivation, Systems Approach to Management, Leadership Styles, Corporate Social responsibility.</w:t>
      </w:r>
    </w:p>
    <w:p w:rsidR="00C7450D" w:rsidRDefault="00C7450D">
      <w:pPr>
        <w:widowControl w:val="0"/>
        <w:pBdr>
          <w:top w:val="nil"/>
          <w:left w:val="nil"/>
          <w:bottom w:val="nil"/>
          <w:right w:val="nil"/>
          <w:between w:val="nil"/>
        </w:pBdr>
        <w:spacing w:before="11" w:line="240" w:lineRule="auto"/>
        <w:ind w:left="0" w:hanging="2"/>
        <w:rPr>
          <w:color w:val="000000"/>
          <w:sz w:val="21"/>
          <w:szCs w:val="21"/>
        </w:rPr>
      </w:pPr>
    </w:p>
    <w:p w:rsidR="00C7450D" w:rsidRDefault="0092028B">
      <w:pPr>
        <w:tabs>
          <w:tab w:val="left" w:pos="8143"/>
        </w:tabs>
        <w:ind w:left="0" w:right="1423" w:hanging="2"/>
        <w:rPr>
          <w:color w:val="000000"/>
        </w:rPr>
      </w:pPr>
      <w:r>
        <w:rPr>
          <w:b/>
          <w:color w:val="000000"/>
        </w:rPr>
        <w:t>MODULE – II:  Planning, Organization and types of Structures</w:t>
      </w:r>
      <w:r>
        <w:rPr>
          <w:b/>
          <w:color w:val="000000"/>
        </w:rPr>
        <w:tab/>
        <w:t xml:space="preserve">[10 Periods] Planning: </w:t>
      </w:r>
      <w:r>
        <w:rPr>
          <w:color w:val="000000"/>
        </w:rPr>
        <w:t>Need for planning- -Steps in the process of planning-Advantages and limitation of planning. Types of planning - Vision, Mission, Goals, Objectives, Policy, Strategy, Programmes, Elements of Corporate Planning Process, Management by Objectives (MBO).</w:t>
      </w:r>
    </w:p>
    <w:p w:rsidR="00C7450D" w:rsidRDefault="0092028B">
      <w:pPr>
        <w:widowControl w:val="0"/>
        <w:pBdr>
          <w:top w:val="nil"/>
          <w:left w:val="nil"/>
          <w:bottom w:val="nil"/>
          <w:right w:val="nil"/>
          <w:between w:val="nil"/>
        </w:pBdr>
        <w:spacing w:line="240" w:lineRule="auto"/>
        <w:ind w:left="0" w:right="1404" w:hanging="2"/>
        <w:jc w:val="both"/>
        <w:rPr>
          <w:color w:val="000000"/>
        </w:rPr>
      </w:pPr>
      <w:r>
        <w:rPr>
          <w:b/>
          <w:color w:val="000000"/>
        </w:rPr>
        <w:t xml:space="preserve">Organization and types of Structures: </w:t>
      </w:r>
      <w:r>
        <w:rPr>
          <w:color w:val="000000"/>
        </w:rPr>
        <w:t>Basic concepts related to Organization - Departmentation and Decentralization, Types of Organizations- Line organization, Line and staff organization, functional organization, committee organization, matrix organizatio</w:t>
      </w:r>
      <w:r>
        <w:rPr>
          <w:color w:val="000000"/>
        </w:rPr>
        <w:t>n, Virtual Organization, Cellular Organization, boundary less organization, inverted pyramid structure, lean and flat Organization structure.</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tabs>
          <w:tab w:val="left" w:pos="8256"/>
        </w:tabs>
        <w:ind w:left="1" w:hanging="3"/>
        <w:jc w:val="both"/>
        <w:rPr>
          <w:color w:val="000000"/>
        </w:rPr>
      </w:pPr>
      <w:r>
        <w:rPr>
          <w:color w:val="000000"/>
        </w:rPr>
        <w:t>MODULE – III:  Staffing and controlling</w:t>
      </w:r>
      <w:r>
        <w:rPr>
          <w:color w:val="000000"/>
        </w:rPr>
        <w:tab/>
        <w:t>[10 Periods]</w:t>
      </w:r>
    </w:p>
    <w:p w:rsidR="00C7450D" w:rsidRDefault="0092028B">
      <w:pPr>
        <w:widowControl w:val="0"/>
        <w:numPr>
          <w:ilvl w:val="0"/>
          <w:numId w:val="18"/>
        </w:numPr>
        <w:pBdr>
          <w:top w:val="nil"/>
          <w:left w:val="nil"/>
          <w:bottom w:val="nil"/>
          <w:right w:val="nil"/>
          <w:between w:val="nil"/>
        </w:pBdr>
        <w:spacing w:line="244" w:lineRule="auto"/>
        <w:ind w:left="0" w:right="1422" w:hanging="2"/>
        <w:jc w:val="both"/>
        <w:rPr>
          <w:rFonts w:ascii="Calibri" w:eastAsia="Calibri" w:hAnsi="Calibri" w:cs="Calibri"/>
          <w:color w:val="000000"/>
        </w:rPr>
      </w:pPr>
      <w:r>
        <w:rPr>
          <w:rFonts w:ascii="Calibri" w:eastAsia="Calibri" w:hAnsi="Calibri" w:cs="Calibri"/>
          <w:b/>
          <w:color w:val="000000"/>
        </w:rPr>
        <w:t xml:space="preserve">Staffing: </w:t>
      </w:r>
      <w:r>
        <w:rPr>
          <w:color w:val="000000"/>
        </w:rPr>
        <w:t>Basic concepts of HRM, functions of HR Manager: Manpower planning, Recruitment, Selection, Training and Development. Performance Appraisal, Job Evaluation and Merit Rating.</w:t>
      </w:r>
    </w:p>
    <w:p w:rsidR="00C7450D" w:rsidRDefault="0092028B">
      <w:pPr>
        <w:widowControl w:val="0"/>
        <w:numPr>
          <w:ilvl w:val="0"/>
          <w:numId w:val="18"/>
        </w:numPr>
        <w:pBdr>
          <w:top w:val="nil"/>
          <w:left w:val="nil"/>
          <w:bottom w:val="nil"/>
          <w:right w:val="nil"/>
          <w:between w:val="nil"/>
        </w:pBdr>
        <w:spacing w:line="237" w:lineRule="auto"/>
        <w:ind w:left="0" w:right="1425" w:hanging="2"/>
        <w:jc w:val="both"/>
        <w:rPr>
          <w:rFonts w:ascii="Calibri" w:eastAsia="Calibri" w:hAnsi="Calibri" w:cs="Calibri"/>
          <w:color w:val="000000"/>
        </w:rPr>
      </w:pPr>
      <w:r>
        <w:rPr>
          <w:rFonts w:ascii="Calibri" w:eastAsia="Calibri" w:hAnsi="Calibri" w:cs="Calibri"/>
          <w:b/>
          <w:color w:val="000000"/>
        </w:rPr>
        <w:t xml:space="preserve">Controlling: </w:t>
      </w:r>
      <w:r>
        <w:rPr>
          <w:color w:val="000000"/>
        </w:rPr>
        <w:t>process of controlling, types of controlling, managing productivity, Q</w:t>
      </w:r>
      <w:r>
        <w:rPr>
          <w:color w:val="000000"/>
        </w:rPr>
        <w:t>uality Control: chart, R chart, C chart, P chart, (simple Problems), Deming’s contribution to quality.</w:t>
      </w:r>
    </w:p>
    <w:p w:rsidR="00C7450D" w:rsidRDefault="00C7450D">
      <w:pPr>
        <w:widowControl w:val="0"/>
        <w:pBdr>
          <w:top w:val="nil"/>
          <w:left w:val="nil"/>
          <w:bottom w:val="nil"/>
          <w:right w:val="nil"/>
          <w:between w:val="nil"/>
        </w:pBdr>
        <w:spacing w:before="7" w:line="240" w:lineRule="auto"/>
        <w:ind w:left="0" w:hanging="2"/>
        <w:rPr>
          <w:color w:val="000000"/>
          <w:sz w:val="23"/>
          <w:szCs w:val="23"/>
        </w:rPr>
      </w:pPr>
    </w:p>
    <w:p w:rsidR="00C7450D" w:rsidRDefault="0092028B">
      <w:pPr>
        <w:tabs>
          <w:tab w:val="left" w:pos="8256"/>
        </w:tabs>
        <w:spacing w:line="242" w:lineRule="auto"/>
        <w:ind w:left="0" w:right="1402" w:hanging="2"/>
        <w:jc w:val="both"/>
        <w:rPr>
          <w:color w:val="000000"/>
        </w:rPr>
      </w:pPr>
      <w:r>
        <w:rPr>
          <w:b/>
          <w:color w:val="000000"/>
        </w:rPr>
        <w:t>MODULE – IV:  Operations and Materials Management</w:t>
      </w:r>
      <w:r>
        <w:rPr>
          <w:b/>
          <w:color w:val="000000"/>
        </w:rPr>
        <w:tab/>
        <w:t xml:space="preserve">[09 Periods] Operations Management : </w:t>
      </w:r>
      <w:r>
        <w:rPr>
          <w:color w:val="000000"/>
        </w:rPr>
        <w:t>Principles and Types of Plant Layout-Methods of production (Job, batch and Mass Production), Work Study -Basic procedure involved in Method Study and Work Measurement.</w:t>
      </w:r>
    </w:p>
    <w:p w:rsidR="00C7450D" w:rsidRDefault="0092028B">
      <w:pPr>
        <w:widowControl w:val="0"/>
        <w:pBdr>
          <w:top w:val="nil"/>
          <w:left w:val="nil"/>
          <w:bottom w:val="nil"/>
          <w:right w:val="nil"/>
          <w:between w:val="nil"/>
        </w:pBdr>
        <w:spacing w:line="237" w:lineRule="auto"/>
        <w:ind w:left="0" w:right="1419" w:hanging="2"/>
        <w:jc w:val="both"/>
        <w:rPr>
          <w:color w:val="000000"/>
        </w:rPr>
        <w:sectPr w:rsidR="00C7450D">
          <w:pgSz w:w="11909" w:h="16834"/>
          <w:pgMar w:top="1420" w:right="286" w:bottom="1140" w:left="940" w:header="0" w:footer="959" w:gutter="0"/>
          <w:cols w:space="720"/>
        </w:sectPr>
      </w:pPr>
      <w:r>
        <w:rPr>
          <w:b/>
          <w:color w:val="000000"/>
        </w:rPr>
        <w:t xml:space="preserve">Materials Management: </w:t>
      </w:r>
      <w:r>
        <w:rPr>
          <w:color w:val="000000"/>
        </w:rPr>
        <w:t xml:space="preserve">Objectives, Need for Inventory control, EOQ, ABC </w:t>
      </w:r>
      <w:r>
        <w:rPr>
          <w:color w:val="000000"/>
        </w:rPr>
        <w:t>Analysis, Purchase Procedure, Stores Management and Stores Records.</w:t>
      </w:r>
    </w:p>
    <w:p w:rsidR="00C7450D" w:rsidRDefault="0092028B">
      <w:pPr>
        <w:spacing w:before="69"/>
        <w:ind w:left="0" w:right="1344" w:hanging="2"/>
        <w:rPr>
          <w:color w:val="000000"/>
        </w:rPr>
      </w:pPr>
      <w:r>
        <w:rPr>
          <w:b/>
          <w:color w:val="000000"/>
        </w:rPr>
        <w:lastRenderedPageBreak/>
        <w:t xml:space="preserve">MODULE – V: Project Management and Contemporary Practices [10 Periods] Project Management (PERT/CPM): </w:t>
      </w:r>
      <w:r>
        <w:rPr>
          <w:color w:val="000000"/>
        </w:rPr>
        <w:t>Network Analysis, Programme Evaluation and Review Technique (PERT), Critical Path Meth</w:t>
      </w:r>
      <w:r>
        <w:rPr>
          <w:color w:val="000000"/>
        </w:rPr>
        <w:t>od (CPM), Identifying critical path, Probability of Completing the project within given time, Project Cost Analysis, Project Crashing. (Simple problems)</w:t>
      </w:r>
    </w:p>
    <w:p w:rsidR="00C7450D" w:rsidRDefault="0092028B">
      <w:pPr>
        <w:widowControl w:val="0"/>
        <w:pBdr>
          <w:top w:val="nil"/>
          <w:left w:val="nil"/>
          <w:bottom w:val="nil"/>
          <w:right w:val="nil"/>
          <w:between w:val="nil"/>
        </w:pBdr>
        <w:spacing w:line="244" w:lineRule="auto"/>
        <w:ind w:left="0" w:right="1406" w:hanging="2"/>
        <w:jc w:val="both"/>
        <w:rPr>
          <w:color w:val="000000"/>
        </w:rPr>
      </w:pPr>
      <w:r>
        <w:rPr>
          <w:b/>
          <w:color w:val="000000"/>
        </w:rPr>
        <w:t xml:space="preserve">Contemporary Management Practices: </w:t>
      </w:r>
      <w:r>
        <w:rPr>
          <w:color w:val="000000"/>
        </w:rPr>
        <w:t>Basic concepts of ERP, Just-In-Time (JIT) System, Total Quality Mana</w:t>
      </w:r>
      <w:r>
        <w:rPr>
          <w:color w:val="000000"/>
        </w:rPr>
        <w:t>gement (TQM), six sigma and Capability Maturity Model (CMM) Levels, Bench marking, Balanced Score card.</w:t>
      </w:r>
    </w:p>
    <w:p w:rsidR="00C7450D" w:rsidRDefault="00C7450D">
      <w:pPr>
        <w:widowControl w:val="0"/>
        <w:pBdr>
          <w:top w:val="nil"/>
          <w:left w:val="nil"/>
          <w:bottom w:val="nil"/>
          <w:right w:val="nil"/>
          <w:between w:val="nil"/>
        </w:pBdr>
        <w:spacing w:before="5" w:line="240" w:lineRule="auto"/>
        <w:ind w:left="0" w:hanging="2"/>
        <w:rPr>
          <w:color w:val="000000"/>
          <w:sz w:val="22"/>
          <w:szCs w:val="22"/>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19"/>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Aryasri, </w:t>
      </w:r>
      <w:r>
        <w:rPr>
          <w:rFonts w:ascii="Calibri" w:eastAsia="Calibri" w:hAnsi="Calibri" w:cs="Calibri"/>
          <w:b/>
          <w:color w:val="000000"/>
        </w:rPr>
        <w:t>Management Science</w:t>
      </w:r>
      <w:r>
        <w:rPr>
          <w:rFonts w:ascii="Calibri" w:eastAsia="Calibri" w:hAnsi="Calibri" w:cs="Calibri"/>
          <w:color w:val="000000"/>
        </w:rPr>
        <w:t>, 4</w:t>
      </w:r>
      <w:r>
        <w:rPr>
          <w:rFonts w:ascii="Calibri" w:eastAsia="Calibri" w:hAnsi="Calibri" w:cs="Calibri"/>
          <w:color w:val="000000"/>
          <w:sz w:val="16"/>
          <w:szCs w:val="16"/>
        </w:rPr>
        <w:t xml:space="preserve">th </w:t>
      </w:r>
      <w:r>
        <w:rPr>
          <w:rFonts w:ascii="Calibri" w:eastAsia="Calibri" w:hAnsi="Calibri" w:cs="Calibri"/>
          <w:color w:val="000000"/>
        </w:rPr>
        <w:t>edition TMH, 2004. (UNITS I,II,III,IV,V)</w:t>
      </w:r>
    </w:p>
    <w:p w:rsidR="00C7450D" w:rsidRDefault="0092028B">
      <w:pPr>
        <w:widowControl w:val="0"/>
        <w:numPr>
          <w:ilvl w:val="0"/>
          <w:numId w:val="19"/>
        </w:numPr>
        <w:pBdr>
          <w:top w:val="nil"/>
          <w:left w:val="nil"/>
          <w:bottom w:val="nil"/>
          <w:right w:val="nil"/>
          <w:between w:val="nil"/>
        </w:pBdr>
        <w:spacing w:line="237" w:lineRule="auto"/>
        <w:ind w:left="0" w:right="1418" w:hanging="2"/>
        <w:rPr>
          <w:rFonts w:ascii="Calibri" w:eastAsia="Calibri" w:hAnsi="Calibri" w:cs="Calibri"/>
          <w:color w:val="000000"/>
        </w:rPr>
      </w:pPr>
      <w:r>
        <w:rPr>
          <w:rFonts w:ascii="Calibri" w:eastAsia="Calibri" w:hAnsi="Calibri" w:cs="Calibri"/>
          <w:color w:val="000000"/>
        </w:rPr>
        <w:t xml:space="preserve">Stoner, Freeman, Gilbert, </w:t>
      </w:r>
      <w:r>
        <w:rPr>
          <w:rFonts w:ascii="Calibri" w:eastAsia="Calibri" w:hAnsi="Calibri" w:cs="Calibri"/>
          <w:b/>
          <w:color w:val="000000"/>
        </w:rPr>
        <w:t xml:space="preserve">Management, </w:t>
      </w:r>
      <w:r>
        <w:rPr>
          <w:rFonts w:ascii="Calibri" w:eastAsia="Calibri" w:hAnsi="Calibri" w:cs="Calibri"/>
          <w:color w:val="000000"/>
        </w:rPr>
        <w:t>Pearson Education, New Delhi, 6th Ed, 2004. (UNITS I,II)</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REFERENCES</w:t>
      </w:r>
      <w:r>
        <w:rPr>
          <w:i/>
          <w:color w:val="000000"/>
        </w:rPr>
        <w:t>:</w:t>
      </w:r>
    </w:p>
    <w:p w:rsidR="00C7450D" w:rsidRDefault="0092028B">
      <w:pPr>
        <w:widowControl w:val="0"/>
        <w:numPr>
          <w:ilvl w:val="0"/>
          <w:numId w:val="203"/>
        </w:numPr>
        <w:pBdr>
          <w:top w:val="nil"/>
          <w:left w:val="nil"/>
          <w:bottom w:val="nil"/>
          <w:right w:val="nil"/>
          <w:between w:val="nil"/>
        </w:pBdr>
        <w:spacing w:before="15" w:line="237" w:lineRule="auto"/>
        <w:ind w:left="0" w:right="1408" w:hanging="2"/>
        <w:rPr>
          <w:rFonts w:ascii="Calibri" w:eastAsia="Calibri" w:hAnsi="Calibri" w:cs="Calibri"/>
          <w:color w:val="000000"/>
        </w:rPr>
      </w:pPr>
      <w:r>
        <w:rPr>
          <w:rFonts w:ascii="Calibri" w:eastAsia="Calibri" w:hAnsi="Calibri" w:cs="Calibri"/>
          <w:color w:val="000000"/>
        </w:rPr>
        <w:t xml:space="preserve">Kotler Philip &amp; Keller Kevin Lane, </w:t>
      </w:r>
      <w:r>
        <w:rPr>
          <w:rFonts w:ascii="Calibri" w:eastAsia="Calibri" w:hAnsi="Calibri" w:cs="Calibri"/>
          <w:b/>
          <w:color w:val="000000"/>
        </w:rPr>
        <w:t>“Marketing Management”</w:t>
      </w:r>
      <w:r>
        <w:rPr>
          <w:rFonts w:ascii="Calibri" w:eastAsia="Calibri" w:hAnsi="Calibri" w:cs="Calibri"/>
          <w:color w:val="000000"/>
        </w:rPr>
        <w:t>, PHI, 12</w:t>
      </w:r>
      <w:r>
        <w:rPr>
          <w:rFonts w:ascii="Calibri" w:eastAsia="Calibri" w:hAnsi="Calibri" w:cs="Calibri"/>
          <w:color w:val="000000"/>
          <w:sz w:val="16"/>
          <w:szCs w:val="16"/>
        </w:rPr>
        <w:t xml:space="preserve">th </w:t>
      </w:r>
      <w:r>
        <w:rPr>
          <w:rFonts w:ascii="Calibri" w:eastAsia="Calibri" w:hAnsi="Calibri" w:cs="Calibri"/>
          <w:color w:val="000000"/>
        </w:rPr>
        <w:t>edition, 2005</w:t>
      </w:r>
    </w:p>
    <w:p w:rsidR="00C7450D" w:rsidRDefault="0092028B">
      <w:pPr>
        <w:widowControl w:val="0"/>
        <w:numPr>
          <w:ilvl w:val="0"/>
          <w:numId w:val="20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Koontz &amp; Weihrich, </w:t>
      </w:r>
      <w:r>
        <w:rPr>
          <w:rFonts w:ascii="Calibri" w:eastAsia="Calibri" w:hAnsi="Calibri" w:cs="Calibri"/>
          <w:b/>
          <w:color w:val="000000"/>
        </w:rPr>
        <w:t>“Essentials of Management”</w:t>
      </w:r>
      <w:r>
        <w:rPr>
          <w:rFonts w:ascii="Calibri" w:eastAsia="Calibri" w:hAnsi="Calibri" w:cs="Calibri"/>
          <w:color w:val="000000"/>
        </w:rPr>
        <w:t>, TMH, 6</w:t>
      </w:r>
      <w:r>
        <w:rPr>
          <w:rFonts w:ascii="Calibri" w:eastAsia="Calibri" w:hAnsi="Calibri" w:cs="Calibri"/>
          <w:color w:val="000000"/>
          <w:sz w:val="16"/>
          <w:szCs w:val="16"/>
        </w:rPr>
        <w:t xml:space="preserve">th </w:t>
      </w:r>
      <w:r>
        <w:rPr>
          <w:rFonts w:ascii="Calibri" w:eastAsia="Calibri" w:hAnsi="Calibri" w:cs="Calibri"/>
          <w:color w:val="000000"/>
        </w:rPr>
        <w:t>edition, 2005.</w:t>
      </w:r>
    </w:p>
    <w:p w:rsidR="00C7450D" w:rsidRDefault="0092028B">
      <w:pPr>
        <w:widowControl w:val="0"/>
        <w:numPr>
          <w:ilvl w:val="0"/>
          <w:numId w:val="203"/>
        </w:numPr>
        <w:pBdr>
          <w:top w:val="nil"/>
          <w:left w:val="nil"/>
          <w:bottom w:val="nil"/>
          <w:right w:val="nil"/>
          <w:between w:val="nil"/>
        </w:pBdr>
        <w:spacing w:line="249" w:lineRule="auto"/>
        <w:ind w:left="0" w:right="1401" w:hanging="2"/>
        <w:rPr>
          <w:rFonts w:ascii="Calibri" w:eastAsia="Calibri" w:hAnsi="Calibri" w:cs="Calibri"/>
          <w:color w:val="000000"/>
        </w:rPr>
      </w:pPr>
      <w:r>
        <w:rPr>
          <w:rFonts w:ascii="Calibri" w:eastAsia="Calibri" w:hAnsi="Calibri" w:cs="Calibri"/>
          <w:color w:val="000000"/>
        </w:rPr>
        <w:t>Thomas N.Duening &amp;</w:t>
      </w:r>
      <w:r>
        <w:rPr>
          <w:rFonts w:ascii="Calibri" w:eastAsia="Calibri" w:hAnsi="Calibri" w:cs="Calibri"/>
          <w:color w:val="000000"/>
        </w:rPr>
        <w:t xml:space="preserve"> John M. Ivancevich </w:t>
      </w:r>
      <w:r>
        <w:rPr>
          <w:rFonts w:ascii="Calibri" w:eastAsia="Calibri" w:hAnsi="Calibri" w:cs="Calibri"/>
          <w:b/>
          <w:color w:val="000000"/>
        </w:rPr>
        <w:t>“Management - Principles and Guidelines”</w:t>
      </w:r>
      <w:r>
        <w:rPr>
          <w:rFonts w:ascii="Calibri" w:eastAsia="Calibri" w:hAnsi="Calibri" w:cs="Calibri"/>
          <w:color w:val="000000"/>
        </w:rPr>
        <w:t>, Biztantra, 5</w:t>
      </w:r>
      <w:r>
        <w:rPr>
          <w:rFonts w:ascii="Calibri" w:eastAsia="Calibri" w:hAnsi="Calibri" w:cs="Calibri"/>
          <w:color w:val="000000"/>
          <w:sz w:val="16"/>
          <w:szCs w:val="16"/>
        </w:rPr>
        <w:t xml:space="preserve">th </w:t>
      </w:r>
      <w:r>
        <w:rPr>
          <w:rFonts w:ascii="Calibri" w:eastAsia="Calibri" w:hAnsi="Calibri" w:cs="Calibri"/>
          <w:color w:val="000000"/>
        </w:rPr>
        <w:t>edition 2003.</w:t>
      </w:r>
    </w:p>
    <w:p w:rsidR="00C7450D" w:rsidRDefault="0092028B">
      <w:pPr>
        <w:widowControl w:val="0"/>
        <w:numPr>
          <w:ilvl w:val="0"/>
          <w:numId w:val="20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Memoria &amp; S.V. Gauker, </w:t>
      </w:r>
      <w:r>
        <w:rPr>
          <w:rFonts w:ascii="Calibri" w:eastAsia="Calibri" w:hAnsi="Calibri" w:cs="Calibri"/>
          <w:b/>
          <w:color w:val="000000"/>
        </w:rPr>
        <w:t>“Personnel Management”</w:t>
      </w:r>
      <w:r>
        <w:rPr>
          <w:rFonts w:ascii="Calibri" w:eastAsia="Calibri" w:hAnsi="Calibri" w:cs="Calibri"/>
          <w:color w:val="000000"/>
        </w:rPr>
        <w:t>, Himalaya, 25</w:t>
      </w:r>
      <w:r>
        <w:rPr>
          <w:rFonts w:ascii="Calibri" w:eastAsia="Calibri" w:hAnsi="Calibri" w:cs="Calibri"/>
          <w:color w:val="000000"/>
          <w:sz w:val="16"/>
          <w:szCs w:val="16"/>
        </w:rPr>
        <w:t xml:space="preserve">th </w:t>
      </w:r>
      <w:r>
        <w:rPr>
          <w:rFonts w:ascii="Calibri" w:eastAsia="Calibri" w:hAnsi="Calibri" w:cs="Calibri"/>
          <w:color w:val="000000"/>
        </w:rPr>
        <w:t>edition, 2005</w:t>
      </w:r>
    </w:p>
    <w:p w:rsidR="00C7450D" w:rsidRDefault="0092028B">
      <w:pPr>
        <w:widowControl w:val="0"/>
        <w:numPr>
          <w:ilvl w:val="0"/>
          <w:numId w:val="20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Samuel C. Certo, </w:t>
      </w:r>
      <w:r>
        <w:rPr>
          <w:rFonts w:ascii="Calibri" w:eastAsia="Calibri" w:hAnsi="Calibri" w:cs="Calibri"/>
          <w:b/>
          <w:color w:val="000000"/>
        </w:rPr>
        <w:t>“Modern Management”</w:t>
      </w:r>
      <w:r>
        <w:rPr>
          <w:rFonts w:ascii="Calibri" w:eastAsia="Calibri" w:hAnsi="Calibri" w:cs="Calibri"/>
          <w:color w:val="000000"/>
        </w:rPr>
        <w:t>, PHI, 9</w:t>
      </w:r>
      <w:r>
        <w:rPr>
          <w:rFonts w:ascii="Calibri" w:eastAsia="Calibri" w:hAnsi="Calibri" w:cs="Calibri"/>
          <w:color w:val="000000"/>
          <w:sz w:val="16"/>
          <w:szCs w:val="16"/>
        </w:rPr>
        <w:t xml:space="preserve">th </w:t>
      </w:r>
      <w:r>
        <w:rPr>
          <w:rFonts w:ascii="Calibri" w:eastAsia="Calibri" w:hAnsi="Calibri" w:cs="Calibri"/>
          <w:color w:val="000000"/>
        </w:rPr>
        <w:t>edition, 2005.</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ind w:left="1" w:hanging="3"/>
        <w:rPr>
          <w:color w:val="000000"/>
        </w:rPr>
      </w:pPr>
      <w:r>
        <w:rPr>
          <w:color w:val="000000"/>
        </w:rPr>
        <w:t>E RESOURCES:</w:t>
      </w:r>
    </w:p>
    <w:p w:rsidR="00C7450D" w:rsidRDefault="0092028B">
      <w:pPr>
        <w:widowControl w:val="0"/>
        <w:numPr>
          <w:ilvl w:val="0"/>
          <w:numId w:val="241"/>
        </w:numPr>
        <w:pBdr>
          <w:top w:val="nil"/>
          <w:left w:val="nil"/>
          <w:bottom w:val="nil"/>
          <w:right w:val="nil"/>
          <w:between w:val="nil"/>
        </w:pBdr>
        <w:spacing w:line="240" w:lineRule="auto"/>
        <w:ind w:left="0" w:hanging="2"/>
        <w:rPr>
          <w:rFonts w:ascii="Calibri" w:eastAsia="Calibri" w:hAnsi="Calibri" w:cs="Calibri"/>
          <w:color w:val="000000"/>
        </w:rPr>
      </w:pPr>
      <w:hyperlink r:id="rId103">
        <w:r>
          <w:rPr>
            <w:rFonts w:ascii="Calibri" w:eastAsia="Calibri" w:hAnsi="Calibri" w:cs="Calibri"/>
            <w:color w:val="000000"/>
            <w:u w:val="single"/>
          </w:rPr>
          <w:t>http://freevideolectures.com/Course/2689/Management-Science</w:t>
        </w:r>
      </w:hyperlink>
    </w:p>
    <w:p w:rsidR="00C7450D" w:rsidRDefault="0092028B">
      <w:pPr>
        <w:widowControl w:val="0"/>
        <w:numPr>
          <w:ilvl w:val="0"/>
          <w:numId w:val="241"/>
        </w:numPr>
        <w:pBdr>
          <w:top w:val="nil"/>
          <w:left w:val="nil"/>
          <w:bottom w:val="nil"/>
          <w:right w:val="nil"/>
          <w:between w:val="nil"/>
        </w:pBdr>
        <w:spacing w:line="237" w:lineRule="auto"/>
        <w:ind w:left="0" w:right="1804" w:hanging="2"/>
        <w:rPr>
          <w:rFonts w:ascii="Calibri" w:eastAsia="Calibri" w:hAnsi="Calibri" w:cs="Calibri"/>
          <w:color w:val="000000"/>
        </w:rPr>
      </w:pPr>
      <w:hyperlink r:id="rId104">
        <w:r>
          <w:rPr>
            <w:rFonts w:ascii="Calibri" w:eastAsia="Calibri" w:hAnsi="Calibri" w:cs="Calibri"/>
            <w:color w:val="000000"/>
            <w:u w:val="single"/>
          </w:rPr>
          <w:t>http://www.</w:t>
        </w:r>
        <w:r>
          <w:rPr>
            <w:rFonts w:ascii="Calibri" w:eastAsia="Calibri" w:hAnsi="Calibri" w:cs="Calibri"/>
            <w:color w:val="000000"/>
            <w:u w:val="single"/>
          </w:rPr>
          <w:t>onlinevideolecture.com/?course=mba-programs&amp;subject=human- resource-management</w:t>
        </w:r>
      </w:hyperlink>
    </w:p>
    <w:p w:rsidR="00C7450D" w:rsidRDefault="0092028B">
      <w:pPr>
        <w:widowControl w:val="0"/>
        <w:numPr>
          <w:ilvl w:val="0"/>
          <w:numId w:val="241"/>
        </w:numPr>
        <w:pBdr>
          <w:top w:val="nil"/>
          <w:left w:val="nil"/>
          <w:bottom w:val="nil"/>
          <w:right w:val="nil"/>
          <w:between w:val="nil"/>
        </w:pBdr>
        <w:spacing w:line="237" w:lineRule="auto"/>
        <w:ind w:left="0" w:right="1404" w:hanging="2"/>
        <w:rPr>
          <w:rFonts w:ascii="Calibri" w:eastAsia="Calibri" w:hAnsi="Calibri" w:cs="Calibri"/>
          <w:color w:val="000000"/>
        </w:rPr>
      </w:pPr>
      <w:hyperlink r:id="rId105">
        <w:r>
          <w:rPr>
            <w:rFonts w:ascii="Calibri" w:eastAsia="Calibri" w:hAnsi="Calibri" w:cs="Calibri"/>
            <w:color w:val="000000"/>
            <w:u w:val="single"/>
          </w:rPr>
          <w:t>http://www.onlinevideolecture.com/?course=mba-programs&amp;subject=marketing-</w:t>
        </w:r>
        <w:r>
          <w:rPr>
            <w:rFonts w:ascii="Calibri" w:eastAsia="Calibri" w:hAnsi="Calibri" w:cs="Calibri"/>
            <w:color w:val="000000"/>
            <w:u w:val="single"/>
          </w:rPr>
          <w:t xml:space="preserve"> fundamenta</w:t>
        </w:r>
      </w:hyperlink>
      <w:r>
        <w:rPr>
          <w:rFonts w:ascii="Calibri" w:eastAsia="Calibri" w:hAnsi="Calibri" w:cs="Calibri"/>
          <w:color w:val="000000"/>
          <w:u w:val="single"/>
        </w:rPr>
        <w:t>l</w:t>
      </w:r>
    </w:p>
    <w:p w:rsidR="00C7450D" w:rsidRDefault="0092028B">
      <w:pPr>
        <w:widowControl w:val="0"/>
        <w:numPr>
          <w:ilvl w:val="0"/>
          <w:numId w:val="241"/>
        </w:numPr>
        <w:pBdr>
          <w:top w:val="nil"/>
          <w:left w:val="nil"/>
          <w:bottom w:val="nil"/>
          <w:right w:val="nil"/>
          <w:between w:val="nil"/>
        </w:pBdr>
        <w:spacing w:line="240" w:lineRule="auto"/>
        <w:ind w:left="0" w:hanging="2"/>
        <w:rPr>
          <w:rFonts w:ascii="Calibri" w:eastAsia="Calibri" w:hAnsi="Calibri" w:cs="Calibri"/>
          <w:color w:val="000000"/>
        </w:rPr>
      </w:pPr>
      <w:hyperlink r:id="rId106">
        <w:r>
          <w:rPr>
            <w:rFonts w:ascii="Calibri" w:eastAsia="Calibri" w:hAnsi="Calibri" w:cs="Calibri"/>
            <w:color w:val="000000"/>
            <w:u w:val="single"/>
          </w:rPr>
          <w:t>http://freevideolectures.com/Course/2371/Project-and-Production-Managemen</w:t>
        </w:r>
      </w:hyperlink>
      <w:r>
        <w:rPr>
          <w:rFonts w:ascii="Calibri" w:eastAsia="Calibri" w:hAnsi="Calibri" w:cs="Calibri"/>
          <w:color w:val="000000"/>
          <w:u w:val="single"/>
        </w:rPr>
        <w:t>t</w:t>
      </w:r>
    </w:p>
    <w:p w:rsidR="00C7450D" w:rsidRDefault="0092028B">
      <w:pPr>
        <w:widowControl w:val="0"/>
        <w:numPr>
          <w:ilvl w:val="0"/>
          <w:numId w:val="241"/>
        </w:numPr>
        <w:pBdr>
          <w:top w:val="nil"/>
          <w:left w:val="nil"/>
          <w:bottom w:val="nil"/>
          <w:right w:val="nil"/>
          <w:between w:val="nil"/>
        </w:pBdr>
        <w:spacing w:line="240" w:lineRule="auto"/>
        <w:ind w:left="0" w:hanging="2"/>
        <w:rPr>
          <w:rFonts w:ascii="Calibri" w:eastAsia="Calibri" w:hAnsi="Calibri" w:cs="Calibri"/>
          <w:color w:val="000000"/>
        </w:rPr>
      </w:pPr>
      <w:hyperlink r:id="rId107">
        <w:r>
          <w:rPr>
            <w:rFonts w:ascii="Calibri" w:eastAsia="Calibri" w:hAnsi="Calibri" w:cs="Calibri"/>
            <w:color w:val="000000"/>
          </w:rPr>
          <w:t>http://nptel.ac.i</w:t>
        </w:r>
        <w:r>
          <w:rPr>
            <w:rFonts w:ascii="Calibri" w:eastAsia="Calibri" w:hAnsi="Calibri" w:cs="Calibri"/>
            <w:color w:val="000000"/>
          </w:rPr>
          <w:t>n/courses/110105034/</w:t>
        </w:r>
      </w:hyperlink>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4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Understand the various concepts, principles and theories of management.</w:t>
      </w:r>
    </w:p>
    <w:p w:rsidR="00C7450D" w:rsidRDefault="0092028B">
      <w:pPr>
        <w:widowControl w:val="0"/>
        <w:numPr>
          <w:ilvl w:val="0"/>
          <w:numId w:val="24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Understand the basic concepts of planning and various structures of organizations.</w:t>
      </w:r>
    </w:p>
    <w:p w:rsidR="00C7450D" w:rsidRDefault="0092028B">
      <w:pPr>
        <w:widowControl w:val="0"/>
        <w:numPr>
          <w:ilvl w:val="0"/>
          <w:numId w:val="24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Understand the process of staffing and controlling</w:t>
      </w:r>
    </w:p>
    <w:p w:rsidR="00C7450D" w:rsidRDefault="0092028B">
      <w:pPr>
        <w:widowControl w:val="0"/>
        <w:numPr>
          <w:ilvl w:val="0"/>
          <w:numId w:val="243"/>
        </w:numPr>
        <w:pBdr>
          <w:top w:val="nil"/>
          <w:left w:val="nil"/>
          <w:bottom w:val="nil"/>
          <w:right w:val="nil"/>
          <w:between w:val="nil"/>
        </w:pBdr>
        <w:spacing w:line="237" w:lineRule="auto"/>
        <w:ind w:left="0" w:right="1433" w:hanging="2"/>
        <w:rPr>
          <w:rFonts w:ascii="Calibri" w:eastAsia="Calibri" w:hAnsi="Calibri" w:cs="Calibri"/>
          <w:color w:val="000000"/>
        </w:rPr>
      </w:pPr>
      <w:r>
        <w:rPr>
          <w:rFonts w:ascii="Calibri" w:eastAsia="Calibri" w:hAnsi="Calibri" w:cs="Calibri"/>
          <w:color w:val="000000"/>
        </w:rPr>
        <w:t>Understand the process of operations management. Also learn the concepts of materials management and marketing management at an organization.</w:t>
      </w:r>
    </w:p>
    <w:p w:rsidR="00C7450D" w:rsidRDefault="0092028B">
      <w:pPr>
        <w:widowControl w:val="0"/>
        <w:numPr>
          <w:ilvl w:val="0"/>
          <w:numId w:val="243"/>
        </w:numPr>
        <w:pBdr>
          <w:top w:val="nil"/>
          <w:left w:val="nil"/>
          <w:bottom w:val="nil"/>
          <w:right w:val="nil"/>
          <w:between w:val="nil"/>
        </w:pBdr>
        <w:spacing w:line="223" w:lineRule="auto"/>
        <w:ind w:left="0" w:right="1423" w:hanging="2"/>
        <w:rPr>
          <w:rFonts w:ascii="Carlito" w:eastAsia="Carlito" w:hAnsi="Carlito" w:cs="Carlito"/>
          <w:color w:val="000000"/>
        </w:rPr>
        <w:sectPr w:rsidR="00C7450D">
          <w:pgSz w:w="11909" w:h="16834"/>
          <w:pgMar w:top="1420" w:right="20" w:bottom="1220" w:left="940" w:header="0" w:footer="959" w:gutter="0"/>
          <w:cols w:space="720"/>
        </w:sectPr>
      </w:pPr>
      <w:r>
        <w:rPr>
          <w:rFonts w:ascii="Calibri" w:eastAsia="Calibri" w:hAnsi="Calibri" w:cs="Calibri"/>
          <w:color w:val="000000"/>
        </w:rPr>
        <w:t>Understand the various contemporary management practices. Also the project management techniques</w:t>
      </w:r>
    </w:p>
    <w:p w:rsidR="00C7450D" w:rsidRDefault="00C7450D" w:rsidP="00872339">
      <w:pPr>
        <w:widowControl w:val="0"/>
        <w:pBdr>
          <w:top w:val="nil"/>
          <w:left w:val="nil"/>
          <w:bottom w:val="nil"/>
          <w:right w:val="nil"/>
          <w:between w:val="nil"/>
        </w:pBdr>
        <w:spacing w:line="276" w:lineRule="auto"/>
        <w:ind w:left="0" w:hanging="2"/>
        <w:rPr>
          <w:rFonts w:ascii="Carlito" w:eastAsia="Carlito" w:hAnsi="Carlito" w:cs="Carlito"/>
          <w:color w:val="000000"/>
        </w:rPr>
      </w:pPr>
    </w:p>
    <w:tbl>
      <w:tblPr>
        <w:tblStyle w:val="affffffffffffffffffc"/>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line="240" w:lineRule="auto"/>
              <w:ind w:left="0" w:right="312" w:hanging="2"/>
              <w:jc w:val="center"/>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A0511</w:t>
            </w:r>
          </w:p>
        </w:tc>
        <w:tc>
          <w:tcPr>
            <w:tcW w:w="5175" w:type="dxa"/>
            <w:vMerge w:val="restart"/>
          </w:tcPr>
          <w:p w:rsidR="00C7450D" w:rsidRDefault="0092028B">
            <w:pPr>
              <w:widowControl w:val="0"/>
              <w:pBdr>
                <w:top w:val="nil"/>
                <w:left w:val="nil"/>
                <w:bottom w:val="nil"/>
                <w:right w:val="nil"/>
                <w:between w:val="nil"/>
              </w:pBdr>
              <w:spacing w:before="150" w:line="240" w:lineRule="auto"/>
              <w:ind w:left="0" w:hanging="2"/>
              <w:rPr>
                <w:color w:val="000000"/>
              </w:rPr>
            </w:pPr>
            <w:r>
              <w:rPr>
                <w:b/>
                <w:color w:val="000000"/>
              </w:rPr>
              <w:t>OPERATING SYSTEMS</w:t>
            </w: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(Common for CSE and IT )</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pStyle w:val="Heading2"/>
        <w:spacing w:before="90" w:line="240" w:lineRule="auto"/>
        <w:ind w:left="1" w:hanging="3"/>
        <w:jc w:val="both"/>
        <w:rPr>
          <w:color w:val="000000"/>
        </w:rPr>
      </w:pPr>
      <w:r>
        <w:rPr>
          <w:color w:val="000000"/>
        </w:rPr>
        <w:t>Prerequisites: NIL</w:t>
      </w:r>
    </w:p>
    <w:p w:rsidR="00C7450D" w:rsidRDefault="0092028B">
      <w:pPr>
        <w:spacing w:before="12"/>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right="1425" w:hanging="2"/>
        <w:jc w:val="both"/>
        <w:rPr>
          <w:color w:val="000000"/>
        </w:rPr>
      </w:pPr>
      <w:r>
        <w:rPr>
          <w:color w:val="000000"/>
        </w:rPr>
        <w:t>This course enable the students to interpret main components of operating system and their working, identify the role of Operating System in process scheduling and synchronization, analyze the way of addressing deadlock, understand memory management techni</w:t>
      </w:r>
      <w:r>
        <w:rPr>
          <w:color w:val="000000"/>
        </w:rPr>
        <w:t>ques and I/O systems, describes the way of handling files and security.</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spacing w:line="242" w:lineRule="auto"/>
        <w:ind w:left="0" w:right="1414" w:hanging="2"/>
        <w:jc w:val="both"/>
        <w:rPr>
          <w:color w:val="000000"/>
        </w:rPr>
      </w:pPr>
      <w:r>
        <w:rPr>
          <w:b/>
          <w:color w:val="000000"/>
        </w:rPr>
        <w:t xml:space="preserve">MODULE I: Computer System and Operating System Overview [10 Periods] Basic System and Process Operations - </w:t>
      </w:r>
      <w:r>
        <w:rPr>
          <w:color w:val="000000"/>
        </w:rPr>
        <w:t>Overview of Computer System hardware, Operating System Objectives and servic</w:t>
      </w:r>
      <w:r>
        <w:rPr>
          <w:color w:val="000000"/>
        </w:rPr>
        <w:t>es, Operating System Structure, System Calls, System Programs.</w:t>
      </w:r>
    </w:p>
    <w:p w:rsidR="00C7450D" w:rsidRDefault="0092028B">
      <w:pPr>
        <w:widowControl w:val="0"/>
        <w:pBdr>
          <w:top w:val="nil"/>
          <w:left w:val="nil"/>
          <w:bottom w:val="nil"/>
          <w:right w:val="nil"/>
          <w:between w:val="nil"/>
        </w:pBdr>
        <w:spacing w:line="252" w:lineRule="auto"/>
        <w:ind w:left="0" w:right="1423" w:hanging="2"/>
        <w:jc w:val="both"/>
        <w:rPr>
          <w:color w:val="000000"/>
        </w:rPr>
      </w:pPr>
      <w:r>
        <w:rPr>
          <w:b/>
          <w:color w:val="000000"/>
        </w:rPr>
        <w:t xml:space="preserve">Process Management - </w:t>
      </w:r>
      <w:r>
        <w:rPr>
          <w:color w:val="000000"/>
        </w:rPr>
        <w:t>Process Description, Process Control Block, Process States, Inter-process Communication.</w:t>
      </w:r>
    </w:p>
    <w:p w:rsidR="00C7450D" w:rsidRDefault="00C7450D">
      <w:pPr>
        <w:widowControl w:val="0"/>
        <w:pBdr>
          <w:top w:val="nil"/>
          <w:left w:val="nil"/>
          <w:bottom w:val="nil"/>
          <w:right w:val="nil"/>
          <w:between w:val="nil"/>
        </w:pBdr>
        <w:spacing w:before="2" w:line="240" w:lineRule="auto"/>
        <w:ind w:left="0" w:hanging="2"/>
        <w:rPr>
          <w:color w:val="000000"/>
          <w:sz w:val="21"/>
          <w:szCs w:val="21"/>
        </w:rPr>
      </w:pPr>
    </w:p>
    <w:p w:rsidR="00C7450D" w:rsidRDefault="0092028B">
      <w:pPr>
        <w:tabs>
          <w:tab w:val="left" w:pos="8256"/>
        </w:tabs>
        <w:spacing w:line="244" w:lineRule="auto"/>
        <w:ind w:left="0" w:right="1425" w:hanging="2"/>
        <w:jc w:val="both"/>
        <w:rPr>
          <w:color w:val="000000"/>
        </w:rPr>
      </w:pPr>
      <w:r>
        <w:rPr>
          <w:b/>
          <w:color w:val="000000"/>
        </w:rPr>
        <w:t>MODULE II: Scheduling and Concurrency</w:t>
      </w:r>
      <w:r>
        <w:rPr>
          <w:b/>
          <w:color w:val="000000"/>
        </w:rPr>
        <w:tab/>
        <w:t xml:space="preserve">[10 Periods] </w:t>
      </w:r>
    </w:p>
    <w:p w:rsidR="00C7450D" w:rsidRDefault="0092028B">
      <w:pPr>
        <w:tabs>
          <w:tab w:val="left" w:pos="8256"/>
        </w:tabs>
        <w:spacing w:line="244" w:lineRule="auto"/>
        <w:ind w:left="0" w:right="1425" w:hanging="2"/>
        <w:jc w:val="both"/>
        <w:rPr>
          <w:color w:val="000000"/>
        </w:rPr>
      </w:pPr>
      <w:r>
        <w:rPr>
          <w:b/>
          <w:color w:val="000000"/>
        </w:rPr>
        <w:t xml:space="preserve">     CPU Scheduling - </w:t>
      </w:r>
      <w:r>
        <w:rPr>
          <w:color w:val="000000"/>
        </w:rPr>
        <w:t>Basic Concepts, Scheduling Criteria, Scheduling Algorithms and evaluation, Threads Overview, Threading issues.</w:t>
      </w:r>
    </w:p>
    <w:p w:rsidR="00C7450D" w:rsidRDefault="0092028B">
      <w:pPr>
        <w:widowControl w:val="0"/>
        <w:pBdr>
          <w:top w:val="nil"/>
          <w:left w:val="nil"/>
          <w:bottom w:val="nil"/>
          <w:right w:val="nil"/>
          <w:between w:val="nil"/>
        </w:pBdr>
        <w:spacing w:line="237" w:lineRule="auto"/>
        <w:ind w:left="0" w:right="1413" w:hanging="2"/>
        <w:jc w:val="both"/>
        <w:rPr>
          <w:color w:val="000000"/>
        </w:rPr>
      </w:pPr>
      <w:r>
        <w:rPr>
          <w:b/>
          <w:color w:val="000000"/>
        </w:rPr>
        <w:t xml:space="preserve">Concurrency - </w:t>
      </w:r>
      <w:r>
        <w:rPr>
          <w:color w:val="000000"/>
        </w:rPr>
        <w:t>Process synchronization, the critical- section problem, Peterson's Solution, synchronization Hardware, semaphores, monitors, classi</w:t>
      </w:r>
      <w:r>
        <w:rPr>
          <w:color w:val="000000"/>
        </w:rPr>
        <w:t>c problems of synchronization.</w:t>
      </w:r>
    </w:p>
    <w:p w:rsidR="00C7450D" w:rsidRDefault="00C7450D">
      <w:pPr>
        <w:widowControl w:val="0"/>
        <w:pBdr>
          <w:top w:val="nil"/>
          <w:left w:val="nil"/>
          <w:bottom w:val="nil"/>
          <w:right w:val="nil"/>
          <w:between w:val="nil"/>
        </w:pBdr>
        <w:spacing w:before="9" w:line="240" w:lineRule="auto"/>
        <w:ind w:left="0" w:hanging="2"/>
        <w:rPr>
          <w:color w:val="000000"/>
          <w:sz w:val="23"/>
          <w:szCs w:val="23"/>
        </w:rPr>
      </w:pPr>
    </w:p>
    <w:p w:rsidR="00C7450D" w:rsidRDefault="0092028B">
      <w:pPr>
        <w:pStyle w:val="Heading2"/>
        <w:tabs>
          <w:tab w:val="left" w:pos="8256"/>
        </w:tabs>
        <w:ind w:left="1" w:hanging="3"/>
        <w:rPr>
          <w:color w:val="000000"/>
        </w:rPr>
      </w:pPr>
      <w:r>
        <w:rPr>
          <w:color w:val="000000"/>
        </w:rPr>
        <w:t>MODULE III: Deadlocks</w:t>
      </w:r>
      <w:r>
        <w:rPr>
          <w:color w:val="000000"/>
        </w:rPr>
        <w:tab/>
        <w:t>[08 Periods]</w:t>
      </w:r>
    </w:p>
    <w:p w:rsidR="00C7450D" w:rsidRDefault="0092028B">
      <w:pPr>
        <w:widowControl w:val="0"/>
        <w:pBdr>
          <w:top w:val="nil"/>
          <w:left w:val="nil"/>
          <w:bottom w:val="nil"/>
          <w:right w:val="nil"/>
          <w:between w:val="nil"/>
        </w:pBdr>
        <w:spacing w:before="1" w:line="237" w:lineRule="auto"/>
        <w:ind w:left="0" w:right="1413" w:hanging="2"/>
        <w:jc w:val="both"/>
        <w:rPr>
          <w:color w:val="000000"/>
        </w:rPr>
      </w:pPr>
      <w:r>
        <w:rPr>
          <w:b/>
          <w:color w:val="000000"/>
        </w:rPr>
        <w:t xml:space="preserve">A: Deadlocks - </w:t>
      </w:r>
      <w:r>
        <w:rPr>
          <w:color w:val="000000"/>
        </w:rPr>
        <w:t>System Model, Deadlock Characterization, Methods for handling Deadlocks, Deadlock Prevention.</w:t>
      </w:r>
    </w:p>
    <w:p w:rsidR="00C7450D" w:rsidRDefault="0092028B">
      <w:pPr>
        <w:spacing w:before="14" w:line="237" w:lineRule="auto"/>
        <w:ind w:left="0" w:right="1416" w:hanging="2"/>
        <w:jc w:val="both"/>
        <w:rPr>
          <w:color w:val="000000"/>
        </w:rPr>
      </w:pPr>
      <w:r>
        <w:rPr>
          <w:b/>
          <w:color w:val="000000"/>
        </w:rPr>
        <w:t xml:space="preserve">      B: Detection and Recovery - </w:t>
      </w:r>
      <w:r>
        <w:rPr>
          <w:color w:val="000000"/>
        </w:rPr>
        <w:t>Deadlock avoidance, Deadlock detection, Recovery from Deadlocks.</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tabs>
          <w:tab w:val="left" w:pos="8191"/>
        </w:tabs>
        <w:spacing w:before="1" w:line="240" w:lineRule="auto"/>
        <w:ind w:left="1" w:hanging="3"/>
        <w:rPr>
          <w:color w:val="000000"/>
        </w:rPr>
      </w:pPr>
      <w:r>
        <w:rPr>
          <w:color w:val="000000"/>
        </w:rPr>
        <w:t>MODULE IV: Memory</w:t>
      </w:r>
      <w:r>
        <w:rPr>
          <w:color w:val="000000"/>
        </w:rPr>
        <w:tab/>
        <w:t>[12 Periods]</w:t>
      </w:r>
    </w:p>
    <w:p w:rsidR="00C7450D" w:rsidRDefault="0092028B">
      <w:pPr>
        <w:widowControl w:val="0"/>
        <w:pBdr>
          <w:top w:val="nil"/>
          <w:left w:val="nil"/>
          <w:bottom w:val="nil"/>
          <w:right w:val="nil"/>
          <w:between w:val="nil"/>
        </w:pBdr>
        <w:spacing w:before="14" w:line="237" w:lineRule="auto"/>
        <w:ind w:left="0" w:right="1412" w:hanging="2"/>
        <w:jc w:val="both"/>
        <w:rPr>
          <w:color w:val="000000"/>
        </w:rPr>
      </w:pPr>
      <w:r>
        <w:rPr>
          <w:b/>
          <w:color w:val="000000"/>
        </w:rPr>
        <w:t>Memory Management -</w:t>
      </w:r>
      <w:r>
        <w:rPr>
          <w:color w:val="000000"/>
        </w:rPr>
        <w:t>Basic concepts, Swapping, Contiguous memory allocation, Paging, Segmentation, Virtual memory, Demand paging, Page-replacement algorithms, Thrashing.</w:t>
      </w:r>
    </w:p>
    <w:p w:rsidR="00C7450D" w:rsidRDefault="0092028B">
      <w:pPr>
        <w:widowControl w:val="0"/>
        <w:pBdr>
          <w:top w:val="nil"/>
          <w:left w:val="nil"/>
          <w:bottom w:val="nil"/>
          <w:right w:val="nil"/>
          <w:between w:val="nil"/>
        </w:pBdr>
        <w:spacing w:line="242" w:lineRule="auto"/>
        <w:ind w:left="0" w:right="1417" w:hanging="2"/>
        <w:jc w:val="both"/>
        <w:rPr>
          <w:color w:val="000000"/>
        </w:rPr>
      </w:pPr>
      <w:r>
        <w:rPr>
          <w:b/>
          <w:color w:val="000000"/>
        </w:rPr>
        <w:t xml:space="preserve">Secondary Storage Structure and I/O Systems - </w:t>
      </w:r>
      <w:r>
        <w:rPr>
          <w:color w:val="000000"/>
        </w:rPr>
        <w:t xml:space="preserve">Disk structure; Disk scheduling, Disk management, Swap space </w:t>
      </w:r>
      <w:r>
        <w:rPr>
          <w:color w:val="000000"/>
        </w:rPr>
        <w:t>Management, RAID structure, Stable storage Implementation, Tertiary Storage Structure, I/O hardware, Application I/O interface, Kernel I/O subsystem.</w:t>
      </w:r>
    </w:p>
    <w:p w:rsidR="00C7450D" w:rsidRDefault="0092028B" w:rsidP="00872339">
      <w:pPr>
        <w:pStyle w:val="Heading2"/>
        <w:tabs>
          <w:tab w:val="left" w:pos="8256"/>
        </w:tabs>
        <w:ind w:left="1" w:hanging="3"/>
        <w:rPr>
          <w:color w:val="000000"/>
        </w:rPr>
      </w:pPr>
      <w:r>
        <w:rPr>
          <w:color w:val="000000"/>
        </w:rPr>
        <w:t>MODULE V: Files</w:t>
      </w:r>
      <w:r>
        <w:rPr>
          <w:color w:val="000000"/>
        </w:rPr>
        <w:tab/>
        <w:t>[08 Periods]</w:t>
      </w:r>
    </w:p>
    <w:p w:rsidR="00C7450D" w:rsidRDefault="0092028B">
      <w:pPr>
        <w:widowControl w:val="0"/>
        <w:pBdr>
          <w:top w:val="nil"/>
          <w:left w:val="nil"/>
          <w:bottom w:val="nil"/>
          <w:right w:val="nil"/>
          <w:between w:val="nil"/>
        </w:pBdr>
        <w:spacing w:line="242" w:lineRule="auto"/>
        <w:ind w:left="0" w:right="1410" w:hanging="2"/>
        <w:jc w:val="both"/>
        <w:rPr>
          <w:color w:val="000000"/>
        </w:rPr>
      </w:pPr>
      <w:r>
        <w:rPr>
          <w:b/>
          <w:color w:val="000000"/>
        </w:rPr>
        <w:t xml:space="preserve">File Management - </w:t>
      </w:r>
      <w:r>
        <w:rPr>
          <w:color w:val="000000"/>
        </w:rPr>
        <w:t>File system-File concepts, Access methods, Directory struct</w:t>
      </w:r>
      <w:r>
        <w:rPr>
          <w:color w:val="000000"/>
        </w:rPr>
        <w:t>ure, File system mounting, File sharing and Protection. Implementing file systems-File system structure and implementation, Directory implementation, Allocation methods, Free-space management, Efficiency and performance.</w:t>
      </w:r>
    </w:p>
    <w:p w:rsidR="00C7450D" w:rsidRDefault="0092028B">
      <w:pPr>
        <w:widowControl w:val="0"/>
        <w:pBdr>
          <w:top w:val="nil"/>
          <w:left w:val="nil"/>
          <w:bottom w:val="nil"/>
          <w:right w:val="nil"/>
          <w:between w:val="nil"/>
        </w:pBdr>
        <w:spacing w:line="240" w:lineRule="auto"/>
        <w:ind w:left="0" w:hanging="2"/>
        <w:jc w:val="both"/>
        <w:rPr>
          <w:color w:val="000000"/>
        </w:rPr>
      </w:pPr>
      <w:r>
        <w:rPr>
          <w:b/>
          <w:color w:val="000000"/>
        </w:rPr>
        <w:t xml:space="preserve">Security - </w:t>
      </w:r>
      <w:r>
        <w:rPr>
          <w:color w:val="000000"/>
        </w:rPr>
        <w:t>Protection, Security threats, Viruses, Cryptography as a security tool.</w:t>
      </w:r>
    </w:p>
    <w:p w:rsidR="00C7450D" w:rsidRDefault="0092028B">
      <w:pPr>
        <w:pStyle w:val="Heading2"/>
        <w:spacing w:before="69"/>
        <w:ind w:left="1" w:hanging="3"/>
        <w:rPr>
          <w:color w:val="000000"/>
        </w:rPr>
      </w:pPr>
      <w:r>
        <w:rPr>
          <w:color w:val="000000"/>
        </w:rPr>
        <w:lastRenderedPageBreak/>
        <w:t>TEXT BOOKS:</w:t>
      </w:r>
    </w:p>
    <w:p w:rsidR="00C7450D" w:rsidRDefault="0092028B">
      <w:pPr>
        <w:widowControl w:val="0"/>
        <w:numPr>
          <w:ilvl w:val="0"/>
          <w:numId w:val="302"/>
        </w:numPr>
        <w:pBdr>
          <w:top w:val="nil"/>
          <w:left w:val="nil"/>
          <w:bottom w:val="nil"/>
          <w:right w:val="nil"/>
          <w:between w:val="nil"/>
        </w:pBdr>
        <w:spacing w:before="1" w:line="237" w:lineRule="auto"/>
        <w:ind w:left="0" w:right="601" w:hanging="2"/>
        <w:rPr>
          <w:rFonts w:ascii="Calibri" w:eastAsia="Calibri" w:hAnsi="Calibri" w:cs="Calibri"/>
          <w:color w:val="000000"/>
        </w:rPr>
      </w:pPr>
      <w:r>
        <w:rPr>
          <w:rFonts w:ascii="Calibri" w:eastAsia="Calibri" w:hAnsi="Calibri" w:cs="Calibri"/>
          <w:color w:val="000000"/>
        </w:rPr>
        <w:t xml:space="preserve">Abraham Silberchatz, Peter B. Galvin, Greg Gagne, </w:t>
      </w:r>
      <w:r>
        <w:rPr>
          <w:rFonts w:ascii="Calibri" w:eastAsia="Calibri" w:hAnsi="Calibri" w:cs="Calibri"/>
          <w:b/>
          <w:color w:val="000000"/>
        </w:rPr>
        <w:t xml:space="preserve">“Operating System Principles” </w:t>
      </w:r>
      <w:r>
        <w:rPr>
          <w:rFonts w:ascii="Calibri" w:eastAsia="Calibri" w:hAnsi="Calibri" w:cs="Calibri"/>
          <w:color w:val="000000"/>
        </w:rPr>
        <w:t>7</w:t>
      </w:r>
      <w:r>
        <w:rPr>
          <w:rFonts w:ascii="Calibri" w:eastAsia="Calibri" w:hAnsi="Calibri" w:cs="Calibri"/>
          <w:color w:val="000000"/>
          <w:sz w:val="16"/>
          <w:szCs w:val="16"/>
        </w:rPr>
        <w:t xml:space="preserve">th </w:t>
      </w:r>
      <w:r>
        <w:rPr>
          <w:rFonts w:ascii="Calibri" w:eastAsia="Calibri" w:hAnsi="Calibri" w:cs="Calibri"/>
          <w:color w:val="000000"/>
        </w:rPr>
        <w:t>Edition, John Wiley.</w:t>
      </w:r>
    </w:p>
    <w:p w:rsidR="00C7450D" w:rsidRDefault="0092028B">
      <w:pPr>
        <w:widowControl w:val="0"/>
        <w:numPr>
          <w:ilvl w:val="0"/>
          <w:numId w:val="302"/>
        </w:numPr>
        <w:pBdr>
          <w:top w:val="nil"/>
          <w:left w:val="nil"/>
          <w:bottom w:val="nil"/>
          <w:right w:val="nil"/>
          <w:between w:val="nil"/>
        </w:pBdr>
        <w:spacing w:line="237" w:lineRule="auto"/>
        <w:ind w:left="0" w:right="1683" w:hanging="2"/>
        <w:rPr>
          <w:rFonts w:ascii="Calibri" w:eastAsia="Calibri" w:hAnsi="Calibri" w:cs="Calibri"/>
          <w:color w:val="000000"/>
        </w:rPr>
      </w:pPr>
      <w:r>
        <w:rPr>
          <w:rFonts w:ascii="Calibri" w:eastAsia="Calibri" w:hAnsi="Calibri" w:cs="Calibri"/>
          <w:color w:val="000000"/>
        </w:rPr>
        <w:t xml:space="preserve">Stallings, </w:t>
      </w:r>
      <w:r>
        <w:rPr>
          <w:rFonts w:ascii="Calibri" w:eastAsia="Calibri" w:hAnsi="Calibri" w:cs="Calibri"/>
          <w:b/>
          <w:color w:val="000000"/>
        </w:rPr>
        <w:t xml:space="preserve">“Operating Systems Internal and Design Principles”, </w:t>
      </w:r>
      <w:r>
        <w:rPr>
          <w:rFonts w:ascii="Calibri" w:eastAsia="Calibri" w:hAnsi="Calibri" w:cs="Calibri"/>
          <w:color w:val="000000"/>
        </w:rPr>
        <w:t xml:space="preserve">5th </w:t>
      </w:r>
      <w:r>
        <w:rPr>
          <w:rFonts w:ascii="Calibri" w:eastAsia="Calibri" w:hAnsi="Calibri" w:cs="Calibri"/>
          <w:color w:val="000000"/>
        </w:rPr>
        <w:t>Edition, 2005, Pearson education/PHI</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REFERENCES:</w:t>
      </w:r>
    </w:p>
    <w:p w:rsidR="00C7450D" w:rsidRDefault="0092028B">
      <w:pPr>
        <w:widowControl w:val="0"/>
        <w:numPr>
          <w:ilvl w:val="0"/>
          <w:numId w:val="306"/>
        </w:numPr>
        <w:pBdr>
          <w:top w:val="nil"/>
          <w:left w:val="nil"/>
          <w:bottom w:val="nil"/>
          <w:right w:val="nil"/>
          <w:between w:val="nil"/>
        </w:pBdr>
        <w:spacing w:before="13" w:line="240" w:lineRule="auto"/>
        <w:ind w:left="0" w:hanging="2"/>
        <w:rPr>
          <w:rFonts w:ascii="Calibri" w:eastAsia="Calibri" w:hAnsi="Calibri" w:cs="Calibri"/>
          <w:color w:val="000000"/>
        </w:rPr>
      </w:pPr>
      <w:r>
        <w:rPr>
          <w:rFonts w:ascii="Calibri" w:eastAsia="Calibri" w:hAnsi="Calibri" w:cs="Calibri"/>
          <w:color w:val="000000"/>
        </w:rPr>
        <w:t xml:space="preserve">Crowley, </w:t>
      </w:r>
      <w:r>
        <w:rPr>
          <w:rFonts w:ascii="Calibri" w:eastAsia="Calibri" w:hAnsi="Calibri" w:cs="Calibri"/>
          <w:b/>
          <w:color w:val="000000"/>
        </w:rPr>
        <w:t xml:space="preserve">“Operating System a Design Approach”, </w:t>
      </w:r>
      <w:r>
        <w:rPr>
          <w:rFonts w:ascii="Calibri" w:eastAsia="Calibri" w:hAnsi="Calibri" w:cs="Calibri"/>
          <w:color w:val="000000"/>
        </w:rPr>
        <w:t>TMH.</w:t>
      </w:r>
    </w:p>
    <w:p w:rsidR="00C7450D" w:rsidRDefault="0092028B">
      <w:pPr>
        <w:widowControl w:val="0"/>
        <w:numPr>
          <w:ilvl w:val="0"/>
          <w:numId w:val="30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Andrew S Tanenbaum, </w:t>
      </w:r>
      <w:r>
        <w:rPr>
          <w:rFonts w:ascii="Calibri" w:eastAsia="Calibri" w:hAnsi="Calibri" w:cs="Calibri"/>
          <w:b/>
          <w:color w:val="000000"/>
        </w:rPr>
        <w:t xml:space="preserve">“Modern Operating Systems”, </w:t>
      </w:r>
      <w:r>
        <w:rPr>
          <w:rFonts w:ascii="Calibri" w:eastAsia="Calibri" w:hAnsi="Calibri" w:cs="Calibri"/>
          <w:color w:val="000000"/>
        </w:rPr>
        <w:t>2nd edition Pearson/PHI.</w:t>
      </w:r>
    </w:p>
    <w:p w:rsidR="00C7450D" w:rsidRDefault="0092028B">
      <w:pPr>
        <w:widowControl w:val="0"/>
        <w:numPr>
          <w:ilvl w:val="0"/>
          <w:numId w:val="306"/>
        </w:numPr>
        <w:pBdr>
          <w:top w:val="nil"/>
          <w:left w:val="nil"/>
          <w:bottom w:val="nil"/>
          <w:right w:val="nil"/>
          <w:between w:val="nil"/>
        </w:pBdr>
        <w:spacing w:line="237" w:lineRule="auto"/>
        <w:ind w:left="0" w:right="34" w:hanging="2"/>
        <w:rPr>
          <w:rFonts w:ascii="Calibri" w:eastAsia="Calibri" w:hAnsi="Calibri" w:cs="Calibri"/>
          <w:color w:val="000000"/>
        </w:rPr>
      </w:pPr>
      <w:r>
        <w:rPr>
          <w:rFonts w:ascii="Calibri" w:eastAsia="Calibri" w:hAnsi="Calibri" w:cs="Calibri"/>
          <w:color w:val="000000"/>
        </w:rPr>
        <w:t>Pramod Chandra P. Bhat</w:t>
      </w:r>
      <w:r>
        <w:rPr>
          <w:rFonts w:ascii="Calibri" w:eastAsia="Calibri" w:hAnsi="Calibri" w:cs="Calibri"/>
          <w:b/>
          <w:color w:val="000000"/>
        </w:rPr>
        <w:t>, “An Introduction to Operating Systems, Concepts and Practice”</w:t>
      </w:r>
      <w:r>
        <w:rPr>
          <w:rFonts w:ascii="Calibri" w:eastAsia="Calibri" w:hAnsi="Calibri" w:cs="Calibri"/>
          <w:color w:val="000000"/>
        </w:rPr>
        <w:t>, PHI, 2003</w:t>
      </w:r>
    </w:p>
    <w:p w:rsidR="00C7450D" w:rsidRDefault="0092028B">
      <w:pPr>
        <w:widowControl w:val="0"/>
        <w:numPr>
          <w:ilvl w:val="0"/>
          <w:numId w:val="306"/>
        </w:numPr>
        <w:pBdr>
          <w:top w:val="nil"/>
          <w:left w:val="nil"/>
          <w:bottom w:val="nil"/>
          <w:right w:val="nil"/>
          <w:between w:val="nil"/>
        </w:pBdr>
        <w:spacing w:line="237" w:lineRule="auto"/>
        <w:ind w:left="0" w:right="1409" w:hanging="2"/>
        <w:rPr>
          <w:rFonts w:ascii="Calibri" w:eastAsia="Calibri" w:hAnsi="Calibri" w:cs="Calibri"/>
          <w:color w:val="000000"/>
        </w:rPr>
      </w:pPr>
      <w:r>
        <w:rPr>
          <w:rFonts w:ascii="Calibri" w:eastAsia="Calibri" w:hAnsi="Calibri" w:cs="Calibri"/>
          <w:color w:val="000000"/>
        </w:rPr>
        <w:t>DM Dhamdhere</w:t>
      </w:r>
      <w:r>
        <w:rPr>
          <w:rFonts w:ascii="Calibri" w:eastAsia="Calibri" w:hAnsi="Calibri" w:cs="Calibri"/>
          <w:b/>
          <w:color w:val="000000"/>
        </w:rPr>
        <w:t xml:space="preserve">, “Operating Systems: A concept based approach” </w:t>
      </w:r>
      <w:r>
        <w:rPr>
          <w:rFonts w:ascii="Calibri" w:eastAsia="Calibri" w:hAnsi="Calibri" w:cs="Calibri"/>
          <w:color w:val="000000"/>
        </w:rPr>
        <w:t>, 2</w:t>
      </w:r>
      <w:r>
        <w:rPr>
          <w:rFonts w:ascii="Calibri" w:eastAsia="Calibri" w:hAnsi="Calibri" w:cs="Calibri"/>
          <w:color w:val="000000"/>
          <w:sz w:val="16"/>
          <w:szCs w:val="16"/>
        </w:rPr>
        <w:t xml:space="preserve">nd </w:t>
      </w:r>
      <w:r>
        <w:rPr>
          <w:rFonts w:ascii="Calibri" w:eastAsia="Calibri" w:hAnsi="Calibri" w:cs="Calibri"/>
          <w:color w:val="000000"/>
        </w:rPr>
        <w:t>Edition, TMH</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spacing w:before="1" w:line="240" w:lineRule="auto"/>
        <w:ind w:left="1" w:hanging="3"/>
        <w:rPr>
          <w:color w:val="000000"/>
        </w:rPr>
      </w:pPr>
      <w:r>
        <w:rPr>
          <w:color w:val="000000"/>
        </w:rPr>
        <w:t>E-RESOURCES:</w:t>
      </w:r>
    </w:p>
    <w:p w:rsidR="00C7450D" w:rsidRDefault="0092028B">
      <w:pPr>
        <w:widowControl w:val="0"/>
        <w:numPr>
          <w:ilvl w:val="0"/>
          <w:numId w:val="291"/>
        </w:numPr>
        <w:pBdr>
          <w:top w:val="nil"/>
          <w:left w:val="nil"/>
          <w:bottom w:val="nil"/>
          <w:right w:val="nil"/>
          <w:between w:val="nil"/>
        </w:pBdr>
        <w:spacing w:before="12" w:line="240" w:lineRule="auto"/>
        <w:ind w:left="0" w:hanging="2"/>
        <w:rPr>
          <w:rFonts w:ascii="Calibri" w:eastAsia="Calibri" w:hAnsi="Calibri" w:cs="Calibri"/>
          <w:color w:val="000000"/>
        </w:rPr>
      </w:pPr>
      <w:hyperlink r:id="rId108">
        <w:r>
          <w:rPr>
            <w:rFonts w:ascii="Calibri" w:eastAsia="Calibri" w:hAnsi="Calibri" w:cs="Calibri"/>
            <w:color w:val="000000"/>
          </w:rPr>
          <w:t>https://www.tutorialspoint.com/operating_system/operating_system_tutorial.pdf</w:t>
        </w:r>
      </w:hyperlink>
    </w:p>
    <w:p w:rsidR="00C7450D" w:rsidRDefault="0092028B">
      <w:pPr>
        <w:widowControl w:val="0"/>
        <w:numPr>
          <w:ilvl w:val="0"/>
          <w:numId w:val="291"/>
        </w:numPr>
        <w:pBdr>
          <w:top w:val="nil"/>
          <w:left w:val="nil"/>
          <w:bottom w:val="nil"/>
          <w:right w:val="nil"/>
          <w:between w:val="nil"/>
        </w:pBdr>
        <w:spacing w:line="237" w:lineRule="auto"/>
        <w:ind w:left="0" w:right="459" w:hanging="2"/>
        <w:rPr>
          <w:rFonts w:ascii="Calibri" w:eastAsia="Calibri" w:hAnsi="Calibri" w:cs="Calibri"/>
          <w:color w:val="000000"/>
        </w:rPr>
      </w:pPr>
      <w:r>
        <w:rPr>
          <w:rFonts w:ascii="Calibri" w:eastAsia="Calibri" w:hAnsi="Calibri" w:cs="Calibri"/>
          <w:color w:val="000000"/>
        </w:rPr>
        <w:t>https://archive.org/details/2005OperatingSystemConcepts7thEditionAbrahamSilb erscha</w:t>
      </w:r>
      <w:r>
        <w:rPr>
          <w:rFonts w:ascii="Calibri" w:eastAsia="Calibri" w:hAnsi="Calibri" w:cs="Calibri"/>
          <w:color w:val="000000"/>
        </w:rPr>
        <w:t>tz</w:t>
      </w:r>
    </w:p>
    <w:p w:rsidR="00C7450D" w:rsidRDefault="0092028B">
      <w:pPr>
        <w:widowControl w:val="0"/>
        <w:numPr>
          <w:ilvl w:val="0"/>
          <w:numId w:val="291"/>
        </w:numPr>
        <w:pBdr>
          <w:top w:val="nil"/>
          <w:left w:val="nil"/>
          <w:bottom w:val="nil"/>
          <w:right w:val="nil"/>
          <w:between w:val="nil"/>
        </w:pBdr>
        <w:spacing w:line="249" w:lineRule="auto"/>
        <w:ind w:left="0" w:right="317" w:hanging="2"/>
        <w:rPr>
          <w:rFonts w:ascii="Calibri" w:eastAsia="Calibri" w:hAnsi="Calibri" w:cs="Calibri"/>
          <w:color w:val="000000"/>
        </w:rPr>
      </w:pPr>
      <w:hyperlink r:id="rId109">
        <w:r>
          <w:rPr>
            <w:rFonts w:ascii="Calibri" w:eastAsia="Calibri" w:hAnsi="Calibri" w:cs="Calibri"/>
            <w:color w:val="000000"/>
          </w:rPr>
          <w:t>https://ndl.iitkgp.ac.in/document/BN1jh1UjGAJr_Zl4CiGeVCT3CaRCi4AlvzVW gkNQLQcFt_lb03ZmqLHrc1tBe3aA6pjyl3jlrBqPLR</w:t>
        </w:r>
        <w:r>
          <w:rPr>
            <w:rFonts w:ascii="Calibri" w:eastAsia="Calibri" w:hAnsi="Calibri" w:cs="Calibri"/>
            <w:color w:val="000000"/>
          </w:rPr>
          <w:t>xX2VQUvQ</w:t>
        </w:r>
      </w:hyperlink>
    </w:p>
    <w:p w:rsidR="00C7450D" w:rsidRDefault="0092028B">
      <w:pPr>
        <w:widowControl w:val="0"/>
        <w:numPr>
          <w:ilvl w:val="0"/>
          <w:numId w:val="291"/>
        </w:numPr>
        <w:pBdr>
          <w:top w:val="nil"/>
          <w:left w:val="nil"/>
          <w:bottom w:val="nil"/>
          <w:right w:val="nil"/>
          <w:between w:val="nil"/>
        </w:pBdr>
        <w:spacing w:line="240" w:lineRule="auto"/>
        <w:ind w:left="0" w:hanging="2"/>
        <w:rPr>
          <w:rFonts w:ascii="Calibri" w:eastAsia="Calibri" w:hAnsi="Calibri" w:cs="Calibri"/>
          <w:color w:val="000000"/>
        </w:rPr>
      </w:pPr>
      <w:hyperlink r:id="rId110">
        <w:r>
          <w:rPr>
            <w:rFonts w:ascii="Calibri" w:eastAsia="Calibri" w:hAnsi="Calibri" w:cs="Calibri"/>
            <w:color w:val="000000"/>
          </w:rPr>
          <w:t>http://nptel.ac.in/courses/106108101/</w:t>
        </w:r>
      </w:hyperlink>
    </w:p>
    <w:p w:rsidR="00C7450D" w:rsidRDefault="00C7450D">
      <w:pPr>
        <w:widowControl w:val="0"/>
        <w:pBdr>
          <w:top w:val="nil"/>
          <w:left w:val="nil"/>
          <w:bottom w:val="nil"/>
          <w:right w:val="nil"/>
          <w:between w:val="nil"/>
        </w:pBdr>
        <w:spacing w:before="1"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Course Outcomes:</w:t>
      </w:r>
    </w:p>
    <w:p w:rsidR="00C7450D" w:rsidRDefault="0092028B">
      <w:pPr>
        <w:widowControl w:val="0"/>
        <w:pBdr>
          <w:top w:val="nil"/>
          <w:left w:val="nil"/>
          <w:bottom w:val="nil"/>
          <w:right w:val="nil"/>
          <w:between w:val="nil"/>
        </w:pBdr>
        <w:spacing w:before="12" w:line="240" w:lineRule="auto"/>
        <w:ind w:left="0" w:hanging="2"/>
        <w:rPr>
          <w:color w:val="000000"/>
        </w:rPr>
      </w:pPr>
      <w:r>
        <w:rPr>
          <w:color w:val="000000"/>
        </w:rPr>
        <w:t>At the end of the course, students will be able to</w:t>
      </w:r>
    </w:p>
    <w:p w:rsidR="00C7450D" w:rsidRDefault="0092028B">
      <w:pPr>
        <w:widowControl w:val="0"/>
        <w:numPr>
          <w:ilvl w:val="0"/>
          <w:numId w:val="29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Determine </w:t>
      </w:r>
      <w:r>
        <w:rPr>
          <w:rFonts w:ascii="Calibri" w:eastAsia="Calibri" w:hAnsi="Calibri" w:cs="Calibri"/>
          <w:color w:val="000000"/>
        </w:rPr>
        <w:t>the role of Operating System in a computer.</w:t>
      </w:r>
    </w:p>
    <w:p w:rsidR="00C7450D" w:rsidRDefault="0092028B">
      <w:pPr>
        <w:widowControl w:val="0"/>
        <w:numPr>
          <w:ilvl w:val="0"/>
          <w:numId w:val="293"/>
        </w:numPr>
        <w:pBdr>
          <w:top w:val="nil"/>
          <w:left w:val="nil"/>
          <w:bottom w:val="nil"/>
          <w:right w:val="nil"/>
          <w:between w:val="nil"/>
        </w:pBdr>
        <w:spacing w:line="237" w:lineRule="auto"/>
        <w:ind w:left="0" w:right="317" w:hanging="2"/>
        <w:rPr>
          <w:rFonts w:ascii="Calibri" w:eastAsia="Calibri" w:hAnsi="Calibri" w:cs="Calibri"/>
          <w:color w:val="000000"/>
        </w:rPr>
      </w:pPr>
      <w:r>
        <w:rPr>
          <w:rFonts w:ascii="Calibri" w:eastAsia="Calibri" w:hAnsi="Calibri" w:cs="Calibri"/>
          <w:b/>
          <w:color w:val="000000"/>
        </w:rPr>
        <w:t xml:space="preserve">Relate </w:t>
      </w:r>
      <w:r>
        <w:rPr>
          <w:rFonts w:ascii="Calibri" w:eastAsia="Calibri" w:hAnsi="Calibri" w:cs="Calibri"/>
          <w:color w:val="000000"/>
        </w:rPr>
        <w:t>the methods for providing concurrency, communication and synchronization among concurrent tasks.</w:t>
      </w:r>
    </w:p>
    <w:p w:rsidR="00C7450D" w:rsidRDefault="0092028B">
      <w:pPr>
        <w:widowControl w:val="0"/>
        <w:numPr>
          <w:ilvl w:val="0"/>
          <w:numId w:val="29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Illustrate </w:t>
      </w:r>
      <w:r>
        <w:rPr>
          <w:rFonts w:ascii="Calibri" w:eastAsia="Calibri" w:hAnsi="Calibri" w:cs="Calibri"/>
          <w:color w:val="000000"/>
        </w:rPr>
        <w:t>the schemes used to address the issues of deadlocks.</w:t>
      </w:r>
    </w:p>
    <w:p w:rsidR="00C7450D" w:rsidRDefault="0092028B">
      <w:pPr>
        <w:widowControl w:val="0"/>
        <w:numPr>
          <w:ilvl w:val="0"/>
          <w:numId w:val="29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Contrast </w:t>
      </w:r>
      <w:r>
        <w:rPr>
          <w:rFonts w:ascii="Calibri" w:eastAsia="Calibri" w:hAnsi="Calibri" w:cs="Calibri"/>
          <w:color w:val="000000"/>
        </w:rPr>
        <w:t>different memory management techniques.</w:t>
      </w:r>
    </w:p>
    <w:p w:rsidR="00C7450D" w:rsidRDefault="0092028B">
      <w:pPr>
        <w:widowControl w:val="0"/>
        <w:numPr>
          <w:ilvl w:val="0"/>
          <w:numId w:val="293"/>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Examine </w:t>
      </w:r>
      <w:r>
        <w:rPr>
          <w:rFonts w:ascii="Calibri" w:eastAsia="Calibri" w:hAnsi="Calibri" w:cs="Calibri"/>
          <w:color w:val="000000"/>
        </w:rPr>
        <w:t>various file management strategies and</w:t>
      </w:r>
      <w:r>
        <w:rPr>
          <w:rFonts w:ascii="Calibri" w:eastAsia="Calibri" w:hAnsi="Calibri" w:cs="Calibri"/>
          <w:color w:val="000000"/>
        </w:rPr>
        <w:t xml:space="preserve"> security issues.</w:t>
      </w:r>
    </w:p>
    <w:p w:rsidR="00C7450D" w:rsidRDefault="00C7450D">
      <w:pPr>
        <w:widowControl w:val="0"/>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rsidP="00872339">
      <w:pPr>
        <w:widowControl w:val="0"/>
        <w:pBdr>
          <w:top w:val="nil"/>
          <w:left w:val="nil"/>
          <w:bottom w:val="nil"/>
          <w:right w:val="nil"/>
          <w:between w:val="nil"/>
        </w:pBdr>
        <w:tabs>
          <w:tab w:val="left" w:pos="1592"/>
        </w:tabs>
        <w:spacing w:line="240" w:lineRule="auto"/>
        <w:ind w:left="0" w:hanging="2"/>
        <w:rPr>
          <w:rFonts w:ascii="Calibri" w:eastAsia="Calibri" w:hAnsi="Calibri" w:cs="Calibri"/>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tbl>
      <w:tblPr>
        <w:tblStyle w:val="affffffffffffffffffd"/>
        <w:tblW w:w="95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3"/>
        <w:gridCol w:w="557"/>
        <w:gridCol w:w="574"/>
        <w:gridCol w:w="556"/>
        <w:gridCol w:w="556"/>
        <w:gridCol w:w="575"/>
        <w:gridCol w:w="557"/>
        <w:gridCol w:w="557"/>
        <w:gridCol w:w="576"/>
        <w:gridCol w:w="558"/>
        <w:gridCol w:w="650"/>
        <w:gridCol w:w="632"/>
        <w:gridCol w:w="653"/>
        <w:gridCol w:w="652"/>
        <w:gridCol w:w="668"/>
        <w:gridCol w:w="652"/>
      </w:tblGrid>
      <w:tr w:rsidR="00C7450D">
        <w:trPr>
          <w:trHeight w:val="530"/>
          <w:jc w:val="center"/>
        </w:trPr>
        <w:tc>
          <w:tcPr>
            <w:tcW w:w="9536" w:type="dxa"/>
            <w:gridSpan w:val="16"/>
          </w:tcPr>
          <w:p w:rsidR="00C7450D" w:rsidRDefault="0092028B">
            <w:pPr>
              <w:widowControl w:val="0"/>
              <w:pBdr>
                <w:top w:val="nil"/>
                <w:left w:val="nil"/>
                <w:bottom w:val="nil"/>
                <w:right w:val="nil"/>
                <w:between w:val="nil"/>
              </w:pBdr>
              <w:spacing w:line="240" w:lineRule="auto"/>
              <w:ind w:left="0" w:right="576"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before="12" w:line="240" w:lineRule="auto"/>
              <w:ind w:left="0" w:right="576" w:hanging="2"/>
              <w:jc w:val="center"/>
              <w:rPr>
                <w:color w:val="000000"/>
              </w:rPr>
            </w:pPr>
            <w:r>
              <w:rPr>
                <w:b/>
                <w:color w:val="000000"/>
              </w:rPr>
              <w:t>(3/2/1 indicates strength of correlation) 3-Strong, 2-Medium, 1-Weak</w:t>
            </w:r>
          </w:p>
        </w:tc>
      </w:tr>
      <w:tr w:rsidR="00C7450D">
        <w:trPr>
          <w:cantSplit/>
          <w:trHeight w:val="263"/>
          <w:jc w:val="center"/>
        </w:trPr>
        <w:tc>
          <w:tcPr>
            <w:tcW w:w="563" w:type="dxa"/>
            <w:vMerge w:val="restart"/>
          </w:tcPr>
          <w:p w:rsidR="00C7450D" w:rsidRDefault="0092028B">
            <w:pPr>
              <w:widowControl w:val="0"/>
              <w:pBdr>
                <w:top w:val="nil"/>
                <w:left w:val="nil"/>
                <w:bottom w:val="nil"/>
                <w:right w:val="nil"/>
                <w:between w:val="nil"/>
              </w:pBdr>
              <w:spacing w:before="74" w:line="240" w:lineRule="auto"/>
              <w:ind w:left="0" w:hanging="2"/>
              <w:rPr>
                <w:color w:val="000000"/>
                <w:sz w:val="21"/>
                <w:szCs w:val="21"/>
              </w:rPr>
            </w:pPr>
            <w:r>
              <w:rPr>
                <w:b/>
                <w:color w:val="000000"/>
                <w:sz w:val="21"/>
                <w:szCs w:val="21"/>
              </w:rPr>
              <w:t>COs</w:t>
            </w:r>
          </w:p>
        </w:tc>
        <w:tc>
          <w:tcPr>
            <w:tcW w:w="7001"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972" w:type="dxa"/>
            <w:gridSpan w:val="3"/>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PSOs</w:t>
            </w:r>
          </w:p>
        </w:tc>
      </w:tr>
      <w:tr w:rsidR="00C7450D">
        <w:trPr>
          <w:cantSplit/>
          <w:trHeight w:val="341"/>
          <w:jc w:val="center"/>
        </w:trPr>
        <w:tc>
          <w:tcPr>
            <w:tcW w:w="56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7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5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5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75"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5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5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7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55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w:t>
            </w:r>
          </w:p>
        </w:tc>
        <w:tc>
          <w:tcPr>
            <w:tcW w:w="65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tc>
        <w:tc>
          <w:tcPr>
            <w:tcW w:w="63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p w:rsidR="00C7450D" w:rsidRDefault="00C7450D">
            <w:pPr>
              <w:widowControl w:val="0"/>
              <w:pBdr>
                <w:top w:val="nil"/>
                <w:left w:val="nil"/>
                <w:bottom w:val="nil"/>
                <w:right w:val="nil"/>
                <w:between w:val="nil"/>
              </w:pBdr>
              <w:spacing w:before="8" w:line="240" w:lineRule="auto"/>
              <w:ind w:left="0" w:right="-29" w:hanging="2"/>
              <w:jc w:val="right"/>
              <w:rPr>
                <w:color w:val="000000"/>
                <w:sz w:val="16"/>
                <w:szCs w:val="16"/>
              </w:rPr>
            </w:pPr>
          </w:p>
        </w:tc>
        <w:tc>
          <w:tcPr>
            <w:tcW w:w="65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p w:rsidR="00C7450D" w:rsidRDefault="00C7450D">
            <w:pPr>
              <w:widowControl w:val="0"/>
              <w:pBdr>
                <w:top w:val="nil"/>
                <w:left w:val="nil"/>
                <w:bottom w:val="nil"/>
                <w:right w:val="nil"/>
                <w:between w:val="nil"/>
              </w:pBdr>
              <w:spacing w:before="8" w:line="240" w:lineRule="auto"/>
              <w:ind w:left="0" w:right="-29" w:hanging="2"/>
              <w:jc w:val="right"/>
              <w:rPr>
                <w:color w:val="000000"/>
                <w:sz w:val="16"/>
                <w:szCs w:val="16"/>
              </w:rPr>
            </w:pPr>
          </w:p>
        </w:tc>
        <w:tc>
          <w:tcPr>
            <w:tcW w:w="65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PSO1</w:t>
            </w:r>
          </w:p>
        </w:tc>
        <w:tc>
          <w:tcPr>
            <w:tcW w:w="66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PSO2</w:t>
            </w:r>
          </w:p>
        </w:tc>
        <w:tc>
          <w:tcPr>
            <w:tcW w:w="65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w:t>
            </w:r>
          </w:p>
          <w:p w:rsidR="00C7450D" w:rsidRDefault="0092028B">
            <w:pPr>
              <w:widowControl w:val="0"/>
              <w:pBdr>
                <w:top w:val="nil"/>
                <w:left w:val="nil"/>
                <w:bottom w:val="nil"/>
                <w:right w:val="nil"/>
                <w:between w:val="nil"/>
              </w:pBdr>
              <w:spacing w:before="8" w:line="240" w:lineRule="auto"/>
              <w:ind w:left="0" w:right="3" w:hanging="2"/>
              <w:jc w:val="right"/>
              <w:rPr>
                <w:color w:val="000000"/>
                <w:sz w:val="16"/>
                <w:szCs w:val="16"/>
              </w:rPr>
            </w:pPr>
            <w:r>
              <w:rPr>
                <w:b/>
                <w:color w:val="000000"/>
                <w:sz w:val="16"/>
                <w:szCs w:val="16"/>
              </w:rPr>
              <w:t>3</w:t>
            </w:r>
          </w:p>
        </w:tc>
      </w:tr>
      <w:tr w:rsidR="00C7450D">
        <w:trPr>
          <w:trHeight w:val="451"/>
          <w:jc w:val="center"/>
        </w:trPr>
        <w:tc>
          <w:tcPr>
            <w:tcW w:w="56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CO1</w:t>
            </w:r>
          </w:p>
        </w:tc>
        <w:tc>
          <w:tcPr>
            <w:tcW w:w="557"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3</w:t>
            </w:r>
          </w:p>
        </w:tc>
        <w:tc>
          <w:tcPr>
            <w:tcW w:w="574"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6"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1</w:t>
            </w: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3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3"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2</w:t>
            </w:r>
          </w:p>
        </w:tc>
        <w:tc>
          <w:tcPr>
            <w:tcW w:w="652" w:type="dxa"/>
          </w:tcPr>
          <w:p w:rsidR="00C7450D" w:rsidRDefault="0092028B">
            <w:pPr>
              <w:widowControl w:val="0"/>
              <w:pBdr>
                <w:top w:val="nil"/>
                <w:left w:val="nil"/>
                <w:bottom w:val="nil"/>
                <w:right w:val="nil"/>
                <w:between w:val="nil"/>
              </w:pBdr>
              <w:spacing w:before="94" w:line="240" w:lineRule="auto"/>
              <w:ind w:left="0" w:hanging="2"/>
              <w:jc w:val="center"/>
              <w:rPr>
                <w:color w:val="000000"/>
              </w:rPr>
            </w:pPr>
            <w:r>
              <w:rPr>
                <w:color w:val="000000"/>
              </w:rPr>
              <w:t>1</w:t>
            </w:r>
          </w:p>
        </w:tc>
        <w:tc>
          <w:tcPr>
            <w:tcW w:w="66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92028B">
            <w:pPr>
              <w:widowControl w:val="0"/>
              <w:pBdr>
                <w:top w:val="nil"/>
                <w:left w:val="nil"/>
                <w:bottom w:val="nil"/>
                <w:right w:val="nil"/>
                <w:between w:val="nil"/>
              </w:pBdr>
              <w:spacing w:before="94" w:line="240" w:lineRule="auto"/>
              <w:ind w:left="0" w:right="16" w:hanging="2"/>
              <w:jc w:val="center"/>
              <w:rPr>
                <w:color w:val="000000"/>
              </w:rPr>
            </w:pPr>
            <w:r>
              <w:rPr>
                <w:color w:val="000000"/>
              </w:rPr>
              <w:t>2</w:t>
            </w:r>
          </w:p>
        </w:tc>
      </w:tr>
      <w:tr w:rsidR="00C7450D">
        <w:trPr>
          <w:trHeight w:val="435"/>
          <w:jc w:val="center"/>
        </w:trPr>
        <w:tc>
          <w:tcPr>
            <w:tcW w:w="56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CO2</w:t>
            </w:r>
          </w:p>
        </w:tc>
        <w:tc>
          <w:tcPr>
            <w:tcW w:w="557"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574"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3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3"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652" w:type="dxa"/>
          </w:tcPr>
          <w:p w:rsidR="00C7450D" w:rsidRDefault="0092028B">
            <w:pPr>
              <w:widowControl w:val="0"/>
              <w:pBdr>
                <w:top w:val="nil"/>
                <w:left w:val="nil"/>
                <w:bottom w:val="nil"/>
                <w:right w:val="nil"/>
                <w:between w:val="nil"/>
              </w:pBdr>
              <w:spacing w:before="78" w:line="240" w:lineRule="auto"/>
              <w:ind w:left="0" w:hanging="2"/>
              <w:jc w:val="center"/>
              <w:rPr>
                <w:color w:val="000000"/>
              </w:rPr>
            </w:pPr>
            <w:r>
              <w:rPr>
                <w:color w:val="000000"/>
              </w:rPr>
              <w:t>1</w:t>
            </w:r>
          </w:p>
        </w:tc>
        <w:tc>
          <w:tcPr>
            <w:tcW w:w="66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435"/>
          <w:jc w:val="center"/>
        </w:trPr>
        <w:tc>
          <w:tcPr>
            <w:tcW w:w="56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CO3</w:t>
            </w:r>
          </w:p>
        </w:tc>
        <w:tc>
          <w:tcPr>
            <w:tcW w:w="557"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574"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3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3"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6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451"/>
          <w:jc w:val="center"/>
        </w:trPr>
        <w:tc>
          <w:tcPr>
            <w:tcW w:w="56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CO4</w:t>
            </w:r>
          </w:p>
        </w:tc>
        <w:tc>
          <w:tcPr>
            <w:tcW w:w="557"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2</w:t>
            </w:r>
          </w:p>
        </w:tc>
        <w:tc>
          <w:tcPr>
            <w:tcW w:w="574"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2</w:t>
            </w:r>
          </w:p>
        </w:tc>
        <w:tc>
          <w:tcPr>
            <w:tcW w:w="556" w:type="dxa"/>
          </w:tcPr>
          <w:p w:rsidR="00C7450D" w:rsidRDefault="0092028B">
            <w:pPr>
              <w:widowControl w:val="0"/>
              <w:pBdr>
                <w:top w:val="nil"/>
                <w:left w:val="nil"/>
                <w:bottom w:val="nil"/>
                <w:right w:val="nil"/>
                <w:between w:val="nil"/>
              </w:pBdr>
              <w:spacing w:before="94" w:line="240" w:lineRule="auto"/>
              <w:ind w:left="0" w:hanging="2"/>
              <w:rPr>
                <w:color w:val="000000"/>
              </w:rPr>
            </w:pPr>
            <w:r>
              <w:rPr>
                <w:color w:val="000000"/>
              </w:rPr>
              <w:t>1</w:t>
            </w: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3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3"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92028B">
            <w:pPr>
              <w:widowControl w:val="0"/>
              <w:pBdr>
                <w:top w:val="nil"/>
                <w:left w:val="nil"/>
                <w:bottom w:val="nil"/>
                <w:right w:val="nil"/>
                <w:between w:val="nil"/>
              </w:pBdr>
              <w:spacing w:before="94" w:line="240" w:lineRule="auto"/>
              <w:ind w:left="0" w:hanging="2"/>
              <w:jc w:val="center"/>
              <w:rPr>
                <w:color w:val="000000"/>
              </w:rPr>
            </w:pPr>
            <w:r>
              <w:rPr>
                <w:color w:val="000000"/>
              </w:rPr>
              <w:t>2</w:t>
            </w:r>
          </w:p>
        </w:tc>
        <w:tc>
          <w:tcPr>
            <w:tcW w:w="66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435"/>
          <w:jc w:val="center"/>
        </w:trPr>
        <w:tc>
          <w:tcPr>
            <w:tcW w:w="56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CO5</w:t>
            </w:r>
          </w:p>
        </w:tc>
        <w:tc>
          <w:tcPr>
            <w:tcW w:w="557"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574"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2</w:t>
            </w:r>
          </w:p>
        </w:tc>
        <w:tc>
          <w:tcPr>
            <w:tcW w:w="556" w:type="dxa"/>
          </w:tcPr>
          <w:p w:rsidR="00C7450D" w:rsidRDefault="0092028B">
            <w:pPr>
              <w:widowControl w:val="0"/>
              <w:pBdr>
                <w:top w:val="nil"/>
                <w:left w:val="nil"/>
                <w:bottom w:val="nil"/>
                <w:right w:val="nil"/>
                <w:between w:val="nil"/>
              </w:pBdr>
              <w:spacing w:before="78" w:line="240" w:lineRule="auto"/>
              <w:ind w:left="0" w:hanging="2"/>
              <w:rPr>
                <w:color w:val="000000"/>
              </w:rPr>
            </w:pPr>
            <w:r>
              <w:rPr>
                <w:color w:val="000000"/>
              </w:rPr>
              <w:t>1</w:t>
            </w:r>
          </w:p>
        </w:tc>
        <w:tc>
          <w:tcPr>
            <w:tcW w:w="55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76"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5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3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3"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92028B">
            <w:pPr>
              <w:widowControl w:val="0"/>
              <w:pBdr>
                <w:top w:val="nil"/>
                <w:left w:val="nil"/>
                <w:bottom w:val="nil"/>
                <w:right w:val="nil"/>
                <w:between w:val="nil"/>
              </w:pBdr>
              <w:spacing w:before="78" w:line="240" w:lineRule="auto"/>
              <w:ind w:left="0" w:hanging="2"/>
              <w:jc w:val="center"/>
              <w:rPr>
                <w:color w:val="000000"/>
              </w:rPr>
            </w:pPr>
            <w:r>
              <w:rPr>
                <w:color w:val="000000"/>
              </w:rPr>
              <w:t>1</w:t>
            </w:r>
          </w:p>
        </w:tc>
        <w:tc>
          <w:tcPr>
            <w:tcW w:w="668"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65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bl>
    <w:p w:rsidR="00C7450D" w:rsidRDefault="00C7450D" w:rsidP="00872339">
      <w:pPr>
        <w:widowControl w:val="0"/>
        <w:pBdr>
          <w:top w:val="nil"/>
          <w:left w:val="nil"/>
          <w:bottom w:val="nil"/>
          <w:right w:val="nil"/>
          <w:between w:val="nil"/>
        </w:pBdr>
        <w:spacing w:line="240" w:lineRule="auto"/>
        <w:ind w:left="0" w:hanging="2"/>
        <w:rPr>
          <w:color w:val="000000"/>
        </w:rPr>
        <w:sectPr w:rsidR="00C7450D">
          <w:pgSz w:w="11909" w:h="16834"/>
          <w:pgMar w:top="1520" w:right="20" w:bottom="1220" w:left="940" w:header="0" w:footer="959" w:gutter="0"/>
          <w:cols w:space="720"/>
        </w:sectPr>
      </w:pPr>
    </w:p>
    <w:p w:rsidR="00C7450D" w:rsidRDefault="00C7450D" w:rsidP="00872339">
      <w:pPr>
        <w:widowControl w:val="0"/>
        <w:pBdr>
          <w:top w:val="nil"/>
          <w:left w:val="nil"/>
          <w:bottom w:val="nil"/>
          <w:right w:val="nil"/>
          <w:between w:val="nil"/>
        </w:pBdr>
        <w:spacing w:line="276" w:lineRule="auto"/>
        <w:ind w:left="0" w:hanging="2"/>
        <w:rPr>
          <w:color w:val="000000"/>
        </w:rPr>
      </w:pPr>
    </w:p>
    <w:tbl>
      <w:tblPr>
        <w:tblStyle w:val="affffffffffffffffffe"/>
        <w:tblW w:w="94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78"/>
        <w:gridCol w:w="5919"/>
        <w:gridCol w:w="622"/>
        <w:gridCol w:w="623"/>
        <w:gridCol w:w="551"/>
      </w:tblGrid>
      <w:tr w:rsidR="00C7450D">
        <w:trPr>
          <w:trHeight w:val="893"/>
          <w:jc w:val="center"/>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rPr>
              <w:t>Onwards (MR-20)</w:t>
            </w:r>
          </w:p>
        </w:tc>
        <w:tc>
          <w:tcPr>
            <w:tcW w:w="5919"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96" w:type="dxa"/>
            <w:gridSpan w:val="3"/>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28" w:line="235" w:lineRule="auto"/>
              <w:ind w:left="0" w:right="300" w:hanging="2"/>
              <w:rPr>
                <w:color w:val="000000"/>
              </w:rPr>
            </w:pPr>
            <w:r>
              <w:rPr>
                <w:b/>
                <w:color w:val="000000"/>
              </w:rPr>
              <w:t>B.Tech. V Semester</w:t>
            </w:r>
          </w:p>
        </w:tc>
      </w:tr>
      <w:tr w:rsidR="00C7450D">
        <w:trPr>
          <w:cantSplit/>
          <w:trHeight w:val="462"/>
          <w:jc w:val="center"/>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 6204</w:t>
            </w:r>
          </w:p>
        </w:tc>
        <w:tc>
          <w:tcPr>
            <w:tcW w:w="5919" w:type="dxa"/>
            <w:vMerge w:val="restart"/>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before="1" w:line="240" w:lineRule="auto"/>
              <w:ind w:left="0" w:hanging="2"/>
              <w:rPr>
                <w:rFonts w:ascii="Carlito" w:eastAsia="Carlito" w:hAnsi="Carlito" w:cs="Carlito"/>
                <w:color w:val="000000"/>
              </w:rPr>
            </w:pPr>
          </w:p>
          <w:p w:rsidR="00C7450D" w:rsidRDefault="0092028B">
            <w:pPr>
              <w:widowControl w:val="0"/>
              <w:pBdr>
                <w:top w:val="nil"/>
                <w:left w:val="nil"/>
                <w:bottom w:val="nil"/>
                <w:right w:val="nil"/>
                <w:between w:val="nil"/>
              </w:pBdr>
              <w:spacing w:before="1" w:line="240" w:lineRule="auto"/>
              <w:ind w:left="0" w:hanging="2"/>
              <w:rPr>
                <w:color w:val="000000"/>
              </w:rPr>
            </w:pPr>
            <w:r>
              <w:rPr>
                <w:b/>
                <w:color w:val="000000"/>
              </w:rPr>
              <w:t xml:space="preserve">        AUTOMATA AND COMPILER DESIGN</w:t>
            </w:r>
          </w:p>
        </w:tc>
        <w:tc>
          <w:tcPr>
            <w:tcW w:w="62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623"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55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53"/>
          <w:jc w:val="center"/>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919" w:type="dxa"/>
            <w:vMerge/>
            <w:tcBorders>
              <w:top w:val="single" w:sz="8" w:space="0" w:color="000000"/>
              <w:left w:val="single" w:sz="8" w:space="0" w:color="000000"/>
              <w:bottom w:val="single" w:sz="8" w:space="0" w:color="000000"/>
              <w:right w:val="single" w:sz="8"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2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623"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55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ind w:left="0" w:hanging="2"/>
        <w:rPr>
          <w:b/>
          <w:color w:val="000000"/>
          <w:highlight w:val="white"/>
        </w:rPr>
      </w:pPr>
    </w:p>
    <w:p w:rsidR="00C7450D" w:rsidRDefault="0092028B">
      <w:pPr>
        <w:ind w:left="0" w:right="700" w:hanging="2"/>
        <w:rPr>
          <w:b/>
          <w:color w:val="000000"/>
        </w:rPr>
      </w:pPr>
      <w:r>
        <w:rPr>
          <w:b/>
          <w:color w:val="000000"/>
        </w:rPr>
        <w:t xml:space="preserve">Course Objectives: </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 xml:space="preserve">Automata and compiler Design mainly deals with the languages which are formal and regular and also deals with grammar present in the machine. </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 xml:space="preserve">An compiler is a program that accepts a program in source language and converts into a machine understandable format. </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The push down automata is the major one it's a five tuple set containing states, alphabets, transition function and accept states.</w:t>
      </w:r>
    </w:p>
    <w:p w:rsidR="00C7450D" w:rsidRDefault="00C7450D">
      <w:pPr>
        <w:ind w:left="0" w:right="700" w:hanging="2"/>
        <w:jc w:val="both"/>
        <w:rPr>
          <w:color w:val="000000"/>
        </w:rPr>
      </w:pP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MODULE</w:t>
      </w:r>
      <w:r>
        <w:rPr>
          <w:b/>
          <w:color w:val="000000"/>
          <w:highlight w:val="white"/>
        </w:rPr>
        <w:t>-I </w:t>
      </w:r>
      <w:r>
        <w:rPr>
          <w:b/>
          <w:color w:val="000000"/>
          <w:highlight w:val="white"/>
        </w:rPr>
        <w:br/>
      </w:r>
      <w:r>
        <w:rPr>
          <w:b/>
          <w:color w:val="000000"/>
        </w:rPr>
        <w:t>Formal Language and Regular Expressions:</w:t>
      </w:r>
      <w:r>
        <w:rPr>
          <w:color w:val="000000"/>
        </w:rPr>
        <w:t> Languages, Definition Languages regular expressions, Finite Automata – DFA, NFA. Conversion of regular expression to NFA, NFA to DFA. Applications of Finite Automata to lexical analysis, lex tools </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Context</w:t>
      </w:r>
      <w:r>
        <w:rPr>
          <w:b/>
          <w:color w:val="000000"/>
        </w:rPr>
        <w:t xml:space="preserve"> Free grammars and parsing:</w:t>
      </w:r>
      <w:r>
        <w:rPr>
          <w:color w:val="000000"/>
          <w:highlight w:val="white"/>
        </w:rPr>
        <w:t> Context free grammars, derivation, parse trees, ambiguity LL(K) grammars and LL(1) parsing </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highlight w:val="white"/>
        </w:rPr>
        <w:br/>
      </w:r>
      <w:r>
        <w:rPr>
          <w:b/>
          <w:color w:val="000000"/>
        </w:rPr>
        <w:t>MODULE - II: </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highlight w:val="white"/>
        </w:rPr>
      </w:pPr>
      <w:r>
        <w:rPr>
          <w:color w:val="000000"/>
          <w:highlight w:val="white"/>
        </w:rPr>
        <w:t>Bottom up parsing handle pruning LR Grammar Parsing, LALR parsing, parsing ambiguous grammars, YACC programming specifica</w:t>
      </w:r>
      <w:r>
        <w:rPr>
          <w:color w:val="000000"/>
          <w:highlight w:val="white"/>
        </w:rPr>
        <w:t>tion</w:t>
      </w:r>
    </w:p>
    <w:p w:rsidR="00C7450D" w:rsidRDefault="0092028B">
      <w:pPr>
        <w:pBdr>
          <w:top w:val="nil"/>
          <w:left w:val="nil"/>
          <w:bottom w:val="nil"/>
          <w:right w:val="nil"/>
          <w:between w:val="nil"/>
        </w:pBdr>
        <w:shd w:val="clear" w:color="auto" w:fill="FFFFFF"/>
        <w:spacing w:after="280" w:line="240" w:lineRule="auto"/>
        <w:ind w:left="0" w:right="700" w:hanging="2"/>
        <w:jc w:val="both"/>
        <w:rPr>
          <w:color w:val="000000"/>
        </w:rPr>
      </w:pPr>
      <w:r>
        <w:rPr>
          <w:b/>
          <w:color w:val="000000"/>
        </w:rPr>
        <w:t>Semantics:</w:t>
      </w:r>
      <w:r>
        <w:rPr>
          <w:color w:val="000000"/>
          <w:highlight w:val="white"/>
        </w:rPr>
        <w:t> Syntax directed translation, S-attributed and L-attributed grammars, Intermediate code – abstract syntax tree, translation of simple statements and control flow statements. </w:t>
      </w:r>
    </w:p>
    <w:p w:rsidR="00C7450D" w:rsidRDefault="00C7450D">
      <w:pPr>
        <w:ind w:left="0" w:right="700" w:hanging="2"/>
        <w:jc w:val="both"/>
        <w:rPr>
          <w:color w:val="000000"/>
          <w:highlight w:val="white"/>
        </w:rPr>
      </w:pPr>
    </w:p>
    <w:p w:rsidR="00C7450D" w:rsidRDefault="0092028B">
      <w:pPr>
        <w:ind w:left="0" w:right="700" w:hanging="2"/>
        <w:jc w:val="both"/>
        <w:rPr>
          <w:color w:val="000000"/>
        </w:rPr>
      </w:pPr>
      <w:r>
        <w:rPr>
          <w:b/>
          <w:color w:val="000000"/>
        </w:rPr>
        <w:t>MODULE</w:t>
      </w:r>
      <w:r>
        <w:rPr>
          <w:b/>
          <w:color w:val="000000"/>
          <w:highlight w:val="white"/>
        </w:rPr>
        <w:t>-III </w:t>
      </w:r>
    </w:p>
    <w:p w:rsidR="00C7450D" w:rsidRDefault="0092028B">
      <w:pPr>
        <w:tabs>
          <w:tab w:val="left" w:pos="0"/>
        </w:tabs>
        <w:ind w:left="0" w:right="700" w:hanging="2"/>
        <w:jc w:val="both"/>
        <w:rPr>
          <w:color w:val="000000"/>
          <w:highlight w:val="white"/>
        </w:rPr>
      </w:pPr>
      <w:r>
        <w:rPr>
          <w:color w:val="000000"/>
          <w:highlight w:val="white"/>
        </w:rPr>
        <w:t xml:space="preserve">Bottom up parsing handle pruning LR Grammar Parsing, </w:t>
      </w:r>
      <w:r>
        <w:rPr>
          <w:color w:val="000000"/>
          <w:highlight w:val="white"/>
        </w:rPr>
        <w:t>LALR parsing, parsing ambiguous grammars, YACC programming specification. </w:t>
      </w:r>
    </w:p>
    <w:p w:rsidR="00C7450D" w:rsidRDefault="00C7450D">
      <w:pPr>
        <w:ind w:left="0" w:right="700" w:hanging="2"/>
        <w:jc w:val="both"/>
        <w:rPr>
          <w:color w:val="000000"/>
          <w:highlight w:val="white"/>
        </w:rPr>
      </w:pP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MODULE - III</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highlight w:val="white"/>
        </w:rPr>
      </w:pPr>
      <w:r>
        <w:rPr>
          <w:b/>
          <w:color w:val="000000"/>
        </w:rPr>
        <w:t>Context Sensitive features –</w:t>
      </w:r>
      <w:r>
        <w:rPr>
          <w:color w:val="000000"/>
          <w:highlight w:val="white"/>
        </w:rPr>
        <w:t> Chomsky hierarchy of languages and recognizers. Type checking, type conversions, equivalence of type expressions, overloading of functions and operations</w:t>
      </w:r>
    </w:p>
    <w:p w:rsidR="00C7450D" w:rsidRDefault="00C7450D">
      <w:pPr>
        <w:pBdr>
          <w:top w:val="nil"/>
          <w:left w:val="nil"/>
          <w:bottom w:val="nil"/>
          <w:right w:val="nil"/>
          <w:between w:val="nil"/>
        </w:pBdr>
        <w:shd w:val="clear" w:color="auto" w:fill="FFFFFF"/>
        <w:spacing w:line="240" w:lineRule="auto"/>
        <w:ind w:left="0" w:right="700" w:hanging="2"/>
        <w:jc w:val="both"/>
        <w:rPr>
          <w:color w:val="000000"/>
          <w:highlight w:val="white"/>
        </w:rPr>
      </w:pP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MODULE - IV</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Run time storage:</w:t>
      </w:r>
      <w:r>
        <w:rPr>
          <w:color w:val="000000"/>
        </w:rPr>
        <w:t> Storage organization, storage allocation strategies scope access to no</w:t>
      </w:r>
      <w:r>
        <w:rPr>
          <w:color w:val="000000"/>
        </w:rPr>
        <w:t>w local names, parameters, language facilities for dynamics storage allocation. </w:t>
      </w:r>
    </w:p>
    <w:p w:rsidR="00C7450D" w:rsidRDefault="0092028B">
      <w:pPr>
        <w:pBdr>
          <w:top w:val="nil"/>
          <w:left w:val="nil"/>
          <w:bottom w:val="nil"/>
          <w:right w:val="nil"/>
          <w:between w:val="nil"/>
        </w:pBdr>
        <w:shd w:val="clear" w:color="auto" w:fill="FFFFFF"/>
        <w:spacing w:after="280" w:line="240" w:lineRule="auto"/>
        <w:ind w:left="0" w:right="700" w:hanging="2"/>
        <w:jc w:val="both"/>
        <w:rPr>
          <w:color w:val="000000"/>
        </w:rPr>
      </w:pPr>
      <w:r>
        <w:rPr>
          <w:b/>
          <w:color w:val="000000"/>
        </w:rPr>
        <w:t>Code optimization:</w:t>
      </w:r>
      <w:r>
        <w:rPr>
          <w:color w:val="000000"/>
        </w:rPr>
        <w:t> Principal sources of optimization, optimization of basic blocks, peephole optimization, flow graphs, Data flow analysis of flow graphs. </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MODULE - V: </w:t>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b/>
          <w:color w:val="000000"/>
        </w:rPr>
        <w:t>Code g</w:t>
      </w:r>
      <w:r>
        <w:rPr>
          <w:b/>
          <w:color w:val="000000"/>
        </w:rPr>
        <w:t>eneration:</w:t>
      </w:r>
      <w:r>
        <w:rPr>
          <w:color w:val="000000"/>
        </w:rPr>
        <w:t> Machine dependent code generation, object code forms, generic code generation algorithm, Register allocation and assignment. Using DAG representation of Block</w:t>
      </w:r>
    </w:p>
    <w:p w:rsidR="00C7450D" w:rsidRDefault="00C7450D">
      <w:pPr>
        <w:pBdr>
          <w:top w:val="nil"/>
          <w:left w:val="nil"/>
          <w:bottom w:val="nil"/>
          <w:right w:val="nil"/>
          <w:between w:val="nil"/>
        </w:pBdr>
        <w:shd w:val="clear" w:color="auto" w:fill="FFFFFF"/>
        <w:spacing w:line="240" w:lineRule="auto"/>
        <w:ind w:left="0" w:right="700" w:hanging="2"/>
        <w:jc w:val="both"/>
        <w:rPr>
          <w:color w:val="000000"/>
        </w:rPr>
      </w:pPr>
    </w:p>
    <w:p w:rsidR="00C7450D" w:rsidRDefault="00C7450D">
      <w:pPr>
        <w:pBdr>
          <w:top w:val="nil"/>
          <w:left w:val="nil"/>
          <w:bottom w:val="nil"/>
          <w:right w:val="nil"/>
          <w:between w:val="nil"/>
        </w:pBdr>
        <w:shd w:val="clear" w:color="auto" w:fill="FFFFFF"/>
        <w:spacing w:line="240" w:lineRule="auto"/>
        <w:ind w:left="0" w:hanging="2"/>
        <w:jc w:val="both"/>
        <w:rPr>
          <w:color w:val="000000"/>
        </w:rPr>
      </w:pPr>
    </w:p>
    <w:p w:rsidR="00C7450D" w:rsidRDefault="00C7450D">
      <w:pPr>
        <w:pBdr>
          <w:top w:val="nil"/>
          <w:left w:val="nil"/>
          <w:bottom w:val="nil"/>
          <w:right w:val="nil"/>
          <w:between w:val="nil"/>
        </w:pBdr>
        <w:shd w:val="clear" w:color="auto" w:fill="FFFFFF"/>
        <w:spacing w:line="240" w:lineRule="auto"/>
        <w:ind w:left="0" w:hanging="2"/>
        <w:jc w:val="both"/>
        <w:rPr>
          <w:color w:val="000000"/>
        </w:rPr>
      </w:pPr>
    </w:p>
    <w:p w:rsidR="00C7450D" w:rsidRDefault="00C7450D">
      <w:pPr>
        <w:pBdr>
          <w:top w:val="nil"/>
          <w:left w:val="nil"/>
          <w:bottom w:val="nil"/>
          <w:right w:val="nil"/>
          <w:between w:val="nil"/>
        </w:pBdr>
        <w:shd w:val="clear" w:color="auto" w:fill="FFFFFF"/>
        <w:spacing w:line="240" w:lineRule="auto"/>
        <w:ind w:left="0" w:hanging="2"/>
        <w:jc w:val="both"/>
        <w:rPr>
          <w:color w:val="000000"/>
        </w:rPr>
      </w:pPr>
    </w:p>
    <w:p w:rsidR="00C7450D" w:rsidRDefault="0092028B">
      <w:pPr>
        <w:shd w:val="clear" w:color="auto" w:fill="FFFFFF"/>
        <w:ind w:left="0" w:hanging="2"/>
        <w:rPr>
          <w:color w:val="000000"/>
        </w:rPr>
      </w:pPr>
      <w:r>
        <w:rPr>
          <w:b/>
          <w:color w:val="000000"/>
        </w:rPr>
        <w:t>TEXT BOOKS: </w:t>
      </w:r>
    </w:p>
    <w:p w:rsidR="00C7450D" w:rsidRDefault="0092028B">
      <w:pPr>
        <w:numPr>
          <w:ilvl w:val="0"/>
          <w:numId w:val="315"/>
        </w:numPr>
        <w:shd w:val="clear" w:color="auto" w:fill="FFFFFF"/>
        <w:ind w:left="0" w:hanging="2"/>
        <w:rPr>
          <w:color w:val="000000"/>
        </w:rPr>
      </w:pPr>
      <w:r>
        <w:rPr>
          <w:color w:val="000000"/>
        </w:rPr>
        <w:t>Introduction to Theory of computation.Sipser, 2nd Edition, Thomson. </w:t>
      </w:r>
    </w:p>
    <w:p w:rsidR="00C7450D" w:rsidRDefault="0092028B">
      <w:pPr>
        <w:numPr>
          <w:ilvl w:val="0"/>
          <w:numId w:val="315"/>
        </w:numPr>
        <w:shd w:val="clear" w:color="auto" w:fill="FFFFFF"/>
        <w:spacing w:after="280"/>
        <w:ind w:left="0" w:hanging="2"/>
        <w:rPr>
          <w:color w:val="000000"/>
        </w:rPr>
      </w:pPr>
      <w:r>
        <w:rPr>
          <w:color w:val="000000"/>
        </w:rPr>
        <w:t>Compilers Principles, Techniques and Tools Aho, Ullman, Ravisethi, Pearson Education. </w:t>
      </w:r>
    </w:p>
    <w:p w:rsidR="00C7450D" w:rsidRDefault="0092028B">
      <w:pPr>
        <w:shd w:val="clear" w:color="auto" w:fill="FFFFFF"/>
        <w:ind w:left="0" w:hanging="2"/>
        <w:rPr>
          <w:color w:val="000000"/>
        </w:rPr>
      </w:pPr>
      <w:r>
        <w:rPr>
          <w:b/>
          <w:color w:val="000000"/>
        </w:rPr>
        <w:t>REFERENCES: </w:t>
      </w:r>
    </w:p>
    <w:p w:rsidR="00C7450D" w:rsidRDefault="0092028B">
      <w:pPr>
        <w:numPr>
          <w:ilvl w:val="0"/>
          <w:numId w:val="310"/>
        </w:numPr>
        <w:shd w:val="clear" w:color="auto" w:fill="FFFFFF"/>
        <w:ind w:left="0" w:hanging="2"/>
        <w:rPr>
          <w:color w:val="000000"/>
        </w:rPr>
      </w:pPr>
      <w:r>
        <w:rPr>
          <w:color w:val="000000"/>
        </w:rPr>
        <w:t>Modern Compiler Construction in C , Andrew W.Appel Cambridge University  Press. </w:t>
      </w:r>
    </w:p>
    <w:p w:rsidR="00C7450D" w:rsidRDefault="0092028B">
      <w:pPr>
        <w:numPr>
          <w:ilvl w:val="0"/>
          <w:numId w:val="310"/>
        </w:numPr>
        <w:shd w:val="clear" w:color="auto" w:fill="FFFFFF"/>
        <w:ind w:left="0" w:hanging="2"/>
        <w:rPr>
          <w:color w:val="000000"/>
        </w:rPr>
      </w:pPr>
      <w:r>
        <w:rPr>
          <w:color w:val="000000"/>
        </w:rPr>
        <w:t>Compiler Construction, LOUDEN, Thomson. </w:t>
      </w:r>
    </w:p>
    <w:p w:rsidR="00C7450D" w:rsidRDefault="0092028B">
      <w:pPr>
        <w:numPr>
          <w:ilvl w:val="0"/>
          <w:numId w:val="310"/>
        </w:numPr>
        <w:shd w:val="clear" w:color="auto" w:fill="FFFFFF"/>
        <w:ind w:left="0" w:hanging="2"/>
        <w:rPr>
          <w:color w:val="000000"/>
        </w:rPr>
      </w:pPr>
      <w:r>
        <w:rPr>
          <w:color w:val="000000"/>
        </w:rPr>
        <w:t>Elements of Compiler Design, A. Me</w:t>
      </w:r>
      <w:r>
        <w:rPr>
          <w:color w:val="000000"/>
        </w:rPr>
        <w:t>duna, Auerbach Publications, Taylor and Francis Group.</w:t>
      </w:r>
    </w:p>
    <w:p w:rsidR="00C7450D" w:rsidRDefault="0092028B">
      <w:pPr>
        <w:numPr>
          <w:ilvl w:val="0"/>
          <w:numId w:val="310"/>
        </w:numPr>
        <w:shd w:val="clear" w:color="auto" w:fill="FFFFFF"/>
        <w:spacing w:after="280"/>
        <w:ind w:left="0" w:hanging="2"/>
        <w:rPr>
          <w:color w:val="000000"/>
        </w:rPr>
      </w:pPr>
      <w:r>
        <w:rPr>
          <w:color w:val="000000"/>
        </w:rPr>
        <w:t>Principles of Compiler Design, V. Raghavan, TMH.</w:t>
      </w:r>
    </w:p>
    <w:p w:rsidR="00C7450D" w:rsidRDefault="0092028B">
      <w:pPr>
        <w:shd w:val="clear" w:color="auto" w:fill="FFFFFF"/>
        <w:ind w:left="0" w:hanging="2"/>
        <w:rPr>
          <w:color w:val="000000"/>
        </w:rPr>
      </w:pPr>
      <w:r>
        <w:rPr>
          <w:b/>
          <w:color w:val="000000"/>
        </w:rPr>
        <w:t>Outcomes:</w:t>
      </w:r>
    </w:p>
    <w:p w:rsidR="00C7450D" w:rsidRDefault="0092028B">
      <w:pPr>
        <w:numPr>
          <w:ilvl w:val="0"/>
          <w:numId w:val="314"/>
        </w:numPr>
        <w:shd w:val="clear" w:color="auto" w:fill="FFFFFF"/>
        <w:ind w:left="0" w:hanging="2"/>
        <w:rPr>
          <w:color w:val="000000"/>
        </w:rPr>
      </w:pPr>
      <w:r>
        <w:rPr>
          <w:color w:val="000000"/>
        </w:rPr>
        <w:t>Graduate should be able to understand the concept of abstract machines and their power to recognize the languages.</w:t>
      </w:r>
    </w:p>
    <w:p w:rsidR="00C7450D" w:rsidRDefault="0092028B">
      <w:pPr>
        <w:numPr>
          <w:ilvl w:val="0"/>
          <w:numId w:val="314"/>
        </w:numPr>
        <w:shd w:val="clear" w:color="auto" w:fill="FFFFFF"/>
        <w:ind w:left="0" w:hanging="2"/>
        <w:rPr>
          <w:color w:val="000000"/>
        </w:rPr>
      </w:pPr>
      <w:r>
        <w:rPr>
          <w:color w:val="000000"/>
        </w:rPr>
        <w:t>Attainsthe knowledge of language classes &amp; grammars relationship among them with the help of chomsky hierarchy.</w:t>
      </w:r>
    </w:p>
    <w:p w:rsidR="00C7450D" w:rsidRDefault="0092028B">
      <w:pPr>
        <w:numPr>
          <w:ilvl w:val="0"/>
          <w:numId w:val="314"/>
        </w:numPr>
        <w:shd w:val="clear" w:color="auto" w:fill="FFFFFF"/>
        <w:ind w:left="0" w:hanging="2"/>
        <w:rPr>
          <w:color w:val="000000"/>
        </w:rPr>
      </w:pPr>
      <w:r>
        <w:rPr>
          <w:color w:val="000000"/>
        </w:rPr>
        <w:t>Ability to understand the design of a compiler given features of the languages.</w:t>
      </w:r>
    </w:p>
    <w:p w:rsidR="00C7450D" w:rsidRDefault="0092028B">
      <w:pPr>
        <w:numPr>
          <w:ilvl w:val="0"/>
          <w:numId w:val="314"/>
        </w:numPr>
        <w:shd w:val="clear" w:color="auto" w:fill="FFFFFF"/>
        <w:ind w:left="0" w:hanging="2"/>
        <w:rPr>
          <w:color w:val="000000"/>
        </w:rPr>
      </w:pPr>
      <w:r>
        <w:rPr>
          <w:color w:val="000000"/>
        </w:rPr>
        <w:t>Ability to implement practical aspects of automata theory.</w:t>
      </w:r>
    </w:p>
    <w:p w:rsidR="00C7450D" w:rsidRDefault="0092028B">
      <w:pPr>
        <w:numPr>
          <w:ilvl w:val="0"/>
          <w:numId w:val="314"/>
        </w:numPr>
        <w:shd w:val="clear" w:color="auto" w:fill="FFFFFF"/>
        <w:tabs>
          <w:tab w:val="left" w:pos="180"/>
        </w:tabs>
        <w:ind w:left="0" w:hanging="2"/>
        <w:rPr>
          <w:color w:val="000000"/>
        </w:rPr>
      </w:pPr>
      <w:r>
        <w:rPr>
          <w:color w:val="000000"/>
        </w:rPr>
        <w:t xml:space="preserve">Gain </w:t>
      </w:r>
      <w:r>
        <w:rPr>
          <w:color w:val="000000"/>
        </w:rPr>
        <w:t>knowledge of powerful compiler generation tools.</w:t>
      </w:r>
    </w:p>
    <w:p w:rsidR="00C7450D" w:rsidRDefault="00C7450D">
      <w:pPr>
        <w:pBdr>
          <w:top w:val="nil"/>
          <w:left w:val="nil"/>
          <w:bottom w:val="nil"/>
          <w:right w:val="nil"/>
          <w:between w:val="nil"/>
        </w:pBdr>
        <w:shd w:val="clear" w:color="auto" w:fill="FFFFFF"/>
        <w:spacing w:line="240" w:lineRule="auto"/>
        <w:ind w:left="0" w:hanging="2"/>
        <w:rPr>
          <w:color w:val="000000"/>
        </w:rPr>
      </w:pPr>
    </w:p>
    <w:p w:rsidR="00C7450D" w:rsidRDefault="00C7450D">
      <w:pPr>
        <w:pBdr>
          <w:top w:val="nil"/>
          <w:left w:val="nil"/>
          <w:bottom w:val="nil"/>
          <w:right w:val="nil"/>
          <w:between w:val="nil"/>
        </w:pBdr>
        <w:shd w:val="clear" w:color="auto" w:fill="FFFFFF"/>
        <w:spacing w:line="240" w:lineRule="auto"/>
        <w:ind w:left="0" w:hanging="2"/>
        <w:rPr>
          <w:color w:val="000000"/>
        </w:rPr>
      </w:pPr>
    </w:p>
    <w:tbl>
      <w:tblPr>
        <w:tblStyle w:val="afffffffffffffffffff"/>
        <w:tblW w:w="9611" w:type="dxa"/>
        <w:tblInd w:w="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91"/>
        <w:gridCol w:w="561"/>
        <w:gridCol w:w="562"/>
        <w:gridCol w:w="562"/>
        <w:gridCol w:w="562"/>
        <w:gridCol w:w="561"/>
        <w:gridCol w:w="562"/>
        <w:gridCol w:w="562"/>
        <w:gridCol w:w="562"/>
        <w:gridCol w:w="578"/>
        <w:gridCol w:w="642"/>
        <w:gridCol w:w="658"/>
        <w:gridCol w:w="658"/>
        <w:gridCol w:w="658"/>
        <w:gridCol w:w="674"/>
        <w:gridCol w:w="658"/>
      </w:tblGrid>
      <w:tr w:rsidR="00C7450D">
        <w:trPr>
          <w:trHeight w:val="540"/>
        </w:trPr>
        <w:tc>
          <w:tcPr>
            <w:tcW w:w="9612" w:type="dxa"/>
            <w:gridSpan w:val="16"/>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235"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234" w:hanging="2"/>
              <w:jc w:val="center"/>
              <w:rPr>
                <w:color w:val="000000"/>
              </w:rPr>
            </w:pPr>
            <w:r>
              <w:rPr>
                <w:b/>
                <w:color w:val="000000"/>
              </w:rPr>
              <w:t>(3/2/1 indicates strength of correlation) 3-Strong, 2-Medium, 1-Weak</w:t>
            </w:r>
          </w:p>
        </w:tc>
      </w:tr>
      <w:tr w:rsidR="00C7450D">
        <w:trPr>
          <w:cantSplit/>
          <w:trHeight w:val="268"/>
        </w:trPr>
        <w:tc>
          <w:tcPr>
            <w:tcW w:w="592" w:type="dxa"/>
            <w:vMerge w:val="restart"/>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9" w:line="240" w:lineRule="auto"/>
              <w:ind w:left="0" w:hanging="2"/>
              <w:rPr>
                <w:color w:val="000000"/>
                <w:sz w:val="17"/>
                <w:szCs w:val="17"/>
              </w:rPr>
            </w:pPr>
            <w:r>
              <w:rPr>
                <w:b/>
                <w:color w:val="000000"/>
                <w:sz w:val="17"/>
                <w:szCs w:val="17"/>
              </w:rPr>
              <w:t>COs</w:t>
            </w:r>
          </w:p>
        </w:tc>
        <w:tc>
          <w:tcPr>
            <w:tcW w:w="7030" w:type="dxa"/>
            <w:gridSpan w:val="12"/>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2035" w:hanging="2"/>
              <w:jc w:val="center"/>
              <w:rPr>
                <w:color w:val="000000"/>
              </w:rPr>
            </w:pPr>
            <w:r>
              <w:rPr>
                <w:b/>
                <w:color w:val="000000"/>
              </w:rPr>
              <w:t>Programme Outcomes(POs)</w:t>
            </w:r>
          </w:p>
        </w:tc>
        <w:tc>
          <w:tcPr>
            <w:tcW w:w="1990" w:type="dxa"/>
            <w:gridSpan w:val="3"/>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691" w:hanging="2"/>
              <w:jc w:val="center"/>
              <w:rPr>
                <w:color w:val="000000"/>
              </w:rPr>
            </w:pPr>
            <w:r>
              <w:rPr>
                <w:b/>
                <w:color w:val="000000"/>
              </w:rPr>
              <w:t>PSOs</w:t>
            </w:r>
          </w:p>
        </w:tc>
      </w:tr>
      <w:tr w:rsidR="00C7450D">
        <w:trPr>
          <w:cantSplit/>
          <w:trHeight w:val="220"/>
        </w:trPr>
        <w:tc>
          <w:tcPr>
            <w:tcW w:w="592" w:type="dxa"/>
            <w:vMerge/>
            <w:tcBorders>
              <w:top w:val="single" w:sz="8" w:space="0" w:color="000000"/>
              <w:left w:val="single" w:sz="8" w:space="0" w:color="000000"/>
              <w:bottom w:val="single" w:sz="8" w:space="0" w:color="000000"/>
              <w:right w:val="single" w:sz="8"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PO1</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4" w:hanging="2"/>
              <w:jc w:val="center"/>
              <w:rPr>
                <w:color w:val="000000"/>
                <w:sz w:val="17"/>
                <w:szCs w:val="17"/>
              </w:rPr>
            </w:pPr>
            <w:r>
              <w:rPr>
                <w:b/>
                <w:color w:val="000000"/>
                <w:sz w:val="17"/>
                <w:szCs w:val="17"/>
              </w:rPr>
              <w:t>PO2</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PO4</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PO5</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PO6</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PO7</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0" w:hanging="2"/>
              <w:jc w:val="center"/>
              <w:rPr>
                <w:color w:val="000000"/>
                <w:sz w:val="17"/>
                <w:szCs w:val="17"/>
              </w:rPr>
            </w:pPr>
            <w:r>
              <w:rPr>
                <w:b/>
                <w:color w:val="000000"/>
                <w:sz w:val="17"/>
                <w:szCs w:val="17"/>
              </w:rPr>
              <w:t>PO8</w:t>
            </w:r>
          </w:p>
        </w:tc>
        <w:tc>
          <w:tcPr>
            <w:tcW w:w="5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PO9</w:t>
            </w:r>
          </w:p>
        </w:tc>
        <w:tc>
          <w:tcPr>
            <w:tcW w:w="64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PO10</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PO11</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30" w:hanging="2"/>
              <w:jc w:val="center"/>
              <w:rPr>
                <w:color w:val="000000"/>
                <w:sz w:val="17"/>
                <w:szCs w:val="17"/>
              </w:rPr>
            </w:pPr>
            <w:r>
              <w:rPr>
                <w:b/>
                <w:color w:val="000000"/>
                <w:sz w:val="17"/>
                <w:szCs w:val="17"/>
              </w:rPr>
              <w:t>PO12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1" w:hanging="2"/>
              <w:jc w:val="center"/>
              <w:rPr>
                <w:color w:val="000000"/>
                <w:sz w:val="17"/>
                <w:szCs w:val="17"/>
              </w:rPr>
            </w:pPr>
            <w:r>
              <w:rPr>
                <w:b/>
                <w:color w:val="000000"/>
                <w:sz w:val="17"/>
                <w:szCs w:val="17"/>
              </w:rPr>
              <w:t>PSO1</w:t>
            </w: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90" w:hanging="2"/>
              <w:jc w:val="center"/>
              <w:rPr>
                <w:color w:val="000000"/>
                <w:sz w:val="17"/>
                <w:szCs w:val="17"/>
              </w:rPr>
            </w:pPr>
            <w:r>
              <w:rPr>
                <w:b/>
                <w:color w:val="000000"/>
                <w:sz w:val="17"/>
                <w:szCs w:val="17"/>
              </w:rPr>
              <w:t>PSO2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PSO3</w:t>
            </w: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31" w:line="240" w:lineRule="auto"/>
              <w:ind w:left="0" w:right="41" w:hanging="2"/>
              <w:jc w:val="center"/>
              <w:rPr>
                <w:color w:val="000000"/>
                <w:sz w:val="17"/>
                <w:szCs w:val="17"/>
              </w:rPr>
            </w:pPr>
            <w:r>
              <w:rPr>
                <w:b/>
                <w:color w:val="000000"/>
                <w:sz w:val="17"/>
                <w:szCs w:val="17"/>
              </w:rPr>
              <w:t>CO1</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31" w:line="240" w:lineRule="auto"/>
              <w:ind w:left="0" w:right="41" w:hanging="2"/>
              <w:jc w:val="center"/>
              <w:rPr>
                <w:color w:val="000000"/>
                <w:sz w:val="17"/>
                <w:szCs w:val="17"/>
              </w:rPr>
            </w:pPr>
            <w:r>
              <w:rPr>
                <w:b/>
                <w:color w:val="000000"/>
                <w:sz w:val="17"/>
                <w:szCs w:val="17"/>
              </w:rPr>
              <w:t>CO2</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CO3</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4"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CO4</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4"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CO5</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jc w:val="both"/>
        <w:rPr>
          <w:color w:val="000000"/>
        </w:rPr>
      </w:pPr>
    </w:p>
    <w:p w:rsidR="00C7450D" w:rsidRDefault="00C7450D">
      <w:pPr>
        <w:ind w:left="0" w:hanging="2"/>
        <w:jc w:val="both"/>
        <w:rPr>
          <w:color w:val="000000"/>
        </w:rPr>
        <w:sectPr w:rsidR="00C7450D">
          <w:pgSz w:w="11909" w:h="16834"/>
          <w:pgMar w:top="1426" w:right="14" w:bottom="1224" w:left="936" w:header="0" w:footer="965"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0"/>
        <w:tblW w:w="949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78"/>
        <w:gridCol w:w="5919"/>
        <w:gridCol w:w="622"/>
        <w:gridCol w:w="623"/>
        <w:gridCol w:w="551"/>
      </w:tblGrid>
      <w:tr w:rsidR="00C7450D">
        <w:trPr>
          <w:trHeight w:val="893"/>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919"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96" w:type="dxa"/>
            <w:gridSpan w:val="3"/>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28" w:line="235" w:lineRule="auto"/>
              <w:ind w:left="0" w:right="300" w:hanging="2"/>
              <w:jc w:val="center"/>
              <w:rPr>
                <w:color w:val="000000"/>
              </w:rPr>
            </w:pPr>
            <w:r>
              <w:rPr>
                <w:b/>
                <w:color w:val="000000"/>
              </w:rPr>
              <w:t>B.Tech. V Semester</w:t>
            </w:r>
          </w:p>
        </w:tc>
      </w:tr>
      <w:tr w:rsidR="00C7450D">
        <w:trPr>
          <w:cantSplit/>
          <w:trHeight w:val="462"/>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Code:A6904</w:t>
            </w:r>
          </w:p>
        </w:tc>
        <w:tc>
          <w:tcPr>
            <w:tcW w:w="5919" w:type="dxa"/>
            <w:vMerge w:val="restart"/>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before="1" w:line="240" w:lineRule="auto"/>
              <w:ind w:left="0" w:hanging="2"/>
              <w:rPr>
                <w:rFonts w:ascii="Carlito" w:eastAsia="Carlito" w:hAnsi="Carlito" w:cs="Carlito"/>
                <w:color w:val="000000"/>
              </w:rPr>
            </w:pPr>
          </w:p>
          <w:p w:rsidR="00C7450D" w:rsidRDefault="0092028B">
            <w:pPr>
              <w:widowControl w:val="0"/>
              <w:pBdr>
                <w:top w:val="nil"/>
                <w:left w:val="nil"/>
                <w:bottom w:val="nil"/>
                <w:right w:val="nil"/>
                <w:between w:val="nil"/>
              </w:pBdr>
              <w:spacing w:before="1" w:line="240" w:lineRule="auto"/>
              <w:ind w:left="0" w:hanging="2"/>
              <w:jc w:val="center"/>
              <w:rPr>
                <w:color w:val="000000"/>
              </w:rPr>
            </w:pPr>
            <w:r>
              <w:rPr>
                <w:b/>
                <w:color w:val="000000"/>
              </w:rPr>
              <w:t>APPLICATIONS OF IoT</w:t>
            </w:r>
          </w:p>
        </w:tc>
        <w:tc>
          <w:tcPr>
            <w:tcW w:w="62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623"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55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53"/>
        </w:trPr>
        <w:tc>
          <w:tcPr>
            <w:tcW w:w="17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919" w:type="dxa"/>
            <w:vMerge/>
            <w:tcBorders>
              <w:top w:val="single" w:sz="8" w:space="0" w:color="000000"/>
              <w:left w:val="single" w:sz="8" w:space="0" w:color="000000"/>
              <w:bottom w:val="single" w:sz="8" w:space="0" w:color="000000"/>
              <w:right w:val="single" w:sz="8"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2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623"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55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ind w:left="0" w:hanging="2"/>
        <w:rPr>
          <w:b/>
          <w:color w:val="000000"/>
          <w:highlight w:val="white"/>
        </w:rPr>
      </w:pPr>
    </w:p>
    <w:p w:rsidR="00C7450D" w:rsidRDefault="0092028B">
      <w:pPr>
        <w:ind w:left="0" w:right="700" w:hanging="2"/>
        <w:rPr>
          <w:b/>
          <w:color w:val="000000"/>
        </w:rPr>
      </w:pPr>
      <w:r>
        <w:rPr>
          <w:b/>
          <w:color w:val="000000"/>
        </w:rPr>
        <w:t xml:space="preserve">Course Objectives: </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 xml:space="preserve">Explain the definition and usage of the term “The Internet of Things” in </w:t>
      </w:r>
      <w:r>
        <w:rPr>
          <w:rFonts w:ascii="Calibri" w:eastAsia="Calibri" w:hAnsi="Calibri" w:cs="Calibri"/>
          <w:color w:val="000000"/>
          <w:sz w:val="23"/>
          <w:szCs w:val="23"/>
        </w:rPr>
        <w:t>different contexts.</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Understand where the IoT concept fits within the broader ICT industry and possible future trends</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Appreciate the role of big data, cloud computing and data analytics in a typical IoT system.</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Differentiate between the levels of the IoT stack and be familiar with the key technologies and protocols employed at each layer of the stack.</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 xml:space="preserve">Design a simple IoT </w:t>
      </w:r>
      <w:r>
        <w:rPr>
          <w:color w:val="000000"/>
          <w:highlight w:val="white"/>
        </w:rPr>
        <w:t>system comprising sensors, edge devices, wireless network connections and data analytics capabilities.</w:t>
      </w:r>
    </w:p>
    <w:p w:rsidR="00C7450D" w:rsidRDefault="0092028B">
      <w:pPr>
        <w:numPr>
          <w:ilvl w:val="0"/>
          <w:numId w:val="270"/>
        </w:numPr>
        <w:pBdr>
          <w:top w:val="nil"/>
          <w:left w:val="nil"/>
          <w:bottom w:val="nil"/>
          <w:right w:val="nil"/>
          <w:between w:val="nil"/>
        </w:pBdr>
        <w:spacing w:line="240" w:lineRule="auto"/>
        <w:ind w:left="0" w:right="700" w:hanging="2"/>
        <w:jc w:val="both"/>
        <w:rPr>
          <w:color w:val="000000"/>
          <w:highlight w:val="white"/>
        </w:rPr>
      </w:pPr>
      <w:r>
        <w:rPr>
          <w:color w:val="000000"/>
          <w:highlight w:val="white"/>
        </w:rPr>
        <w:t>Use the knowledge and skills acquired during the course to build and test a complete, working IoT system involving prototyping, programming and data anal</w:t>
      </w:r>
      <w:r>
        <w:rPr>
          <w:color w:val="000000"/>
          <w:highlight w:val="white"/>
        </w:rPr>
        <w:t>ysis.</w:t>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b/>
          <w:color w:val="000000"/>
        </w:rPr>
        <w:t>MODULE 1: INTRODUCTION TO INTERNET OF THINGS</w:t>
      </w:r>
      <w:r>
        <w:rPr>
          <w:b/>
          <w:color w:val="000000"/>
        </w:rPr>
        <w:tab/>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highlight w:val="white"/>
        </w:rPr>
      </w:pPr>
      <w:r>
        <w:rPr>
          <w:color w:val="000000"/>
          <w:highlight w:val="white"/>
        </w:rPr>
        <w:t xml:space="preserve">The technology of the internet of things, making the internet of things, Elements of an IoT ecosystem, design principles for connected devices, Web thinking for connected devices. </w:t>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b/>
          <w:color w:val="000000"/>
        </w:rPr>
        <w:t xml:space="preserve">MODULE 2: IoT Deviccs </w:t>
      </w:r>
      <w:r>
        <w:rPr>
          <w:b/>
          <w:color w:val="000000"/>
        </w:rPr>
        <w:tab/>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color w:val="000000"/>
        </w:rPr>
        <w:t>IoT Physical Devices and Endpoints - Arduino UNO: Introduction to Arduino, Arduino UNO, Installing the Software, Fundamentals of Arduino Programming. IoT Physical Devices and Endpoints - RaspberryPi: Introduction to RaspberryPi, About the RaspberryPi Boar</w:t>
      </w:r>
      <w:r>
        <w:rPr>
          <w:color w:val="000000"/>
        </w:rPr>
        <w:t>d: Hardware Layout, Operating Systems on RaspberryPi, Configuring RaspberryPi, Connecting Raspberry Pi via SSH. Linux on Raspberry Pi, Raspberry Pi Interfaces, Other IoT devices.</w:t>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color w:val="000000"/>
        </w:rPr>
        <w:t xml:space="preserve"> </w:t>
      </w:r>
      <w:r>
        <w:rPr>
          <w:b/>
          <w:color w:val="000000"/>
        </w:rPr>
        <w:t>MODULE 3:  Python with Raspberry pi</w:t>
      </w:r>
      <w:r>
        <w:rPr>
          <w:b/>
          <w:color w:val="000000"/>
        </w:rPr>
        <w:tab/>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color w:val="000000"/>
        </w:rPr>
        <w:t>Interfacing Hardware with the Raspberry</w:t>
      </w:r>
      <w:r>
        <w:rPr>
          <w:color w:val="000000"/>
        </w:rPr>
        <w:t xml:space="preserve"> Pi, Raspberry Pi Remote Access, operate the Raspberry Pi in “headless mode”, Bash Command line, operating Raspberry Pi without needing a GUI interface, Basics of the Python programming language, programming on the Raspberry Pi. Python on Raspberry Pi, Pyt</w:t>
      </w:r>
      <w:r>
        <w:rPr>
          <w:color w:val="000000"/>
        </w:rPr>
        <w:t>hon Programming Environment, Python Expressions, Strings, Functions and Function arguments, Lists, List Methods, Control Flow, Programming RaspberryPi with Python,</w:t>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b/>
          <w:color w:val="000000"/>
        </w:rPr>
        <w:t>MODULE 4: M2M and IoT Technology Fundamentals</w:t>
      </w:r>
      <w:r>
        <w:rPr>
          <w:b/>
          <w:color w:val="000000"/>
        </w:rPr>
        <w:tab/>
      </w: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color w:val="000000"/>
        </w:rPr>
        <w:t>Devices and gateways , Local and wide area ne</w:t>
      </w:r>
      <w:r>
        <w:rPr>
          <w:color w:val="000000"/>
        </w:rPr>
        <w:t>tworking , Data management , Business processes in IoT security, Steps towards a Secure Platform, Privacy-Preserving sharing of IOT Data, Secure Authentication and Access Control in Constrained Devices, Smarties Approach.</w:t>
      </w:r>
    </w:p>
    <w:p w:rsidR="00C7450D" w:rsidRDefault="00C7450D">
      <w:pPr>
        <w:pBdr>
          <w:top w:val="nil"/>
          <w:left w:val="nil"/>
          <w:bottom w:val="nil"/>
          <w:right w:val="nil"/>
          <w:between w:val="nil"/>
        </w:pBdr>
        <w:shd w:val="clear" w:color="auto" w:fill="FFFFFF"/>
        <w:spacing w:before="280" w:after="280" w:line="240" w:lineRule="auto"/>
        <w:ind w:left="0" w:right="700" w:hanging="2"/>
        <w:jc w:val="both"/>
        <w:rPr>
          <w:color w:val="000000"/>
        </w:rPr>
      </w:pPr>
    </w:p>
    <w:p w:rsidR="00C7450D" w:rsidRDefault="00C7450D">
      <w:pPr>
        <w:pBdr>
          <w:top w:val="nil"/>
          <w:left w:val="nil"/>
          <w:bottom w:val="nil"/>
          <w:right w:val="nil"/>
          <w:between w:val="nil"/>
        </w:pBdr>
        <w:shd w:val="clear" w:color="auto" w:fill="FFFFFF"/>
        <w:spacing w:before="280" w:after="280" w:line="240" w:lineRule="auto"/>
        <w:ind w:left="0" w:right="700" w:hanging="2"/>
        <w:jc w:val="both"/>
        <w:rPr>
          <w:color w:val="000000"/>
        </w:rPr>
      </w:pPr>
    </w:p>
    <w:p w:rsidR="00C7450D" w:rsidRDefault="0092028B">
      <w:pPr>
        <w:pBdr>
          <w:top w:val="nil"/>
          <w:left w:val="nil"/>
          <w:bottom w:val="nil"/>
          <w:right w:val="nil"/>
          <w:between w:val="nil"/>
        </w:pBdr>
        <w:shd w:val="clear" w:color="auto" w:fill="FFFFFF"/>
        <w:spacing w:before="280" w:after="280" w:line="240" w:lineRule="auto"/>
        <w:ind w:left="0" w:right="700" w:hanging="2"/>
        <w:jc w:val="both"/>
        <w:rPr>
          <w:color w:val="000000"/>
        </w:rPr>
      </w:pPr>
      <w:r>
        <w:rPr>
          <w:b/>
          <w:color w:val="000000"/>
        </w:rPr>
        <w:lastRenderedPageBreak/>
        <w:t>MODULE 5: IoT Applications</w:t>
      </w:r>
      <w:r>
        <w:rPr>
          <w:b/>
          <w:color w:val="000000"/>
        </w:rPr>
        <w:tab/>
      </w:r>
    </w:p>
    <w:p w:rsidR="00C7450D" w:rsidRDefault="0092028B">
      <w:pPr>
        <w:pBdr>
          <w:top w:val="nil"/>
          <w:left w:val="nil"/>
          <w:bottom w:val="nil"/>
          <w:right w:val="nil"/>
          <w:between w:val="nil"/>
        </w:pBdr>
        <w:shd w:val="clear" w:color="auto" w:fill="FFFFFF"/>
        <w:spacing w:line="240" w:lineRule="auto"/>
        <w:ind w:left="0" w:right="700" w:hanging="2"/>
        <w:jc w:val="both"/>
        <w:rPr>
          <w:color w:val="000000"/>
        </w:rPr>
      </w:pPr>
      <w:r>
        <w:rPr>
          <w:color w:val="000000"/>
        </w:rPr>
        <w:t xml:space="preserve">IoT </w:t>
      </w:r>
      <w:r>
        <w:rPr>
          <w:color w:val="000000"/>
        </w:rPr>
        <w:t>Applications — IoT applications in home, infrastructures, buildings, Industries, Home appliances, other IoT electronic equipments, Industry 4.0 concepts. Value Creation for Industry, Value Creation and Challenges, The Smart Factory Initiative, Cost-effecti</w:t>
      </w:r>
      <w:r>
        <w:rPr>
          <w:color w:val="000000"/>
        </w:rPr>
        <w:t>ve Process Integration of IoT Devices, IoT for Retailing Industry.</w:t>
      </w:r>
    </w:p>
    <w:p w:rsidR="00C7450D" w:rsidRDefault="00C7450D">
      <w:pPr>
        <w:pBdr>
          <w:top w:val="nil"/>
          <w:left w:val="nil"/>
          <w:bottom w:val="nil"/>
          <w:right w:val="nil"/>
          <w:between w:val="nil"/>
        </w:pBdr>
        <w:shd w:val="clear" w:color="auto" w:fill="FFFFFF"/>
        <w:spacing w:line="240" w:lineRule="auto"/>
        <w:ind w:left="0" w:right="700" w:hanging="2"/>
        <w:jc w:val="both"/>
        <w:rPr>
          <w:color w:val="000000"/>
        </w:rPr>
      </w:pPr>
    </w:p>
    <w:p w:rsidR="00C7450D" w:rsidRDefault="0092028B">
      <w:pPr>
        <w:pBdr>
          <w:top w:val="nil"/>
          <w:left w:val="nil"/>
          <w:bottom w:val="nil"/>
          <w:right w:val="nil"/>
          <w:between w:val="nil"/>
        </w:pBdr>
        <w:shd w:val="clear" w:color="auto" w:fill="FFFFFF"/>
        <w:spacing w:before="280" w:after="280" w:line="240" w:lineRule="auto"/>
        <w:ind w:left="0" w:hanging="2"/>
        <w:rPr>
          <w:color w:val="000000"/>
        </w:rPr>
      </w:pPr>
      <w:r>
        <w:rPr>
          <w:color w:val="000000"/>
        </w:rPr>
        <w:t>TEXT BOOKS</w:t>
      </w:r>
    </w:p>
    <w:p w:rsidR="00C7450D" w:rsidRDefault="0092028B">
      <w:pPr>
        <w:numPr>
          <w:ilvl w:val="0"/>
          <w:numId w:val="14"/>
        </w:numPr>
        <w:pBdr>
          <w:top w:val="nil"/>
          <w:left w:val="nil"/>
          <w:bottom w:val="nil"/>
          <w:right w:val="nil"/>
          <w:between w:val="nil"/>
        </w:pBdr>
        <w:shd w:val="clear" w:color="auto" w:fill="FFFFFF"/>
        <w:spacing w:before="280" w:line="240" w:lineRule="auto"/>
        <w:ind w:left="0" w:hanging="2"/>
        <w:rPr>
          <w:color w:val="000000"/>
        </w:rPr>
      </w:pPr>
      <w:r>
        <w:rPr>
          <w:color w:val="000000"/>
        </w:rPr>
        <w:t>Ovidiu Vermesan, Peter   Friess, “Internet   of Things: Converging Technologies   for   Smart Environments and Integrated Ecosystems” River Publishers, 2013.</w:t>
      </w:r>
    </w:p>
    <w:p w:rsidR="00C7450D" w:rsidRDefault="0092028B">
      <w:pPr>
        <w:numPr>
          <w:ilvl w:val="0"/>
          <w:numId w:val="14"/>
        </w:numPr>
        <w:pBdr>
          <w:top w:val="nil"/>
          <w:left w:val="nil"/>
          <w:bottom w:val="nil"/>
          <w:right w:val="nil"/>
          <w:between w:val="nil"/>
        </w:pBdr>
        <w:shd w:val="clear" w:color="auto" w:fill="FFFFFF"/>
        <w:spacing w:line="240" w:lineRule="auto"/>
        <w:ind w:left="0" w:hanging="2"/>
        <w:rPr>
          <w:color w:val="000000"/>
        </w:rPr>
      </w:pPr>
      <w:r>
        <w:rPr>
          <w:color w:val="000000"/>
        </w:rPr>
        <w:t>Simon Monk, “Programming the Raspberry Pi: Getting Started with Python”, January 2012, McGraw Hill Professional.</w:t>
      </w:r>
    </w:p>
    <w:p w:rsidR="00C7450D" w:rsidRDefault="0092028B">
      <w:pPr>
        <w:numPr>
          <w:ilvl w:val="0"/>
          <w:numId w:val="14"/>
        </w:numPr>
        <w:pBdr>
          <w:top w:val="nil"/>
          <w:left w:val="nil"/>
          <w:bottom w:val="nil"/>
          <w:right w:val="nil"/>
          <w:between w:val="nil"/>
        </w:pBdr>
        <w:shd w:val="clear" w:color="auto" w:fill="FFFFFF"/>
        <w:spacing w:line="240" w:lineRule="auto"/>
        <w:ind w:left="0" w:hanging="2"/>
        <w:rPr>
          <w:color w:val="000000"/>
        </w:rPr>
      </w:pPr>
      <w:r>
        <w:rPr>
          <w:color w:val="000000"/>
        </w:rPr>
        <w:t>Adrian McEwen,Hakim Cassimally “Designing the Internet of Things”, John Wiley &amp; Sons, 2014.</w:t>
      </w:r>
    </w:p>
    <w:p w:rsidR="00C7450D" w:rsidRDefault="0092028B">
      <w:pPr>
        <w:numPr>
          <w:ilvl w:val="0"/>
          <w:numId w:val="14"/>
        </w:numPr>
        <w:pBdr>
          <w:top w:val="nil"/>
          <w:left w:val="nil"/>
          <w:bottom w:val="nil"/>
          <w:right w:val="nil"/>
          <w:between w:val="nil"/>
        </w:pBdr>
        <w:shd w:val="clear" w:color="auto" w:fill="FFFFFF"/>
        <w:spacing w:after="280" w:line="240" w:lineRule="auto"/>
        <w:ind w:left="0" w:hanging="2"/>
        <w:rPr>
          <w:color w:val="000000"/>
        </w:rPr>
      </w:pPr>
      <w:r>
        <w:rPr>
          <w:color w:val="000000"/>
        </w:rPr>
        <w:t>Vijay Madisetti and ArshdeepBahga, “Internet of Thi</w:t>
      </w:r>
      <w:r>
        <w:rPr>
          <w:color w:val="000000"/>
        </w:rPr>
        <w:t>ngs (A Hands-on-Approach)”,1st Edition, VPT, 2014.</w:t>
      </w:r>
    </w:p>
    <w:p w:rsidR="00C7450D" w:rsidRDefault="0092028B">
      <w:pPr>
        <w:pBdr>
          <w:top w:val="nil"/>
          <w:left w:val="nil"/>
          <w:bottom w:val="nil"/>
          <w:right w:val="nil"/>
          <w:between w:val="nil"/>
        </w:pBdr>
        <w:shd w:val="clear" w:color="auto" w:fill="FFFFFF"/>
        <w:spacing w:before="280" w:after="280" w:line="240" w:lineRule="auto"/>
        <w:ind w:left="0" w:hanging="2"/>
        <w:rPr>
          <w:color w:val="000000"/>
        </w:rPr>
      </w:pPr>
      <w:r>
        <w:rPr>
          <w:color w:val="000000"/>
        </w:rPr>
        <w:t>REFERENCE BOOKS</w:t>
      </w:r>
    </w:p>
    <w:p w:rsidR="00C7450D" w:rsidRDefault="0092028B">
      <w:pPr>
        <w:numPr>
          <w:ilvl w:val="0"/>
          <w:numId w:val="294"/>
        </w:numPr>
        <w:pBdr>
          <w:top w:val="nil"/>
          <w:left w:val="nil"/>
          <w:bottom w:val="nil"/>
          <w:right w:val="nil"/>
          <w:between w:val="nil"/>
        </w:pBdr>
        <w:shd w:val="clear" w:color="auto" w:fill="FFFFFF"/>
        <w:spacing w:before="280" w:line="240" w:lineRule="auto"/>
        <w:ind w:left="0" w:hanging="2"/>
        <w:rPr>
          <w:color w:val="000000"/>
        </w:rPr>
      </w:pPr>
      <w:r>
        <w:rPr>
          <w:color w:val="000000"/>
        </w:rPr>
        <w:t>Qusay F. Hassan, “Internet of Things A to Z: Technologies and Applications”, John Wiley &amp; Sons,2018.</w:t>
      </w:r>
    </w:p>
    <w:p w:rsidR="00C7450D" w:rsidRDefault="0092028B">
      <w:pPr>
        <w:numPr>
          <w:ilvl w:val="0"/>
          <w:numId w:val="294"/>
        </w:numPr>
        <w:pBdr>
          <w:top w:val="nil"/>
          <w:left w:val="nil"/>
          <w:bottom w:val="nil"/>
          <w:right w:val="nil"/>
          <w:between w:val="nil"/>
        </w:pBdr>
        <w:shd w:val="clear" w:color="auto" w:fill="FFFFFF"/>
        <w:spacing w:line="240" w:lineRule="auto"/>
        <w:ind w:left="0" w:hanging="2"/>
        <w:rPr>
          <w:color w:val="000000"/>
        </w:rPr>
      </w:pPr>
      <w:r>
        <w:rPr>
          <w:color w:val="000000"/>
        </w:rPr>
        <w:t>Alessandro Bassi, Martin Bauer, “Enabling Things to Talk: Designing IoT solutions with the IoT Architectural Reference Model”, Springer, 2013.</w:t>
      </w:r>
    </w:p>
    <w:p w:rsidR="00C7450D" w:rsidRDefault="0092028B">
      <w:pPr>
        <w:numPr>
          <w:ilvl w:val="0"/>
          <w:numId w:val="294"/>
        </w:numPr>
        <w:pBdr>
          <w:top w:val="nil"/>
          <w:left w:val="nil"/>
          <w:bottom w:val="nil"/>
          <w:right w:val="nil"/>
          <w:between w:val="nil"/>
        </w:pBdr>
        <w:shd w:val="clear" w:color="auto" w:fill="FFFFFF"/>
        <w:spacing w:line="240" w:lineRule="auto"/>
        <w:ind w:left="0" w:hanging="2"/>
        <w:rPr>
          <w:color w:val="000000"/>
        </w:rPr>
      </w:pPr>
      <w:r>
        <w:rPr>
          <w:color w:val="000000"/>
        </w:rPr>
        <w:t>Eben Upton and Gareth Halfacree, “Raspberry Pi User Guide”, August 2016, 4th edition, John Wiley &amp; Sons.</w:t>
      </w:r>
    </w:p>
    <w:p w:rsidR="00C7450D" w:rsidRDefault="0092028B">
      <w:pPr>
        <w:numPr>
          <w:ilvl w:val="0"/>
          <w:numId w:val="294"/>
        </w:numPr>
        <w:pBdr>
          <w:top w:val="nil"/>
          <w:left w:val="nil"/>
          <w:bottom w:val="nil"/>
          <w:right w:val="nil"/>
          <w:between w:val="nil"/>
        </w:pBdr>
        <w:shd w:val="clear" w:color="auto" w:fill="FFFFFF"/>
        <w:spacing w:line="240" w:lineRule="auto"/>
        <w:ind w:left="0" w:hanging="2"/>
        <w:rPr>
          <w:color w:val="000000"/>
        </w:rPr>
      </w:pPr>
      <w:r>
        <w:rPr>
          <w:color w:val="000000"/>
        </w:rPr>
        <w:t>Joe Biro</w:t>
      </w:r>
      <w:r>
        <w:rPr>
          <w:color w:val="000000"/>
        </w:rPr>
        <w:t>n and Jonathan Follett “Foundational Elements of an IoT Solution: The Edge, The Cloud,and Application Development”, First Edition. Cisco Press, 2017.</w:t>
      </w:r>
    </w:p>
    <w:p w:rsidR="00C7450D" w:rsidRDefault="00C7450D">
      <w:pPr>
        <w:numPr>
          <w:ilvl w:val="0"/>
          <w:numId w:val="294"/>
        </w:numPr>
        <w:pBdr>
          <w:top w:val="nil"/>
          <w:left w:val="nil"/>
          <w:bottom w:val="nil"/>
          <w:right w:val="nil"/>
          <w:between w:val="nil"/>
        </w:pBdr>
        <w:shd w:val="clear" w:color="auto" w:fill="FFFFFF"/>
        <w:spacing w:after="280" w:line="240" w:lineRule="auto"/>
        <w:ind w:left="0" w:hanging="2"/>
        <w:rPr>
          <w:color w:val="000000"/>
        </w:rPr>
      </w:pPr>
    </w:p>
    <w:p w:rsidR="00C7450D" w:rsidRDefault="0092028B">
      <w:pPr>
        <w:pBdr>
          <w:top w:val="nil"/>
          <w:left w:val="nil"/>
          <w:bottom w:val="nil"/>
          <w:right w:val="nil"/>
          <w:between w:val="nil"/>
        </w:pBdr>
        <w:shd w:val="clear" w:color="auto" w:fill="FFFFFF"/>
        <w:spacing w:before="280" w:after="280" w:line="240" w:lineRule="auto"/>
        <w:ind w:left="0" w:hanging="2"/>
        <w:rPr>
          <w:color w:val="000000"/>
        </w:rPr>
      </w:pPr>
      <w:r>
        <w:rPr>
          <w:color w:val="000000"/>
        </w:rPr>
        <w:t>E BOOKS</w:t>
      </w:r>
    </w:p>
    <w:p w:rsidR="00C7450D" w:rsidRDefault="0092028B">
      <w:pPr>
        <w:numPr>
          <w:ilvl w:val="0"/>
          <w:numId w:val="9"/>
        </w:numPr>
        <w:pBdr>
          <w:top w:val="nil"/>
          <w:left w:val="nil"/>
          <w:bottom w:val="nil"/>
          <w:right w:val="nil"/>
          <w:between w:val="nil"/>
        </w:pBdr>
        <w:shd w:val="clear" w:color="auto" w:fill="FFFFFF"/>
        <w:spacing w:line="240" w:lineRule="auto"/>
        <w:ind w:left="0" w:hanging="2"/>
        <w:rPr>
          <w:color w:val="000000"/>
        </w:rPr>
      </w:pPr>
      <w:r>
        <w:rPr>
          <w:color w:val="000000"/>
        </w:rPr>
        <w:t>https://www.worldcat.org/title/internet-of-things/oclc/896359016&amp;referer=brief_results</w:t>
      </w:r>
    </w:p>
    <w:p w:rsidR="00C7450D" w:rsidRDefault="00C7450D">
      <w:pPr>
        <w:pBdr>
          <w:top w:val="nil"/>
          <w:left w:val="nil"/>
          <w:bottom w:val="nil"/>
          <w:right w:val="nil"/>
          <w:between w:val="nil"/>
        </w:pBdr>
        <w:shd w:val="clear" w:color="auto" w:fill="FFFFFF"/>
        <w:spacing w:line="240" w:lineRule="auto"/>
        <w:ind w:left="0" w:hanging="2"/>
        <w:rPr>
          <w:color w:val="000000"/>
        </w:rPr>
      </w:pPr>
    </w:p>
    <w:tbl>
      <w:tblPr>
        <w:tblStyle w:val="afffffffffffffffffff1"/>
        <w:tblW w:w="9611" w:type="dxa"/>
        <w:tblInd w:w="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91"/>
        <w:gridCol w:w="561"/>
        <w:gridCol w:w="562"/>
        <w:gridCol w:w="562"/>
        <w:gridCol w:w="562"/>
        <w:gridCol w:w="561"/>
        <w:gridCol w:w="562"/>
        <w:gridCol w:w="562"/>
        <w:gridCol w:w="562"/>
        <w:gridCol w:w="578"/>
        <w:gridCol w:w="642"/>
        <w:gridCol w:w="658"/>
        <w:gridCol w:w="658"/>
        <w:gridCol w:w="658"/>
        <w:gridCol w:w="674"/>
        <w:gridCol w:w="658"/>
      </w:tblGrid>
      <w:tr w:rsidR="00C7450D">
        <w:trPr>
          <w:trHeight w:val="540"/>
        </w:trPr>
        <w:tc>
          <w:tcPr>
            <w:tcW w:w="9612" w:type="dxa"/>
            <w:gridSpan w:val="16"/>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235"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234" w:hanging="2"/>
              <w:jc w:val="center"/>
              <w:rPr>
                <w:color w:val="000000"/>
              </w:rPr>
            </w:pPr>
            <w:r>
              <w:rPr>
                <w:b/>
                <w:color w:val="000000"/>
              </w:rPr>
              <w:t>(3/2/1 indicates strength of correlation) 3-Strong, 2-Medium, 1-Weak</w:t>
            </w:r>
          </w:p>
        </w:tc>
      </w:tr>
      <w:tr w:rsidR="00C7450D">
        <w:trPr>
          <w:cantSplit/>
          <w:trHeight w:val="268"/>
        </w:trPr>
        <w:tc>
          <w:tcPr>
            <w:tcW w:w="592" w:type="dxa"/>
            <w:vMerge w:val="restart"/>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9" w:line="240" w:lineRule="auto"/>
              <w:ind w:left="0" w:hanging="2"/>
              <w:rPr>
                <w:color w:val="000000"/>
                <w:sz w:val="17"/>
                <w:szCs w:val="17"/>
              </w:rPr>
            </w:pPr>
            <w:r>
              <w:rPr>
                <w:b/>
                <w:color w:val="000000"/>
                <w:sz w:val="17"/>
                <w:szCs w:val="17"/>
              </w:rPr>
              <w:t>COs</w:t>
            </w:r>
          </w:p>
        </w:tc>
        <w:tc>
          <w:tcPr>
            <w:tcW w:w="7030" w:type="dxa"/>
            <w:gridSpan w:val="12"/>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2035" w:hanging="2"/>
              <w:jc w:val="center"/>
              <w:rPr>
                <w:color w:val="000000"/>
              </w:rPr>
            </w:pPr>
            <w:r>
              <w:rPr>
                <w:b/>
                <w:color w:val="000000"/>
              </w:rPr>
              <w:t>Programme Outcomes(POs)</w:t>
            </w:r>
          </w:p>
        </w:tc>
        <w:tc>
          <w:tcPr>
            <w:tcW w:w="1990" w:type="dxa"/>
            <w:gridSpan w:val="3"/>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691" w:hanging="2"/>
              <w:jc w:val="center"/>
              <w:rPr>
                <w:color w:val="000000"/>
              </w:rPr>
            </w:pPr>
            <w:r>
              <w:rPr>
                <w:b/>
                <w:color w:val="000000"/>
              </w:rPr>
              <w:t>PSOs</w:t>
            </w:r>
          </w:p>
        </w:tc>
      </w:tr>
      <w:tr w:rsidR="00C7450D">
        <w:trPr>
          <w:cantSplit/>
          <w:trHeight w:val="220"/>
        </w:trPr>
        <w:tc>
          <w:tcPr>
            <w:tcW w:w="592" w:type="dxa"/>
            <w:vMerge/>
            <w:tcBorders>
              <w:top w:val="single" w:sz="8" w:space="0" w:color="000000"/>
              <w:left w:val="single" w:sz="8" w:space="0" w:color="000000"/>
              <w:bottom w:val="single" w:sz="8" w:space="0" w:color="000000"/>
              <w:right w:val="single" w:sz="8"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PO1</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4" w:hanging="2"/>
              <w:jc w:val="center"/>
              <w:rPr>
                <w:color w:val="000000"/>
                <w:sz w:val="17"/>
                <w:szCs w:val="17"/>
              </w:rPr>
            </w:pPr>
            <w:r>
              <w:rPr>
                <w:b/>
                <w:color w:val="000000"/>
                <w:sz w:val="17"/>
                <w:szCs w:val="17"/>
              </w:rPr>
              <w:t>PO2</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PO4</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PO5</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PO6</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PO7</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0" w:hanging="2"/>
              <w:jc w:val="center"/>
              <w:rPr>
                <w:color w:val="000000"/>
                <w:sz w:val="17"/>
                <w:szCs w:val="17"/>
              </w:rPr>
            </w:pPr>
            <w:r>
              <w:rPr>
                <w:b/>
                <w:color w:val="000000"/>
                <w:sz w:val="17"/>
                <w:szCs w:val="17"/>
              </w:rPr>
              <w:t>PO8</w:t>
            </w:r>
          </w:p>
        </w:tc>
        <w:tc>
          <w:tcPr>
            <w:tcW w:w="57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PO9</w:t>
            </w:r>
          </w:p>
        </w:tc>
        <w:tc>
          <w:tcPr>
            <w:tcW w:w="64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PO10</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PO11</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30" w:hanging="2"/>
              <w:jc w:val="center"/>
              <w:rPr>
                <w:color w:val="000000"/>
                <w:sz w:val="17"/>
                <w:szCs w:val="17"/>
              </w:rPr>
            </w:pPr>
            <w:r>
              <w:rPr>
                <w:b/>
                <w:color w:val="000000"/>
                <w:sz w:val="17"/>
                <w:szCs w:val="17"/>
              </w:rPr>
              <w:t>PO12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61" w:hanging="2"/>
              <w:jc w:val="center"/>
              <w:rPr>
                <w:color w:val="000000"/>
                <w:sz w:val="17"/>
                <w:szCs w:val="17"/>
              </w:rPr>
            </w:pPr>
            <w:r>
              <w:rPr>
                <w:b/>
                <w:color w:val="000000"/>
                <w:sz w:val="17"/>
                <w:szCs w:val="17"/>
              </w:rPr>
              <w:t>PSO1</w:t>
            </w: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right="90" w:hanging="2"/>
              <w:jc w:val="center"/>
              <w:rPr>
                <w:color w:val="000000"/>
                <w:sz w:val="17"/>
                <w:szCs w:val="17"/>
              </w:rPr>
            </w:pPr>
            <w:r>
              <w:rPr>
                <w:b/>
                <w:color w:val="000000"/>
                <w:sz w:val="17"/>
                <w:szCs w:val="17"/>
              </w:rPr>
              <w:t>PSO2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PSO3</w:t>
            </w: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31" w:line="240" w:lineRule="auto"/>
              <w:ind w:left="0" w:right="41" w:hanging="2"/>
              <w:jc w:val="center"/>
              <w:rPr>
                <w:color w:val="000000"/>
                <w:sz w:val="17"/>
                <w:szCs w:val="17"/>
              </w:rPr>
            </w:pPr>
            <w:r>
              <w:rPr>
                <w:b/>
                <w:color w:val="000000"/>
                <w:sz w:val="17"/>
                <w:szCs w:val="17"/>
              </w:rPr>
              <w:t>CO1</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31" w:line="240" w:lineRule="auto"/>
              <w:ind w:left="0" w:right="41" w:hanging="2"/>
              <w:jc w:val="center"/>
              <w:rPr>
                <w:color w:val="000000"/>
                <w:sz w:val="17"/>
                <w:szCs w:val="17"/>
              </w:rPr>
            </w:pPr>
            <w:r>
              <w:rPr>
                <w:b/>
                <w:color w:val="000000"/>
                <w:sz w:val="17"/>
                <w:szCs w:val="17"/>
              </w:rPr>
              <w:t>CO2</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CO3</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4"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CO4</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74"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4"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59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before="47" w:line="240" w:lineRule="auto"/>
              <w:ind w:left="0" w:right="41" w:hanging="2"/>
              <w:jc w:val="center"/>
              <w:rPr>
                <w:color w:val="000000"/>
                <w:sz w:val="17"/>
                <w:szCs w:val="17"/>
              </w:rPr>
            </w:pPr>
            <w:r>
              <w:rPr>
                <w:b/>
                <w:color w:val="000000"/>
                <w:sz w:val="17"/>
                <w:szCs w:val="17"/>
              </w:rPr>
              <w:t>CO5</w:t>
            </w:r>
          </w:p>
        </w:tc>
        <w:tc>
          <w:tcPr>
            <w:tcW w:w="561"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2"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7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6" w:hanging="2"/>
              <w:jc w:val="center"/>
              <w:rPr>
                <w:color w:val="000000"/>
              </w:rPr>
            </w:pPr>
            <w:r>
              <w:rPr>
                <w:color w:val="000000"/>
              </w:rPr>
              <w:t>2</w:t>
            </w:r>
          </w:p>
        </w:tc>
        <w:tc>
          <w:tcPr>
            <w:tcW w:w="658" w:type="dxa"/>
            <w:tcBorders>
              <w:top w:val="single" w:sz="8" w:space="0" w:color="000000"/>
              <w:left w:val="single" w:sz="8" w:space="0" w:color="000000"/>
              <w:bottom w:val="single" w:sz="8" w:space="0" w:color="000000"/>
              <w:right w:val="single" w:sz="8" w:space="0" w:color="000000"/>
            </w:tcBorders>
          </w:tcPr>
          <w:p w:rsidR="00C7450D" w:rsidRDefault="0092028B">
            <w:pPr>
              <w:widowControl w:val="0"/>
              <w:pBdr>
                <w:top w:val="nil"/>
                <w:left w:val="nil"/>
                <w:bottom w:val="nil"/>
                <w:right w:val="nil"/>
                <w:between w:val="nil"/>
              </w:pBdr>
              <w:spacing w:line="240" w:lineRule="auto"/>
              <w:ind w:left="0" w:right="18" w:hanging="2"/>
              <w:jc w:val="center"/>
              <w:rPr>
                <w:color w:val="000000"/>
              </w:rPr>
            </w:pPr>
            <w:r>
              <w:rPr>
                <w:color w:val="000000"/>
              </w:rPr>
              <w:t>2</w:t>
            </w:r>
          </w:p>
        </w:tc>
        <w:tc>
          <w:tcPr>
            <w:tcW w:w="674"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Borders>
              <w:top w:val="single" w:sz="8" w:space="0" w:color="000000"/>
              <w:left w:val="single" w:sz="8" w:space="0" w:color="000000"/>
              <w:bottom w:val="single" w:sz="8" w:space="0" w:color="000000"/>
              <w:right w:val="single" w:sz="8"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jc w:val="both"/>
        <w:rPr>
          <w:color w:val="000000"/>
        </w:rPr>
      </w:pPr>
    </w:p>
    <w:p w:rsidR="00C7450D" w:rsidRDefault="00C7450D">
      <w:pPr>
        <w:ind w:left="0" w:hanging="2"/>
        <w:jc w:val="both"/>
        <w:rPr>
          <w:color w:val="000000"/>
        </w:rPr>
        <w:sectPr w:rsidR="00C7450D">
          <w:pgSz w:w="11909" w:h="16834"/>
          <w:pgMar w:top="1426" w:right="14" w:bottom="1224" w:left="936" w:header="0" w:footer="965" w:gutter="0"/>
          <w:cols w:space="720"/>
        </w:sectPr>
      </w:pPr>
    </w:p>
    <w:p w:rsidR="00C7450D" w:rsidRDefault="00C7450D">
      <w:pPr>
        <w:widowControl w:val="0"/>
        <w:spacing w:before="1"/>
        <w:ind w:left="1" w:hanging="3"/>
        <w:rPr>
          <w:color w:val="000000"/>
          <w:sz w:val="26"/>
          <w:szCs w:val="26"/>
        </w:rPr>
      </w:pPr>
    </w:p>
    <w:p w:rsidR="00C7450D" w:rsidRDefault="00C7450D">
      <w:pPr>
        <w:widowControl w:val="0"/>
        <w:spacing w:before="41"/>
        <w:ind w:left="12" w:right="1660" w:hanging="14"/>
        <w:rPr>
          <w:color w:val="000000"/>
          <w:sz w:val="144"/>
          <w:szCs w:val="144"/>
        </w:rPr>
      </w:pPr>
    </w:p>
    <w:p w:rsidR="00C7450D" w:rsidRDefault="00C7450D">
      <w:pPr>
        <w:widowControl w:val="0"/>
        <w:spacing w:before="41"/>
        <w:ind w:left="12" w:right="1660" w:hanging="14"/>
        <w:rPr>
          <w:color w:val="000000"/>
          <w:sz w:val="144"/>
          <w:szCs w:val="144"/>
        </w:rPr>
      </w:pPr>
    </w:p>
    <w:p w:rsidR="00C7450D" w:rsidRDefault="00C7450D">
      <w:pPr>
        <w:widowControl w:val="0"/>
        <w:spacing w:before="41"/>
        <w:ind w:left="0" w:right="1660" w:hanging="2"/>
        <w:rPr>
          <w:color w:val="000000"/>
          <w:sz w:val="22"/>
          <w:szCs w:val="22"/>
        </w:rPr>
      </w:pPr>
    </w:p>
    <w:p w:rsidR="00C7450D" w:rsidRDefault="0092028B">
      <w:pPr>
        <w:widowControl w:val="0"/>
        <w:spacing w:before="41"/>
        <w:ind w:left="3" w:right="1660" w:hanging="5"/>
        <w:jc w:val="center"/>
        <w:rPr>
          <w:color w:val="000000"/>
          <w:sz w:val="52"/>
          <w:szCs w:val="52"/>
        </w:rPr>
        <w:sectPr w:rsidR="00C7450D">
          <w:pgSz w:w="11909" w:h="16834"/>
          <w:pgMar w:top="1520" w:right="20" w:bottom="1220" w:left="940" w:header="0" w:footer="959" w:gutter="0"/>
          <w:cols w:space="720"/>
        </w:sectPr>
      </w:pPr>
      <w:r>
        <w:rPr>
          <w:b/>
          <w:color w:val="000000"/>
          <w:sz w:val="52"/>
          <w:szCs w:val="52"/>
        </w:rPr>
        <w:t>Professional Elective – II</w:t>
      </w:r>
    </w:p>
    <w:p w:rsidR="00C7450D" w:rsidRDefault="00C7450D">
      <w:pPr>
        <w:widowControl w:val="0"/>
        <w:pBdr>
          <w:top w:val="nil"/>
          <w:left w:val="nil"/>
          <w:bottom w:val="nil"/>
          <w:right w:val="nil"/>
          <w:between w:val="nil"/>
        </w:pBdr>
        <w:spacing w:line="276" w:lineRule="auto"/>
        <w:ind w:left="3" w:hanging="5"/>
        <w:rPr>
          <w:color w:val="000000"/>
          <w:sz w:val="52"/>
          <w:szCs w:val="52"/>
        </w:rPr>
      </w:pPr>
    </w:p>
    <w:tbl>
      <w:tblPr>
        <w:tblStyle w:val="afffffffffffffffffff2"/>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12" w:line="240" w:lineRule="auto"/>
              <w:ind w:left="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6"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80" w:hanging="2"/>
              <w:rPr>
                <w:color w:val="000000"/>
              </w:rPr>
            </w:pPr>
            <w:r>
              <w:rPr>
                <w:b/>
                <w:color w:val="000000"/>
              </w:rPr>
              <w:t>B.Tech. V Semester</w:t>
            </w:r>
          </w:p>
        </w:tc>
      </w:tr>
      <w:tr w:rsidR="00C7450D">
        <w:trPr>
          <w:cantSplit/>
          <w:trHeight w:val="428"/>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Code: A0523</w:t>
            </w:r>
          </w:p>
        </w:tc>
        <w:tc>
          <w:tcPr>
            <w:tcW w:w="5175" w:type="dxa"/>
            <w:vMerge w:val="restart"/>
          </w:tcPr>
          <w:p w:rsidR="00C7450D" w:rsidRDefault="0092028B">
            <w:pPr>
              <w:widowControl w:val="0"/>
              <w:pBdr>
                <w:top w:val="nil"/>
                <w:left w:val="nil"/>
                <w:bottom w:val="nil"/>
                <w:right w:val="nil"/>
                <w:between w:val="nil"/>
              </w:pBdr>
              <w:spacing w:before="158" w:line="240" w:lineRule="auto"/>
              <w:ind w:left="0" w:hanging="2"/>
              <w:rPr>
                <w:color w:val="000000"/>
              </w:rPr>
            </w:pPr>
            <w:r>
              <w:rPr>
                <w:b/>
                <w:color w:val="000000"/>
              </w:rPr>
              <w:t>ADVANCED DATABASES</w:t>
            </w: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[Professional Elective - II]</w:t>
            </w: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4" w:line="240" w:lineRule="auto"/>
        <w:ind w:left="0" w:hanging="2"/>
        <w:rPr>
          <w:color w:val="000000"/>
          <w:sz w:val="16"/>
          <w:szCs w:val="16"/>
        </w:rPr>
      </w:pPr>
    </w:p>
    <w:p w:rsidR="00C7450D" w:rsidRDefault="0092028B">
      <w:pPr>
        <w:spacing w:before="90"/>
        <w:ind w:left="0" w:hanging="2"/>
        <w:rPr>
          <w:color w:val="000000"/>
        </w:rPr>
      </w:pPr>
      <w:r>
        <w:rPr>
          <w:b/>
          <w:color w:val="000000"/>
        </w:rPr>
        <w:t xml:space="preserve">Prerequisites: </w:t>
      </w:r>
      <w:r>
        <w:rPr>
          <w:color w:val="000000"/>
        </w:rPr>
        <w:t>Database Concepts.</w:t>
      </w:r>
    </w:p>
    <w:p w:rsidR="00C7450D" w:rsidRDefault="0092028B">
      <w:pPr>
        <w:widowControl w:val="0"/>
        <w:pBdr>
          <w:top w:val="nil"/>
          <w:left w:val="nil"/>
          <w:bottom w:val="nil"/>
          <w:right w:val="nil"/>
          <w:between w:val="nil"/>
        </w:pBdr>
        <w:spacing w:line="249" w:lineRule="auto"/>
        <w:ind w:left="0" w:right="1344" w:hanging="2"/>
        <w:rPr>
          <w:color w:val="000000"/>
        </w:rPr>
      </w:pPr>
      <w:r>
        <w:rPr>
          <w:b/>
          <w:color w:val="000000"/>
        </w:rPr>
        <w:t xml:space="preserve">Course Objectives: </w:t>
      </w:r>
      <w:r>
        <w:rPr>
          <w:color w:val="000000"/>
        </w:rPr>
        <w:t>To understand the distributed database management and real-time application management.</w:t>
      </w:r>
    </w:p>
    <w:p w:rsidR="00C7450D" w:rsidRDefault="00C7450D">
      <w:pPr>
        <w:widowControl w:val="0"/>
        <w:pBdr>
          <w:top w:val="nil"/>
          <w:left w:val="nil"/>
          <w:bottom w:val="nil"/>
          <w:right w:val="nil"/>
          <w:between w:val="nil"/>
        </w:pBdr>
        <w:spacing w:before="3" w:line="240" w:lineRule="auto"/>
        <w:ind w:left="0" w:hanging="2"/>
        <w:rPr>
          <w:color w:val="000000"/>
          <w:sz w:val="22"/>
          <w:szCs w:val="22"/>
        </w:rPr>
      </w:pPr>
    </w:p>
    <w:p w:rsidR="00C7450D" w:rsidRDefault="0092028B">
      <w:pPr>
        <w:tabs>
          <w:tab w:val="left" w:pos="8256"/>
        </w:tabs>
        <w:spacing w:before="1" w:line="244" w:lineRule="auto"/>
        <w:ind w:left="0" w:right="1438" w:hanging="2"/>
        <w:rPr>
          <w:color w:val="000000"/>
        </w:rPr>
      </w:pPr>
      <w:r>
        <w:rPr>
          <w:b/>
          <w:color w:val="000000"/>
        </w:rPr>
        <w:t>Module I: Introduction of DBMS:</w:t>
      </w:r>
      <w:r>
        <w:rPr>
          <w:b/>
          <w:color w:val="000000"/>
        </w:rPr>
        <w:tab/>
        <w:t xml:space="preserve">[10 Periods] </w:t>
      </w:r>
      <w:r>
        <w:rPr>
          <w:color w:val="000000"/>
        </w:rPr>
        <w:t>Distributed Data Processing, Distributed Database System, Promises of DDBSs, Problem areas.</w:t>
      </w:r>
    </w:p>
    <w:p w:rsidR="00C7450D" w:rsidRDefault="0092028B">
      <w:pPr>
        <w:pStyle w:val="Heading2"/>
        <w:ind w:left="1" w:hanging="3"/>
        <w:rPr>
          <w:color w:val="000000"/>
        </w:rPr>
      </w:pPr>
      <w:r>
        <w:rPr>
          <w:color w:val="000000"/>
        </w:rPr>
        <w:t xml:space="preserve">                     Overview of Relational DBMS</w:t>
      </w:r>
    </w:p>
    <w:p w:rsidR="00C7450D" w:rsidRDefault="0092028B">
      <w:pPr>
        <w:widowControl w:val="0"/>
        <w:pBdr>
          <w:top w:val="nil"/>
          <w:left w:val="nil"/>
          <w:bottom w:val="nil"/>
          <w:right w:val="nil"/>
          <w:between w:val="nil"/>
        </w:pBdr>
        <w:spacing w:line="237" w:lineRule="auto"/>
        <w:ind w:left="0" w:right="1344" w:hanging="2"/>
        <w:rPr>
          <w:color w:val="000000"/>
        </w:rPr>
      </w:pPr>
      <w:r>
        <w:rPr>
          <w:color w:val="000000"/>
        </w:rPr>
        <w:t>Relational Database Concepts, Normalization, Integrity rules, Relational data languages.</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tabs>
          <w:tab w:val="left" w:pos="8256"/>
        </w:tabs>
        <w:spacing w:line="242" w:lineRule="auto"/>
        <w:ind w:left="0" w:right="1438" w:hanging="2"/>
        <w:jc w:val="both"/>
        <w:rPr>
          <w:color w:val="000000"/>
        </w:rPr>
      </w:pPr>
      <w:r>
        <w:rPr>
          <w:b/>
          <w:color w:val="000000"/>
        </w:rPr>
        <w:t>Module II: Distributed DB</w:t>
      </w:r>
      <w:r>
        <w:rPr>
          <w:b/>
          <w:color w:val="000000"/>
        </w:rPr>
        <w:t>MS Architecture:</w:t>
      </w:r>
      <w:r>
        <w:rPr>
          <w:b/>
          <w:color w:val="000000"/>
        </w:rPr>
        <w:tab/>
        <w:t xml:space="preserve">[09 Periods] </w:t>
      </w:r>
      <w:r>
        <w:rPr>
          <w:color w:val="000000"/>
        </w:rPr>
        <w:t>Architectural Models for Distributed DBMS, DDBMS Architecture. Distributed Database Design: Alternative Design Strategies, Distributed Database, Design issues, Fragmentation, Allocation.</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tabs>
          <w:tab w:val="left" w:pos="8256"/>
        </w:tabs>
        <w:spacing w:line="237" w:lineRule="auto"/>
        <w:ind w:left="0" w:right="1438" w:hanging="2"/>
        <w:jc w:val="both"/>
        <w:rPr>
          <w:color w:val="000000"/>
        </w:rPr>
      </w:pPr>
      <w:r>
        <w:rPr>
          <w:b/>
          <w:color w:val="000000"/>
        </w:rPr>
        <w:t>Module III: Query Processing and Decomposition</w:t>
      </w:r>
      <w:r>
        <w:rPr>
          <w:b/>
          <w:color w:val="000000"/>
        </w:rPr>
        <w:tab/>
        <w:t xml:space="preserve">[09 Periods] A: </w:t>
      </w:r>
      <w:r>
        <w:rPr>
          <w:color w:val="000000"/>
        </w:rPr>
        <w:t>Query Processing objectives, Characterization of query processors.</w:t>
      </w:r>
    </w:p>
    <w:p w:rsidR="00C7450D" w:rsidRDefault="0092028B">
      <w:pPr>
        <w:widowControl w:val="0"/>
        <w:pBdr>
          <w:top w:val="nil"/>
          <w:left w:val="nil"/>
          <w:bottom w:val="nil"/>
          <w:right w:val="nil"/>
          <w:between w:val="nil"/>
        </w:pBdr>
        <w:spacing w:before="12" w:line="240" w:lineRule="auto"/>
        <w:ind w:left="0" w:hanging="2"/>
        <w:jc w:val="both"/>
        <w:rPr>
          <w:color w:val="000000"/>
        </w:rPr>
      </w:pPr>
      <w:r>
        <w:rPr>
          <w:b/>
          <w:color w:val="000000"/>
        </w:rPr>
        <w:t xml:space="preserve">B: </w:t>
      </w:r>
      <w:r>
        <w:rPr>
          <w:color w:val="000000"/>
        </w:rPr>
        <w:t>Layers of query processing, query decomposition, Localization of distributed data.</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tabs>
          <w:tab w:val="left" w:pos="8191"/>
        </w:tabs>
        <w:spacing w:line="244" w:lineRule="auto"/>
        <w:ind w:left="0" w:right="1503" w:hanging="2"/>
        <w:rPr>
          <w:color w:val="000000"/>
        </w:rPr>
      </w:pPr>
      <w:r>
        <w:rPr>
          <w:b/>
          <w:color w:val="000000"/>
        </w:rPr>
        <w:t>Module IV: Query Optimization:</w:t>
      </w:r>
      <w:r>
        <w:rPr>
          <w:b/>
          <w:color w:val="000000"/>
        </w:rPr>
        <w:tab/>
      </w:r>
      <w:r>
        <w:rPr>
          <w:b/>
          <w:color w:val="000000"/>
        </w:rPr>
        <w:t xml:space="preserve">[09 Periods] </w:t>
      </w:r>
      <w:r>
        <w:rPr>
          <w:color w:val="000000"/>
        </w:rPr>
        <w:t>Query optimization, centralized query optimization, Distributed query optimization algorithms.</w:t>
      </w:r>
    </w:p>
    <w:p w:rsidR="00C7450D" w:rsidRDefault="00C7450D">
      <w:pPr>
        <w:widowControl w:val="0"/>
        <w:pBdr>
          <w:top w:val="nil"/>
          <w:left w:val="nil"/>
          <w:bottom w:val="nil"/>
          <w:right w:val="nil"/>
          <w:between w:val="nil"/>
        </w:pBdr>
        <w:spacing w:before="8" w:line="240" w:lineRule="auto"/>
        <w:ind w:left="0" w:hanging="2"/>
        <w:rPr>
          <w:color w:val="000000"/>
          <w:sz w:val="22"/>
          <w:szCs w:val="22"/>
        </w:rPr>
      </w:pPr>
    </w:p>
    <w:p w:rsidR="00C7450D" w:rsidRDefault="0092028B">
      <w:pPr>
        <w:pStyle w:val="Heading2"/>
        <w:tabs>
          <w:tab w:val="left" w:pos="8239"/>
        </w:tabs>
        <w:ind w:left="1" w:hanging="3"/>
        <w:rPr>
          <w:color w:val="000000"/>
        </w:rPr>
      </w:pPr>
      <w:r>
        <w:rPr>
          <w:color w:val="000000"/>
        </w:rPr>
        <w:t>Module V: Transaction Management and Concurrency Control</w:t>
      </w:r>
      <w:r>
        <w:rPr>
          <w:color w:val="000000"/>
        </w:rPr>
        <w:tab/>
        <w:t>[11 Periods]</w:t>
      </w:r>
    </w:p>
    <w:p w:rsidR="00C7450D" w:rsidRDefault="0092028B">
      <w:pPr>
        <w:spacing w:line="252" w:lineRule="auto"/>
        <w:ind w:left="0" w:right="2389" w:hanging="2"/>
        <w:rPr>
          <w:color w:val="000000"/>
        </w:rPr>
      </w:pPr>
      <w:r>
        <w:rPr>
          <w:b/>
          <w:color w:val="000000"/>
        </w:rPr>
        <w:t xml:space="preserve">Transaction Management: </w:t>
      </w:r>
      <w:r>
        <w:rPr>
          <w:color w:val="000000"/>
        </w:rPr>
        <w:t>Definition, properties of transaction, types oftransa</w:t>
      </w:r>
      <w:r>
        <w:rPr>
          <w:color w:val="000000"/>
        </w:rPr>
        <w:t>ctions.</w:t>
      </w:r>
    </w:p>
    <w:p w:rsidR="00C7450D" w:rsidRDefault="0092028B">
      <w:pPr>
        <w:ind w:left="0" w:hanging="2"/>
        <w:rPr>
          <w:color w:val="000000"/>
        </w:rPr>
      </w:pPr>
      <w:r>
        <w:rPr>
          <w:b/>
          <w:color w:val="000000"/>
        </w:rPr>
        <w:t xml:space="preserve">Distributed Concurrency Control: </w:t>
      </w:r>
      <w:r>
        <w:rPr>
          <w:color w:val="000000"/>
        </w:rPr>
        <w:t>Serializability, concurrency control Mechanisms</w:t>
      </w:r>
    </w:p>
    <w:p w:rsidR="00C7450D" w:rsidRDefault="0092028B">
      <w:pPr>
        <w:widowControl w:val="0"/>
        <w:pBdr>
          <w:top w:val="nil"/>
          <w:left w:val="nil"/>
          <w:bottom w:val="nil"/>
          <w:right w:val="nil"/>
          <w:between w:val="nil"/>
        </w:pBdr>
        <w:spacing w:line="237" w:lineRule="auto"/>
        <w:ind w:left="0" w:right="1660" w:hanging="2"/>
        <w:rPr>
          <w:color w:val="000000"/>
        </w:rPr>
      </w:pPr>
      <w:r>
        <w:rPr>
          <w:color w:val="000000"/>
        </w:rPr>
        <w:t>&amp; Algorithms, Time stamped &amp; Optimistic concurrency control Algorithms, Deadlock Management.</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311"/>
        </w:numPr>
        <w:pBdr>
          <w:top w:val="nil"/>
          <w:left w:val="nil"/>
          <w:bottom w:val="nil"/>
          <w:right w:val="nil"/>
          <w:between w:val="nil"/>
        </w:pBdr>
        <w:tabs>
          <w:tab w:val="left" w:pos="1592"/>
        </w:tabs>
        <w:spacing w:before="1" w:line="237" w:lineRule="auto"/>
        <w:ind w:left="0" w:right="1446" w:hanging="2"/>
        <w:rPr>
          <w:rFonts w:ascii="Calibri" w:eastAsia="Calibri" w:hAnsi="Calibri" w:cs="Calibri"/>
          <w:color w:val="000000"/>
        </w:rPr>
      </w:pPr>
      <w:r>
        <w:rPr>
          <w:rFonts w:ascii="Calibri" w:eastAsia="Calibri" w:hAnsi="Calibri" w:cs="Calibri"/>
          <w:color w:val="000000"/>
        </w:rPr>
        <w:t>M.Tamer OZSU and Patuck Valduriez: Principles of Distributed Database Systems, Pearson Edn. Asia, 2001.</w:t>
      </w:r>
    </w:p>
    <w:p w:rsidR="00C7450D" w:rsidRDefault="0092028B">
      <w:pPr>
        <w:widowControl w:val="0"/>
        <w:numPr>
          <w:ilvl w:val="0"/>
          <w:numId w:val="31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Stefano Ceri and Willipse Pelagatti: Distributed Databases, McGraw Hill.</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C7450D">
      <w:pPr>
        <w:pStyle w:val="Heading2"/>
        <w:spacing w:before="1"/>
        <w:ind w:left="1" w:hanging="3"/>
        <w:rPr>
          <w:color w:val="000000"/>
        </w:rPr>
      </w:pPr>
    </w:p>
    <w:p w:rsidR="00C7450D" w:rsidRDefault="0092028B">
      <w:pPr>
        <w:pStyle w:val="Heading2"/>
        <w:spacing w:before="1"/>
        <w:ind w:left="1" w:hanging="3"/>
        <w:rPr>
          <w:color w:val="000000"/>
        </w:rPr>
      </w:pPr>
      <w:r>
        <w:rPr>
          <w:color w:val="000000"/>
        </w:rPr>
        <w:t>REFERENCES:</w:t>
      </w:r>
    </w:p>
    <w:p w:rsidR="00C7450D" w:rsidRDefault="0092028B">
      <w:pPr>
        <w:widowControl w:val="0"/>
        <w:numPr>
          <w:ilvl w:val="0"/>
          <w:numId w:val="212"/>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lastRenderedPageBreak/>
        <w:t>Henry F Korth, A Silberchatz and Sudershan: Database System Concepts, MGH.</w:t>
      </w:r>
    </w:p>
    <w:p w:rsidR="00C7450D" w:rsidRDefault="0092028B">
      <w:pPr>
        <w:widowControl w:val="0"/>
        <w:numPr>
          <w:ilvl w:val="0"/>
          <w:numId w:val="212"/>
        </w:numPr>
        <w:pBdr>
          <w:top w:val="nil"/>
          <w:left w:val="nil"/>
          <w:bottom w:val="nil"/>
          <w:right w:val="nil"/>
          <w:between w:val="nil"/>
        </w:pBdr>
        <w:tabs>
          <w:tab w:val="left" w:pos="1592"/>
        </w:tabs>
        <w:spacing w:line="237" w:lineRule="auto"/>
        <w:ind w:left="0" w:right="2236" w:hanging="2"/>
        <w:rPr>
          <w:rFonts w:ascii="Calibri" w:eastAsia="Calibri" w:hAnsi="Calibri" w:cs="Calibri"/>
          <w:color w:val="000000"/>
        </w:rPr>
      </w:pPr>
      <w:r>
        <w:rPr>
          <w:rFonts w:ascii="Calibri" w:eastAsia="Calibri" w:hAnsi="Calibri" w:cs="Calibri"/>
          <w:color w:val="000000"/>
        </w:rPr>
        <w:t>Raghuramakrishnan and Johhanes Gehrke: Database Management Systems, MGH.</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spacing w:line="240" w:lineRule="auto"/>
        <w:ind w:left="1" w:hanging="3"/>
        <w:jc w:val="both"/>
        <w:rPr>
          <w:color w:val="000000"/>
        </w:rPr>
      </w:pPr>
      <w:r>
        <w:rPr>
          <w:color w:val="000000"/>
        </w:rPr>
        <w:t>Course Outcomes:</w:t>
      </w:r>
    </w:p>
    <w:p w:rsidR="00C7450D" w:rsidRDefault="0092028B">
      <w:pPr>
        <w:widowControl w:val="0"/>
        <w:pBdr>
          <w:top w:val="nil"/>
          <w:left w:val="nil"/>
          <w:bottom w:val="nil"/>
          <w:right w:val="nil"/>
          <w:between w:val="nil"/>
        </w:pBdr>
        <w:spacing w:before="69" w:line="240" w:lineRule="auto"/>
        <w:ind w:left="0" w:hanging="2"/>
        <w:rPr>
          <w:color w:val="000000"/>
        </w:rPr>
      </w:pPr>
      <w:r>
        <w:rPr>
          <w:color w:val="000000"/>
        </w:rPr>
        <w:t>At the end of the course, students will be able to:</w:t>
      </w:r>
    </w:p>
    <w:p w:rsidR="00C7450D" w:rsidRDefault="0092028B">
      <w:pPr>
        <w:widowControl w:val="0"/>
        <w:numPr>
          <w:ilvl w:val="1"/>
          <w:numId w:val="212"/>
        </w:numPr>
        <w:pBdr>
          <w:top w:val="nil"/>
          <w:left w:val="nil"/>
          <w:bottom w:val="nil"/>
          <w:right w:val="nil"/>
          <w:between w:val="nil"/>
        </w:pBdr>
        <w:tabs>
          <w:tab w:val="left" w:pos="1672"/>
        </w:tabs>
        <w:spacing w:before="1" w:line="237" w:lineRule="auto"/>
        <w:ind w:left="0" w:right="1929" w:hanging="2"/>
        <w:rPr>
          <w:rFonts w:ascii="Calibri" w:eastAsia="Calibri" w:hAnsi="Calibri" w:cs="Calibri"/>
          <w:color w:val="000000"/>
        </w:rPr>
      </w:pPr>
      <w:r>
        <w:rPr>
          <w:rFonts w:ascii="Calibri" w:eastAsia="Calibri" w:hAnsi="Calibri" w:cs="Calibri"/>
          <w:color w:val="000000"/>
        </w:rPr>
        <w:t>Understand the role of a distributed database management system in an Enterprise/organization.</w:t>
      </w:r>
    </w:p>
    <w:p w:rsidR="00C7450D" w:rsidRDefault="0092028B">
      <w:pPr>
        <w:widowControl w:val="0"/>
        <w:numPr>
          <w:ilvl w:val="1"/>
          <w:numId w:val="212"/>
        </w:numPr>
        <w:pBdr>
          <w:top w:val="nil"/>
          <w:left w:val="nil"/>
          <w:bottom w:val="nil"/>
          <w:right w:val="nil"/>
          <w:between w:val="nil"/>
        </w:pBdr>
        <w:tabs>
          <w:tab w:val="left" w:pos="1672"/>
        </w:tabs>
        <w:spacing w:line="240" w:lineRule="auto"/>
        <w:ind w:left="0" w:hanging="2"/>
        <w:rPr>
          <w:rFonts w:ascii="Calibri" w:eastAsia="Calibri" w:hAnsi="Calibri" w:cs="Calibri"/>
          <w:color w:val="000000"/>
        </w:rPr>
      </w:pPr>
      <w:r>
        <w:rPr>
          <w:rFonts w:ascii="Calibri" w:eastAsia="Calibri" w:hAnsi="Calibri" w:cs="Calibri"/>
          <w:color w:val="000000"/>
        </w:rPr>
        <w:t>Design queries of a distributed database management system</w:t>
      </w:r>
    </w:p>
    <w:p w:rsidR="00C7450D" w:rsidRDefault="0092028B">
      <w:pPr>
        <w:widowControl w:val="0"/>
        <w:numPr>
          <w:ilvl w:val="1"/>
          <w:numId w:val="212"/>
        </w:numPr>
        <w:pBdr>
          <w:top w:val="nil"/>
          <w:left w:val="nil"/>
          <w:bottom w:val="nil"/>
          <w:right w:val="nil"/>
          <w:between w:val="nil"/>
        </w:pBdr>
        <w:tabs>
          <w:tab w:val="left" w:pos="1672"/>
        </w:tabs>
        <w:spacing w:line="240" w:lineRule="auto"/>
        <w:ind w:left="0" w:hanging="2"/>
        <w:rPr>
          <w:rFonts w:ascii="Calibri" w:eastAsia="Calibri" w:hAnsi="Calibri" w:cs="Calibri"/>
          <w:color w:val="000000"/>
        </w:rPr>
      </w:pPr>
      <w:r>
        <w:rPr>
          <w:rFonts w:ascii="Calibri" w:eastAsia="Calibri" w:hAnsi="Calibri" w:cs="Calibri"/>
          <w:color w:val="000000"/>
        </w:rPr>
        <w:t>Apply the principles of query optimization techniques to a database schema.</w:t>
      </w:r>
    </w:p>
    <w:p w:rsidR="00C7450D" w:rsidRDefault="0092028B">
      <w:pPr>
        <w:widowControl w:val="0"/>
        <w:numPr>
          <w:ilvl w:val="1"/>
          <w:numId w:val="212"/>
        </w:numPr>
        <w:pBdr>
          <w:top w:val="nil"/>
          <w:left w:val="nil"/>
          <w:bottom w:val="nil"/>
          <w:right w:val="nil"/>
          <w:between w:val="nil"/>
        </w:pBdr>
        <w:tabs>
          <w:tab w:val="left" w:pos="1672"/>
        </w:tabs>
        <w:spacing w:line="237" w:lineRule="auto"/>
        <w:ind w:left="0" w:right="1426" w:hanging="2"/>
        <w:rPr>
          <w:rFonts w:ascii="Calibri" w:eastAsia="Calibri" w:hAnsi="Calibri" w:cs="Calibri"/>
          <w:color w:val="000000"/>
        </w:rPr>
      </w:pPr>
      <w:r>
        <w:rPr>
          <w:rFonts w:ascii="Calibri" w:eastAsia="Calibri" w:hAnsi="Calibri" w:cs="Calibri"/>
          <w:color w:val="000000"/>
        </w:rPr>
        <w:t>Understand the concept of a database transaction including concurrency control, backup and recovery, and data object locking and protocols.</w:t>
      </w:r>
    </w:p>
    <w:p w:rsidR="00C7450D" w:rsidRDefault="0092028B">
      <w:pPr>
        <w:widowControl w:val="0"/>
        <w:numPr>
          <w:ilvl w:val="1"/>
          <w:numId w:val="212"/>
        </w:numPr>
        <w:pBdr>
          <w:top w:val="nil"/>
          <w:left w:val="nil"/>
          <w:bottom w:val="nil"/>
          <w:right w:val="nil"/>
          <w:between w:val="nil"/>
        </w:pBdr>
        <w:tabs>
          <w:tab w:val="left" w:pos="1672"/>
        </w:tabs>
        <w:spacing w:line="237" w:lineRule="auto"/>
        <w:ind w:left="0" w:right="1432" w:hanging="2"/>
        <w:rPr>
          <w:rFonts w:ascii="Calibri" w:eastAsia="Calibri" w:hAnsi="Calibri" w:cs="Calibri"/>
          <w:color w:val="000000"/>
        </w:rPr>
      </w:pPr>
      <w:r>
        <w:rPr>
          <w:rFonts w:ascii="Calibri" w:eastAsia="Calibri" w:hAnsi="Calibri" w:cs="Calibri"/>
          <w:color w:val="000000"/>
        </w:rPr>
        <w:t>Explain the various types of locking mechanisms used in within database management systems.</w:t>
      </w:r>
    </w:p>
    <w:p w:rsidR="00C7450D" w:rsidRDefault="00C7450D">
      <w:pPr>
        <w:widowControl w:val="0"/>
        <w:pBdr>
          <w:top w:val="nil"/>
          <w:left w:val="nil"/>
          <w:bottom w:val="nil"/>
          <w:right w:val="nil"/>
          <w:between w:val="nil"/>
        </w:pBdr>
        <w:spacing w:before="3" w:after="1" w:line="240" w:lineRule="auto"/>
        <w:ind w:left="0" w:hanging="2"/>
        <w:rPr>
          <w:color w:val="000000"/>
          <w:sz w:val="23"/>
          <w:szCs w:val="23"/>
        </w:rPr>
      </w:pPr>
    </w:p>
    <w:tbl>
      <w:tblPr>
        <w:tblStyle w:val="afffffffffffffffffff3"/>
        <w:tblW w:w="8490"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5"/>
        <w:gridCol w:w="417"/>
        <w:gridCol w:w="433"/>
        <w:gridCol w:w="433"/>
        <w:gridCol w:w="434"/>
        <w:gridCol w:w="434"/>
        <w:gridCol w:w="434"/>
        <w:gridCol w:w="562"/>
        <w:gridCol w:w="546"/>
        <w:gridCol w:w="433"/>
        <w:gridCol w:w="642"/>
        <w:gridCol w:w="658"/>
        <w:gridCol w:w="658"/>
        <w:gridCol w:w="642"/>
        <w:gridCol w:w="658"/>
        <w:gridCol w:w="641"/>
      </w:tblGrid>
      <w:tr w:rsidR="00C7450D">
        <w:trPr>
          <w:trHeight w:val="556"/>
        </w:trPr>
        <w:tc>
          <w:tcPr>
            <w:tcW w:w="8490" w:type="dxa"/>
            <w:gridSpan w:val="16"/>
          </w:tcPr>
          <w:p w:rsidR="00C7450D" w:rsidRDefault="0092028B">
            <w:pPr>
              <w:widowControl w:val="0"/>
              <w:pBdr>
                <w:top w:val="nil"/>
                <w:left w:val="nil"/>
                <w:bottom w:val="nil"/>
                <w:right w:val="nil"/>
                <w:between w:val="nil"/>
              </w:pBdr>
              <w:spacing w:line="240" w:lineRule="auto"/>
              <w:ind w:left="0" w:right="689"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689" w:hanging="2"/>
              <w:jc w:val="center"/>
              <w:rPr>
                <w:color w:val="000000"/>
              </w:rPr>
            </w:pPr>
            <w:r>
              <w:rPr>
                <w:b/>
                <w:color w:val="000000"/>
              </w:rPr>
              <w:t>(3/2/1 indicates strength of correlation) 3-Strong, 2-Medium, 1-Weak</w:t>
            </w:r>
          </w:p>
        </w:tc>
      </w:tr>
      <w:tr w:rsidR="00C7450D">
        <w:trPr>
          <w:cantSplit/>
          <w:trHeight w:val="252"/>
        </w:trPr>
        <w:tc>
          <w:tcPr>
            <w:tcW w:w="465" w:type="dxa"/>
            <w:vMerge w:val="restart"/>
          </w:tcPr>
          <w:p w:rsidR="00C7450D" w:rsidRDefault="0092028B">
            <w:pPr>
              <w:widowControl w:val="0"/>
              <w:pBdr>
                <w:top w:val="nil"/>
                <w:left w:val="nil"/>
                <w:bottom w:val="nil"/>
                <w:right w:val="nil"/>
                <w:between w:val="nil"/>
              </w:pBdr>
              <w:spacing w:before="122" w:line="240" w:lineRule="auto"/>
              <w:ind w:left="0" w:hanging="2"/>
              <w:rPr>
                <w:color w:val="000000"/>
                <w:sz w:val="21"/>
                <w:szCs w:val="21"/>
              </w:rPr>
            </w:pPr>
            <w:r>
              <w:rPr>
                <w:b/>
                <w:color w:val="000000"/>
                <w:sz w:val="21"/>
                <w:szCs w:val="21"/>
              </w:rPr>
              <w:t>COs</w:t>
            </w:r>
          </w:p>
        </w:tc>
        <w:tc>
          <w:tcPr>
            <w:tcW w:w="6084"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941" w:type="dxa"/>
            <w:gridSpan w:val="3"/>
          </w:tcPr>
          <w:p w:rsidR="00C7450D" w:rsidRDefault="0092028B">
            <w:pPr>
              <w:widowControl w:val="0"/>
              <w:pBdr>
                <w:top w:val="nil"/>
                <w:left w:val="nil"/>
                <w:bottom w:val="nil"/>
                <w:right w:val="nil"/>
                <w:between w:val="nil"/>
              </w:pBdr>
              <w:spacing w:line="240" w:lineRule="auto"/>
              <w:ind w:left="0" w:right="674" w:hanging="2"/>
              <w:jc w:val="center"/>
              <w:rPr>
                <w:color w:val="000000"/>
              </w:rPr>
            </w:pPr>
            <w:r>
              <w:rPr>
                <w:b/>
                <w:color w:val="000000"/>
              </w:rPr>
              <w:t>PSOs</w:t>
            </w:r>
          </w:p>
        </w:tc>
      </w:tr>
      <w:tr w:rsidR="00C7450D">
        <w:trPr>
          <w:cantSplit/>
          <w:trHeight w:val="236"/>
        </w:trPr>
        <w:tc>
          <w:tcPr>
            <w:tcW w:w="46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17" w:type="dxa"/>
          </w:tcPr>
          <w:p w:rsidR="00C7450D" w:rsidRDefault="0092028B">
            <w:pPr>
              <w:widowControl w:val="0"/>
              <w:pBdr>
                <w:top w:val="nil"/>
                <w:left w:val="nil"/>
                <w:bottom w:val="nil"/>
                <w:right w:val="nil"/>
                <w:between w:val="nil"/>
              </w:pBdr>
              <w:spacing w:line="240" w:lineRule="auto"/>
              <w:ind w:left="0" w:right="23" w:hanging="2"/>
              <w:jc w:val="center"/>
              <w:rPr>
                <w:color w:val="000000"/>
                <w:sz w:val="21"/>
                <w:szCs w:val="21"/>
              </w:rPr>
            </w:pPr>
            <w:r>
              <w:rPr>
                <w:color w:val="000000"/>
                <w:sz w:val="21"/>
                <w:szCs w:val="21"/>
              </w:rPr>
              <w:t>PO1</w:t>
            </w:r>
          </w:p>
        </w:tc>
        <w:tc>
          <w:tcPr>
            <w:tcW w:w="433" w:type="dxa"/>
          </w:tcPr>
          <w:p w:rsidR="00C7450D" w:rsidRDefault="0092028B">
            <w:pPr>
              <w:widowControl w:val="0"/>
              <w:pBdr>
                <w:top w:val="nil"/>
                <w:left w:val="nil"/>
                <w:bottom w:val="nil"/>
                <w:right w:val="nil"/>
                <w:between w:val="nil"/>
              </w:pBdr>
              <w:spacing w:line="240" w:lineRule="auto"/>
              <w:ind w:left="0" w:right="9" w:hanging="2"/>
              <w:jc w:val="center"/>
              <w:rPr>
                <w:color w:val="000000"/>
                <w:sz w:val="21"/>
                <w:szCs w:val="21"/>
              </w:rPr>
            </w:pPr>
            <w:r>
              <w:rPr>
                <w:color w:val="000000"/>
                <w:sz w:val="21"/>
                <w:szCs w:val="21"/>
              </w:rPr>
              <w:t>PO2</w:t>
            </w:r>
          </w:p>
        </w:tc>
        <w:tc>
          <w:tcPr>
            <w:tcW w:w="433"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PO3</w:t>
            </w:r>
          </w:p>
        </w:tc>
        <w:tc>
          <w:tcPr>
            <w:tcW w:w="43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PO4</w:t>
            </w:r>
          </w:p>
        </w:tc>
        <w:tc>
          <w:tcPr>
            <w:tcW w:w="43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PO5</w:t>
            </w:r>
          </w:p>
        </w:tc>
        <w:tc>
          <w:tcPr>
            <w:tcW w:w="434"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PO6</w:t>
            </w:r>
          </w:p>
        </w:tc>
        <w:tc>
          <w:tcPr>
            <w:tcW w:w="562"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PO7</w:t>
            </w:r>
          </w:p>
        </w:tc>
        <w:tc>
          <w:tcPr>
            <w:tcW w:w="546"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PO8</w:t>
            </w:r>
          </w:p>
        </w:tc>
        <w:tc>
          <w:tcPr>
            <w:tcW w:w="43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PO9</w:t>
            </w:r>
          </w:p>
        </w:tc>
        <w:tc>
          <w:tcPr>
            <w:tcW w:w="642"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PO10</w:t>
            </w:r>
          </w:p>
        </w:tc>
        <w:tc>
          <w:tcPr>
            <w:tcW w:w="658"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PO11</w:t>
            </w:r>
          </w:p>
        </w:tc>
        <w:tc>
          <w:tcPr>
            <w:tcW w:w="658"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PO12</w:t>
            </w:r>
          </w:p>
        </w:tc>
        <w:tc>
          <w:tcPr>
            <w:tcW w:w="642"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PSO1</w:t>
            </w:r>
          </w:p>
        </w:tc>
        <w:tc>
          <w:tcPr>
            <w:tcW w:w="658"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PSO2</w:t>
            </w:r>
          </w:p>
        </w:tc>
        <w:tc>
          <w:tcPr>
            <w:tcW w:w="641"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color w:val="000000"/>
                <w:sz w:val="21"/>
                <w:szCs w:val="21"/>
              </w:rPr>
              <w:t>PSO3</w:t>
            </w:r>
          </w:p>
        </w:tc>
      </w:tr>
      <w:tr w:rsidR="00C7450D">
        <w:trPr>
          <w:trHeight w:val="268"/>
        </w:trPr>
        <w:tc>
          <w:tcPr>
            <w:tcW w:w="46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CO1</w:t>
            </w:r>
          </w:p>
        </w:tc>
        <w:tc>
          <w:tcPr>
            <w:tcW w:w="417" w:type="dxa"/>
          </w:tcPr>
          <w:p w:rsidR="00C7450D" w:rsidRDefault="0092028B">
            <w:pPr>
              <w:widowControl w:val="0"/>
              <w:pBdr>
                <w:top w:val="nil"/>
                <w:left w:val="nil"/>
                <w:bottom w:val="nil"/>
                <w:right w:val="nil"/>
                <w:between w:val="nil"/>
              </w:pBdr>
              <w:spacing w:line="240" w:lineRule="auto"/>
              <w:ind w:left="0" w:right="71"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90" w:hanging="2"/>
              <w:jc w:val="center"/>
              <w:rPr>
                <w:color w:val="000000"/>
              </w:rPr>
            </w:pPr>
            <w:r>
              <w:rPr>
                <w:color w:val="000000"/>
              </w:rPr>
              <w:t>2</w:t>
            </w:r>
          </w:p>
        </w:tc>
        <w:tc>
          <w:tcPr>
            <w:tcW w:w="433" w:type="dxa"/>
          </w:tcPr>
          <w:p w:rsidR="00C7450D" w:rsidRDefault="0092028B">
            <w:pPr>
              <w:widowControl w:val="0"/>
              <w:pBdr>
                <w:top w:val="nil"/>
                <w:left w:val="nil"/>
                <w:bottom w:val="nil"/>
                <w:right w:val="nil"/>
                <w:between w:val="nil"/>
              </w:pBdr>
              <w:spacing w:line="240" w:lineRule="auto"/>
              <w:ind w:left="0" w:right="58" w:hanging="2"/>
              <w:jc w:val="center"/>
              <w:rPr>
                <w:color w:val="000000"/>
              </w:rPr>
            </w:pPr>
            <w:r>
              <w:rPr>
                <w:color w:val="000000"/>
              </w:rPr>
              <w:t>2</w:t>
            </w: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92028B">
            <w:pPr>
              <w:widowControl w:val="0"/>
              <w:pBdr>
                <w:top w:val="nil"/>
                <w:left w:val="nil"/>
                <w:bottom w:val="nil"/>
                <w:right w:val="nil"/>
                <w:between w:val="nil"/>
              </w:pBdr>
              <w:spacing w:line="240" w:lineRule="auto"/>
              <w:ind w:left="0" w:right="64" w:hanging="2"/>
              <w:jc w:val="center"/>
              <w:rPr>
                <w:color w:val="000000"/>
              </w:rPr>
            </w:pPr>
            <w:r>
              <w:rPr>
                <w:color w:val="000000"/>
              </w:rPr>
              <w:t>3</w:t>
            </w:r>
          </w:p>
        </w:tc>
        <w:tc>
          <w:tcPr>
            <w:tcW w:w="56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2</w:t>
            </w: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4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46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CO2</w:t>
            </w:r>
          </w:p>
        </w:tc>
        <w:tc>
          <w:tcPr>
            <w:tcW w:w="417" w:type="dxa"/>
          </w:tcPr>
          <w:p w:rsidR="00C7450D" w:rsidRDefault="0092028B">
            <w:pPr>
              <w:widowControl w:val="0"/>
              <w:pBdr>
                <w:top w:val="nil"/>
                <w:left w:val="nil"/>
                <w:bottom w:val="nil"/>
                <w:right w:val="nil"/>
                <w:between w:val="nil"/>
              </w:pBdr>
              <w:spacing w:line="240" w:lineRule="auto"/>
              <w:ind w:left="0" w:right="71"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90"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58" w:hanging="2"/>
              <w:jc w:val="center"/>
              <w:rPr>
                <w:color w:val="000000"/>
              </w:rPr>
            </w:pPr>
            <w:r>
              <w:rPr>
                <w:color w:val="000000"/>
              </w:rPr>
              <w:t>3</w:t>
            </w: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92028B">
            <w:pPr>
              <w:widowControl w:val="0"/>
              <w:pBdr>
                <w:top w:val="nil"/>
                <w:left w:val="nil"/>
                <w:bottom w:val="nil"/>
                <w:right w:val="nil"/>
                <w:between w:val="nil"/>
              </w:pBdr>
              <w:spacing w:line="240" w:lineRule="auto"/>
              <w:ind w:left="0" w:right="64" w:hanging="2"/>
              <w:jc w:val="center"/>
              <w:rPr>
                <w:color w:val="000000"/>
              </w:rPr>
            </w:pPr>
            <w:r>
              <w:rPr>
                <w:color w:val="000000"/>
              </w:rPr>
              <w:t>3</w:t>
            </w:r>
          </w:p>
        </w:tc>
        <w:tc>
          <w:tcPr>
            <w:tcW w:w="56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4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46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CO3</w:t>
            </w:r>
          </w:p>
        </w:tc>
        <w:tc>
          <w:tcPr>
            <w:tcW w:w="417" w:type="dxa"/>
          </w:tcPr>
          <w:p w:rsidR="00C7450D" w:rsidRDefault="0092028B">
            <w:pPr>
              <w:widowControl w:val="0"/>
              <w:pBdr>
                <w:top w:val="nil"/>
                <w:left w:val="nil"/>
                <w:bottom w:val="nil"/>
                <w:right w:val="nil"/>
                <w:between w:val="nil"/>
              </w:pBdr>
              <w:spacing w:line="240" w:lineRule="auto"/>
              <w:ind w:left="0" w:right="71"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90"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58" w:hanging="2"/>
              <w:jc w:val="center"/>
              <w:rPr>
                <w:color w:val="000000"/>
              </w:rPr>
            </w:pPr>
            <w:r>
              <w:rPr>
                <w:color w:val="000000"/>
              </w:rPr>
              <w:t>3</w:t>
            </w: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92028B">
            <w:pPr>
              <w:widowControl w:val="0"/>
              <w:pBdr>
                <w:top w:val="nil"/>
                <w:left w:val="nil"/>
                <w:bottom w:val="nil"/>
                <w:right w:val="nil"/>
                <w:between w:val="nil"/>
              </w:pBdr>
              <w:spacing w:line="240" w:lineRule="auto"/>
              <w:ind w:left="0" w:right="64" w:hanging="2"/>
              <w:jc w:val="center"/>
              <w:rPr>
                <w:color w:val="000000"/>
              </w:rPr>
            </w:pPr>
            <w:r>
              <w:rPr>
                <w:color w:val="000000"/>
              </w:rPr>
              <w:t>2</w:t>
            </w:r>
          </w:p>
        </w:tc>
        <w:tc>
          <w:tcPr>
            <w:tcW w:w="56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2</w:t>
            </w: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p>
        </w:tc>
        <w:tc>
          <w:tcPr>
            <w:tcW w:w="64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46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CO4</w:t>
            </w:r>
          </w:p>
        </w:tc>
        <w:tc>
          <w:tcPr>
            <w:tcW w:w="417" w:type="dxa"/>
          </w:tcPr>
          <w:p w:rsidR="00C7450D" w:rsidRDefault="0092028B">
            <w:pPr>
              <w:widowControl w:val="0"/>
              <w:pBdr>
                <w:top w:val="nil"/>
                <w:left w:val="nil"/>
                <w:bottom w:val="nil"/>
                <w:right w:val="nil"/>
                <w:between w:val="nil"/>
              </w:pBdr>
              <w:spacing w:line="240" w:lineRule="auto"/>
              <w:ind w:left="0" w:right="71"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90" w:hanging="2"/>
              <w:jc w:val="center"/>
              <w:rPr>
                <w:color w:val="000000"/>
              </w:rPr>
            </w:pPr>
            <w:r>
              <w:rPr>
                <w:color w:val="000000"/>
              </w:rPr>
              <w:t>2</w:t>
            </w:r>
          </w:p>
        </w:tc>
        <w:tc>
          <w:tcPr>
            <w:tcW w:w="433" w:type="dxa"/>
          </w:tcPr>
          <w:p w:rsidR="00C7450D" w:rsidRDefault="0092028B">
            <w:pPr>
              <w:widowControl w:val="0"/>
              <w:pBdr>
                <w:top w:val="nil"/>
                <w:left w:val="nil"/>
                <w:bottom w:val="nil"/>
                <w:right w:val="nil"/>
                <w:between w:val="nil"/>
              </w:pBdr>
              <w:spacing w:line="240" w:lineRule="auto"/>
              <w:ind w:left="0" w:right="58" w:hanging="2"/>
              <w:jc w:val="center"/>
              <w:rPr>
                <w:color w:val="000000"/>
              </w:rPr>
            </w:pPr>
            <w:r>
              <w:rPr>
                <w:color w:val="000000"/>
              </w:rPr>
              <w:t>1</w:t>
            </w: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92028B">
            <w:pPr>
              <w:widowControl w:val="0"/>
              <w:pBdr>
                <w:top w:val="nil"/>
                <w:left w:val="nil"/>
                <w:bottom w:val="nil"/>
                <w:right w:val="nil"/>
                <w:between w:val="nil"/>
              </w:pBdr>
              <w:spacing w:line="240" w:lineRule="auto"/>
              <w:ind w:left="0" w:right="64" w:hanging="2"/>
              <w:jc w:val="center"/>
              <w:rPr>
                <w:color w:val="000000"/>
              </w:rPr>
            </w:pPr>
            <w:r>
              <w:rPr>
                <w:color w:val="000000"/>
              </w:rPr>
              <w:t>1</w:t>
            </w:r>
          </w:p>
        </w:tc>
        <w:tc>
          <w:tcPr>
            <w:tcW w:w="56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c>
          <w:tcPr>
            <w:tcW w:w="64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46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CO5</w:t>
            </w:r>
          </w:p>
        </w:tc>
        <w:tc>
          <w:tcPr>
            <w:tcW w:w="417" w:type="dxa"/>
          </w:tcPr>
          <w:p w:rsidR="00C7450D" w:rsidRDefault="0092028B">
            <w:pPr>
              <w:widowControl w:val="0"/>
              <w:pBdr>
                <w:top w:val="nil"/>
                <w:left w:val="nil"/>
                <w:bottom w:val="nil"/>
                <w:right w:val="nil"/>
                <w:between w:val="nil"/>
              </w:pBdr>
              <w:spacing w:line="240" w:lineRule="auto"/>
              <w:ind w:left="0" w:right="71" w:hanging="2"/>
              <w:jc w:val="center"/>
              <w:rPr>
                <w:color w:val="000000"/>
              </w:rPr>
            </w:pPr>
            <w:r>
              <w:rPr>
                <w:color w:val="000000"/>
              </w:rPr>
              <w:t>3</w:t>
            </w:r>
          </w:p>
        </w:tc>
        <w:tc>
          <w:tcPr>
            <w:tcW w:w="433" w:type="dxa"/>
          </w:tcPr>
          <w:p w:rsidR="00C7450D" w:rsidRDefault="0092028B">
            <w:pPr>
              <w:widowControl w:val="0"/>
              <w:pBdr>
                <w:top w:val="nil"/>
                <w:left w:val="nil"/>
                <w:bottom w:val="nil"/>
                <w:right w:val="nil"/>
                <w:between w:val="nil"/>
              </w:pBdr>
              <w:spacing w:line="240" w:lineRule="auto"/>
              <w:ind w:left="0" w:right="90" w:hanging="2"/>
              <w:jc w:val="center"/>
              <w:rPr>
                <w:color w:val="000000"/>
              </w:rPr>
            </w:pPr>
            <w:r>
              <w:rPr>
                <w:color w:val="000000"/>
              </w:rPr>
              <w:t>1</w:t>
            </w:r>
          </w:p>
        </w:tc>
        <w:tc>
          <w:tcPr>
            <w:tcW w:w="433" w:type="dxa"/>
          </w:tcPr>
          <w:p w:rsidR="00C7450D" w:rsidRDefault="0092028B">
            <w:pPr>
              <w:widowControl w:val="0"/>
              <w:pBdr>
                <w:top w:val="nil"/>
                <w:left w:val="nil"/>
                <w:bottom w:val="nil"/>
                <w:right w:val="nil"/>
                <w:between w:val="nil"/>
              </w:pBdr>
              <w:spacing w:line="240" w:lineRule="auto"/>
              <w:ind w:left="0" w:right="58" w:hanging="2"/>
              <w:jc w:val="center"/>
              <w:rPr>
                <w:color w:val="000000"/>
              </w:rPr>
            </w:pPr>
            <w:r>
              <w:rPr>
                <w:color w:val="000000"/>
              </w:rPr>
              <w:t>1</w:t>
            </w: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4" w:type="dxa"/>
          </w:tcPr>
          <w:p w:rsidR="00C7450D" w:rsidRDefault="0092028B">
            <w:pPr>
              <w:widowControl w:val="0"/>
              <w:pBdr>
                <w:top w:val="nil"/>
                <w:left w:val="nil"/>
                <w:bottom w:val="nil"/>
                <w:right w:val="nil"/>
                <w:between w:val="nil"/>
              </w:pBdr>
              <w:spacing w:line="240" w:lineRule="auto"/>
              <w:ind w:left="0" w:right="64" w:hanging="2"/>
              <w:jc w:val="center"/>
              <w:rPr>
                <w:color w:val="000000"/>
              </w:rPr>
            </w:pPr>
            <w:r>
              <w:rPr>
                <w:color w:val="000000"/>
              </w:rPr>
              <w:t>1</w:t>
            </w:r>
          </w:p>
        </w:tc>
        <w:tc>
          <w:tcPr>
            <w:tcW w:w="56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43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c>
          <w:tcPr>
            <w:tcW w:w="64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5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rPr>
          <w:color w:val="000000"/>
          <w:sz w:val="18"/>
          <w:szCs w:val="18"/>
        </w:rPr>
      </w:pPr>
    </w:p>
    <w:p w:rsidR="00C7450D" w:rsidRDefault="00C7450D">
      <w:pPr>
        <w:ind w:left="0" w:hanging="2"/>
        <w:rPr>
          <w:color w:val="000000"/>
          <w:sz w:val="18"/>
          <w:szCs w:val="18"/>
        </w:rPr>
      </w:pPr>
    </w:p>
    <w:p w:rsidR="00C7450D" w:rsidRDefault="00C7450D">
      <w:pPr>
        <w:ind w:left="0" w:hanging="2"/>
        <w:rPr>
          <w:color w:val="000000"/>
          <w:sz w:val="18"/>
          <w:szCs w:val="18"/>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left="0" w:hanging="2"/>
        <w:rPr>
          <w:color w:val="000000"/>
          <w:sz w:val="18"/>
          <w:szCs w:val="18"/>
        </w:rPr>
      </w:pPr>
    </w:p>
    <w:tbl>
      <w:tblPr>
        <w:tblStyle w:val="afffffffffffffffffff4"/>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A0524</w:t>
            </w:r>
          </w:p>
        </w:tc>
        <w:tc>
          <w:tcPr>
            <w:tcW w:w="5175" w:type="dxa"/>
            <w:vMerge w:val="restart"/>
          </w:tcPr>
          <w:p w:rsidR="00C7450D" w:rsidRDefault="0092028B">
            <w:pPr>
              <w:widowControl w:val="0"/>
              <w:pBdr>
                <w:top w:val="nil"/>
                <w:left w:val="nil"/>
                <w:bottom w:val="nil"/>
                <w:right w:val="nil"/>
                <w:between w:val="nil"/>
              </w:pBdr>
              <w:spacing w:before="150" w:line="240" w:lineRule="auto"/>
              <w:ind w:left="0" w:right="72" w:hanging="2"/>
              <w:jc w:val="center"/>
              <w:rPr>
                <w:color w:val="000000"/>
              </w:rPr>
            </w:pPr>
            <w:r>
              <w:rPr>
                <w:b/>
                <w:color w:val="000000"/>
              </w:rPr>
              <w:t>ADVANCED ARTIFICIAL INTELLIGENCE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[Professional Elective - II]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Discrete Mathematics</w:t>
      </w:r>
    </w:p>
    <w:p w:rsidR="00C7450D" w:rsidRDefault="0092028B">
      <w:pPr>
        <w:pStyle w:val="Heading2"/>
        <w:spacing w:before="12"/>
        <w:ind w:left="1" w:hanging="3"/>
        <w:jc w:val="both"/>
        <w:rPr>
          <w:color w:val="000000"/>
        </w:rPr>
      </w:pPr>
      <w:r>
        <w:rPr>
          <w:color w:val="000000"/>
        </w:rPr>
        <w:t>Course Objectives:</w:t>
      </w:r>
    </w:p>
    <w:p w:rsidR="00C7450D" w:rsidRDefault="0092028B">
      <w:pPr>
        <w:widowControl w:val="0"/>
        <w:pBdr>
          <w:top w:val="nil"/>
          <w:left w:val="nil"/>
          <w:bottom w:val="nil"/>
          <w:right w:val="nil"/>
          <w:between w:val="nil"/>
        </w:pBdr>
        <w:spacing w:line="240" w:lineRule="auto"/>
        <w:ind w:left="0" w:right="1410" w:hanging="2"/>
        <w:jc w:val="both"/>
        <w:rPr>
          <w:color w:val="000000"/>
        </w:rPr>
      </w:pPr>
      <w:r>
        <w:rPr>
          <w:color w:val="000000"/>
        </w:rPr>
        <w:t>This course enable the students to understand the basic fundamentals of Artificial Intelligence, determine various problem solving strategies, understand the logic concepts, different approaches to represent the knowledge, develop the expert systems in var</w:t>
      </w:r>
      <w:r>
        <w:rPr>
          <w:color w:val="000000"/>
        </w:rPr>
        <w:t>ious phases and its applications, apply the fuzzy logic in various problem solving techniques</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tabs>
          <w:tab w:val="left" w:pos="8191"/>
        </w:tabs>
        <w:spacing w:line="240" w:lineRule="auto"/>
        <w:ind w:left="1" w:hanging="3"/>
        <w:jc w:val="both"/>
        <w:rPr>
          <w:color w:val="000000"/>
        </w:rPr>
      </w:pPr>
      <w:r>
        <w:rPr>
          <w:color w:val="000000"/>
        </w:rPr>
        <w:t>MODULE I: Introduction</w:t>
      </w:r>
      <w:r>
        <w:rPr>
          <w:color w:val="000000"/>
        </w:rPr>
        <w:tab/>
        <w:t>[10 Periods]</w:t>
      </w:r>
    </w:p>
    <w:p w:rsidR="00C7450D" w:rsidRDefault="0092028B">
      <w:pPr>
        <w:widowControl w:val="0"/>
        <w:pBdr>
          <w:top w:val="nil"/>
          <w:left w:val="nil"/>
          <w:bottom w:val="nil"/>
          <w:right w:val="nil"/>
          <w:between w:val="nil"/>
        </w:pBdr>
        <w:spacing w:before="15" w:line="237" w:lineRule="auto"/>
        <w:ind w:left="0" w:right="1418" w:hanging="2"/>
        <w:jc w:val="both"/>
        <w:rPr>
          <w:color w:val="000000"/>
        </w:rPr>
      </w:pPr>
      <w:r>
        <w:rPr>
          <w:color w:val="000000"/>
        </w:rPr>
        <w:t>Introduction to Artificial Intelligence: Introduction ,history, intelligent systems, foundations of AI, applications, tic-tac</w:t>
      </w:r>
      <w:r>
        <w:rPr>
          <w:color w:val="000000"/>
        </w:rPr>
        <w:t>-tie game playing, development of AI languages, current trends in AI.</w:t>
      </w: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92028B">
      <w:pPr>
        <w:widowControl w:val="0"/>
        <w:pBdr>
          <w:top w:val="nil"/>
          <w:left w:val="nil"/>
          <w:bottom w:val="nil"/>
          <w:right w:val="nil"/>
          <w:between w:val="nil"/>
        </w:pBdr>
        <w:tabs>
          <w:tab w:val="left" w:pos="8432"/>
        </w:tabs>
        <w:spacing w:line="237" w:lineRule="auto"/>
        <w:ind w:left="0" w:right="1262" w:hanging="2"/>
        <w:rPr>
          <w:color w:val="000000"/>
        </w:rPr>
      </w:pPr>
      <w:r>
        <w:rPr>
          <w:b/>
          <w:color w:val="000000"/>
        </w:rPr>
        <w:t>MODULE II: Problem Solving</w:t>
      </w:r>
      <w:r>
        <w:rPr>
          <w:b/>
          <w:color w:val="000000"/>
        </w:rPr>
        <w:tab/>
        <w:t xml:space="preserve">[09 Periods] </w:t>
      </w:r>
      <w:r>
        <w:rPr>
          <w:color w:val="000000"/>
        </w:rPr>
        <w:t>Problem solving: state-space search and control strategies: Introduction, general problem solving, characteristics of problem, exhaustive searches, heuristic search techniques, iterative deepening a*, constraint satisfaction.</w:t>
      </w:r>
    </w:p>
    <w:p w:rsidR="00C7450D" w:rsidRDefault="0092028B">
      <w:pPr>
        <w:widowControl w:val="0"/>
        <w:pBdr>
          <w:top w:val="nil"/>
          <w:left w:val="nil"/>
          <w:bottom w:val="nil"/>
          <w:right w:val="nil"/>
          <w:between w:val="nil"/>
        </w:pBdr>
        <w:spacing w:before="12" w:line="237" w:lineRule="auto"/>
        <w:ind w:left="0" w:right="1418" w:hanging="2"/>
        <w:rPr>
          <w:color w:val="000000"/>
        </w:rPr>
      </w:pPr>
      <w:r>
        <w:rPr>
          <w:color w:val="000000"/>
        </w:rPr>
        <w:t>Problem reduction and game pla</w:t>
      </w:r>
      <w:r>
        <w:rPr>
          <w:color w:val="000000"/>
        </w:rPr>
        <w:t>ying: Introduction, problem reduction, game playing, alphabeta pruning, two-player perfect information games.</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tabs>
          <w:tab w:val="left" w:pos="8350"/>
        </w:tabs>
        <w:spacing w:line="242" w:lineRule="auto"/>
        <w:ind w:left="0" w:right="1327" w:hanging="2"/>
        <w:rPr>
          <w:color w:val="000000"/>
        </w:rPr>
      </w:pPr>
      <w:r>
        <w:rPr>
          <w:b/>
          <w:color w:val="000000"/>
        </w:rPr>
        <w:t>MODULE III: Logic Concepts and Knowledge Representation</w:t>
      </w:r>
      <w:r>
        <w:rPr>
          <w:b/>
          <w:color w:val="000000"/>
        </w:rPr>
        <w:tab/>
        <w:t xml:space="preserve">[10 Periods] A: Logic Concepts - </w:t>
      </w:r>
      <w:r>
        <w:rPr>
          <w:color w:val="000000"/>
        </w:rPr>
        <w:t>Introduction, propositional calculus, proportional logic, natural deduction system, axiomatic system, semantic tableau system in proportional logic, resolution refutation in proportional logic, predicate logic.</w:t>
      </w:r>
    </w:p>
    <w:p w:rsidR="00C7450D" w:rsidRDefault="0092028B">
      <w:pPr>
        <w:widowControl w:val="0"/>
        <w:pBdr>
          <w:top w:val="nil"/>
          <w:left w:val="nil"/>
          <w:bottom w:val="nil"/>
          <w:right w:val="nil"/>
          <w:between w:val="nil"/>
        </w:pBdr>
        <w:spacing w:line="240" w:lineRule="auto"/>
        <w:ind w:left="0" w:right="1417" w:hanging="2"/>
        <w:jc w:val="both"/>
        <w:rPr>
          <w:color w:val="000000"/>
        </w:rPr>
      </w:pPr>
      <w:r>
        <w:rPr>
          <w:b/>
          <w:color w:val="000000"/>
        </w:rPr>
        <w:t xml:space="preserve">B: Knowledge Representation </w:t>
      </w:r>
      <w:r>
        <w:rPr>
          <w:color w:val="000000"/>
        </w:rPr>
        <w:t>- Introduction, a</w:t>
      </w:r>
      <w:r>
        <w:rPr>
          <w:color w:val="000000"/>
        </w:rPr>
        <w:t>pproaches to knowledge representation, knowledge representation using semantic network, extended semantic networks for KR, knowledge representation using frames advanced knowledge representation techniques: Introduction, conceptual dependency theory, scrip</w:t>
      </w:r>
      <w:r>
        <w:rPr>
          <w:color w:val="000000"/>
        </w:rPr>
        <w:t>t structure, cyc theory, case grammars, semantic web</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tabs>
          <w:tab w:val="left" w:pos="8256"/>
        </w:tabs>
        <w:spacing w:line="242" w:lineRule="auto"/>
        <w:ind w:left="0" w:right="1424" w:hanging="2"/>
        <w:jc w:val="both"/>
        <w:rPr>
          <w:color w:val="000000"/>
        </w:rPr>
      </w:pPr>
      <w:r>
        <w:rPr>
          <w:b/>
          <w:color w:val="000000"/>
        </w:rPr>
        <w:t>MODULE IV: Expert System and Applications</w:t>
      </w:r>
      <w:r>
        <w:rPr>
          <w:b/>
          <w:color w:val="000000"/>
        </w:rPr>
        <w:tab/>
        <w:t xml:space="preserve">[10 Periods] </w:t>
      </w:r>
      <w:r>
        <w:rPr>
          <w:color w:val="000000"/>
        </w:rPr>
        <w:t>Introduction phases in building expert systems, expert system versus traditional systems, rule-based expert systems, blackboard systems truth maintenance systems, application of expert systems, list of shells and tools.</w:t>
      </w:r>
    </w:p>
    <w:p w:rsidR="00C7450D" w:rsidRDefault="00C7450D">
      <w:pPr>
        <w:widowControl w:val="0"/>
        <w:pBdr>
          <w:top w:val="nil"/>
          <w:left w:val="nil"/>
          <w:bottom w:val="nil"/>
          <w:right w:val="nil"/>
          <w:between w:val="nil"/>
        </w:pBdr>
        <w:spacing w:before="9" w:line="240" w:lineRule="auto"/>
        <w:ind w:left="0" w:hanging="2"/>
        <w:rPr>
          <w:color w:val="000000"/>
          <w:sz w:val="22"/>
          <w:szCs w:val="22"/>
        </w:rPr>
      </w:pPr>
    </w:p>
    <w:p w:rsidR="00C7450D" w:rsidRDefault="0092028B">
      <w:pPr>
        <w:tabs>
          <w:tab w:val="left" w:pos="8256"/>
        </w:tabs>
        <w:spacing w:line="244" w:lineRule="auto"/>
        <w:ind w:left="0" w:right="1431" w:hanging="2"/>
        <w:jc w:val="both"/>
        <w:rPr>
          <w:color w:val="000000"/>
        </w:rPr>
      </w:pPr>
      <w:r>
        <w:rPr>
          <w:b/>
          <w:color w:val="000000"/>
        </w:rPr>
        <w:t>MODULE V: Uncertainty Measure</w:t>
      </w:r>
      <w:r>
        <w:rPr>
          <w:b/>
          <w:color w:val="000000"/>
        </w:rPr>
        <w:tab/>
        <w:t>[09 P</w:t>
      </w:r>
      <w:r>
        <w:rPr>
          <w:b/>
          <w:color w:val="000000"/>
        </w:rPr>
        <w:t xml:space="preserve">eriods] </w:t>
      </w:r>
      <w:r>
        <w:rPr>
          <w:color w:val="000000"/>
        </w:rPr>
        <w:t>Probability theory: Introduction, Bayesian belief networks, certainty factor theory, dempster-shafer theory.</w:t>
      </w:r>
    </w:p>
    <w:p w:rsidR="00C7450D" w:rsidRDefault="0092028B">
      <w:pPr>
        <w:widowControl w:val="0"/>
        <w:pBdr>
          <w:top w:val="nil"/>
          <w:left w:val="nil"/>
          <w:bottom w:val="nil"/>
          <w:right w:val="nil"/>
          <w:between w:val="nil"/>
        </w:pBdr>
        <w:spacing w:line="237" w:lineRule="auto"/>
        <w:ind w:left="0" w:right="1426" w:hanging="2"/>
        <w:jc w:val="both"/>
        <w:rPr>
          <w:color w:val="000000"/>
        </w:rPr>
      </w:pPr>
      <w:r>
        <w:rPr>
          <w:color w:val="000000"/>
        </w:rPr>
        <w:t>Fuzzy sets and fuzzy logic: Introduction, fuzzy sets, fuzzy set operations, types of membership functions, multi valued logic, fuzzy logic,</w:t>
      </w:r>
      <w:r>
        <w:rPr>
          <w:color w:val="000000"/>
        </w:rPr>
        <w:t xml:space="preserve"> linguistic variables and hedges, fuzzy propositions, inference rules for fuzzy propositions, fuzzy systems.</w:t>
      </w:r>
    </w:p>
    <w:p w:rsidR="00C7450D" w:rsidRDefault="0092028B">
      <w:pPr>
        <w:pStyle w:val="Heading2"/>
        <w:spacing w:before="69"/>
        <w:ind w:left="1" w:hanging="3"/>
        <w:rPr>
          <w:color w:val="000000"/>
        </w:rPr>
      </w:pPr>
      <w:r>
        <w:rPr>
          <w:color w:val="000000"/>
        </w:rPr>
        <w:lastRenderedPageBreak/>
        <w:t>TEXT BOOKS:</w:t>
      </w:r>
    </w:p>
    <w:p w:rsidR="00C7450D" w:rsidRDefault="0092028B">
      <w:pPr>
        <w:widowControl w:val="0"/>
        <w:numPr>
          <w:ilvl w:val="0"/>
          <w:numId w:val="7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Saroj Kaushik, “</w:t>
      </w:r>
      <w:r>
        <w:rPr>
          <w:rFonts w:ascii="Calibri" w:eastAsia="Calibri" w:hAnsi="Calibri" w:cs="Calibri"/>
          <w:b/>
          <w:color w:val="000000"/>
        </w:rPr>
        <w:t>Artificial Intelligence</w:t>
      </w:r>
      <w:r>
        <w:rPr>
          <w:rFonts w:ascii="Calibri" w:eastAsia="Calibri" w:hAnsi="Calibri" w:cs="Calibri"/>
          <w:color w:val="000000"/>
        </w:rPr>
        <w:t>”, CENGAGE Learning,</w:t>
      </w:r>
    </w:p>
    <w:p w:rsidR="00C7450D" w:rsidRDefault="0092028B">
      <w:pPr>
        <w:widowControl w:val="0"/>
        <w:numPr>
          <w:ilvl w:val="0"/>
          <w:numId w:val="76"/>
        </w:numPr>
        <w:pBdr>
          <w:top w:val="nil"/>
          <w:left w:val="nil"/>
          <w:bottom w:val="nil"/>
          <w:right w:val="nil"/>
          <w:between w:val="nil"/>
        </w:pBdr>
        <w:spacing w:line="252" w:lineRule="auto"/>
        <w:ind w:left="0" w:right="1605" w:hanging="2"/>
        <w:rPr>
          <w:rFonts w:ascii="Calibri" w:eastAsia="Calibri" w:hAnsi="Calibri" w:cs="Calibri"/>
          <w:color w:val="000000"/>
        </w:rPr>
      </w:pPr>
      <w:r>
        <w:rPr>
          <w:rFonts w:ascii="Calibri" w:eastAsia="Calibri" w:hAnsi="Calibri" w:cs="Calibri"/>
          <w:color w:val="000000"/>
        </w:rPr>
        <w:t>Stuart Russel, Peter Norvig, “</w:t>
      </w:r>
      <w:r>
        <w:rPr>
          <w:rFonts w:ascii="Calibri" w:eastAsia="Calibri" w:hAnsi="Calibri" w:cs="Calibri"/>
          <w:b/>
          <w:color w:val="000000"/>
        </w:rPr>
        <w:t>Artificial intelligence, A modern Approach</w:t>
      </w:r>
      <w:r>
        <w:rPr>
          <w:rFonts w:ascii="Calibri" w:eastAsia="Calibri" w:hAnsi="Calibri" w:cs="Calibri"/>
          <w:color w:val="000000"/>
        </w:rPr>
        <w:t>”, 2nd ed, PEA</w:t>
      </w:r>
    </w:p>
    <w:p w:rsidR="00C7450D" w:rsidRDefault="0092028B">
      <w:pPr>
        <w:widowControl w:val="0"/>
        <w:numPr>
          <w:ilvl w:val="0"/>
          <w:numId w:val="7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Rich, Kevin Knight, Shiv Shankar B Nair, “</w:t>
      </w:r>
      <w:r>
        <w:rPr>
          <w:rFonts w:ascii="Calibri" w:eastAsia="Calibri" w:hAnsi="Calibri" w:cs="Calibri"/>
          <w:b/>
          <w:color w:val="000000"/>
        </w:rPr>
        <w:t>Artificial Intelligence</w:t>
      </w:r>
      <w:r>
        <w:rPr>
          <w:rFonts w:ascii="Calibri" w:eastAsia="Calibri" w:hAnsi="Calibri" w:cs="Calibri"/>
          <w:color w:val="000000"/>
        </w:rPr>
        <w:t>”, 3rd Ed, TMH</w:t>
      </w:r>
    </w:p>
    <w:p w:rsidR="00C7450D" w:rsidRDefault="0092028B">
      <w:pPr>
        <w:widowControl w:val="0"/>
        <w:numPr>
          <w:ilvl w:val="0"/>
          <w:numId w:val="76"/>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Patterson,”</w:t>
      </w:r>
      <w:r>
        <w:rPr>
          <w:rFonts w:ascii="Calibri" w:eastAsia="Calibri" w:hAnsi="Calibri" w:cs="Calibri"/>
          <w:b/>
          <w:color w:val="000000"/>
        </w:rPr>
        <w:t>Introduction to Artificial Intelligence</w:t>
      </w:r>
      <w:r>
        <w:rPr>
          <w:rFonts w:ascii="Calibri" w:eastAsia="Calibri" w:hAnsi="Calibri" w:cs="Calibri"/>
          <w:color w:val="000000"/>
        </w:rPr>
        <w:t>”, PHI</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79"/>
        </w:numPr>
        <w:pBdr>
          <w:top w:val="nil"/>
          <w:left w:val="nil"/>
          <w:bottom w:val="nil"/>
          <w:right w:val="nil"/>
          <w:between w:val="nil"/>
        </w:pBdr>
        <w:spacing w:line="237" w:lineRule="auto"/>
        <w:ind w:left="0" w:right="601" w:hanging="2"/>
        <w:rPr>
          <w:rFonts w:ascii="Calibri" w:eastAsia="Calibri" w:hAnsi="Calibri" w:cs="Calibri"/>
          <w:color w:val="000000"/>
        </w:rPr>
      </w:pPr>
      <w:r>
        <w:rPr>
          <w:rFonts w:ascii="Calibri" w:eastAsia="Calibri" w:hAnsi="Calibri" w:cs="Calibri"/>
          <w:color w:val="000000"/>
        </w:rPr>
        <w:t xml:space="preserve">George F Lugar, </w:t>
      </w:r>
      <w:r>
        <w:rPr>
          <w:rFonts w:ascii="Calibri" w:eastAsia="Calibri" w:hAnsi="Calibri" w:cs="Calibri"/>
          <w:b/>
          <w:color w:val="000000"/>
        </w:rPr>
        <w:t>“Atificial intelligence, structures and Strategies for Complex problem solving”</w:t>
      </w:r>
      <w:r>
        <w:rPr>
          <w:rFonts w:ascii="Calibri" w:eastAsia="Calibri" w:hAnsi="Calibri" w:cs="Calibri"/>
          <w:color w:val="000000"/>
        </w:rPr>
        <w:t>, 5th edition, PEA</w:t>
      </w:r>
    </w:p>
    <w:p w:rsidR="00C7450D" w:rsidRDefault="0092028B">
      <w:pPr>
        <w:widowControl w:val="0"/>
        <w:numPr>
          <w:ilvl w:val="0"/>
          <w:numId w:val="79"/>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Ertel, Wolf Gang, “</w:t>
      </w:r>
      <w:r>
        <w:rPr>
          <w:rFonts w:ascii="Calibri" w:eastAsia="Calibri" w:hAnsi="Calibri" w:cs="Calibri"/>
          <w:b/>
          <w:color w:val="000000"/>
        </w:rPr>
        <w:t>Introduction to Artificial Intelligence</w:t>
      </w:r>
      <w:r>
        <w:rPr>
          <w:rFonts w:ascii="Calibri" w:eastAsia="Calibri" w:hAnsi="Calibri" w:cs="Calibri"/>
          <w:color w:val="000000"/>
        </w:rPr>
        <w:t>”, Springer</w:t>
      </w:r>
    </w:p>
    <w:p w:rsidR="00C7450D" w:rsidRDefault="0092028B">
      <w:pPr>
        <w:widowControl w:val="0"/>
        <w:numPr>
          <w:ilvl w:val="0"/>
          <w:numId w:val="79"/>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Blay WhitBY “</w:t>
      </w:r>
      <w:r>
        <w:rPr>
          <w:rFonts w:ascii="Calibri" w:eastAsia="Calibri" w:hAnsi="Calibri" w:cs="Calibri"/>
          <w:b/>
          <w:color w:val="000000"/>
        </w:rPr>
        <w:t>Artificial Intelligence</w:t>
      </w:r>
      <w:r>
        <w:rPr>
          <w:rFonts w:ascii="Calibri" w:eastAsia="Calibri" w:hAnsi="Calibri" w:cs="Calibri"/>
          <w:color w:val="000000"/>
        </w:rPr>
        <w:t>” Rosen Publishing.</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ind w:left="1" w:hanging="3"/>
        <w:rPr>
          <w:color w:val="000000"/>
        </w:rPr>
      </w:pPr>
      <w:r>
        <w:rPr>
          <w:color w:val="000000"/>
        </w:rPr>
        <w:t>E-RESOURCES:</w:t>
      </w:r>
    </w:p>
    <w:p w:rsidR="00C7450D" w:rsidRDefault="0092028B" w:rsidP="00872339">
      <w:pPr>
        <w:widowControl w:val="0"/>
        <w:numPr>
          <w:ilvl w:val="0"/>
          <w:numId w:val="193"/>
        </w:numPr>
        <w:pBdr>
          <w:top w:val="nil"/>
          <w:left w:val="nil"/>
          <w:bottom w:val="nil"/>
          <w:right w:val="nil"/>
          <w:between w:val="nil"/>
        </w:pBdr>
        <w:tabs>
          <w:tab w:val="left" w:pos="1592"/>
        </w:tabs>
        <w:spacing w:line="252" w:lineRule="auto"/>
        <w:ind w:left="0" w:right="1869" w:hanging="2"/>
        <w:rPr>
          <w:rFonts w:ascii="Calibri" w:eastAsia="Calibri" w:hAnsi="Calibri" w:cs="Calibri"/>
          <w:color w:val="000000"/>
        </w:rPr>
      </w:pPr>
      <w:hyperlink r:id="rId111">
        <w:r>
          <w:rPr>
            <w:rFonts w:ascii="Calibri" w:eastAsia="Calibri" w:hAnsi="Calibri" w:cs="Calibri"/>
            <w:color w:val="000000"/>
            <w:u w:val="single"/>
          </w:rPr>
          <w:t>https://i4iam.files.wordpress.com/2013/08/artificial-intelligence-by-rich-and- knight.pdf</w:t>
        </w:r>
      </w:hyperlink>
      <w:hyperlink r:id="rId112">
        <w:r>
          <w:rPr>
            <w:rFonts w:ascii="Calibri" w:eastAsia="Calibri" w:hAnsi="Calibri" w:cs="Calibri"/>
            <w:color w:val="000000"/>
            <w:u w:val="single"/>
          </w:rPr>
          <w:t>https://books.google.co.in/books?id=pVR9W5LEZUwC&amp;printsec=frontcover&amp;so</w:t>
        </w:r>
      </w:hyperlink>
      <w:r>
        <w:rPr>
          <w:rFonts w:ascii="Calibri" w:eastAsia="Calibri" w:hAnsi="Calibri" w:cs="Calibri"/>
          <w:color w:val="000000"/>
        </w:rPr>
        <w:t xml:space="preserve"> </w:t>
      </w:r>
      <w:hyperlink r:id="rId113">
        <w:r>
          <w:rPr>
            <w:rFonts w:ascii="Calibri" w:eastAsia="Calibri" w:hAnsi="Calibri" w:cs="Calibri"/>
            <w:color w:val="000000"/>
          </w:rPr>
          <w:t>urce=gbs_</w:t>
        </w:r>
        <w:r>
          <w:rPr>
            <w:rFonts w:ascii="Calibri" w:eastAsia="Calibri" w:hAnsi="Calibri" w:cs="Calibri"/>
            <w:color w:val="000000"/>
          </w:rPr>
          <w:t>ge_summary_r&amp;cad=0#v=onepage&amp;q&amp;f=false</w:t>
        </w:r>
      </w:hyperlink>
    </w:p>
    <w:p w:rsidR="00C7450D" w:rsidRDefault="0092028B" w:rsidP="00872339">
      <w:pPr>
        <w:widowControl w:val="0"/>
        <w:numPr>
          <w:ilvl w:val="0"/>
          <w:numId w:val="193"/>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14">
        <w:r>
          <w:rPr>
            <w:rFonts w:ascii="Calibri" w:eastAsia="Calibri" w:hAnsi="Calibri" w:cs="Calibri"/>
            <w:color w:val="000000"/>
            <w:u w:val="single"/>
          </w:rPr>
          <w:t>https://www.journals.elsevier.com/artificial-intelligence/</w:t>
        </w:r>
      </w:hyperlink>
    </w:p>
    <w:p w:rsidR="00C7450D" w:rsidRDefault="0092028B" w:rsidP="00872339">
      <w:pPr>
        <w:widowControl w:val="0"/>
        <w:numPr>
          <w:ilvl w:val="0"/>
          <w:numId w:val="193"/>
        </w:numPr>
        <w:pBdr>
          <w:top w:val="nil"/>
          <w:left w:val="nil"/>
          <w:bottom w:val="nil"/>
          <w:right w:val="nil"/>
          <w:between w:val="nil"/>
        </w:pBdr>
        <w:tabs>
          <w:tab w:val="left" w:pos="1592"/>
        </w:tabs>
        <w:spacing w:line="240" w:lineRule="auto"/>
        <w:ind w:left="0" w:hanging="2"/>
        <w:rPr>
          <w:color w:val="000000"/>
        </w:rPr>
      </w:pPr>
      <w:hyperlink r:id="rId115">
        <w:r>
          <w:rPr>
            <w:rFonts w:ascii="Calibri" w:eastAsia="Calibri" w:hAnsi="Calibri" w:cs="Calibri"/>
            <w:color w:val="000000"/>
            <w:u w:val="single"/>
          </w:rPr>
          <w:t>http://www.ceser.in</w:t>
        </w:r>
        <w:r>
          <w:rPr>
            <w:rFonts w:ascii="Calibri" w:eastAsia="Calibri" w:hAnsi="Calibri" w:cs="Calibri"/>
            <w:color w:val="000000"/>
            <w:u w:val="single"/>
          </w:rPr>
          <w:t>/ceserp/index.php/ijai</w:t>
        </w:r>
      </w:hyperlink>
    </w:p>
    <w:p w:rsidR="00C7450D" w:rsidRDefault="0092028B" w:rsidP="00872339">
      <w:pPr>
        <w:widowControl w:val="0"/>
        <w:numPr>
          <w:ilvl w:val="0"/>
          <w:numId w:val="193"/>
        </w:numPr>
        <w:pBdr>
          <w:top w:val="nil"/>
          <w:left w:val="nil"/>
          <w:bottom w:val="nil"/>
          <w:right w:val="nil"/>
          <w:between w:val="nil"/>
        </w:pBdr>
        <w:tabs>
          <w:tab w:val="left" w:pos="1592"/>
        </w:tabs>
        <w:spacing w:line="237" w:lineRule="auto"/>
        <w:ind w:left="0" w:right="1405" w:hanging="2"/>
        <w:rPr>
          <w:rFonts w:ascii="Calibri" w:eastAsia="Calibri" w:hAnsi="Calibri" w:cs="Calibri"/>
          <w:color w:val="000000"/>
        </w:rPr>
      </w:pPr>
      <w:hyperlink r:id="rId116">
        <w:r>
          <w:rPr>
            <w:rFonts w:ascii="Calibri" w:eastAsia="Calibri" w:hAnsi="Calibri" w:cs="Calibri"/>
            <w:color w:val="000000"/>
            <w:u w:val="single"/>
          </w:rPr>
          <w:t>http://ndl.iitkgp.ac.in/document/yVCWqd6u7wgye1qwH9xY7_M07uyea_7zp_zR G3BvdUVy2TIab45fvPeNJfynQsAbmBEgDSUqzidwcse6xwotJA</w:t>
        </w:r>
      </w:hyperlink>
    </w:p>
    <w:p w:rsidR="00C7450D" w:rsidRDefault="0092028B" w:rsidP="00872339">
      <w:pPr>
        <w:widowControl w:val="0"/>
        <w:numPr>
          <w:ilvl w:val="0"/>
          <w:numId w:val="193"/>
        </w:numPr>
        <w:pBdr>
          <w:top w:val="nil"/>
          <w:left w:val="nil"/>
          <w:bottom w:val="nil"/>
          <w:right w:val="nil"/>
          <w:between w:val="nil"/>
        </w:pBdr>
        <w:tabs>
          <w:tab w:val="left" w:pos="1592"/>
          <w:tab w:val="left" w:pos="9045"/>
        </w:tabs>
        <w:spacing w:line="249" w:lineRule="auto"/>
        <w:ind w:left="0" w:right="1904" w:hanging="2"/>
        <w:rPr>
          <w:rFonts w:ascii="Calibri" w:eastAsia="Calibri" w:hAnsi="Calibri" w:cs="Calibri"/>
          <w:color w:val="000000"/>
        </w:rPr>
      </w:pPr>
      <w:hyperlink r:id="rId117">
        <w:r>
          <w:rPr>
            <w:rFonts w:ascii="Calibri" w:eastAsia="Calibri" w:hAnsi="Calibri" w:cs="Calibri"/>
            <w:color w:val="000000"/>
            <w:u w:val="single"/>
          </w:rPr>
          <w:t>http://ndl.iitkgp.ac.in/document/xttk-4kfhvUwVlXBW-YWRBg_vrHK12 lgOzTVbb5oZ6eQOBjCWDfRvquHJLEOFENjI5AmOqRc9Ar3eJF4CGF</w:t>
        </w:r>
        <w:r>
          <w:rPr>
            <w:rFonts w:ascii="Calibri" w:eastAsia="Calibri" w:hAnsi="Calibri" w:cs="Calibri"/>
            <w:color w:val="000000"/>
            <w:u w:val="single"/>
          </w:rPr>
          <w:t>rw</w:t>
        </w:r>
      </w:hyperlink>
    </w:p>
    <w:p w:rsidR="00C7450D" w:rsidRDefault="00C7450D">
      <w:pPr>
        <w:widowControl w:val="0"/>
        <w:pBdr>
          <w:top w:val="nil"/>
          <w:left w:val="nil"/>
          <w:bottom w:val="nil"/>
          <w:right w:val="nil"/>
          <w:between w:val="nil"/>
        </w:pBdr>
        <w:spacing w:before="1" w:line="240" w:lineRule="auto"/>
        <w:ind w:left="0" w:hanging="2"/>
        <w:rPr>
          <w:color w:val="000000"/>
          <w:sz w:val="22"/>
          <w:szCs w:val="22"/>
        </w:rPr>
      </w:pPr>
    </w:p>
    <w:p w:rsidR="00C7450D" w:rsidRDefault="0092028B">
      <w:pPr>
        <w:pStyle w:val="Heading2"/>
        <w:spacing w:before="1"/>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04"/>
        </w:numPr>
        <w:pBdr>
          <w:top w:val="nil"/>
          <w:left w:val="nil"/>
          <w:bottom w:val="nil"/>
          <w:right w:val="nil"/>
          <w:between w:val="nil"/>
        </w:pBdr>
        <w:spacing w:before="12" w:line="240" w:lineRule="auto"/>
        <w:ind w:left="0" w:hanging="2"/>
        <w:rPr>
          <w:rFonts w:ascii="Calibri" w:eastAsia="Calibri" w:hAnsi="Calibri" w:cs="Calibri"/>
          <w:color w:val="000000"/>
        </w:rPr>
      </w:pPr>
      <w:r>
        <w:rPr>
          <w:rFonts w:ascii="Calibri" w:eastAsia="Calibri" w:hAnsi="Calibri" w:cs="Calibri"/>
          <w:b/>
          <w:color w:val="000000"/>
        </w:rPr>
        <w:t xml:space="preserve">Describe </w:t>
      </w:r>
      <w:r>
        <w:rPr>
          <w:rFonts w:ascii="Calibri" w:eastAsia="Calibri" w:hAnsi="Calibri" w:cs="Calibri"/>
          <w:color w:val="000000"/>
        </w:rPr>
        <w:t>the key components of the Artificial Intelligence field.</w:t>
      </w:r>
    </w:p>
    <w:p w:rsidR="00C7450D" w:rsidRDefault="0092028B">
      <w:pPr>
        <w:widowControl w:val="0"/>
        <w:numPr>
          <w:ilvl w:val="0"/>
          <w:numId w:val="20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Identify </w:t>
      </w:r>
      <w:r>
        <w:rPr>
          <w:rFonts w:ascii="Calibri" w:eastAsia="Calibri" w:hAnsi="Calibri" w:cs="Calibri"/>
          <w:color w:val="000000"/>
        </w:rPr>
        <w:t>various problem solving strategies.</w:t>
      </w:r>
    </w:p>
    <w:p w:rsidR="00C7450D" w:rsidRDefault="0092028B">
      <w:pPr>
        <w:widowControl w:val="0"/>
        <w:numPr>
          <w:ilvl w:val="0"/>
          <w:numId w:val="204"/>
        </w:numPr>
        <w:pBdr>
          <w:top w:val="nil"/>
          <w:left w:val="nil"/>
          <w:bottom w:val="nil"/>
          <w:right w:val="nil"/>
          <w:between w:val="nil"/>
        </w:pBdr>
        <w:spacing w:line="237" w:lineRule="auto"/>
        <w:ind w:left="0" w:right="459" w:hanging="2"/>
        <w:rPr>
          <w:rFonts w:ascii="Calibri" w:eastAsia="Calibri" w:hAnsi="Calibri" w:cs="Calibri"/>
          <w:color w:val="000000"/>
        </w:rPr>
      </w:pPr>
      <w:r>
        <w:rPr>
          <w:rFonts w:ascii="Calibri" w:eastAsia="Calibri" w:hAnsi="Calibri" w:cs="Calibri"/>
          <w:b/>
          <w:color w:val="000000"/>
        </w:rPr>
        <w:t xml:space="preserve">Construct </w:t>
      </w:r>
      <w:r>
        <w:rPr>
          <w:rFonts w:ascii="Calibri" w:eastAsia="Calibri" w:hAnsi="Calibri" w:cs="Calibri"/>
          <w:color w:val="000000"/>
        </w:rPr>
        <w:t>the solution for the problem using various logic and knowledge representation techniques.</w:t>
      </w:r>
    </w:p>
    <w:p w:rsidR="00C7450D" w:rsidRDefault="0092028B">
      <w:pPr>
        <w:widowControl w:val="0"/>
        <w:numPr>
          <w:ilvl w:val="0"/>
          <w:numId w:val="20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Interpret </w:t>
      </w:r>
      <w:r>
        <w:rPr>
          <w:rFonts w:ascii="Calibri" w:eastAsia="Calibri" w:hAnsi="Calibri" w:cs="Calibri"/>
          <w:color w:val="000000"/>
        </w:rPr>
        <w:t>the knowledge in various domains using expert systems.</w:t>
      </w:r>
    </w:p>
    <w:p w:rsidR="00C7450D" w:rsidRDefault="0092028B">
      <w:pPr>
        <w:widowControl w:val="0"/>
        <w:numPr>
          <w:ilvl w:val="0"/>
          <w:numId w:val="204"/>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Discover </w:t>
      </w:r>
      <w:r>
        <w:rPr>
          <w:rFonts w:ascii="Calibri" w:eastAsia="Calibri" w:hAnsi="Calibri" w:cs="Calibri"/>
          <w:color w:val="000000"/>
        </w:rPr>
        <w:t>the solutions by using the probability theory and fuzzy logic.</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tbl>
      <w:tblPr>
        <w:tblStyle w:val="afffffffffffffffffff5"/>
        <w:tblW w:w="8834" w:type="dxa"/>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4"/>
        <w:gridCol w:w="528"/>
        <w:gridCol w:w="512"/>
        <w:gridCol w:w="528"/>
        <w:gridCol w:w="511"/>
        <w:gridCol w:w="527"/>
        <w:gridCol w:w="511"/>
        <w:gridCol w:w="510"/>
        <w:gridCol w:w="527"/>
        <w:gridCol w:w="511"/>
        <w:gridCol w:w="607"/>
        <w:gridCol w:w="590"/>
        <w:gridCol w:w="607"/>
        <w:gridCol w:w="607"/>
        <w:gridCol w:w="607"/>
        <w:gridCol w:w="607"/>
      </w:tblGrid>
      <w:tr w:rsidR="00C7450D">
        <w:trPr>
          <w:trHeight w:val="557"/>
        </w:trPr>
        <w:tc>
          <w:tcPr>
            <w:tcW w:w="8834" w:type="dxa"/>
            <w:gridSpan w:val="16"/>
          </w:tcPr>
          <w:p w:rsidR="00C7450D" w:rsidRDefault="0092028B">
            <w:pPr>
              <w:widowControl w:val="0"/>
              <w:pBdr>
                <w:top w:val="nil"/>
                <w:left w:val="nil"/>
                <w:bottom w:val="nil"/>
                <w:right w:val="nil"/>
                <w:between w:val="nil"/>
              </w:pBdr>
              <w:spacing w:line="240" w:lineRule="auto"/>
              <w:ind w:left="0" w:right="809"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09" w:hanging="2"/>
              <w:jc w:val="center"/>
              <w:rPr>
                <w:color w:val="000000"/>
              </w:rPr>
            </w:pPr>
            <w:r>
              <w:rPr>
                <w:b/>
                <w:color w:val="000000"/>
              </w:rPr>
              <w:t>(3/2/1 indicates strength of correlation) 3-Strong, 2-Medium, 1-Weak</w:t>
            </w:r>
          </w:p>
        </w:tc>
      </w:tr>
      <w:tr w:rsidR="00C7450D">
        <w:trPr>
          <w:cantSplit/>
          <w:trHeight w:val="251"/>
        </w:trPr>
        <w:tc>
          <w:tcPr>
            <w:tcW w:w="544" w:type="dxa"/>
            <w:vMerge w:val="restart"/>
          </w:tcPr>
          <w:p w:rsidR="00C7450D" w:rsidRDefault="0092028B">
            <w:pPr>
              <w:widowControl w:val="0"/>
              <w:pBdr>
                <w:top w:val="nil"/>
                <w:left w:val="nil"/>
                <w:bottom w:val="nil"/>
                <w:right w:val="nil"/>
                <w:between w:val="nil"/>
              </w:pBdr>
              <w:spacing w:before="136" w:line="240" w:lineRule="auto"/>
              <w:ind w:left="0" w:hanging="2"/>
              <w:rPr>
                <w:color w:val="000000"/>
                <w:sz w:val="16"/>
                <w:szCs w:val="16"/>
              </w:rPr>
            </w:pPr>
            <w:r>
              <w:rPr>
                <w:b/>
                <w:color w:val="000000"/>
                <w:sz w:val="16"/>
                <w:szCs w:val="16"/>
              </w:rPr>
              <w:t>COS</w:t>
            </w:r>
          </w:p>
        </w:tc>
        <w:tc>
          <w:tcPr>
            <w:tcW w:w="6469"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1" w:type="dxa"/>
            <w:gridSpan w:val="3"/>
          </w:tcPr>
          <w:p w:rsidR="00C7450D" w:rsidRDefault="0092028B">
            <w:pPr>
              <w:widowControl w:val="0"/>
              <w:pBdr>
                <w:top w:val="nil"/>
                <w:left w:val="nil"/>
                <w:bottom w:val="nil"/>
                <w:right w:val="nil"/>
                <w:between w:val="nil"/>
              </w:pBdr>
              <w:spacing w:line="240" w:lineRule="auto"/>
              <w:ind w:left="0" w:right="587" w:hanging="2"/>
              <w:jc w:val="center"/>
              <w:rPr>
                <w:color w:val="000000"/>
              </w:rPr>
            </w:pPr>
            <w:r>
              <w:rPr>
                <w:b/>
                <w:color w:val="000000"/>
              </w:rPr>
              <w:t>PSOs</w:t>
            </w:r>
          </w:p>
        </w:tc>
      </w:tr>
      <w:tr w:rsidR="00C7450D">
        <w:trPr>
          <w:cantSplit/>
          <w:trHeight w:val="220"/>
        </w:trPr>
        <w:tc>
          <w:tcPr>
            <w:tcW w:w="54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8" w:type="dxa"/>
          </w:tcPr>
          <w:p w:rsidR="00C7450D" w:rsidRDefault="0092028B">
            <w:pPr>
              <w:widowControl w:val="0"/>
              <w:pBdr>
                <w:top w:val="nil"/>
                <w:left w:val="nil"/>
                <w:bottom w:val="nil"/>
                <w:right w:val="nil"/>
                <w:between w:val="nil"/>
              </w:pBdr>
              <w:spacing w:before="8" w:line="240" w:lineRule="auto"/>
              <w:ind w:left="0" w:right="49" w:hanging="2"/>
              <w:jc w:val="center"/>
              <w:rPr>
                <w:color w:val="000000"/>
                <w:sz w:val="16"/>
                <w:szCs w:val="16"/>
              </w:rPr>
            </w:pPr>
            <w:r>
              <w:rPr>
                <w:b/>
                <w:color w:val="000000"/>
                <w:sz w:val="16"/>
                <w:szCs w:val="16"/>
              </w:rPr>
              <w:t>PO1</w:t>
            </w:r>
          </w:p>
        </w:tc>
        <w:tc>
          <w:tcPr>
            <w:tcW w:w="512" w:type="dxa"/>
          </w:tcPr>
          <w:p w:rsidR="00C7450D" w:rsidRDefault="0092028B">
            <w:pPr>
              <w:widowControl w:val="0"/>
              <w:pBdr>
                <w:top w:val="nil"/>
                <w:left w:val="nil"/>
                <w:bottom w:val="nil"/>
                <w:right w:val="nil"/>
                <w:between w:val="nil"/>
              </w:pBdr>
              <w:spacing w:before="8" w:line="240" w:lineRule="auto"/>
              <w:ind w:left="0" w:right="32" w:hanging="2"/>
              <w:jc w:val="center"/>
              <w:rPr>
                <w:color w:val="000000"/>
                <w:sz w:val="16"/>
                <w:szCs w:val="16"/>
              </w:rPr>
            </w:pPr>
            <w:r>
              <w:rPr>
                <w:b/>
                <w:color w:val="000000"/>
                <w:sz w:val="16"/>
                <w:szCs w:val="16"/>
              </w:rPr>
              <w:t>PO2</w:t>
            </w:r>
          </w:p>
        </w:tc>
        <w:tc>
          <w:tcPr>
            <w:tcW w:w="528" w:type="dxa"/>
          </w:tcPr>
          <w:p w:rsidR="00C7450D" w:rsidRDefault="0092028B">
            <w:pPr>
              <w:widowControl w:val="0"/>
              <w:pBdr>
                <w:top w:val="nil"/>
                <w:left w:val="nil"/>
                <w:bottom w:val="nil"/>
                <w:right w:val="nil"/>
                <w:between w:val="nil"/>
              </w:pBdr>
              <w:spacing w:before="8" w:line="240" w:lineRule="auto"/>
              <w:ind w:left="0" w:right="46" w:hanging="2"/>
              <w:jc w:val="center"/>
              <w:rPr>
                <w:color w:val="000000"/>
                <w:sz w:val="16"/>
                <w:szCs w:val="16"/>
              </w:rPr>
            </w:pPr>
            <w:r>
              <w:rPr>
                <w:b/>
                <w:color w:val="000000"/>
                <w:sz w:val="16"/>
                <w:szCs w:val="16"/>
              </w:rPr>
              <w:t>PO3</w:t>
            </w:r>
          </w:p>
        </w:tc>
        <w:tc>
          <w:tcPr>
            <w:tcW w:w="511" w:type="dxa"/>
          </w:tcPr>
          <w:p w:rsidR="00C7450D" w:rsidRDefault="0092028B">
            <w:pPr>
              <w:widowControl w:val="0"/>
              <w:pBdr>
                <w:top w:val="nil"/>
                <w:left w:val="nil"/>
                <w:bottom w:val="nil"/>
                <w:right w:val="nil"/>
                <w:between w:val="nil"/>
              </w:pBdr>
              <w:spacing w:before="8" w:line="240" w:lineRule="auto"/>
              <w:ind w:left="0" w:right="29" w:hanging="2"/>
              <w:jc w:val="center"/>
              <w:rPr>
                <w:color w:val="000000"/>
                <w:sz w:val="16"/>
                <w:szCs w:val="16"/>
              </w:rPr>
            </w:pPr>
            <w:r>
              <w:rPr>
                <w:b/>
                <w:color w:val="000000"/>
                <w:sz w:val="16"/>
                <w:szCs w:val="16"/>
              </w:rPr>
              <w:t>PO4</w:t>
            </w:r>
          </w:p>
        </w:tc>
        <w:tc>
          <w:tcPr>
            <w:tcW w:w="527"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PO5</w:t>
            </w:r>
          </w:p>
        </w:tc>
        <w:tc>
          <w:tcPr>
            <w:tcW w:w="511"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PO6</w:t>
            </w:r>
          </w:p>
        </w:tc>
        <w:tc>
          <w:tcPr>
            <w:tcW w:w="510"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PO7</w:t>
            </w:r>
          </w:p>
        </w:tc>
        <w:tc>
          <w:tcPr>
            <w:tcW w:w="527"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PO8</w:t>
            </w:r>
          </w:p>
        </w:tc>
        <w:tc>
          <w:tcPr>
            <w:tcW w:w="511"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PO9</w:t>
            </w:r>
          </w:p>
        </w:tc>
        <w:tc>
          <w:tcPr>
            <w:tcW w:w="607"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PO10</w:t>
            </w:r>
          </w:p>
        </w:tc>
        <w:tc>
          <w:tcPr>
            <w:tcW w:w="590"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PO11</w:t>
            </w:r>
          </w:p>
        </w:tc>
        <w:tc>
          <w:tcPr>
            <w:tcW w:w="607" w:type="dxa"/>
          </w:tcPr>
          <w:p w:rsidR="00C7450D" w:rsidRDefault="0092028B">
            <w:pPr>
              <w:widowControl w:val="0"/>
              <w:pBdr>
                <w:top w:val="nil"/>
                <w:left w:val="nil"/>
                <w:bottom w:val="nil"/>
                <w:right w:val="nil"/>
                <w:between w:val="nil"/>
              </w:pBdr>
              <w:spacing w:before="8" w:line="240" w:lineRule="auto"/>
              <w:ind w:left="0" w:hanging="2"/>
              <w:rPr>
                <w:color w:val="000000"/>
                <w:sz w:val="16"/>
                <w:szCs w:val="16"/>
              </w:rPr>
            </w:pPr>
            <w:r>
              <w:rPr>
                <w:b/>
                <w:color w:val="000000"/>
                <w:sz w:val="16"/>
                <w:szCs w:val="16"/>
              </w:rPr>
              <w:t>PO12</w:t>
            </w:r>
          </w:p>
        </w:tc>
        <w:tc>
          <w:tcPr>
            <w:tcW w:w="607" w:type="dxa"/>
          </w:tcPr>
          <w:p w:rsidR="00C7450D" w:rsidRDefault="0092028B">
            <w:pPr>
              <w:widowControl w:val="0"/>
              <w:pBdr>
                <w:top w:val="nil"/>
                <w:left w:val="nil"/>
                <w:bottom w:val="nil"/>
                <w:right w:val="nil"/>
                <w:between w:val="nil"/>
              </w:pBdr>
              <w:spacing w:before="8" w:line="240" w:lineRule="auto"/>
              <w:ind w:left="0" w:right="45" w:hanging="2"/>
              <w:jc w:val="center"/>
              <w:rPr>
                <w:color w:val="000000"/>
                <w:sz w:val="16"/>
                <w:szCs w:val="16"/>
              </w:rPr>
            </w:pPr>
            <w:r>
              <w:rPr>
                <w:b/>
                <w:color w:val="000000"/>
                <w:sz w:val="16"/>
                <w:szCs w:val="16"/>
              </w:rPr>
              <w:t>PSO1</w:t>
            </w:r>
          </w:p>
        </w:tc>
        <w:tc>
          <w:tcPr>
            <w:tcW w:w="607" w:type="dxa"/>
          </w:tcPr>
          <w:p w:rsidR="00C7450D" w:rsidRDefault="0092028B">
            <w:pPr>
              <w:widowControl w:val="0"/>
              <w:pBdr>
                <w:top w:val="nil"/>
                <w:left w:val="nil"/>
                <w:bottom w:val="nil"/>
                <w:right w:val="nil"/>
                <w:between w:val="nil"/>
              </w:pBdr>
              <w:spacing w:before="8" w:line="240" w:lineRule="auto"/>
              <w:ind w:left="0" w:right="41" w:hanging="2"/>
              <w:jc w:val="center"/>
              <w:rPr>
                <w:color w:val="000000"/>
                <w:sz w:val="16"/>
                <w:szCs w:val="16"/>
              </w:rPr>
            </w:pPr>
            <w:r>
              <w:rPr>
                <w:b/>
                <w:color w:val="000000"/>
                <w:sz w:val="16"/>
                <w:szCs w:val="16"/>
              </w:rPr>
              <w:t>PSO2</w:t>
            </w:r>
          </w:p>
        </w:tc>
        <w:tc>
          <w:tcPr>
            <w:tcW w:w="607" w:type="dxa"/>
          </w:tcPr>
          <w:p w:rsidR="00C7450D" w:rsidRDefault="0092028B">
            <w:pPr>
              <w:widowControl w:val="0"/>
              <w:pBdr>
                <w:top w:val="nil"/>
                <w:left w:val="nil"/>
                <w:bottom w:val="nil"/>
                <w:right w:val="nil"/>
                <w:between w:val="nil"/>
              </w:pBdr>
              <w:spacing w:before="8" w:line="240" w:lineRule="auto"/>
              <w:ind w:left="0" w:right="38" w:hanging="2"/>
              <w:jc w:val="center"/>
              <w:rPr>
                <w:color w:val="000000"/>
                <w:sz w:val="16"/>
                <w:szCs w:val="16"/>
              </w:rPr>
            </w:pPr>
            <w:r>
              <w:rPr>
                <w:b/>
                <w:color w:val="000000"/>
                <w:sz w:val="16"/>
                <w:szCs w:val="16"/>
              </w:rPr>
              <w:t>PSO3</w:t>
            </w:r>
          </w:p>
        </w:tc>
      </w:tr>
      <w:tr w:rsidR="00C7450D">
        <w:trPr>
          <w:trHeight w:val="236"/>
        </w:trPr>
        <w:tc>
          <w:tcPr>
            <w:tcW w:w="544" w:type="dxa"/>
          </w:tcPr>
          <w:p w:rsidR="00C7450D" w:rsidRDefault="0092028B">
            <w:pPr>
              <w:widowControl w:val="0"/>
              <w:pBdr>
                <w:top w:val="nil"/>
                <w:left w:val="nil"/>
                <w:bottom w:val="nil"/>
                <w:right w:val="nil"/>
                <w:between w:val="nil"/>
              </w:pBdr>
              <w:spacing w:before="25" w:line="240" w:lineRule="auto"/>
              <w:ind w:left="0" w:right="46" w:hanging="2"/>
              <w:jc w:val="center"/>
              <w:rPr>
                <w:color w:val="000000"/>
                <w:sz w:val="16"/>
                <w:szCs w:val="16"/>
              </w:rPr>
            </w:pPr>
            <w:r>
              <w:rPr>
                <w:b/>
                <w:color w:val="000000"/>
                <w:sz w:val="16"/>
                <w:szCs w:val="16"/>
              </w:rPr>
              <w:t>CO1</w:t>
            </w:r>
          </w:p>
        </w:tc>
        <w:tc>
          <w:tcPr>
            <w:tcW w:w="528" w:type="dxa"/>
          </w:tcPr>
          <w:p w:rsidR="00C7450D" w:rsidRDefault="0092028B">
            <w:pPr>
              <w:widowControl w:val="0"/>
              <w:pBdr>
                <w:top w:val="nil"/>
                <w:left w:val="nil"/>
                <w:bottom w:val="nil"/>
                <w:right w:val="nil"/>
                <w:between w:val="nil"/>
              </w:pBdr>
              <w:spacing w:before="25" w:line="240" w:lineRule="auto"/>
              <w:ind w:left="0" w:hanging="2"/>
              <w:jc w:val="center"/>
              <w:rPr>
                <w:color w:val="000000"/>
                <w:sz w:val="16"/>
                <w:szCs w:val="16"/>
              </w:rPr>
            </w:pPr>
            <w:r>
              <w:rPr>
                <w:color w:val="000000"/>
                <w:sz w:val="16"/>
                <w:szCs w:val="16"/>
              </w:rPr>
              <w:t>2</w:t>
            </w:r>
          </w:p>
        </w:tc>
        <w:tc>
          <w:tcPr>
            <w:tcW w:w="512" w:type="dxa"/>
          </w:tcPr>
          <w:p w:rsidR="00C7450D" w:rsidRDefault="0092028B">
            <w:pPr>
              <w:widowControl w:val="0"/>
              <w:pBdr>
                <w:top w:val="nil"/>
                <w:left w:val="nil"/>
                <w:bottom w:val="nil"/>
                <w:right w:val="nil"/>
                <w:between w:val="nil"/>
              </w:pBdr>
              <w:spacing w:before="25" w:line="240" w:lineRule="auto"/>
              <w:ind w:left="0" w:hanging="2"/>
              <w:jc w:val="center"/>
              <w:rPr>
                <w:color w:val="000000"/>
                <w:sz w:val="16"/>
                <w:szCs w:val="16"/>
              </w:rPr>
            </w:pPr>
            <w:r>
              <w:rPr>
                <w:color w:val="000000"/>
                <w:sz w:val="16"/>
                <w:szCs w:val="16"/>
              </w:rPr>
              <w:t>-</w:t>
            </w:r>
          </w:p>
        </w:tc>
        <w:tc>
          <w:tcPr>
            <w:tcW w:w="528" w:type="dxa"/>
          </w:tcPr>
          <w:p w:rsidR="00C7450D" w:rsidRDefault="0092028B">
            <w:pPr>
              <w:widowControl w:val="0"/>
              <w:pBdr>
                <w:top w:val="nil"/>
                <w:left w:val="nil"/>
                <w:bottom w:val="nil"/>
                <w:right w:val="nil"/>
                <w:between w:val="nil"/>
              </w:pBdr>
              <w:spacing w:before="25" w:line="240" w:lineRule="auto"/>
              <w:ind w:left="0" w:hanging="2"/>
              <w:jc w:val="center"/>
              <w:rPr>
                <w:color w:val="000000"/>
                <w:sz w:val="16"/>
                <w:szCs w:val="16"/>
              </w:rPr>
            </w:pPr>
            <w:r>
              <w:rPr>
                <w:color w:val="000000"/>
                <w:sz w:val="16"/>
                <w:szCs w:val="16"/>
              </w:rPr>
              <w:t>-</w:t>
            </w: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20"/>
        </w:trPr>
        <w:tc>
          <w:tcPr>
            <w:tcW w:w="544" w:type="dxa"/>
          </w:tcPr>
          <w:p w:rsidR="00C7450D" w:rsidRDefault="0092028B">
            <w:pPr>
              <w:widowControl w:val="0"/>
              <w:pBdr>
                <w:top w:val="nil"/>
                <w:left w:val="nil"/>
                <w:bottom w:val="nil"/>
                <w:right w:val="nil"/>
                <w:between w:val="nil"/>
              </w:pBdr>
              <w:spacing w:before="8" w:line="240" w:lineRule="auto"/>
              <w:ind w:left="0" w:right="46" w:hanging="2"/>
              <w:jc w:val="center"/>
              <w:rPr>
                <w:color w:val="000000"/>
                <w:sz w:val="16"/>
                <w:szCs w:val="16"/>
              </w:rPr>
            </w:pPr>
            <w:r>
              <w:rPr>
                <w:b/>
                <w:color w:val="000000"/>
                <w:sz w:val="16"/>
                <w:szCs w:val="16"/>
              </w:rPr>
              <w:t>CO2</w:t>
            </w:r>
          </w:p>
        </w:tc>
        <w:tc>
          <w:tcPr>
            <w:tcW w:w="528"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w:t>
            </w:r>
          </w:p>
        </w:tc>
        <w:tc>
          <w:tcPr>
            <w:tcW w:w="512"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28"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1</w:t>
            </w:r>
          </w:p>
        </w:tc>
        <w:tc>
          <w:tcPr>
            <w:tcW w:w="607"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20"/>
        </w:trPr>
        <w:tc>
          <w:tcPr>
            <w:tcW w:w="544" w:type="dxa"/>
          </w:tcPr>
          <w:p w:rsidR="00C7450D" w:rsidRDefault="0092028B">
            <w:pPr>
              <w:widowControl w:val="0"/>
              <w:pBdr>
                <w:top w:val="nil"/>
                <w:left w:val="nil"/>
                <w:bottom w:val="nil"/>
                <w:right w:val="nil"/>
                <w:between w:val="nil"/>
              </w:pBdr>
              <w:spacing w:before="9" w:line="240" w:lineRule="auto"/>
              <w:ind w:left="0" w:right="46" w:hanging="2"/>
              <w:jc w:val="center"/>
              <w:rPr>
                <w:color w:val="000000"/>
                <w:sz w:val="16"/>
                <w:szCs w:val="16"/>
              </w:rPr>
            </w:pPr>
            <w:r>
              <w:rPr>
                <w:b/>
                <w:color w:val="000000"/>
                <w:sz w:val="16"/>
                <w:szCs w:val="16"/>
              </w:rPr>
              <w:t>CO3</w:t>
            </w:r>
          </w:p>
        </w:tc>
        <w:tc>
          <w:tcPr>
            <w:tcW w:w="528" w:type="dxa"/>
          </w:tcPr>
          <w:p w:rsidR="00C7450D" w:rsidRDefault="0092028B">
            <w:pPr>
              <w:widowControl w:val="0"/>
              <w:pBdr>
                <w:top w:val="nil"/>
                <w:left w:val="nil"/>
                <w:bottom w:val="nil"/>
                <w:right w:val="nil"/>
                <w:between w:val="nil"/>
              </w:pBdr>
              <w:spacing w:before="9" w:line="240" w:lineRule="auto"/>
              <w:ind w:left="0" w:hanging="2"/>
              <w:jc w:val="center"/>
              <w:rPr>
                <w:color w:val="000000"/>
                <w:sz w:val="16"/>
                <w:szCs w:val="16"/>
              </w:rPr>
            </w:pPr>
            <w:r>
              <w:rPr>
                <w:color w:val="000000"/>
                <w:sz w:val="16"/>
                <w:szCs w:val="16"/>
              </w:rPr>
              <w:t>2</w:t>
            </w:r>
          </w:p>
        </w:tc>
        <w:tc>
          <w:tcPr>
            <w:tcW w:w="512" w:type="dxa"/>
          </w:tcPr>
          <w:p w:rsidR="00C7450D" w:rsidRDefault="0092028B">
            <w:pPr>
              <w:widowControl w:val="0"/>
              <w:pBdr>
                <w:top w:val="nil"/>
                <w:left w:val="nil"/>
                <w:bottom w:val="nil"/>
                <w:right w:val="nil"/>
                <w:between w:val="nil"/>
              </w:pBdr>
              <w:spacing w:before="9" w:line="240" w:lineRule="auto"/>
              <w:ind w:left="0" w:hanging="2"/>
              <w:jc w:val="center"/>
              <w:rPr>
                <w:color w:val="000000"/>
                <w:sz w:val="16"/>
                <w:szCs w:val="16"/>
              </w:rPr>
            </w:pPr>
            <w:r>
              <w:rPr>
                <w:color w:val="000000"/>
                <w:sz w:val="16"/>
                <w:szCs w:val="16"/>
              </w:rPr>
              <w:t>2</w:t>
            </w:r>
          </w:p>
        </w:tc>
        <w:tc>
          <w:tcPr>
            <w:tcW w:w="528" w:type="dxa"/>
          </w:tcPr>
          <w:p w:rsidR="00C7450D" w:rsidRDefault="0092028B">
            <w:pPr>
              <w:widowControl w:val="0"/>
              <w:pBdr>
                <w:top w:val="nil"/>
                <w:left w:val="nil"/>
                <w:bottom w:val="nil"/>
                <w:right w:val="nil"/>
                <w:between w:val="nil"/>
              </w:pBdr>
              <w:spacing w:before="9" w:line="240" w:lineRule="auto"/>
              <w:ind w:left="0" w:hanging="2"/>
              <w:jc w:val="center"/>
              <w:rPr>
                <w:color w:val="000000"/>
                <w:sz w:val="16"/>
                <w:szCs w:val="16"/>
              </w:rPr>
            </w:pPr>
            <w:r>
              <w:rPr>
                <w:color w:val="000000"/>
                <w:sz w:val="16"/>
                <w:szCs w:val="16"/>
              </w:rPr>
              <w:t>2</w:t>
            </w:r>
          </w:p>
        </w:tc>
        <w:tc>
          <w:tcPr>
            <w:tcW w:w="511" w:type="dxa"/>
          </w:tcPr>
          <w:p w:rsidR="00C7450D" w:rsidRDefault="0092028B">
            <w:pPr>
              <w:widowControl w:val="0"/>
              <w:pBdr>
                <w:top w:val="nil"/>
                <w:left w:val="nil"/>
                <w:bottom w:val="nil"/>
                <w:right w:val="nil"/>
                <w:between w:val="nil"/>
              </w:pBdr>
              <w:spacing w:before="9" w:line="240" w:lineRule="auto"/>
              <w:ind w:left="0" w:hanging="2"/>
              <w:jc w:val="center"/>
              <w:rPr>
                <w:color w:val="000000"/>
                <w:sz w:val="16"/>
                <w:szCs w:val="16"/>
              </w:rPr>
            </w:pPr>
            <w:r>
              <w:rPr>
                <w:color w:val="000000"/>
                <w:sz w:val="16"/>
                <w:szCs w:val="16"/>
              </w:rPr>
              <w:t>3</w:t>
            </w: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20"/>
        </w:trPr>
        <w:tc>
          <w:tcPr>
            <w:tcW w:w="544" w:type="dxa"/>
          </w:tcPr>
          <w:p w:rsidR="00C7450D" w:rsidRDefault="0092028B">
            <w:pPr>
              <w:widowControl w:val="0"/>
              <w:pBdr>
                <w:top w:val="nil"/>
                <w:left w:val="nil"/>
                <w:bottom w:val="nil"/>
                <w:right w:val="nil"/>
                <w:between w:val="nil"/>
              </w:pBdr>
              <w:spacing w:before="8" w:line="240" w:lineRule="auto"/>
              <w:ind w:left="0" w:right="46" w:hanging="2"/>
              <w:jc w:val="center"/>
              <w:rPr>
                <w:color w:val="000000"/>
                <w:sz w:val="16"/>
                <w:szCs w:val="16"/>
              </w:rPr>
            </w:pPr>
            <w:r>
              <w:rPr>
                <w:b/>
                <w:color w:val="000000"/>
                <w:sz w:val="16"/>
                <w:szCs w:val="16"/>
              </w:rPr>
              <w:t>CO4</w:t>
            </w:r>
          </w:p>
        </w:tc>
        <w:tc>
          <w:tcPr>
            <w:tcW w:w="528"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12"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28"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11"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c>
          <w:tcPr>
            <w:tcW w:w="607" w:type="dxa"/>
          </w:tcPr>
          <w:p w:rsidR="00C7450D" w:rsidRDefault="0092028B">
            <w:pPr>
              <w:widowControl w:val="0"/>
              <w:pBdr>
                <w:top w:val="nil"/>
                <w:left w:val="nil"/>
                <w:bottom w:val="nil"/>
                <w:right w:val="nil"/>
                <w:between w:val="nil"/>
              </w:pBdr>
              <w:spacing w:before="8" w:line="240" w:lineRule="auto"/>
              <w:ind w:left="0" w:hanging="2"/>
              <w:jc w:val="center"/>
              <w:rPr>
                <w:color w:val="000000"/>
                <w:sz w:val="16"/>
                <w:szCs w:val="16"/>
              </w:rPr>
            </w:pPr>
            <w:r>
              <w:rPr>
                <w:color w:val="000000"/>
                <w:sz w:val="16"/>
                <w:szCs w:val="16"/>
              </w:rPr>
              <w:t>2</w:t>
            </w:r>
          </w:p>
        </w:tc>
      </w:tr>
      <w:tr w:rsidR="00C7450D">
        <w:trPr>
          <w:trHeight w:val="236"/>
        </w:trPr>
        <w:tc>
          <w:tcPr>
            <w:tcW w:w="544" w:type="dxa"/>
          </w:tcPr>
          <w:p w:rsidR="00C7450D" w:rsidRDefault="0092028B">
            <w:pPr>
              <w:widowControl w:val="0"/>
              <w:pBdr>
                <w:top w:val="nil"/>
                <w:left w:val="nil"/>
                <w:bottom w:val="nil"/>
                <w:right w:val="nil"/>
                <w:between w:val="nil"/>
              </w:pBdr>
              <w:spacing w:before="25" w:line="240" w:lineRule="auto"/>
              <w:ind w:left="0" w:right="46" w:hanging="2"/>
              <w:jc w:val="center"/>
              <w:rPr>
                <w:color w:val="000000"/>
                <w:sz w:val="16"/>
                <w:szCs w:val="16"/>
              </w:rPr>
            </w:pPr>
            <w:r>
              <w:rPr>
                <w:b/>
                <w:color w:val="000000"/>
                <w:sz w:val="16"/>
                <w:szCs w:val="16"/>
              </w:rPr>
              <w:t>CO5</w:t>
            </w:r>
          </w:p>
        </w:tc>
        <w:tc>
          <w:tcPr>
            <w:tcW w:w="528" w:type="dxa"/>
          </w:tcPr>
          <w:p w:rsidR="00C7450D" w:rsidRDefault="0092028B">
            <w:pPr>
              <w:widowControl w:val="0"/>
              <w:pBdr>
                <w:top w:val="nil"/>
                <w:left w:val="nil"/>
                <w:bottom w:val="nil"/>
                <w:right w:val="nil"/>
                <w:between w:val="nil"/>
              </w:pBdr>
              <w:spacing w:before="25" w:line="240" w:lineRule="auto"/>
              <w:ind w:left="0" w:hanging="2"/>
              <w:jc w:val="center"/>
              <w:rPr>
                <w:color w:val="000000"/>
                <w:sz w:val="16"/>
                <w:szCs w:val="16"/>
              </w:rPr>
            </w:pPr>
            <w:r>
              <w:rPr>
                <w:color w:val="000000"/>
                <w:sz w:val="16"/>
                <w:szCs w:val="16"/>
              </w:rPr>
              <w:t>1</w:t>
            </w:r>
          </w:p>
        </w:tc>
        <w:tc>
          <w:tcPr>
            <w:tcW w:w="512" w:type="dxa"/>
          </w:tcPr>
          <w:p w:rsidR="00C7450D" w:rsidRDefault="0092028B">
            <w:pPr>
              <w:widowControl w:val="0"/>
              <w:pBdr>
                <w:top w:val="nil"/>
                <w:left w:val="nil"/>
                <w:bottom w:val="nil"/>
                <w:right w:val="nil"/>
                <w:between w:val="nil"/>
              </w:pBdr>
              <w:spacing w:before="25" w:line="240" w:lineRule="auto"/>
              <w:ind w:left="0" w:hanging="2"/>
              <w:jc w:val="center"/>
              <w:rPr>
                <w:color w:val="000000"/>
                <w:sz w:val="16"/>
                <w:szCs w:val="16"/>
              </w:rPr>
            </w:pPr>
            <w:r>
              <w:rPr>
                <w:color w:val="000000"/>
                <w:sz w:val="16"/>
                <w:szCs w:val="16"/>
              </w:rPr>
              <w:t>2</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bl>
    <w:p w:rsidR="00C7450D" w:rsidRDefault="00C7450D">
      <w:pPr>
        <w:ind w:left="0" w:hanging="2"/>
        <w:rPr>
          <w:color w:val="000000"/>
          <w:sz w:val="16"/>
          <w:szCs w:val="16"/>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before="10" w:line="240" w:lineRule="auto"/>
        <w:ind w:hanging="1"/>
        <w:rPr>
          <w:color w:val="000000"/>
          <w:sz w:val="15"/>
          <w:szCs w:val="15"/>
        </w:rPr>
      </w:pPr>
    </w:p>
    <w:tbl>
      <w:tblPr>
        <w:tblStyle w:val="afffffffffffffffffff6"/>
        <w:tblW w:w="90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65"/>
        <w:gridCol w:w="5545"/>
        <w:gridCol w:w="583"/>
        <w:gridCol w:w="584"/>
        <w:gridCol w:w="687"/>
      </w:tblGrid>
      <w:tr w:rsidR="00C7450D">
        <w:trPr>
          <w:trHeight w:val="796"/>
        </w:trPr>
        <w:tc>
          <w:tcPr>
            <w:tcW w:w="1665"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545" w:type="dxa"/>
          </w:tcPr>
          <w:p w:rsidR="00C7450D" w:rsidRDefault="0092028B">
            <w:pPr>
              <w:widowControl w:val="0"/>
              <w:pBdr>
                <w:top w:val="nil"/>
                <w:left w:val="nil"/>
                <w:bottom w:val="nil"/>
                <w:right w:val="nil"/>
                <w:between w:val="nil"/>
              </w:pBdr>
              <w:spacing w:before="141"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854" w:type="dxa"/>
            <w:gridSpan w:val="3"/>
          </w:tcPr>
          <w:p w:rsidR="00C7450D" w:rsidRDefault="0092028B">
            <w:pPr>
              <w:widowControl w:val="0"/>
              <w:pBdr>
                <w:top w:val="nil"/>
                <w:left w:val="nil"/>
                <w:bottom w:val="nil"/>
                <w:right w:val="nil"/>
                <w:between w:val="nil"/>
              </w:pBdr>
              <w:spacing w:before="144" w:line="237" w:lineRule="auto"/>
              <w:ind w:left="0" w:right="396" w:hanging="2"/>
              <w:rPr>
                <w:color w:val="000000"/>
              </w:rPr>
            </w:pPr>
            <w:r>
              <w:rPr>
                <w:b/>
                <w:color w:val="000000"/>
              </w:rPr>
              <w:t>B.Tech V Semester</w:t>
            </w:r>
          </w:p>
        </w:tc>
      </w:tr>
      <w:tr w:rsidR="00C7450D">
        <w:trPr>
          <w:cantSplit/>
          <w:trHeight w:val="420"/>
        </w:trPr>
        <w:tc>
          <w:tcPr>
            <w:tcW w:w="1665" w:type="dxa"/>
          </w:tcPr>
          <w:p w:rsidR="00C7450D" w:rsidRDefault="0092028B">
            <w:pPr>
              <w:widowControl w:val="0"/>
              <w:pBdr>
                <w:top w:val="nil"/>
                <w:left w:val="nil"/>
                <w:bottom w:val="nil"/>
                <w:right w:val="nil"/>
                <w:between w:val="nil"/>
              </w:pBdr>
              <w:spacing w:before="78" w:line="240" w:lineRule="auto"/>
              <w:ind w:left="0" w:hanging="2"/>
              <w:rPr>
                <w:color w:val="000000"/>
              </w:rPr>
            </w:pPr>
            <w:r>
              <w:rPr>
                <w:b/>
                <w:color w:val="000000"/>
              </w:rPr>
              <w:t>Code: A0527</w:t>
            </w:r>
          </w:p>
        </w:tc>
        <w:tc>
          <w:tcPr>
            <w:tcW w:w="5545" w:type="dxa"/>
            <w:vMerge w:val="restart"/>
          </w:tcPr>
          <w:p w:rsidR="00C7450D" w:rsidRDefault="0092028B">
            <w:pPr>
              <w:widowControl w:val="0"/>
              <w:pBdr>
                <w:top w:val="nil"/>
                <w:left w:val="nil"/>
                <w:bottom w:val="nil"/>
                <w:right w:val="nil"/>
                <w:between w:val="nil"/>
              </w:pBdr>
              <w:spacing w:before="158" w:line="240" w:lineRule="auto"/>
              <w:ind w:left="0" w:right="72" w:hanging="2"/>
              <w:jc w:val="center"/>
              <w:rPr>
                <w:color w:val="000000"/>
              </w:rPr>
            </w:pPr>
            <w:r>
              <w:rPr>
                <w:b/>
                <w:color w:val="000000"/>
              </w:rPr>
              <w:t>SEMANTIC WEB</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[Professional Elective – III]</w:t>
            </w:r>
          </w:p>
        </w:tc>
        <w:tc>
          <w:tcPr>
            <w:tcW w:w="583" w:type="dxa"/>
          </w:tcPr>
          <w:p w:rsidR="00C7450D" w:rsidRDefault="0092028B">
            <w:pPr>
              <w:widowControl w:val="0"/>
              <w:pBdr>
                <w:top w:val="nil"/>
                <w:left w:val="nil"/>
                <w:bottom w:val="nil"/>
                <w:right w:val="nil"/>
                <w:between w:val="nil"/>
              </w:pBdr>
              <w:spacing w:before="78" w:line="240" w:lineRule="auto"/>
              <w:ind w:left="0" w:hanging="2"/>
              <w:jc w:val="center"/>
              <w:rPr>
                <w:color w:val="000000"/>
              </w:rPr>
            </w:pPr>
            <w:r>
              <w:rPr>
                <w:b/>
                <w:color w:val="000000"/>
              </w:rPr>
              <w:t>L</w:t>
            </w:r>
          </w:p>
        </w:tc>
        <w:tc>
          <w:tcPr>
            <w:tcW w:w="584" w:type="dxa"/>
          </w:tcPr>
          <w:p w:rsidR="00C7450D" w:rsidRDefault="0092028B">
            <w:pPr>
              <w:widowControl w:val="0"/>
              <w:pBdr>
                <w:top w:val="nil"/>
                <w:left w:val="nil"/>
                <w:bottom w:val="nil"/>
                <w:right w:val="nil"/>
                <w:between w:val="nil"/>
              </w:pBdr>
              <w:spacing w:before="78" w:line="240" w:lineRule="auto"/>
              <w:ind w:left="0" w:hanging="2"/>
              <w:rPr>
                <w:color w:val="000000"/>
              </w:rPr>
            </w:pPr>
            <w:r>
              <w:rPr>
                <w:b/>
                <w:color w:val="000000"/>
              </w:rPr>
              <w:t>T</w:t>
            </w:r>
          </w:p>
        </w:tc>
        <w:tc>
          <w:tcPr>
            <w:tcW w:w="687" w:type="dxa"/>
          </w:tcPr>
          <w:p w:rsidR="00C7450D" w:rsidRDefault="0092028B">
            <w:pPr>
              <w:widowControl w:val="0"/>
              <w:pBdr>
                <w:top w:val="nil"/>
                <w:left w:val="nil"/>
                <w:bottom w:val="nil"/>
                <w:right w:val="nil"/>
                <w:between w:val="nil"/>
              </w:pBdr>
              <w:spacing w:before="78" w:line="240" w:lineRule="auto"/>
              <w:ind w:left="0" w:hanging="2"/>
              <w:rPr>
                <w:color w:val="000000"/>
              </w:rPr>
            </w:pPr>
            <w:r>
              <w:rPr>
                <w:b/>
                <w:color w:val="000000"/>
              </w:rPr>
              <w:t>P</w:t>
            </w:r>
          </w:p>
        </w:tc>
      </w:tr>
      <w:tr w:rsidR="00C7450D">
        <w:trPr>
          <w:cantSplit/>
          <w:trHeight w:val="403"/>
        </w:trPr>
        <w:tc>
          <w:tcPr>
            <w:tcW w:w="166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54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83"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8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87"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Web Technologies</w:t>
      </w:r>
    </w:p>
    <w:p w:rsidR="00C7450D" w:rsidRDefault="0092028B">
      <w:pPr>
        <w:pStyle w:val="Heading2"/>
        <w:ind w:left="1" w:hanging="3"/>
        <w:jc w:val="both"/>
        <w:rPr>
          <w:color w:val="000000"/>
        </w:rPr>
      </w:pPr>
      <w:r>
        <w:rPr>
          <w:color w:val="000000"/>
        </w:rPr>
        <w:t xml:space="preserve">                    Course Objectives:</w:t>
      </w:r>
    </w:p>
    <w:p w:rsidR="00C7450D" w:rsidRDefault="0092028B">
      <w:pPr>
        <w:widowControl w:val="0"/>
        <w:pBdr>
          <w:top w:val="nil"/>
          <w:left w:val="nil"/>
          <w:bottom w:val="nil"/>
          <w:right w:val="nil"/>
          <w:between w:val="nil"/>
        </w:pBdr>
        <w:spacing w:before="12" w:line="240" w:lineRule="auto"/>
        <w:ind w:left="0" w:right="95" w:hanging="2"/>
        <w:jc w:val="both"/>
        <w:rPr>
          <w:color w:val="000000"/>
        </w:rPr>
      </w:pPr>
      <w:r>
        <w:rPr>
          <w:color w:val="000000"/>
        </w:rPr>
        <w:t>This course enables the students to learn and understand the fundamental technologies for enabling the envisioned semantic web, study various knowledge representation techniques, make use of development tools and methods for ontology engineering, construct</w:t>
      </w:r>
      <w:r>
        <w:rPr>
          <w:color w:val="000000"/>
        </w:rPr>
        <w:t xml:space="preserve"> application and services using semantic web technologies and analyze various collaboration networks.</w:t>
      </w:r>
    </w:p>
    <w:p w:rsidR="00C7450D" w:rsidRDefault="00C7450D">
      <w:pPr>
        <w:widowControl w:val="0"/>
        <w:pBdr>
          <w:top w:val="nil"/>
          <w:left w:val="nil"/>
          <w:bottom w:val="nil"/>
          <w:right w:val="nil"/>
          <w:between w:val="nil"/>
        </w:pBdr>
        <w:spacing w:before="5" w:line="240" w:lineRule="auto"/>
        <w:ind w:left="0" w:hanging="2"/>
        <w:rPr>
          <w:color w:val="000000"/>
          <w:sz w:val="23"/>
          <w:szCs w:val="23"/>
        </w:rPr>
      </w:pPr>
    </w:p>
    <w:p w:rsidR="00C7450D" w:rsidRDefault="0092028B">
      <w:pPr>
        <w:tabs>
          <w:tab w:val="left" w:pos="7371"/>
          <w:tab w:val="left" w:pos="8222"/>
        </w:tabs>
        <w:spacing w:line="242" w:lineRule="auto"/>
        <w:ind w:left="0" w:right="2222" w:hanging="2"/>
        <w:jc w:val="both"/>
        <w:rPr>
          <w:color w:val="000000"/>
        </w:rPr>
      </w:pPr>
      <w:r>
        <w:rPr>
          <w:b/>
          <w:color w:val="000000"/>
        </w:rPr>
        <w:t>MODULE I: World Wide Web</w:t>
      </w:r>
      <w:r>
        <w:rPr>
          <w:b/>
          <w:color w:val="000000"/>
        </w:rPr>
        <w:tab/>
        <w:t>[09 Periods]</w:t>
      </w:r>
    </w:p>
    <w:p w:rsidR="00C7450D" w:rsidRDefault="0092028B">
      <w:pPr>
        <w:tabs>
          <w:tab w:val="left" w:pos="7371"/>
          <w:tab w:val="left" w:pos="8222"/>
        </w:tabs>
        <w:spacing w:line="242" w:lineRule="auto"/>
        <w:ind w:left="0" w:right="-46" w:hanging="2"/>
        <w:jc w:val="both"/>
        <w:rPr>
          <w:color w:val="000000"/>
        </w:rPr>
      </w:pPr>
      <w:r>
        <w:rPr>
          <w:b/>
          <w:color w:val="000000"/>
        </w:rPr>
        <w:t xml:space="preserve">Web Intelligence - </w:t>
      </w:r>
      <w:r>
        <w:rPr>
          <w:color w:val="000000"/>
        </w:rPr>
        <w:t xml:space="preserve">Thinking and Intelligent Web Applications, The Information Age, The World Wide Web, Limitations </w:t>
      </w:r>
      <w:r>
        <w:rPr>
          <w:color w:val="000000"/>
        </w:rPr>
        <w:t>of today’s Web, The Next Generation Web, Machine Intelligence, Artificial Intelligence</w:t>
      </w:r>
    </w:p>
    <w:p w:rsidR="00C7450D" w:rsidRDefault="0092028B">
      <w:pPr>
        <w:widowControl w:val="0"/>
        <w:pBdr>
          <w:top w:val="nil"/>
          <w:left w:val="nil"/>
          <w:bottom w:val="nil"/>
          <w:right w:val="nil"/>
          <w:between w:val="nil"/>
        </w:pBdr>
        <w:spacing w:line="237" w:lineRule="auto"/>
        <w:ind w:left="0" w:right="95" w:hanging="2"/>
        <w:jc w:val="both"/>
        <w:rPr>
          <w:color w:val="000000"/>
        </w:rPr>
      </w:pPr>
      <w:r>
        <w:rPr>
          <w:b/>
          <w:color w:val="000000"/>
        </w:rPr>
        <w:t xml:space="preserve">Web Description - </w:t>
      </w:r>
      <w:r>
        <w:rPr>
          <w:color w:val="000000"/>
        </w:rPr>
        <w:t>Ontology, Inference Engines, Software Agents, Berners-Lee www, Semantic Road Map, Logic on the semantic Web.</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tabs>
          <w:tab w:val="left" w:pos="8111"/>
        </w:tabs>
        <w:spacing w:line="237" w:lineRule="auto"/>
        <w:ind w:left="0" w:right="1475" w:hanging="2"/>
        <w:rPr>
          <w:color w:val="000000"/>
        </w:rPr>
      </w:pPr>
      <w:r>
        <w:rPr>
          <w:b/>
          <w:color w:val="000000"/>
        </w:rPr>
        <w:t>MODULE II: Knowledge Representation for the Semantic Web</w:t>
      </w:r>
      <w:r>
        <w:rPr>
          <w:b/>
          <w:color w:val="000000"/>
        </w:rPr>
        <w:tab/>
        <w:t>[10 Periods]</w:t>
      </w:r>
    </w:p>
    <w:p w:rsidR="00C7450D" w:rsidRDefault="0092028B">
      <w:pPr>
        <w:tabs>
          <w:tab w:val="left" w:pos="8111"/>
        </w:tabs>
        <w:spacing w:line="237" w:lineRule="auto"/>
        <w:ind w:left="0" w:right="-46" w:hanging="2"/>
        <w:rPr>
          <w:color w:val="000000"/>
        </w:rPr>
      </w:pPr>
      <w:r>
        <w:rPr>
          <w:b/>
          <w:color w:val="000000"/>
        </w:rPr>
        <w:t xml:space="preserve">Ontology - </w:t>
      </w:r>
      <w:r>
        <w:rPr>
          <w:color w:val="000000"/>
        </w:rPr>
        <w:t>Ontologies and their role in the semantic web, Ontologies Languages for the Semantic Web -Resource Description Framework (RDF) / RDF Schema,</w:t>
      </w:r>
    </w:p>
    <w:p w:rsidR="00C7450D" w:rsidRDefault="0092028B">
      <w:pPr>
        <w:spacing w:before="11"/>
        <w:ind w:left="0" w:right="-46" w:hanging="2"/>
        <w:rPr>
          <w:color w:val="000000"/>
        </w:rPr>
      </w:pPr>
      <w:r>
        <w:rPr>
          <w:b/>
          <w:color w:val="000000"/>
        </w:rPr>
        <w:t xml:space="preserve">Web Languages - </w:t>
      </w:r>
      <w:r>
        <w:rPr>
          <w:color w:val="000000"/>
        </w:rPr>
        <w:t>Ontology Web Langu</w:t>
      </w:r>
      <w:r>
        <w:rPr>
          <w:color w:val="000000"/>
        </w:rPr>
        <w:t>age (OWL), UML, XML, XML Schema.</w:t>
      </w:r>
    </w:p>
    <w:p w:rsidR="00C7450D" w:rsidRDefault="00C7450D">
      <w:pPr>
        <w:widowControl w:val="0"/>
        <w:pBdr>
          <w:top w:val="nil"/>
          <w:left w:val="nil"/>
          <w:bottom w:val="nil"/>
          <w:right w:val="nil"/>
          <w:between w:val="nil"/>
        </w:pBdr>
        <w:spacing w:before="6" w:line="240" w:lineRule="auto"/>
        <w:ind w:left="0" w:hanging="2"/>
        <w:rPr>
          <w:color w:val="000000"/>
          <w:sz w:val="23"/>
          <w:szCs w:val="23"/>
        </w:rPr>
      </w:pPr>
    </w:p>
    <w:p w:rsidR="00C7450D" w:rsidRDefault="0092028B">
      <w:pPr>
        <w:spacing w:line="237" w:lineRule="auto"/>
        <w:ind w:left="0" w:right="-46" w:hanging="2"/>
        <w:rPr>
          <w:color w:val="000000"/>
        </w:rPr>
      </w:pPr>
      <w:r>
        <w:rPr>
          <w:b/>
          <w:color w:val="000000"/>
        </w:rPr>
        <w:t>MODULE III: Ontology Engineering</w:t>
      </w:r>
      <w:r>
        <w:rPr>
          <w:b/>
          <w:color w:val="000000"/>
        </w:rPr>
        <w:tab/>
      </w:r>
      <w:r>
        <w:rPr>
          <w:b/>
          <w:color w:val="000000"/>
        </w:rPr>
        <w:tab/>
      </w:r>
      <w:r>
        <w:rPr>
          <w:b/>
          <w:color w:val="000000"/>
        </w:rPr>
        <w:tab/>
        <w:t xml:space="preserve">[10 Periods] </w:t>
      </w:r>
    </w:p>
    <w:p w:rsidR="00C7450D" w:rsidRDefault="0092028B">
      <w:pPr>
        <w:spacing w:line="237" w:lineRule="auto"/>
        <w:ind w:left="0" w:right="-46" w:hanging="2"/>
        <w:jc w:val="both"/>
        <w:rPr>
          <w:color w:val="000000"/>
        </w:rPr>
      </w:pPr>
      <w:r>
        <w:rPr>
          <w:b/>
          <w:color w:val="000000"/>
        </w:rPr>
        <w:t xml:space="preserve">A: Ontology Development - </w:t>
      </w:r>
      <w:r>
        <w:rPr>
          <w:color w:val="000000"/>
        </w:rPr>
        <w:t>Ontology Engineering, constructing Ontology, Ontology Development Tools, Ontology Methods</w:t>
      </w:r>
    </w:p>
    <w:p w:rsidR="00C7450D" w:rsidRDefault="0092028B">
      <w:pPr>
        <w:spacing w:line="237" w:lineRule="auto"/>
        <w:ind w:left="0" w:right="-46" w:hanging="2"/>
        <w:jc w:val="both"/>
        <w:rPr>
          <w:color w:val="000000"/>
        </w:rPr>
      </w:pPr>
      <w:r>
        <w:rPr>
          <w:b/>
          <w:color w:val="000000"/>
        </w:rPr>
        <w:t xml:space="preserve">B: Ontology Sharing and Merging - </w:t>
      </w:r>
      <w:r>
        <w:rPr>
          <w:color w:val="000000"/>
        </w:rPr>
        <w:t>Ontology Sharing and Merging, Ontology Libraries and Ontology mapping, Logic, Rule and Inference Engines.</w:t>
      </w:r>
    </w:p>
    <w:p w:rsidR="00C7450D" w:rsidRDefault="00C7450D">
      <w:pPr>
        <w:widowControl w:val="0"/>
        <w:pBdr>
          <w:top w:val="nil"/>
          <w:left w:val="nil"/>
          <w:bottom w:val="nil"/>
          <w:right w:val="nil"/>
          <w:between w:val="nil"/>
        </w:pBdr>
        <w:spacing w:before="11" w:line="240" w:lineRule="auto"/>
        <w:ind w:left="0" w:right="-46" w:hanging="2"/>
        <w:rPr>
          <w:color w:val="000000"/>
        </w:rPr>
      </w:pPr>
    </w:p>
    <w:p w:rsidR="00C7450D" w:rsidRDefault="0092028B">
      <w:pPr>
        <w:tabs>
          <w:tab w:val="left" w:pos="8592"/>
        </w:tabs>
        <w:spacing w:line="237" w:lineRule="auto"/>
        <w:ind w:left="0" w:right="-46" w:hanging="2"/>
        <w:jc w:val="both"/>
        <w:rPr>
          <w:color w:val="000000"/>
        </w:rPr>
      </w:pPr>
      <w:r>
        <w:rPr>
          <w:b/>
          <w:color w:val="000000"/>
        </w:rPr>
        <w:t xml:space="preserve">MODULE IV: Semantic Web Applications, Services and Technology [10Periods] </w:t>
      </w:r>
    </w:p>
    <w:p w:rsidR="00C7450D" w:rsidRDefault="0092028B">
      <w:pPr>
        <w:tabs>
          <w:tab w:val="left" w:pos="8592"/>
        </w:tabs>
        <w:spacing w:line="237" w:lineRule="auto"/>
        <w:ind w:left="0" w:right="-46" w:hanging="2"/>
        <w:jc w:val="both"/>
        <w:rPr>
          <w:color w:val="000000"/>
        </w:rPr>
      </w:pPr>
      <w:r>
        <w:rPr>
          <w:b/>
          <w:color w:val="000000"/>
        </w:rPr>
        <w:t xml:space="preserve">Semantic Web Services - </w:t>
      </w:r>
      <w:r>
        <w:rPr>
          <w:color w:val="000000"/>
        </w:rPr>
        <w:t>Semantic Web applications and services, Semantic S</w:t>
      </w:r>
      <w:r>
        <w:rPr>
          <w:color w:val="000000"/>
        </w:rPr>
        <w:t>earch, e-learning</w:t>
      </w:r>
      <w:r>
        <w:rPr>
          <w:color w:val="000000"/>
        </w:rPr>
        <w:tab/>
      </w:r>
    </w:p>
    <w:p w:rsidR="00C7450D" w:rsidRDefault="0092028B">
      <w:pPr>
        <w:tabs>
          <w:tab w:val="left" w:pos="8592"/>
        </w:tabs>
        <w:spacing w:line="237" w:lineRule="auto"/>
        <w:ind w:left="0" w:right="-46" w:hanging="2"/>
        <w:jc w:val="both"/>
        <w:rPr>
          <w:color w:val="000000"/>
        </w:rPr>
      </w:pPr>
      <w:r>
        <w:rPr>
          <w:b/>
          <w:color w:val="000000"/>
        </w:rPr>
        <w:t xml:space="preserve">Semantic Web Applications - </w:t>
      </w:r>
      <w:r>
        <w:rPr>
          <w:color w:val="000000"/>
        </w:rPr>
        <w:t>Semantic Bioinformatics, Knowledge Base, XML Based Web Services, Creating an OWL-S Ontology for Web Services, Semantic Search Technology, Web Search Agents and Semantic Methods</w:t>
      </w:r>
    </w:p>
    <w:p w:rsidR="00C7450D" w:rsidRDefault="00C7450D">
      <w:pPr>
        <w:widowControl w:val="0"/>
        <w:pBdr>
          <w:top w:val="nil"/>
          <w:left w:val="nil"/>
          <w:bottom w:val="nil"/>
          <w:right w:val="nil"/>
          <w:between w:val="nil"/>
        </w:pBdr>
        <w:spacing w:before="2" w:line="240" w:lineRule="auto"/>
        <w:ind w:left="0" w:hanging="2"/>
        <w:rPr>
          <w:color w:val="000000"/>
          <w:sz w:val="22"/>
          <w:szCs w:val="22"/>
        </w:rPr>
      </w:pPr>
    </w:p>
    <w:p w:rsidR="00C7450D" w:rsidRDefault="0092028B">
      <w:pPr>
        <w:tabs>
          <w:tab w:val="left" w:pos="8191"/>
        </w:tabs>
        <w:spacing w:before="1" w:line="242" w:lineRule="auto"/>
        <w:ind w:left="0" w:right="1796" w:hanging="2"/>
        <w:rPr>
          <w:color w:val="000000"/>
        </w:rPr>
      </w:pPr>
      <w:r>
        <w:rPr>
          <w:b/>
          <w:color w:val="000000"/>
        </w:rPr>
        <w:t>MODULE V: Social Network Analysis and Semantic Web</w:t>
      </w:r>
      <w:r>
        <w:rPr>
          <w:b/>
          <w:color w:val="000000"/>
        </w:rPr>
        <w:tab/>
        <w:t xml:space="preserve">[09 Periods] </w:t>
      </w:r>
    </w:p>
    <w:p w:rsidR="00C7450D" w:rsidRDefault="0092028B">
      <w:pPr>
        <w:tabs>
          <w:tab w:val="left" w:pos="8191"/>
        </w:tabs>
        <w:spacing w:before="1" w:line="242" w:lineRule="auto"/>
        <w:ind w:left="0" w:right="-46" w:hanging="2"/>
        <w:jc w:val="both"/>
        <w:rPr>
          <w:color w:val="000000"/>
        </w:rPr>
      </w:pPr>
      <w:r>
        <w:rPr>
          <w:b/>
          <w:color w:val="000000"/>
        </w:rPr>
        <w:t xml:space="preserve">Social Network Analysis - </w:t>
      </w:r>
      <w:r>
        <w:rPr>
          <w:color w:val="000000"/>
        </w:rPr>
        <w:t>What is social Networks analysis, development of the social networks analysis, Electronic Sources for Network Analysis - Electronic Discussion networks.</w:t>
      </w:r>
    </w:p>
    <w:p w:rsidR="00C7450D" w:rsidRDefault="0092028B">
      <w:pPr>
        <w:widowControl w:val="0"/>
        <w:pBdr>
          <w:top w:val="nil"/>
          <w:left w:val="nil"/>
          <w:bottom w:val="nil"/>
          <w:right w:val="nil"/>
          <w:between w:val="nil"/>
        </w:pBdr>
        <w:spacing w:line="249" w:lineRule="auto"/>
        <w:ind w:left="0" w:right="-46" w:hanging="2"/>
        <w:jc w:val="both"/>
        <w:rPr>
          <w:color w:val="000000"/>
        </w:rPr>
      </w:pPr>
      <w:r>
        <w:rPr>
          <w:b/>
          <w:color w:val="000000"/>
        </w:rPr>
        <w:t>Semantic Web</w:t>
      </w:r>
      <w:r>
        <w:rPr>
          <w:b/>
          <w:color w:val="000000"/>
        </w:rPr>
        <w:t xml:space="preserve"> - </w:t>
      </w:r>
      <w:r>
        <w:rPr>
          <w:color w:val="000000"/>
        </w:rPr>
        <w:t>Blogs and Online Communities, Web Based Networks, Building Semantic Web Applications with social network features.</w:t>
      </w:r>
    </w:p>
    <w:p w:rsidR="00C7450D" w:rsidRDefault="00C7450D">
      <w:pPr>
        <w:widowControl w:val="0"/>
        <w:pBdr>
          <w:top w:val="nil"/>
          <w:left w:val="nil"/>
          <w:bottom w:val="nil"/>
          <w:right w:val="nil"/>
          <w:between w:val="nil"/>
        </w:pBdr>
        <w:spacing w:before="6" w:line="240" w:lineRule="auto"/>
        <w:ind w:left="0" w:hanging="2"/>
        <w:rPr>
          <w:color w:val="000000"/>
          <w:sz w:val="21"/>
          <w:szCs w:val="21"/>
        </w:rPr>
      </w:pPr>
    </w:p>
    <w:p w:rsidR="00C7450D" w:rsidRDefault="00C7450D">
      <w:pPr>
        <w:pStyle w:val="Heading2"/>
        <w:ind w:left="1" w:hanging="3"/>
        <w:rPr>
          <w:color w:val="000000"/>
        </w:rPr>
      </w:pPr>
    </w:p>
    <w:p w:rsidR="00C7450D" w:rsidRDefault="0092028B">
      <w:pPr>
        <w:pStyle w:val="Heading2"/>
        <w:ind w:left="1" w:hanging="3"/>
        <w:rPr>
          <w:color w:val="000000"/>
        </w:rPr>
      </w:pPr>
      <w:r>
        <w:rPr>
          <w:color w:val="000000"/>
        </w:rPr>
        <w:lastRenderedPageBreak/>
        <w:t>TEXT BOOKS:</w:t>
      </w:r>
    </w:p>
    <w:p w:rsidR="00C7450D" w:rsidRDefault="0092028B">
      <w:pPr>
        <w:widowControl w:val="0"/>
        <w:numPr>
          <w:ilvl w:val="0"/>
          <w:numId w:val="207"/>
        </w:numPr>
        <w:pBdr>
          <w:top w:val="nil"/>
          <w:left w:val="nil"/>
          <w:bottom w:val="nil"/>
          <w:right w:val="nil"/>
          <w:between w:val="nil"/>
        </w:pBdr>
        <w:tabs>
          <w:tab w:val="left" w:pos="142"/>
        </w:tabs>
        <w:spacing w:line="240" w:lineRule="auto"/>
        <w:ind w:left="0" w:hanging="2"/>
        <w:rPr>
          <w:rFonts w:ascii="Calibri" w:eastAsia="Calibri" w:hAnsi="Calibri" w:cs="Calibri"/>
          <w:color w:val="000000"/>
        </w:rPr>
      </w:pPr>
      <w:r>
        <w:rPr>
          <w:rFonts w:ascii="Calibri" w:eastAsia="Calibri" w:hAnsi="Calibri" w:cs="Calibri"/>
          <w:color w:val="000000"/>
        </w:rPr>
        <w:t>Berners Lee, Gödel and Turing, “</w:t>
      </w:r>
      <w:r>
        <w:rPr>
          <w:rFonts w:ascii="Calibri" w:eastAsia="Calibri" w:hAnsi="Calibri" w:cs="Calibri"/>
          <w:b/>
          <w:color w:val="000000"/>
        </w:rPr>
        <w:t>Thinking on the web</w:t>
      </w:r>
      <w:r>
        <w:rPr>
          <w:rFonts w:ascii="Calibri" w:eastAsia="Calibri" w:hAnsi="Calibri" w:cs="Calibri"/>
          <w:color w:val="000000"/>
        </w:rPr>
        <w:t>”, Wiley interscience, 2008</w:t>
      </w:r>
    </w:p>
    <w:p w:rsidR="00C7450D" w:rsidRDefault="0092028B">
      <w:pPr>
        <w:widowControl w:val="0"/>
        <w:numPr>
          <w:ilvl w:val="0"/>
          <w:numId w:val="207"/>
        </w:numPr>
        <w:pBdr>
          <w:top w:val="nil"/>
          <w:left w:val="nil"/>
          <w:bottom w:val="nil"/>
          <w:right w:val="nil"/>
          <w:between w:val="nil"/>
        </w:pBdr>
        <w:tabs>
          <w:tab w:val="left" w:pos="142"/>
        </w:tabs>
        <w:spacing w:line="240" w:lineRule="auto"/>
        <w:ind w:left="0" w:hanging="2"/>
        <w:rPr>
          <w:rFonts w:ascii="Calibri" w:eastAsia="Calibri" w:hAnsi="Calibri" w:cs="Calibri"/>
          <w:color w:val="000000"/>
        </w:rPr>
      </w:pPr>
      <w:r>
        <w:rPr>
          <w:rFonts w:ascii="Calibri" w:eastAsia="Calibri" w:hAnsi="Calibri" w:cs="Calibri"/>
          <w:color w:val="000000"/>
        </w:rPr>
        <w:t xml:space="preserve">Peter Mika, “. </w:t>
      </w:r>
      <w:r>
        <w:rPr>
          <w:rFonts w:ascii="Calibri" w:eastAsia="Calibri" w:hAnsi="Calibri" w:cs="Calibri"/>
          <w:b/>
          <w:color w:val="000000"/>
        </w:rPr>
        <w:t>Social Networks and the Semantic Web</w:t>
      </w:r>
      <w:r>
        <w:rPr>
          <w:rFonts w:ascii="Calibri" w:eastAsia="Calibri" w:hAnsi="Calibri" w:cs="Calibri"/>
          <w:color w:val="000000"/>
        </w:rPr>
        <w:t>”, Springer, 2007.</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74"/>
        </w:numPr>
        <w:pBdr>
          <w:top w:val="nil"/>
          <w:left w:val="nil"/>
          <w:bottom w:val="nil"/>
          <w:right w:val="nil"/>
          <w:between w:val="nil"/>
        </w:pBdr>
        <w:tabs>
          <w:tab w:val="left" w:pos="142"/>
        </w:tabs>
        <w:spacing w:line="240" w:lineRule="auto"/>
        <w:ind w:left="0" w:hanging="2"/>
        <w:rPr>
          <w:rFonts w:ascii="Calibri" w:eastAsia="Calibri" w:hAnsi="Calibri" w:cs="Calibri"/>
          <w:color w:val="000000"/>
        </w:rPr>
      </w:pPr>
      <w:r>
        <w:rPr>
          <w:rFonts w:ascii="Calibri" w:eastAsia="Calibri" w:hAnsi="Calibri" w:cs="Calibri"/>
          <w:color w:val="000000"/>
        </w:rPr>
        <w:t>J.Davies,   R.Studer,</w:t>
      </w:r>
      <w:r>
        <w:rPr>
          <w:rFonts w:ascii="Calibri" w:eastAsia="Calibri" w:hAnsi="Calibri" w:cs="Calibri"/>
          <w:color w:val="000000"/>
        </w:rPr>
        <w:tab/>
        <w:t>P.Warren,   Johri.</w:t>
      </w:r>
      <w:r>
        <w:rPr>
          <w:rFonts w:ascii="Calibri" w:eastAsia="Calibri" w:hAnsi="Calibri" w:cs="Calibri"/>
          <w:color w:val="000000"/>
        </w:rPr>
        <w:tab/>
        <w:t>Wiley</w:t>
      </w:r>
      <w:r>
        <w:rPr>
          <w:rFonts w:ascii="Calibri" w:eastAsia="Calibri" w:hAnsi="Calibri" w:cs="Calibri"/>
          <w:color w:val="000000"/>
        </w:rPr>
        <w:tab/>
        <w:t>&amp;</w:t>
      </w:r>
      <w:r>
        <w:rPr>
          <w:rFonts w:ascii="Calibri" w:eastAsia="Calibri" w:hAnsi="Calibri" w:cs="Calibri"/>
          <w:color w:val="000000"/>
        </w:rPr>
        <w:tab/>
        <w:t>Sons,</w:t>
      </w:r>
      <w:r>
        <w:rPr>
          <w:rFonts w:ascii="Calibri" w:eastAsia="Calibri" w:hAnsi="Calibri" w:cs="Calibri"/>
          <w:color w:val="000000"/>
        </w:rPr>
        <w:tab/>
        <w:t>“Semantic</w:t>
      </w:r>
      <w:r>
        <w:rPr>
          <w:rFonts w:ascii="Calibri" w:eastAsia="Calibri" w:hAnsi="Calibri" w:cs="Calibri"/>
          <w:color w:val="000000"/>
        </w:rPr>
        <w:tab/>
        <w:t>Web  Technologies, Trends and Research in Ontology Based Systems”</w:t>
      </w:r>
    </w:p>
    <w:p w:rsidR="00C7450D" w:rsidRDefault="0092028B">
      <w:pPr>
        <w:widowControl w:val="0"/>
        <w:numPr>
          <w:ilvl w:val="0"/>
          <w:numId w:val="74"/>
        </w:numPr>
        <w:pBdr>
          <w:top w:val="nil"/>
          <w:left w:val="nil"/>
          <w:bottom w:val="nil"/>
          <w:right w:val="nil"/>
          <w:between w:val="nil"/>
        </w:pBdr>
        <w:tabs>
          <w:tab w:val="left" w:pos="142"/>
        </w:tabs>
        <w:spacing w:line="240" w:lineRule="auto"/>
        <w:ind w:left="0" w:hanging="2"/>
        <w:rPr>
          <w:rFonts w:ascii="Calibri" w:eastAsia="Calibri" w:hAnsi="Calibri" w:cs="Calibri"/>
          <w:color w:val="000000"/>
        </w:rPr>
      </w:pPr>
      <w:r>
        <w:rPr>
          <w:rFonts w:ascii="Calibri" w:eastAsia="Calibri" w:hAnsi="Calibri" w:cs="Calibri"/>
          <w:color w:val="000000"/>
        </w:rPr>
        <w:t>Liyang Lu Chapman and Hall, “ Semantic Web and Semantic Web Services”, CRC Publishers,(Taylor &amp; Francis Group)</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spacing w:before="1"/>
        <w:ind w:left="1" w:hanging="3"/>
        <w:rPr>
          <w:color w:val="000000"/>
        </w:rPr>
      </w:pPr>
      <w:r>
        <w:rPr>
          <w:color w:val="000000"/>
        </w:rPr>
        <w:t>E-RESOURCES:</w:t>
      </w:r>
    </w:p>
    <w:p w:rsidR="00C7450D" w:rsidRDefault="0092028B">
      <w:pPr>
        <w:widowControl w:val="0"/>
        <w:numPr>
          <w:ilvl w:val="0"/>
          <w:numId w:val="90"/>
        </w:numPr>
        <w:pBdr>
          <w:top w:val="nil"/>
          <w:left w:val="nil"/>
          <w:bottom w:val="nil"/>
          <w:right w:val="nil"/>
          <w:between w:val="nil"/>
        </w:pBdr>
        <w:spacing w:line="240" w:lineRule="auto"/>
        <w:ind w:left="0" w:hanging="2"/>
        <w:rPr>
          <w:rFonts w:ascii="Calibri" w:eastAsia="Calibri" w:hAnsi="Calibri" w:cs="Calibri"/>
          <w:color w:val="000000"/>
        </w:rPr>
      </w:pPr>
      <w:hyperlink r:id="rId118">
        <w:r>
          <w:rPr>
            <w:rFonts w:ascii="Calibri" w:eastAsia="Calibri" w:hAnsi="Calibri" w:cs="Calibri"/>
            <w:color w:val="000000"/>
            <w:u w:val="single"/>
          </w:rPr>
          <w:t>http://as.wiley.com/WileyCDA/WileyTitle/produc</w:t>
        </w:r>
        <w:r>
          <w:rPr>
            <w:rFonts w:ascii="Calibri" w:eastAsia="Calibri" w:hAnsi="Calibri" w:cs="Calibri"/>
            <w:color w:val="000000"/>
            <w:u w:val="single"/>
          </w:rPr>
          <w:t>tCd-0471768669.htm</w:t>
        </w:r>
      </w:hyperlink>
      <w:r>
        <w:rPr>
          <w:rFonts w:ascii="Calibri" w:eastAsia="Calibri" w:hAnsi="Calibri" w:cs="Calibri"/>
          <w:color w:val="000000"/>
          <w:u w:val="single"/>
        </w:rPr>
        <w:t>l</w:t>
      </w:r>
    </w:p>
    <w:p w:rsidR="00C7450D" w:rsidRDefault="0092028B">
      <w:pPr>
        <w:widowControl w:val="0"/>
        <w:numPr>
          <w:ilvl w:val="0"/>
          <w:numId w:val="90"/>
        </w:numPr>
        <w:pBdr>
          <w:top w:val="nil"/>
          <w:left w:val="nil"/>
          <w:bottom w:val="nil"/>
          <w:right w:val="nil"/>
          <w:between w:val="nil"/>
        </w:pBdr>
        <w:tabs>
          <w:tab w:val="left" w:pos="142"/>
        </w:tabs>
        <w:spacing w:line="240" w:lineRule="auto"/>
        <w:ind w:left="0" w:hanging="2"/>
        <w:rPr>
          <w:rFonts w:ascii="Calibri" w:eastAsia="Calibri" w:hAnsi="Calibri" w:cs="Calibri"/>
          <w:color w:val="000000"/>
        </w:rPr>
      </w:pPr>
      <w:hyperlink r:id="rId119">
        <w:r>
          <w:rPr>
            <w:rFonts w:ascii="Calibri" w:eastAsia="Calibri" w:hAnsi="Calibri" w:cs="Calibri"/>
            <w:color w:val="000000"/>
            <w:u w:val="single"/>
          </w:rPr>
          <w:t>http://www.springer.com/in/book/9780387710006</w:t>
        </w:r>
      </w:hyperlink>
    </w:p>
    <w:p w:rsidR="00C7450D" w:rsidRDefault="0092028B">
      <w:pPr>
        <w:widowControl w:val="0"/>
        <w:numPr>
          <w:ilvl w:val="0"/>
          <w:numId w:val="90"/>
        </w:numPr>
        <w:pBdr>
          <w:top w:val="nil"/>
          <w:left w:val="nil"/>
          <w:bottom w:val="nil"/>
          <w:right w:val="nil"/>
          <w:between w:val="nil"/>
        </w:pBdr>
        <w:spacing w:line="240" w:lineRule="auto"/>
        <w:ind w:left="0" w:hanging="2"/>
        <w:rPr>
          <w:rFonts w:ascii="Calibri" w:eastAsia="Calibri" w:hAnsi="Calibri" w:cs="Calibri"/>
          <w:color w:val="000000"/>
        </w:rPr>
      </w:pPr>
      <w:hyperlink r:id="rId120">
        <w:r>
          <w:rPr>
            <w:rFonts w:ascii="Calibri" w:eastAsia="Calibri" w:hAnsi="Calibri" w:cs="Calibri"/>
            <w:color w:val="000000"/>
            <w:u w:val="single"/>
          </w:rPr>
          <w:t>https://</w:t>
        </w:r>
      </w:hyperlink>
      <w:hyperlink r:id="rId121">
        <w:r>
          <w:rPr>
            <w:rFonts w:ascii="Calibri" w:eastAsia="Calibri" w:hAnsi="Calibri" w:cs="Calibri"/>
            <w:color w:val="000000"/>
          </w:rPr>
          <w:t>research</w:t>
        </w:r>
      </w:hyperlink>
      <w:hyperlink r:id="rId122">
        <w:r>
          <w:rPr>
            <w:rFonts w:ascii="Calibri" w:eastAsia="Calibri" w:hAnsi="Calibri" w:cs="Calibri"/>
            <w:color w:val="000000"/>
            <w:u w:val="single"/>
          </w:rPr>
          <w:t>.vu.nl/ws/portalfiles/portal/2312133</w:t>
        </w:r>
      </w:hyperlink>
    </w:p>
    <w:p w:rsidR="00C7450D" w:rsidRDefault="0092028B">
      <w:pPr>
        <w:widowControl w:val="0"/>
        <w:numPr>
          <w:ilvl w:val="0"/>
          <w:numId w:val="90"/>
        </w:numPr>
        <w:pBdr>
          <w:top w:val="nil"/>
          <w:left w:val="nil"/>
          <w:bottom w:val="nil"/>
          <w:right w:val="nil"/>
          <w:between w:val="nil"/>
        </w:pBdr>
        <w:spacing w:line="240" w:lineRule="auto"/>
        <w:ind w:left="0" w:hanging="2"/>
        <w:rPr>
          <w:rFonts w:ascii="Calibri" w:eastAsia="Calibri" w:hAnsi="Calibri" w:cs="Calibri"/>
          <w:color w:val="000000"/>
        </w:rPr>
      </w:pPr>
      <w:hyperlink r:id="rId123">
        <w:r>
          <w:rPr>
            <w:rFonts w:ascii="Calibri" w:eastAsia="Calibri" w:hAnsi="Calibri" w:cs="Calibri"/>
            <w:color w:val="000000"/>
          </w:rPr>
          <w:t>http://npt</w:t>
        </w:r>
        <w:r>
          <w:rPr>
            <w:rFonts w:ascii="Calibri" w:eastAsia="Calibri" w:hAnsi="Calibri" w:cs="Calibri"/>
            <w:color w:val="000000"/>
          </w:rPr>
          <w:t>el.ac.in/courses/106105077/18</w:t>
        </w:r>
      </w:hyperlink>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Course Outcomes:</w:t>
      </w:r>
    </w:p>
    <w:p w:rsidR="00C7450D" w:rsidRDefault="0092028B">
      <w:pPr>
        <w:widowControl w:val="0"/>
        <w:pBdr>
          <w:top w:val="nil"/>
          <w:left w:val="nil"/>
          <w:bottom w:val="nil"/>
          <w:right w:val="nil"/>
          <w:between w:val="nil"/>
        </w:pBdr>
        <w:spacing w:before="13" w:line="240" w:lineRule="auto"/>
        <w:ind w:left="0" w:hanging="2"/>
        <w:rPr>
          <w:color w:val="000000"/>
        </w:rPr>
      </w:pPr>
      <w:r>
        <w:rPr>
          <w:color w:val="000000"/>
        </w:rPr>
        <w:t>At the end of the course, students will be able to</w:t>
      </w:r>
    </w:p>
    <w:p w:rsidR="00C7450D" w:rsidRDefault="0092028B">
      <w:pPr>
        <w:widowControl w:val="0"/>
        <w:numPr>
          <w:ilvl w:val="0"/>
          <w:numId w:val="3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Develop </w:t>
      </w:r>
      <w:r>
        <w:rPr>
          <w:rFonts w:ascii="Calibri" w:eastAsia="Calibri" w:hAnsi="Calibri" w:cs="Calibri"/>
          <w:color w:val="000000"/>
        </w:rPr>
        <w:t>web applications using semantic techniques.</w:t>
      </w:r>
    </w:p>
    <w:p w:rsidR="00C7450D" w:rsidRDefault="0092028B">
      <w:pPr>
        <w:widowControl w:val="0"/>
        <w:numPr>
          <w:ilvl w:val="0"/>
          <w:numId w:val="3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Relate </w:t>
      </w:r>
      <w:r>
        <w:rPr>
          <w:rFonts w:ascii="Calibri" w:eastAsia="Calibri" w:hAnsi="Calibri" w:cs="Calibri"/>
          <w:color w:val="000000"/>
        </w:rPr>
        <w:t>knowledge representation methods for semantic web.</w:t>
      </w:r>
    </w:p>
    <w:p w:rsidR="00C7450D" w:rsidRDefault="0092028B">
      <w:pPr>
        <w:widowControl w:val="0"/>
        <w:numPr>
          <w:ilvl w:val="0"/>
          <w:numId w:val="3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Explain </w:t>
      </w:r>
      <w:r>
        <w:rPr>
          <w:rFonts w:ascii="Calibri" w:eastAsia="Calibri" w:hAnsi="Calibri" w:cs="Calibri"/>
          <w:color w:val="000000"/>
        </w:rPr>
        <w:t>the key aspects of ontology engineering</w:t>
      </w:r>
      <w:r>
        <w:rPr>
          <w:rFonts w:ascii="Calibri" w:eastAsia="Calibri" w:hAnsi="Calibri" w:cs="Calibri"/>
          <w:b/>
          <w:color w:val="000000"/>
        </w:rPr>
        <w:t>.</w:t>
      </w:r>
    </w:p>
    <w:p w:rsidR="00C7450D" w:rsidRDefault="0092028B">
      <w:pPr>
        <w:widowControl w:val="0"/>
        <w:numPr>
          <w:ilvl w:val="0"/>
          <w:numId w:val="3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Design </w:t>
      </w:r>
      <w:r>
        <w:rPr>
          <w:rFonts w:ascii="Calibri" w:eastAsia="Calibri" w:hAnsi="Calibri" w:cs="Calibri"/>
          <w:color w:val="000000"/>
        </w:rPr>
        <w:t>web services and its applications.</w:t>
      </w:r>
    </w:p>
    <w:p w:rsidR="00C7450D" w:rsidRDefault="0092028B">
      <w:pPr>
        <w:widowControl w:val="0"/>
        <w:numPr>
          <w:ilvl w:val="0"/>
          <w:numId w:val="3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and build a social network.</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0" w:hanging="2"/>
        <w:rPr>
          <w:color w:val="000000"/>
          <w:sz w:val="20"/>
          <w:szCs w:val="20"/>
        </w:rPr>
      </w:pPr>
    </w:p>
    <w:tbl>
      <w:tblPr>
        <w:tblStyle w:val="afffffffffffffffffff7"/>
        <w:tblW w:w="9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93"/>
        <w:gridCol w:w="561"/>
        <w:gridCol w:w="561"/>
        <w:gridCol w:w="544"/>
        <w:gridCol w:w="561"/>
        <w:gridCol w:w="561"/>
        <w:gridCol w:w="561"/>
        <w:gridCol w:w="544"/>
        <w:gridCol w:w="561"/>
        <w:gridCol w:w="560"/>
        <w:gridCol w:w="641"/>
        <w:gridCol w:w="657"/>
        <w:gridCol w:w="640"/>
        <w:gridCol w:w="657"/>
        <w:gridCol w:w="657"/>
        <w:gridCol w:w="657"/>
      </w:tblGrid>
      <w:tr w:rsidR="00C7450D">
        <w:trPr>
          <w:trHeight w:val="540"/>
        </w:trPr>
        <w:tc>
          <w:tcPr>
            <w:tcW w:w="9516" w:type="dxa"/>
            <w:gridSpan w:val="16"/>
          </w:tcPr>
          <w:p w:rsidR="00C7450D" w:rsidRDefault="0092028B">
            <w:pPr>
              <w:widowControl w:val="0"/>
              <w:pBdr>
                <w:top w:val="nil"/>
                <w:left w:val="nil"/>
                <w:bottom w:val="nil"/>
                <w:right w:val="nil"/>
                <w:between w:val="nil"/>
              </w:pBdr>
              <w:spacing w:line="240" w:lineRule="auto"/>
              <w:ind w:left="0" w:right="1186"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186" w:hanging="2"/>
              <w:jc w:val="center"/>
              <w:rPr>
                <w:color w:val="000000"/>
              </w:rPr>
            </w:pPr>
            <w:r>
              <w:rPr>
                <w:b/>
                <w:color w:val="000000"/>
              </w:rPr>
              <w:t>(3/2/1 indicates strength of correlation) 3-Strong, 2-Medium, 1-Weak</w:t>
            </w:r>
          </w:p>
        </w:tc>
      </w:tr>
      <w:tr w:rsidR="00C7450D">
        <w:trPr>
          <w:cantSplit/>
          <w:trHeight w:val="268"/>
        </w:trPr>
        <w:tc>
          <w:tcPr>
            <w:tcW w:w="593" w:type="dxa"/>
            <w:vMerge w:val="restart"/>
          </w:tcPr>
          <w:p w:rsidR="00C7450D" w:rsidRDefault="0092028B">
            <w:pPr>
              <w:widowControl w:val="0"/>
              <w:pBdr>
                <w:top w:val="nil"/>
                <w:left w:val="nil"/>
                <w:bottom w:val="nil"/>
                <w:right w:val="nil"/>
                <w:between w:val="nil"/>
              </w:pBdr>
              <w:spacing w:before="159" w:line="240" w:lineRule="auto"/>
              <w:ind w:left="0" w:hanging="2"/>
              <w:jc w:val="center"/>
              <w:rPr>
                <w:color w:val="000000"/>
                <w:sz w:val="17"/>
                <w:szCs w:val="17"/>
              </w:rPr>
            </w:pPr>
            <w:r>
              <w:rPr>
                <w:b/>
                <w:color w:val="000000"/>
                <w:sz w:val="17"/>
                <w:szCs w:val="17"/>
              </w:rPr>
              <w:t>COS</w:t>
            </w:r>
          </w:p>
        </w:tc>
        <w:tc>
          <w:tcPr>
            <w:tcW w:w="6952" w:type="dxa"/>
            <w:gridSpan w:val="12"/>
          </w:tcPr>
          <w:p w:rsidR="00C7450D" w:rsidRDefault="0092028B">
            <w:pPr>
              <w:widowControl w:val="0"/>
              <w:pBdr>
                <w:top w:val="nil"/>
                <w:left w:val="nil"/>
                <w:bottom w:val="nil"/>
                <w:right w:val="nil"/>
                <w:between w:val="nil"/>
              </w:pBdr>
              <w:spacing w:line="240" w:lineRule="auto"/>
              <w:ind w:left="0" w:right="1990" w:hanging="2"/>
              <w:jc w:val="center"/>
              <w:rPr>
                <w:color w:val="000000"/>
              </w:rPr>
            </w:pPr>
            <w:r>
              <w:rPr>
                <w:b/>
                <w:color w:val="000000"/>
              </w:rPr>
              <w:t>Programme Outcomes(POs)</w:t>
            </w:r>
          </w:p>
        </w:tc>
        <w:tc>
          <w:tcPr>
            <w:tcW w:w="1971" w:type="dxa"/>
            <w:gridSpan w:val="3"/>
          </w:tcPr>
          <w:p w:rsidR="00C7450D" w:rsidRDefault="0092028B">
            <w:pPr>
              <w:widowControl w:val="0"/>
              <w:pBdr>
                <w:top w:val="nil"/>
                <w:left w:val="nil"/>
                <w:bottom w:val="nil"/>
                <w:right w:val="nil"/>
                <w:between w:val="nil"/>
              </w:pBdr>
              <w:spacing w:line="240" w:lineRule="auto"/>
              <w:ind w:left="0" w:right="659" w:hanging="2"/>
              <w:jc w:val="center"/>
              <w:rPr>
                <w:color w:val="000000"/>
              </w:rPr>
            </w:pPr>
            <w:r>
              <w:rPr>
                <w:b/>
                <w:color w:val="000000"/>
              </w:rPr>
              <w:t>PSOs</w:t>
            </w:r>
          </w:p>
        </w:tc>
      </w:tr>
      <w:tr w:rsidR="00C7450D">
        <w:trPr>
          <w:cantSplit/>
          <w:trHeight w:val="204"/>
        </w:trPr>
        <w:tc>
          <w:tcPr>
            <w:tcW w:w="59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61" w:type="dxa"/>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PO1</w:t>
            </w:r>
          </w:p>
        </w:tc>
        <w:tc>
          <w:tcPr>
            <w:tcW w:w="561" w:type="dxa"/>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PO2</w:t>
            </w:r>
          </w:p>
        </w:tc>
        <w:tc>
          <w:tcPr>
            <w:tcW w:w="544" w:type="dxa"/>
          </w:tcPr>
          <w:p w:rsidR="00C7450D" w:rsidRDefault="0092028B">
            <w:pPr>
              <w:widowControl w:val="0"/>
              <w:pBdr>
                <w:top w:val="nil"/>
                <w:left w:val="nil"/>
                <w:bottom w:val="nil"/>
                <w:right w:val="nil"/>
                <w:between w:val="nil"/>
              </w:pBdr>
              <w:spacing w:before="15" w:line="240" w:lineRule="auto"/>
              <w:ind w:left="0" w:right="43" w:hanging="2"/>
              <w:jc w:val="center"/>
              <w:rPr>
                <w:color w:val="000000"/>
                <w:sz w:val="17"/>
                <w:szCs w:val="17"/>
              </w:rPr>
            </w:pPr>
            <w:r>
              <w:rPr>
                <w:b/>
                <w:color w:val="000000"/>
                <w:sz w:val="17"/>
                <w:szCs w:val="17"/>
              </w:rPr>
              <w:t>PO3</w:t>
            </w:r>
          </w:p>
        </w:tc>
        <w:tc>
          <w:tcPr>
            <w:tcW w:w="561" w:type="dxa"/>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PO4</w:t>
            </w:r>
          </w:p>
        </w:tc>
        <w:tc>
          <w:tcPr>
            <w:tcW w:w="561" w:type="dxa"/>
          </w:tcPr>
          <w:p w:rsidR="00C7450D" w:rsidRDefault="0092028B">
            <w:pPr>
              <w:widowControl w:val="0"/>
              <w:pBdr>
                <w:top w:val="nil"/>
                <w:left w:val="nil"/>
                <w:bottom w:val="nil"/>
                <w:right w:val="nil"/>
                <w:between w:val="nil"/>
              </w:pBdr>
              <w:spacing w:before="15" w:line="240" w:lineRule="auto"/>
              <w:ind w:left="0" w:right="46" w:hanging="2"/>
              <w:jc w:val="center"/>
              <w:rPr>
                <w:color w:val="000000"/>
                <w:sz w:val="17"/>
                <w:szCs w:val="17"/>
              </w:rPr>
            </w:pPr>
            <w:r>
              <w:rPr>
                <w:b/>
                <w:color w:val="000000"/>
                <w:sz w:val="17"/>
                <w:szCs w:val="17"/>
              </w:rPr>
              <w:t>PO5</w:t>
            </w:r>
          </w:p>
        </w:tc>
        <w:tc>
          <w:tcPr>
            <w:tcW w:w="561"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PO6</w:t>
            </w:r>
          </w:p>
        </w:tc>
        <w:tc>
          <w:tcPr>
            <w:tcW w:w="544"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PO7</w:t>
            </w:r>
          </w:p>
        </w:tc>
        <w:tc>
          <w:tcPr>
            <w:tcW w:w="561"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PO8</w:t>
            </w:r>
          </w:p>
        </w:tc>
        <w:tc>
          <w:tcPr>
            <w:tcW w:w="560" w:type="dxa"/>
          </w:tcPr>
          <w:p w:rsidR="00C7450D" w:rsidRDefault="0092028B">
            <w:pPr>
              <w:widowControl w:val="0"/>
              <w:pBdr>
                <w:top w:val="nil"/>
                <w:left w:val="nil"/>
                <w:bottom w:val="nil"/>
                <w:right w:val="nil"/>
                <w:between w:val="nil"/>
              </w:pBdr>
              <w:spacing w:before="15" w:line="240" w:lineRule="auto"/>
              <w:ind w:left="0" w:right="45" w:hanging="2"/>
              <w:jc w:val="center"/>
              <w:rPr>
                <w:color w:val="000000"/>
                <w:sz w:val="17"/>
                <w:szCs w:val="17"/>
              </w:rPr>
            </w:pPr>
            <w:r>
              <w:rPr>
                <w:b/>
                <w:color w:val="000000"/>
                <w:sz w:val="17"/>
                <w:szCs w:val="17"/>
              </w:rPr>
              <w:t>PO9</w:t>
            </w:r>
          </w:p>
        </w:tc>
        <w:tc>
          <w:tcPr>
            <w:tcW w:w="641"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PO10</w:t>
            </w:r>
          </w:p>
        </w:tc>
        <w:tc>
          <w:tcPr>
            <w:tcW w:w="657"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PO11</w:t>
            </w:r>
          </w:p>
        </w:tc>
        <w:tc>
          <w:tcPr>
            <w:tcW w:w="640"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PO12</w:t>
            </w:r>
          </w:p>
        </w:tc>
        <w:tc>
          <w:tcPr>
            <w:tcW w:w="657" w:type="dxa"/>
          </w:tcPr>
          <w:p w:rsidR="00C7450D" w:rsidRDefault="0092028B">
            <w:pPr>
              <w:widowControl w:val="0"/>
              <w:pBdr>
                <w:top w:val="nil"/>
                <w:left w:val="nil"/>
                <w:bottom w:val="nil"/>
                <w:right w:val="nil"/>
                <w:between w:val="nil"/>
              </w:pBdr>
              <w:spacing w:before="15" w:line="240" w:lineRule="auto"/>
              <w:ind w:left="0" w:right="41" w:hanging="2"/>
              <w:jc w:val="center"/>
              <w:rPr>
                <w:color w:val="000000"/>
                <w:sz w:val="17"/>
                <w:szCs w:val="17"/>
              </w:rPr>
            </w:pPr>
            <w:r>
              <w:rPr>
                <w:b/>
                <w:color w:val="000000"/>
                <w:sz w:val="17"/>
                <w:szCs w:val="17"/>
              </w:rPr>
              <w:t>PSO1</w:t>
            </w:r>
          </w:p>
        </w:tc>
        <w:tc>
          <w:tcPr>
            <w:tcW w:w="657" w:type="dxa"/>
          </w:tcPr>
          <w:p w:rsidR="00C7450D" w:rsidRDefault="0092028B">
            <w:pPr>
              <w:widowControl w:val="0"/>
              <w:pBdr>
                <w:top w:val="nil"/>
                <w:left w:val="nil"/>
                <w:bottom w:val="nil"/>
                <w:right w:val="nil"/>
                <w:between w:val="nil"/>
              </w:pBdr>
              <w:spacing w:before="15" w:line="240" w:lineRule="auto"/>
              <w:ind w:left="0" w:right="42" w:hanging="2"/>
              <w:jc w:val="center"/>
              <w:rPr>
                <w:color w:val="000000"/>
                <w:sz w:val="17"/>
                <w:szCs w:val="17"/>
              </w:rPr>
            </w:pPr>
            <w:r>
              <w:rPr>
                <w:b/>
                <w:color w:val="000000"/>
                <w:sz w:val="17"/>
                <w:szCs w:val="17"/>
              </w:rPr>
              <w:t>PSO2</w:t>
            </w:r>
          </w:p>
        </w:tc>
        <w:tc>
          <w:tcPr>
            <w:tcW w:w="657"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b/>
                <w:color w:val="000000"/>
                <w:sz w:val="17"/>
                <w:szCs w:val="17"/>
              </w:rPr>
              <w:t>PSO3</w:t>
            </w:r>
          </w:p>
        </w:tc>
      </w:tr>
      <w:tr w:rsidR="00C7450D">
        <w:trPr>
          <w:trHeight w:val="268"/>
        </w:trPr>
        <w:tc>
          <w:tcPr>
            <w:tcW w:w="593" w:type="dxa"/>
          </w:tcPr>
          <w:p w:rsidR="00C7450D" w:rsidRDefault="0092028B">
            <w:pPr>
              <w:widowControl w:val="0"/>
              <w:pBdr>
                <w:top w:val="nil"/>
                <w:left w:val="nil"/>
                <w:bottom w:val="nil"/>
                <w:right w:val="nil"/>
                <w:between w:val="nil"/>
              </w:pBdr>
              <w:spacing w:line="240" w:lineRule="auto"/>
              <w:ind w:left="0" w:right="41" w:hanging="2"/>
              <w:jc w:val="center"/>
              <w:rPr>
                <w:color w:val="000000"/>
                <w:sz w:val="17"/>
                <w:szCs w:val="17"/>
              </w:rPr>
            </w:pPr>
            <w:r>
              <w:rPr>
                <w:b/>
                <w:color w:val="000000"/>
                <w:sz w:val="17"/>
                <w:szCs w:val="17"/>
              </w:rPr>
              <w:t>CO1</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4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r>
      <w:tr w:rsidR="00C7450D">
        <w:trPr>
          <w:trHeight w:val="268"/>
        </w:trPr>
        <w:tc>
          <w:tcPr>
            <w:tcW w:w="593" w:type="dxa"/>
          </w:tcPr>
          <w:p w:rsidR="00C7450D" w:rsidRDefault="0092028B">
            <w:pPr>
              <w:widowControl w:val="0"/>
              <w:pBdr>
                <w:top w:val="nil"/>
                <w:left w:val="nil"/>
                <w:bottom w:val="nil"/>
                <w:right w:val="nil"/>
                <w:between w:val="nil"/>
              </w:pBdr>
              <w:spacing w:line="240" w:lineRule="auto"/>
              <w:ind w:left="0" w:right="41" w:hanging="2"/>
              <w:jc w:val="center"/>
              <w:rPr>
                <w:color w:val="000000"/>
                <w:sz w:val="17"/>
                <w:szCs w:val="17"/>
              </w:rPr>
            </w:pPr>
            <w:r>
              <w:rPr>
                <w:b/>
                <w:color w:val="000000"/>
                <w:sz w:val="17"/>
                <w:szCs w:val="17"/>
              </w:rPr>
              <w:t>CO2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r>
      <w:tr w:rsidR="00C7450D">
        <w:trPr>
          <w:trHeight w:val="251"/>
        </w:trPr>
        <w:tc>
          <w:tcPr>
            <w:tcW w:w="593" w:type="dxa"/>
          </w:tcPr>
          <w:p w:rsidR="00C7450D" w:rsidRDefault="0092028B">
            <w:pPr>
              <w:widowControl w:val="0"/>
              <w:pBdr>
                <w:top w:val="nil"/>
                <w:left w:val="nil"/>
                <w:bottom w:val="nil"/>
                <w:right w:val="nil"/>
                <w:between w:val="nil"/>
              </w:pBdr>
              <w:spacing w:line="240" w:lineRule="auto"/>
              <w:ind w:left="0" w:right="41" w:hanging="2"/>
              <w:jc w:val="center"/>
              <w:rPr>
                <w:color w:val="000000"/>
                <w:sz w:val="17"/>
                <w:szCs w:val="17"/>
              </w:rPr>
            </w:pPr>
            <w:r>
              <w:rPr>
                <w:b/>
                <w:color w:val="000000"/>
                <w:sz w:val="17"/>
                <w:szCs w:val="17"/>
              </w:rPr>
              <w:t>CO3</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r>
      <w:tr w:rsidR="00C7450D">
        <w:trPr>
          <w:trHeight w:val="268"/>
        </w:trPr>
        <w:tc>
          <w:tcPr>
            <w:tcW w:w="593" w:type="dxa"/>
          </w:tcPr>
          <w:p w:rsidR="00C7450D" w:rsidRDefault="0092028B">
            <w:pPr>
              <w:widowControl w:val="0"/>
              <w:pBdr>
                <w:top w:val="nil"/>
                <w:left w:val="nil"/>
                <w:bottom w:val="nil"/>
                <w:right w:val="nil"/>
                <w:between w:val="nil"/>
              </w:pBdr>
              <w:spacing w:before="15" w:line="240" w:lineRule="auto"/>
              <w:ind w:left="0" w:right="41" w:hanging="2"/>
              <w:jc w:val="center"/>
              <w:rPr>
                <w:color w:val="000000"/>
                <w:sz w:val="17"/>
                <w:szCs w:val="17"/>
              </w:rPr>
            </w:pPr>
            <w:r>
              <w:rPr>
                <w:b/>
                <w:color w:val="000000"/>
                <w:sz w:val="17"/>
                <w:szCs w:val="17"/>
              </w:rPr>
              <w:t>CO4</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4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r>
      <w:tr w:rsidR="00C7450D">
        <w:trPr>
          <w:trHeight w:val="268"/>
        </w:trPr>
        <w:tc>
          <w:tcPr>
            <w:tcW w:w="593" w:type="dxa"/>
          </w:tcPr>
          <w:p w:rsidR="00C7450D" w:rsidRDefault="0092028B">
            <w:pPr>
              <w:widowControl w:val="0"/>
              <w:pBdr>
                <w:top w:val="nil"/>
                <w:left w:val="nil"/>
                <w:bottom w:val="nil"/>
                <w:right w:val="nil"/>
                <w:between w:val="nil"/>
              </w:pBdr>
              <w:spacing w:before="15" w:line="240" w:lineRule="auto"/>
              <w:ind w:left="0" w:right="41" w:hanging="2"/>
              <w:jc w:val="center"/>
              <w:rPr>
                <w:color w:val="000000"/>
                <w:sz w:val="17"/>
                <w:szCs w:val="17"/>
              </w:rPr>
            </w:pPr>
            <w:r>
              <w:rPr>
                <w:b/>
                <w:color w:val="000000"/>
                <w:sz w:val="17"/>
                <w:szCs w:val="17"/>
              </w:rPr>
              <w:t>CO5</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56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1"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40"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c>
          <w:tcPr>
            <w:tcW w:w="657" w:type="dxa"/>
          </w:tcPr>
          <w:p w:rsidR="00C7450D" w:rsidRDefault="00C7450D">
            <w:pPr>
              <w:widowControl w:val="0"/>
              <w:pBdr>
                <w:top w:val="nil"/>
                <w:left w:val="nil"/>
                <w:bottom w:val="nil"/>
                <w:right w:val="nil"/>
                <w:between w:val="nil"/>
              </w:pBdr>
              <w:spacing w:line="240" w:lineRule="auto"/>
              <w:ind w:left="0" w:hanging="2"/>
              <w:jc w:val="center"/>
              <w:rPr>
                <w:color w:val="000000"/>
                <w:sz w:val="18"/>
                <w:szCs w:val="18"/>
              </w:rPr>
            </w:pPr>
          </w:p>
        </w:tc>
      </w:tr>
    </w:tbl>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before="4" w:line="240" w:lineRule="auto"/>
        <w:ind w:left="0" w:hanging="2"/>
        <w:rPr>
          <w:color w:val="000000"/>
          <w:sz w:val="19"/>
          <w:szCs w:val="19"/>
        </w:rPr>
        <w:sectPr w:rsidR="00C7450D">
          <w:pgSz w:w="11909" w:h="16834"/>
          <w:pgMar w:top="1440" w:right="1440" w:bottom="1440" w:left="1440" w:header="708" w:footer="708"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8"/>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A6201</w:t>
            </w:r>
          </w:p>
        </w:tc>
        <w:tc>
          <w:tcPr>
            <w:tcW w:w="5175" w:type="dxa"/>
            <w:vMerge w:val="restart"/>
          </w:tcPr>
          <w:p w:rsidR="00C7450D" w:rsidRDefault="00C7450D">
            <w:pPr>
              <w:widowControl w:val="0"/>
              <w:pBdr>
                <w:top w:val="nil"/>
                <w:left w:val="nil"/>
                <w:bottom w:val="nil"/>
                <w:right w:val="nil"/>
                <w:between w:val="nil"/>
              </w:pBdr>
              <w:spacing w:before="7" w:line="240" w:lineRule="auto"/>
              <w:ind w:left="1" w:hanging="3"/>
              <w:rPr>
                <w:color w:val="000000"/>
                <w:sz w:val="25"/>
                <w:szCs w:val="25"/>
              </w:rPr>
            </w:pP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COMPUTER NETWORKS</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1" w:line="240" w:lineRule="auto"/>
        <w:ind w:hanging="1"/>
        <w:rPr>
          <w:color w:val="000000"/>
          <w:sz w:val="11"/>
          <w:szCs w:val="11"/>
        </w:rPr>
      </w:pPr>
    </w:p>
    <w:p w:rsidR="00C7450D" w:rsidRDefault="0092028B">
      <w:pPr>
        <w:pStyle w:val="Heading2"/>
        <w:spacing w:before="93" w:line="237" w:lineRule="auto"/>
        <w:ind w:left="1" w:right="7737" w:hanging="3"/>
        <w:jc w:val="both"/>
        <w:rPr>
          <w:color w:val="000000"/>
        </w:rPr>
      </w:pPr>
      <w:r>
        <w:rPr>
          <w:color w:val="000000"/>
        </w:rPr>
        <w:t>Prerequisites: NIL Course Objectives:</w:t>
      </w:r>
    </w:p>
    <w:p w:rsidR="00C7450D" w:rsidRDefault="0092028B">
      <w:pPr>
        <w:widowControl w:val="0"/>
        <w:pBdr>
          <w:top w:val="nil"/>
          <w:left w:val="nil"/>
          <w:bottom w:val="nil"/>
          <w:right w:val="nil"/>
          <w:between w:val="nil"/>
        </w:pBdr>
        <w:spacing w:before="11" w:line="240" w:lineRule="auto"/>
        <w:ind w:left="0" w:right="1419" w:hanging="2"/>
        <w:jc w:val="both"/>
        <w:rPr>
          <w:color w:val="000000"/>
        </w:rPr>
      </w:pPr>
      <w:r>
        <w:rPr>
          <w:color w:val="000000"/>
        </w:rPr>
        <w:t>This course provides students to understand the fundamental concepts of computer networking and communications make use of IEEE standards in the construction of LAN, build the skills of subnetting and supernetting, explain the concepts of protocols of Tran</w:t>
      </w:r>
      <w:r>
        <w:rPr>
          <w:color w:val="000000"/>
        </w:rPr>
        <w:t>sport Layer, QoS and Congestion control mechanisms and demonstrate different protocols of Application Layer.</w:t>
      </w:r>
    </w:p>
    <w:p w:rsidR="00C7450D" w:rsidRDefault="0092028B">
      <w:pPr>
        <w:tabs>
          <w:tab w:val="left" w:pos="8432"/>
        </w:tabs>
        <w:spacing w:before="206" w:line="242" w:lineRule="auto"/>
        <w:ind w:left="0" w:right="1262" w:hanging="2"/>
        <w:rPr>
          <w:color w:val="000000"/>
        </w:rPr>
      </w:pPr>
      <w:r>
        <w:rPr>
          <w:b/>
          <w:color w:val="000000"/>
        </w:rPr>
        <w:t>MODULE I: Basics of Networking and Physical layer</w:t>
      </w:r>
      <w:r>
        <w:rPr>
          <w:b/>
          <w:color w:val="000000"/>
        </w:rPr>
        <w:tab/>
        <w:t xml:space="preserve">[10 Periods] Basics of Networking - </w:t>
      </w:r>
      <w:r>
        <w:rPr>
          <w:color w:val="000000"/>
        </w:rPr>
        <w:t>Components – Direction of Data flow – Networks – Components a</w:t>
      </w:r>
      <w:r>
        <w:rPr>
          <w:color w:val="000000"/>
        </w:rPr>
        <w:t>nd Categories – Types of Connections – Topologies –Protocols and Standards – ISO / OSI model, TCP/IP model.</w:t>
      </w:r>
    </w:p>
    <w:p w:rsidR="00C7450D" w:rsidRDefault="0092028B">
      <w:pPr>
        <w:widowControl w:val="0"/>
        <w:pBdr>
          <w:top w:val="nil"/>
          <w:left w:val="nil"/>
          <w:bottom w:val="nil"/>
          <w:right w:val="nil"/>
          <w:between w:val="nil"/>
        </w:pBdr>
        <w:spacing w:line="237" w:lineRule="auto"/>
        <w:ind w:left="0" w:right="1423" w:hanging="2"/>
        <w:jc w:val="both"/>
        <w:rPr>
          <w:color w:val="000000"/>
        </w:rPr>
      </w:pPr>
      <w:r>
        <w:rPr>
          <w:b/>
          <w:color w:val="000000"/>
        </w:rPr>
        <w:t xml:space="preserve">Physical layer - </w:t>
      </w:r>
      <w:r>
        <w:rPr>
          <w:color w:val="000000"/>
        </w:rPr>
        <w:t>Digital transmission, Multiplexing, Transmission Media, Switching, Circuit Switched Networks, Datagram Networks, Virtual Circuit Networks.</w:t>
      </w:r>
    </w:p>
    <w:p w:rsidR="00C7450D" w:rsidRDefault="0092028B">
      <w:pPr>
        <w:tabs>
          <w:tab w:val="left" w:pos="8256"/>
        </w:tabs>
        <w:spacing w:before="196"/>
        <w:ind w:left="0" w:right="1407" w:hanging="2"/>
        <w:jc w:val="both"/>
        <w:rPr>
          <w:color w:val="000000"/>
        </w:rPr>
      </w:pPr>
      <w:r>
        <w:rPr>
          <w:b/>
          <w:color w:val="000000"/>
        </w:rPr>
        <w:t>MODULE II: Data link layer</w:t>
      </w:r>
      <w:r>
        <w:rPr>
          <w:b/>
          <w:color w:val="000000"/>
        </w:rPr>
        <w:tab/>
        <w:t xml:space="preserve">[11 Periods] Functionalities of Data link layer - </w:t>
      </w:r>
      <w:r>
        <w:rPr>
          <w:color w:val="000000"/>
        </w:rPr>
        <w:t>Introduction, Framing, Error Detection a</w:t>
      </w:r>
      <w:r>
        <w:rPr>
          <w:color w:val="000000"/>
        </w:rPr>
        <w:t>nd Correction – Parity – LRC – CRC- Hamming code, Flow and Error Control, Noiseless Channels, Noisy Channels, HDLC, Point to Point Protocols. Random access, Controlled access, Channelization, Collision Free Protocols.</w:t>
      </w:r>
    </w:p>
    <w:p w:rsidR="00C7450D" w:rsidRDefault="0092028B">
      <w:pPr>
        <w:widowControl w:val="0"/>
        <w:pBdr>
          <w:top w:val="nil"/>
          <w:left w:val="nil"/>
          <w:bottom w:val="nil"/>
          <w:right w:val="nil"/>
          <w:between w:val="nil"/>
        </w:pBdr>
        <w:spacing w:before="14" w:line="240" w:lineRule="auto"/>
        <w:ind w:left="0" w:hanging="2"/>
        <w:rPr>
          <w:color w:val="000000"/>
        </w:rPr>
      </w:pPr>
      <w:r>
        <w:rPr>
          <w:b/>
          <w:color w:val="000000"/>
        </w:rPr>
        <w:t xml:space="preserve">LAN - </w:t>
      </w:r>
      <w:r>
        <w:rPr>
          <w:color w:val="000000"/>
        </w:rPr>
        <w:t>LAN - Ethernet IEEE 802.3 - IEEE</w:t>
      </w:r>
      <w:r>
        <w:rPr>
          <w:color w:val="000000"/>
        </w:rPr>
        <w:t xml:space="preserve"> 802.4 - IEEE 802.5 - IEEE 802.11</w:t>
      </w:r>
    </w:p>
    <w:p w:rsidR="00C7450D" w:rsidRDefault="0092028B">
      <w:pPr>
        <w:tabs>
          <w:tab w:val="left" w:pos="8256"/>
        </w:tabs>
        <w:spacing w:before="220" w:line="244" w:lineRule="auto"/>
        <w:ind w:left="0" w:right="1420" w:hanging="2"/>
        <w:jc w:val="both"/>
        <w:rPr>
          <w:color w:val="000000"/>
        </w:rPr>
      </w:pPr>
      <w:r>
        <w:rPr>
          <w:b/>
          <w:color w:val="000000"/>
        </w:rPr>
        <w:t>MODULE III: Network Layer</w:t>
      </w:r>
      <w:r>
        <w:rPr>
          <w:b/>
          <w:color w:val="000000"/>
        </w:rPr>
        <w:tab/>
        <w:t xml:space="preserve">[09 Periods] A: Basics of Network Layer - </w:t>
      </w:r>
      <w:r>
        <w:rPr>
          <w:color w:val="000000"/>
        </w:rPr>
        <w:t>Logical Addressing, Internetworking, Tunneling, Address mapping,</w:t>
      </w:r>
    </w:p>
    <w:p w:rsidR="00C7450D" w:rsidRDefault="0092028B">
      <w:pPr>
        <w:spacing w:line="237" w:lineRule="auto"/>
        <w:ind w:left="0" w:right="1418" w:hanging="2"/>
        <w:jc w:val="both"/>
        <w:rPr>
          <w:color w:val="000000"/>
        </w:rPr>
      </w:pPr>
      <w:r>
        <w:rPr>
          <w:b/>
          <w:color w:val="000000"/>
        </w:rPr>
        <w:t xml:space="preserve">B: Communication Protocols - </w:t>
      </w:r>
      <w:r>
        <w:rPr>
          <w:color w:val="000000"/>
        </w:rPr>
        <w:t>ICMP, IGMP, Forwarding, Unicast Routing Protocols, Multicast</w:t>
      </w:r>
      <w:r>
        <w:rPr>
          <w:color w:val="000000"/>
        </w:rPr>
        <w:t xml:space="preserve"> Routing Protocols.</w:t>
      </w:r>
    </w:p>
    <w:p w:rsidR="00C7450D" w:rsidRDefault="0092028B">
      <w:pPr>
        <w:tabs>
          <w:tab w:val="left" w:pos="8256"/>
        </w:tabs>
        <w:spacing w:before="181" w:line="237" w:lineRule="auto"/>
        <w:ind w:left="0" w:right="1415" w:hanging="2"/>
        <w:jc w:val="both"/>
        <w:rPr>
          <w:color w:val="000000"/>
        </w:rPr>
      </w:pPr>
      <w:r>
        <w:rPr>
          <w:b/>
          <w:color w:val="000000"/>
        </w:rPr>
        <w:t>MODULE IV: Transport Layer</w:t>
      </w:r>
      <w:r>
        <w:rPr>
          <w:b/>
          <w:color w:val="000000"/>
        </w:rPr>
        <w:tab/>
        <w:t>[09 Periods] Connection Oriented and Connectionless Protocols -</w:t>
      </w:r>
      <w:r>
        <w:rPr>
          <w:color w:val="000000"/>
        </w:rPr>
        <w:t>Process to Process Delivery, UDP and TCP protocols, SCTP.</w:t>
      </w:r>
    </w:p>
    <w:p w:rsidR="00C7450D" w:rsidRDefault="0092028B">
      <w:pPr>
        <w:widowControl w:val="0"/>
        <w:pBdr>
          <w:top w:val="nil"/>
          <w:left w:val="nil"/>
          <w:bottom w:val="nil"/>
          <w:right w:val="nil"/>
          <w:between w:val="nil"/>
        </w:pBdr>
        <w:spacing w:before="13" w:line="237" w:lineRule="auto"/>
        <w:ind w:left="0" w:right="1397" w:hanging="2"/>
        <w:jc w:val="both"/>
        <w:rPr>
          <w:color w:val="000000"/>
        </w:rPr>
      </w:pPr>
      <w:r>
        <w:rPr>
          <w:b/>
          <w:color w:val="000000"/>
        </w:rPr>
        <w:t xml:space="preserve">Congestion Control - </w:t>
      </w:r>
      <w:r>
        <w:rPr>
          <w:color w:val="000000"/>
        </w:rPr>
        <w:t>Data Traffic, Congestion, Congestion Control, QoS, Integrated Services, Differentiated Services, QoS in Switched Networks.</w:t>
      </w:r>
    </w:p>
    <w:p w:rsidR="00C7450D" w:rsidRDefault="0092028B">
      <w:pPr>
        <w:tabs>
          <w:tab w:val="left" w:pos="8256"/>
        </w:tabs>
        <w:spacing w:before="190" w:line="237" w:lineRule="auto"/>
        <w:ind w:left="0" w:right="1438" w:hanging="2"/>
        <w:jc w:val="both"/>
        <w:rPr>
          <w:color w:val="000000"/>
        </w:rPr>
      </w:pPr>
      <w:r>
        <w:rPr>
          <w:b/>
          <w:color w:val="000000"/>
        </w:rPr>
        <w:t>MODULE V: Application layer</w:t>
      </w:r>
      <w:r>
        <w:rPr>
          <w:b/>
          <w:color w:val="000000"/>
        </w:rPr>
        <w:tab/>
        <w:t xml:space="preserve">[09 Periods] DNS - </w:t>
      </w:r>
      <w:r>
        <w:rPr>
          <w:color w:val="000000"/>
        </w:rPr>
        <w:t>Domain name space, DNS in internet, Electronic mail</w:t>
      </w:r>
    </w:p>
    <w:p w:rsidR="00C7450D" w:rsidRDefault="0092028B">
      <w:pPr>
        <w:spacing w:line="237" w:lineRule="auto"/>
        <w:ind w:left="0" w:right="1417" w:hanging="2"/>
        <w:jc w:val="both"/>
        <w:rPr>
          <w:color w:val="000000"/>
        </w:rPr>
      </w:pPr>
      <w:r>
        <w:rPr>
          <w:b/>
          <w:color w:val="000000"/>
        </w:rPr>
        <w:t xml:space="preserve">Protocols and Network Security - </w:t>
      </w:r>
      <w:r>
        <w:rPr>
          <w:color w:val="000000"/>
        </w:rPr>
        <w:t>F</w:t>
      </w:r>
      <w:r>
        <w:rPr>
          <w:color w:val="000000"/>
        </w:rPr>
        <w:t>TP, WWW, HTTP, SNMP, Network Security, Cryptography.</w:t>
      </w:r>
    </w:p>
    <w:p w:rsidR="00C7450D" w:rsidRDefault="0092028B">
      <w:pPr>
        <w:pStyle w:val="Heading2"/>
        <w:spacing w:before="218"/>
        <w:ind w:left="1" w:hanging="3"/>
        <w:rPr>
          <w:color w:val="000000"/>
        </w:rPr>
      </w:pPr>
      <w:r>
        <w:rPr>
          <w:color w:val="000000"/>
        </w:rPr>
        <w:t>TEXT BOOKS:</w:t>
      </w:r>
    </w:p>
    <w:p w:rsidR="00C7450D" w:rsidRDefault="0092028B">
      <w:pPr>
        <w:widowControl w:val="0"/>
        <w:numPr>
          <w:ilvl w:val="0"/>
          <w:numId w:val="51"/>
        </w:numPr>
        <w:pBdr>
          <w:top w:val="nil"/>
          <w:left w:val="nil"/>
          <w:bottom w:val="nil"/>
          <w:right w:val="nil"/>
          <w:between w:val="nil"/>
        </w:pBdr>
        <w:spacing w:before="1" w:line="237" w:lineRule="auto"/>
        <w:ind w:left="0" w:right="1410" w:hanging="2"/>
        <w:rPr>
          <w:rFonts w:ascii="Calibri" w:eastAsia="Calibri" w:hAnsi="Calibri" w:cs="Calibri"/>
          <w:color w:val="000000"/>
        </w:rPr>
      </w:pPr>
      <w:r>
        <w:rPr>
          <w:rFonts w:ascii="Calibri" w:eastAsia="Calibri" w:hAnsi="Calibri" w:cs="Calibri"/>
          <w:color w:val="000000"/>
        </w:rPr>
        <w:t xml:space="preserve">Behrouz A. Forouzan, </w:t>
      </w:r>
      <w:r>
        <w:rPr>
          <w:rFonts w:ascii="Calibri" w:eastAsia="Calibri" w:hAnsi="Calibri" w:cs="Calibri"/>
          <w:b/>
          <w:color w:val="000000"/>
        </w:rPr>
        <w:t>“Data Communications and Networking”</w:t>
      </w:r>
      <w:r>
        <w:rPr>
          <w:rFonts w:ascii="Calibri" w:eastAsia="Calibri" w:hAnsi="Calibri" w:cs="Calibri"/>
          <w:color w:val="000000"/>
        </w:rPr>
        <w:t>, 4</w:t>
      </w:r>
      <w:r>
        <w:rPr>
          <w:rFonts w:ascii="Calibri" w:eastAsia="Calibri" w:hAnsi="Calibri" w:cs="Calibri"/>
          <w:color w:val="000000"/>
          <w:sz w:val="16"/>
          <w:szCs w:val="16"/>
        </w:rPr>
        <w:t>th</w:t>
      </w:r>
      <w:r>
        <w:rPr>
          <w:rFonts w:ascii="Calibri" w:eastAsia="Calibri" w:hAnsi="Calibri" w:cs="Calibri"/>
          <w:color w:val="000000"/>
        </w:rPr>
        <w:t>Edition, TMH, 2006.</w:t>
      </w:r>
    </w:p>
    <w:p w:rsidR="00C7450D" w:rsidRDefault="0092028B">
      <w:pPr>
        <w:widowControl w:val="0"/>
        <w:numPr>
          <w:ilvl w:val="0"/>
          <w:numId w:val="51"/>
        </w:numPr>
        <w:pBdr>
          <w:top w:val="nil"/>
          <w:left w:val="nil"/>
          <w:bottom w:val="nil"/>
          <w:right w:val="nil"/>
          <w:between w:val="nil"/>
        </w:pBdr>
        <w:spacing w:line="249" w:lineRule="auto"/>
        <w:ind w:left="0" w:right="2682" w:hanging="2"/>
        <w:rPr>
          <w:rFonts w:ascii="Calibri" w:eastAsia="Calibri" w:hAnsi="Calibri" w:cs="Calibri"/>
          <w:color w:val="000000"/>
        </w:rPr>
      </w:pPr>
      <w:r>
        <w:rPr>
          <w:rFonts w:ascii="Calibri" w:eastAsia="Calibri" w:hAnsi="Calibri" w:cs="Calibri"/>
          <w:color w:val="000000"/>
        </w:rPr>
        <w:t xml:space="preserve">Andrew S Tanenbaum, </w:t>
      </w:r>
      <w:r>
        <w:rPr>
          <w:rFonts w:ascii="Calibri" w:eastAsia="Calibri" w:hAnsi="Calibri" w:cs="Calibri"/>
          <w:b/>
          <w:color w:val="000000"/>
        </w:rPr>
        <w:t>“Computer Networks”</w:t>
      </w:r>
      <w:r>
        <w:rPr>
          <w:rFonts w:ascii="Calibri" w:eastAsia="Calibri" w:hAnsi="Calibri" w:cs="Calibri"/>
          <w:color w:val="000000"/>
        </w:rPr>
        <w:t>, 4</w:t>
      </w:r>
      <w:r>
        <w:rPr>
          <w:rFonts w:ascii="Calibri" w:eastAsia="Calibri" w:hAnsi="Calibri" w:cs="Calibri"/>
          <w:color w:val="000000"/>
          <w:sz w:val="16"/>
          <w:szCs w:val="16"/>
        </w:rPr>
        <w:t xml:space="preserve">th </w:t>
      </w:r>
      <w:r>
        <w:rPr>
          <w:rFonts w:ascii="Calibri" w:eastAsia="Calibri" w:hAnsi="Calibri" w:cs="Calibri"/>
          <w:color w:val="000000"/>
        </w:rPr>
        <w:t>Edition, Pearson Education/PHI.</w:t>
      </w:r>
    </w:p>
    <w:p w:rsidR="00C7450D" w:rsidRDefault="00C7450D">
      <w:pPr>
        <w:pStyle w:val="Heading2"/>
        <w:spacing w:before="69"/>
        <w:ind w:left="1" w:hanging="3"/>
        <w:rPr>
          <w:color w:val="000000"/>
        </w:rPr>
      </w:pPr>
    </w:p>
    <w:p w:rsidR="00C7450D" w:rsidRDefault="0092028B">
      <w:pPr>
        <w:pStyle w:val="Heading2"/>
        <w:spacing w:before="69"/>
        <w:ind w:left="1" w:hanging="3"/>
        <w:rPr>
          <w:color w:val="000000"/>
        </w:rPr>
      </w:pPr>
      <w:r>
        <w:rPr>
          <w:color w:val="000000"/>
        </w:rPr>
        <w:t>REFERENCES:</w:t>
      </w:r>
    </w:p>
    <w:p w:rsidR="00C7450D" w:rsidRDefault="0092028B">
      <w:pPr>
        <w:widowControl w:val="0"/>
        <w:numPr>
          <w:ilvl w:val="0"/>
          <w:numId w:val="4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P.C .Gupta, </w:t>
      </w:r>
      <w:r>
        <w:rPr>
          <w:rFonts w:ascii="Calibri" w:eastAsia="Calibri" w:hAnsi="Calibri" w:cs="Calibri"/>
          <w:b/>
          <w:color w:val="000000"/>
        </w:rPr>
        <w:t>“Data communications and computer Networks”</w:t>
      </w:r>
      <w:r>
        <w:rPr>
          <w:rFonts w:ascii="Calibri" w:eastAsia="Calibri" w:hAnsi="Calibri" w:cs="Calibri"/>
          <w:color w:val="000000"/>
        </w:rPr>
        <w:t>, PHI.</w:t>
      </w:r>
    </w:p>
    <w:p w:rsidR="00C7450D" w:rsidRDefault="0092028B">
      <w:pPr>
        <w:widowControl w:val="0"/>
        <w:numPr>
          <w:ilvl w:val="0"/>
          <w:numId w:val="47"/>
        </w:numPr>
        <w:pBdr>
          <w:top w:val="nil"/>
          <w:left w:val="nil"/>
          <w:bottom w:val="nil"/>
          <w:right w:val="nil"/>
          <w:between w:val="nil"/>
        </w:pBdr>
        <w:spacing w:line="252" w:lineRule="auto"/>
        <w:ind w:left="0" w:right="1826" w:hanging="2"/>
        <w:rPr>
          <w:rFonts w:ascii="Calibri" w:eastAsia="Calibri" w:hAnsi="Calibri" w:cs="Calibri"/>
          <w:color w:val="000000"/>
        </w:rPr>
      </w:pPr>
      <w:r>
        <w:rPr>
          <w:rFonts w:ascii="Calibri" w:eastAsia="Calibri" w:hAnsi="Calibri" w:cs="Calibri"/>
          <w:color w:val="000000"/>
        </w:rPr>
        <w:t xml:space="preserve">S.Keshav, </w:t>
      </w:r>
      <w:r>
        <w:rPr>
          <w:rFonts w:ascii="Calibri" w:eastAsia="Calibri" w:hAnsi="Calibri" w:cs="Calibri"/>
          <w:b/>
          <w:color w:val="000000"/>
        </w:rPr>
        <w:t xml:space="preserve">“An Engineering Approach to Computer Networks” </w:t>
      </w:r>
      <w:r>
        <w:rPr>
          <w:rFonts w:ascii="Calibri" w:eastAsia="Calibri" w:hAnsi="Calibri" w:cs="Calibri"/>
          <w:color w:val="000000"/>
        </w:rPr>
        <w:t>, 2</w:t>
      </w:r>
      <w:r>
        <w:rPr>
          <w:rFonts w:ascii="Calibri" w:eastAsia="Calibri" w:hAnsi="Calibri" w:cs="Calibri"/>
          <w:color w:val="000000"/>
          <w:sz w:val="16"/>
          <w:szCs w:val="16"/>
        </w:rPr>
        <w:t xml:space="preserve">nd </w:t>
      </w:r>
      <w:r>
        <w:rPr>
          <w:rFonts w:ascii="Calibri" w:eastAsia="Calibri" w:hAnsi="Calibri" w:cs="Calibri"/>
          <w:color w:val="000000"/>
        </w:rPr>
        <w:t>Edition, Pearson</w:t>
      </w:r>
      <w:r>
        <w:rPr>
          <w:rFonts w:ascii="Calibri" w:eastAsia="Calibri" w:hAnsi="Calibri" w:cs="Calibri"/>
          <w:color w:val="000000"/>
        </w:rPr>
        <w:tab/>
        <w:t>Education.</w:t>
      </w:r>
    </w:p>
    <w:p w:rsidR="00C7450D" w:rsidRDefault="0092028B">
      <w:pPr>
        <w:widowControl w:val="0"/>
        <w:numPr>
          <w:ilvl w:val="0"/>
          <w:numId w:val="47"/>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W.A. Shay, </w:t>
      </w:r>
      <w:r>
        <w:rPr>
          <w:rFonts w:ascii="Calibri" w:eastAsia="Calibri" w:hAnsi="Calibri" w:cs="Calibri"/>
          <w:b/>
          <w:color w:val="000000"/>
        </w:rPr>
        <w:t>“Understanding communications and Networks”</w:t>
      </w:r>
      <w:r>
        <w:rPr>
          <w:rFonts w:ascii="Calibri" w:eastAsia="Calibri" w:hAnsi="Calibri" w:cs="Calibri"/>
          <w:color w:val="000000"/>
        </w:rPr>
        <w:t>, 3</w:t>
      </w:r>
      <w:r>
        <w:rPr>
          <w:rFonts w:ascii="Calibri" w:eastAsia="Calibri" w:hAnsi="Calibri" w:cs="Calibri"/>
          <w:color w:val="000000"/>
          <w:sz w:val="16"/>
          <w:szCs w:val="16"/>
        </w:rPr>
        <w:t xml:space="preserve">rd </w:t>
      </w:r>
      <w:r>
        <w:rPr>
          <w:rFonts w:ascii="Calibri" w:eastAsia="Calibri" w:hAnsi="Calibri" w:cs="Calibri"/>
          <w:color w:val="000000"/>
        </w:rPr>
        <w:t>Edition,</w:t>
      </w:r>
    </w:p>
    <w:p w:rsidR="00C7450D" w:rsidRDefault="0092028B">
      <w:pPr>
        <w:widowControl w:val="0"/>
        <w:pBdr>
          <w:top w:val="nil"/>
          <w:left w:val="nil"/>
          <w:bottom w:val="nil"/>
          <w:right w:val="nil"/>
          <w:between w:val="nil"/>
        </w:pBdr>
        <w:tabs>
          <w:tab w:val="left" w:pos="2725"/>
        </w:tabs>
        <w:spacing w:line="240" w:lineRule="auto"/>
        <w:ind w:left="0" w:hanging="2"/>
        <w:rPr>
          <w:color w:val="000000"/>
        </w:rPr>
      </w:pPr>
      <w:r>
        <w:rPr>
          <w:color w:val="000000"/>
        </w:rPr>
        <w:t>CengagLearning.</w:t>
      </w:r>
    </w:p>
    <w:p w:rsidR="00C7450D" w:rsidRDefault="0092028B">
      <w:pPr>
        <w:widowControl w:val="0"/>
        <w:numPr>
          <w:ilvl w:val="0"/>
          <w:numId w:val="47"/>
        </w:numPr>
        <w:pBdr>
          <w:top w:val="nil"/>
          <w:left w:val="nil"/>
          <w:bottom w:val="nil"/>
          <w:right w:val="nil"/>
          <w:between w:val="nil"/>
        </w:pBdr>
        <w:spacing w:line="252" w:lineRule="auto"/>
        <w:ind w:left="0" w:right="2169" w:hanging="2"/>
        <w:rPr>
          <w:rFonts w:ascii="Calibri" w:eastAsia="Calibri" w:hAnsi="Calibri" w:cs="Calibri"/>
          <w:color w:val="000000"/>
        </w:rPr>
      </w:pPr>
      <w:r>
        <w:rPr>
          <w:rFonts w:ascii="Calibri" w:eastAsia="Calibri" w:hAnsi="Calibri" w:cs="Calibri"/>
          <w:color w:val="000000"/>
        </w:rPr>
        <w:t>James F.Kurose &amp;</w:t>
      </w:r>
      <w:r>
        <w:rPr>
          <w:rFonts w:ascii="Calibri" w:eastAsia="Calibri" w:hAnsi="Calibri" w:cs="Calibri"/>
          <w:color w:val="000000"/>
        </w:rPr>
        <w:t xml:space="preserve"> Keith W. Ross, </w:t>
      </w:r>
      <w:r>
        <w:rPr>
          <w:rFonts w:ascii="Calibri" w:eastAsia="Calibri" w:hAnsi="Calibri" w:cs="Calibri"/>
          <w:b/>
          <w:color w:val="000000"/>
        </w:rPr>
        <w:t>“Computer Networking: A Top-Down Approach Featuring the Internet”</w:t>
      </w:r>
      <w:r>
        <w:rPr>
          <w:rFonts w:ascii="Calibri" w:eastAsia="Calibri" w:hAnsi="Calibri" w:cs="Calibri"/>
          <w:color w:val="000000"/>
        </w:rPr>
        <w:t>, 3</w:t>
      </w:r>
      <w:r>
        <w:rPr>
          <w:rFonts w:ascii="Calibri" w:eastAsia="Calibri" w:hAnsi="Calibri" w:cs="Calibri"/>
          <w:color w:val="000000"/>
          <w:sz w:val="16"/>
          <w:szCs w:val="16"/>
        </w:rPr>
        <w:t xml:space="preserve">rd </w:t>
      </w:r>
      <w:r>
        <w:rPr>
          <w:rFonts w:ascii="Calibri" w:eastAsia="Calibri" w:hAnsi="Calibri" w:cs="Calibri"/>
          <w:color w:val="000000"/>
        </w:rPr>
        <w:t>Edition, Pearson Education.</w:t>
      </w:r>
    </w:p>
    <w:p w:rsidR="00C7450D" w:rsidRDefault="00C7450D">
      <w:pPr>
        <w:widowControl w:val="0"/>
        <w:pBdr>
          <w:top w:val="nil"/>
          <w:left w:val="nil"/>
          <w:bottom w:val="nil"/>
          <w:right w:val="nil"/>
          <w:between w:val="nil"/>
        </w:pBdr>
        <w:spacing w:before="8" w:line="240" w:lineRule="auto"/>
        <w:ind w:left="0" w:hanging="2"/>
        <w:rPr>
          <w:color w:val="000000"/>
          <w:sz w:val="21"/>
          <w:szCs w:val="21"/>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46"/>
        </w:numPr>
        <w:pBdr>
          <w:top w:val="nil"/>
          <w:left w:val="nil"/>
          <w:bottom w:val="nil"/>
          <w:right w:val="nil"/>
          <w:between w:val="nil"/>
        </w:pBdr>
        <w:spacing w:line="252" w:lineRule="auto"/>
        <w:ind w:left="0" w:right="1548" w:hanging="2"/>
        <w:rPr>
          <w:rFonts w:ascii="Calibri" w:eastAsia="Calibri" w:hAnsi="Calibri" w:cs="Calibri"/>
          <w:color w:val="000000"/>
        </w:rPr>
      </w:pPr>
      <w:r>
        <w:rPr>
          <w:rFonts w:ascii="Calibri" w:eastAsia="Calibri" w:hAnsi="Calibri" w:cs="Calibri"/>
          <w:color w:val="000000"/>
        </w:rPr>
        <w:t>https://</w:t>
      </w:r>
      <w:hyperlink r:id="rId124">
        <w:r>
          <w:rPr>
            <w:rFonts w:ascii="Calibri" w:eastAsia="Calibri" w:hAnsi="Calibri" w:cs="Calibri"/>
            <w:color w:val="000000"/>
          </w:rPr>
          <w:t>www.saylor.org/site/wp-co</w:t>
        </w:r>
        <w:r>
          <w:rPr>
            <w:rFonts w:ascii="Calibri" w:eastAsia="Calibri" w:hAnsi="Calibri" w:cs="Calibri"/>
            <w:color w:val="000000"/>
          </w:rPr>
          <w:t>ntent/uploads/2012/02/Computer-Networking-</w:t>
        </w:r>
      </w:hyperlink>
      <w:r>
        <w:rPr>
          <w:rFonts w:ascii="Calibri" w:eastAsia="Calibri" w:hAnsi="Calibri" w:cs="Calibri"/>
          <w:color w:val="000000"/>
        </w:rPr>
        <w:t xml:space="preserve"> Principles- Bonaventure-1-30-31-OTC1.pdf</w:t>
      </w:r>
    </w:p>
    <w:p w:rsidR="00C7450D" w:rsidRDefault="0092028B">
      <w:pPr>
        <w:widowControl w:val="0"/>
        <w:numPr>
          <w:ilvl w:val="0"/>
          <w:numId w:val="46"/>
        </w:numPr>
        <w:pBdr>
          <w:top w:val="nil"/>
          <w:left w:val="nil"/>
          <w:bottom w:val="nil"/>
          <w:right w:val="nil"/>
          <w:between w:val="nil"/>
        </w:pBdr>
        <w:spacing w:line="240" w:lineRule="auto"/>
        <w:ind w:left="0" w:hanging="2"/>
        <w:rPr>
          <w:rFonts w:ascii="Calibri" w:eastAsia="Calibri" w:hAnsi="Calibri" w:cs="Calibri"/>
          <w:color w:val="000000"/>
        </w:rPr>
      </w:pPr>
      <w:hyperlink r:id="rId125">
        <w:r>
          <w:rPr>
            <w:rFonts w:ascii="Calibri" w:eastAsia="Calibri" w:hAnsi="Calibri" w:cs="Calibri"/>
            <w:color w:val="000000"/>
          </w:rPr>
          <w:t>http://ebook-dl.com/downloadbook/230</w:t>
        </w:r>
      </w:hyperlink>
    </w:p>
    <w:p w:rsidR="00C7450D" w:rsidRDefault="0092028B">
      <w:pPr>
        <w:widowControl w:val="0"/>
        <w:pBdr>
          <w:top w:val="nil"/>
          <w:left w:val="nil"/>
          <w:bottom w:val="nil"/>
          <w:right w:val="nil"/>
          <w:between w:val="nil"/>
        </w:pBdr>
        <w:spacing w:line="240" w:lineRule="auto"/>
        <w:ind w:left="0" w:hanging="2"/>
        <w:rPr>
          <w:color w:val="000000"/>
        </w:rPr>
      </w:pPr>
      <w:r>
        <w:rPr>
          <w:color w:val="000000"/>
        </w:rPr>
        <w:t>3</w:t>
      </w:r>
      <w:hyperlink r:id="rId126">
        <w:r>
          <w:rPr>
            <w:color w:val="000000"/>
          </w:rPr>
          <w:t>. https://doi.org/10.1016/0169-7552(89)90019-6</w:t>
        </w:r>
      </w:hyperlink>
    </w:p>
    <w:p w:rsidR="00C7450D" w:rsidRDefault="0092028B">
      <w:pPr>
        <w:widowControl w:val="0"/>
        <w:pBdr>
          <w:top w:val="nil"/>
          <w:left w:val="nil"/>
          <w:bottom w:val="nil"/>
          <w:right w:val="nil"/>
          <w:between w:val="nil"/>
        </w:pBdr>
        <w:spacing w:line="240" w:lineRule="auto"/>
        <w:ind w:left="0" w:hanging="2"/>
        <w:rPr>
          <w:color w:val="000000"/>
        </w:rPr>
      </w:pPr>
      <w:r>
        <w:rPr>
          <w:color w:val="000000"/>
        </w:rPr>
        <w:t>4</w:t>
      </w:r>
      <w:hyperlink r:id="rId127">
        <w:r>
          <w:rPr>
            <w:color w:val="000000"/>
          </w:rPr>
          <w:t>. http://nptel.ac.in/courses/106105081/</w:t>
        </w:r>
      </w:hyperlink>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7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Understand </w:t>
      </w:r>
      <w:r>
        <w:rPr>
          <w:rFonts w:ascii="Calibri" w:eastAsia="Calibri" w:hAnsi="Calibri" w:cs="Calibri"/>
          <w:color w:val="000000"/>
        </w:rPr>
        <w:t>the Layered Architecture of Computer Networks.</w:t>
      </w:r>
    </w:p>
    <w:p w:rsidR="00C7450D" w:rsidRDefault="0092028B">
      <w:pPr>
        <w:widowControl w:val="0"/>
        <w:numPr>
          <w:ilvl w:val="0"/>
          <w:numId w:val="71"/>
        </w:numPr>
        <w:pBdr>
          <w:top w:val="nil"/>
          <w:left w:val="nil"/>
          <w:bottom w:val="nil"/>
          <w:right w:val="nil"/>
          <w:between w:val="nil"/>
        </w:pBdr>
        <w:spacing w:line="237" w:lineRule="auto"/>
        <w:ind w:left="0" w:right="2212" w:hanging="2"/>
        <w:rPr>
          <w:rFonts w:ascii="Calibri" w:eastAsia="Calibri" w:hAnsi="Calibri" w:cs="Calibri"/>
          <w:color w:val="000000"/>
        </w:rPr>
      </w:pPr>
      <w:r>
        <w:rPr>
          <w:rFonts w:ascii="Calibri" w:eastAsia="Calibri" w:hAnsi="Calibri" w:cs="Calibri"/>
          <w:b/>
          <w:color w:val="000000"/>
        </w:rPr>
        <w:t xml:space="preserve">Conceptualize </w:t>
      </w:r>
      <w:r>
        <w:rPr>
          <w:rFonts w:ascii="Calibri" w:eastAsia="Calibri" w:hAnsi="Calibri" w:cs="Calibri"/>
          <w:color w:val="000000"/>
        </w:rPr>
        <w:t>the protocols of Data Link Layer and can build Local area networks.</w:t>
      </w:r>
    </w:p>
    <w:p w:rsidR="00C7450D" w:rsidRDefault="0092028B">
      <w:pPr>
        <w:widowControl w:val="0"/>
        <w:numPr>
          <w:ilvl w:val="0"/>
          <w:numId w:val="7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Apply </w:t>
      </w:r>
      <w:r>
        <w:rPr>
          <w:rFonts w:ascii="Calibri" w:eastAsia="Calibri" w:hAnsi="Calibri" w:cs="Calibri"/>
          <w:color w:val="000000"/>
        </w:rPr>
        <w:t>Subnet and Supernet concepts in the construction of computer network</w:t>
      </w:r>
      <w:r>
        <w:rPr>
          <w:rFonts w:ascii="Calibri" w:eastAsia="Calibri" w:hAnsi="Calibri" w:cs="Calibri"/>
          <w:b/>
          <w:color w:val="000000"/>
        </w:rPr>
        <w:t>.</w:t>
      </w:r>
    </w:p>
    <w:p w:rsidR="00C7450D" w:rsidRDefault="0092028B">
      <w:pPr>
        <w:widowControl w:val="0"/>
        <w:numPr>
          <w:ilvl w:val="0"/>
          <w:numId w:val="71"/>
        </w:numPr>
        <w:pBdr>
          <w:top w:val="nil"/>
          <w:left w:val="nil"/>
          <w:bottom w:val="nil"/>
          <w:right w:val="nil"/>
          <w:between w:val="nil"/>
        </w:pBdr>
        <w:spacing w:line="249" w:lineRule="auto"/>
        <w:ind w:left="0" w:right="1626" w:hanging="2"/>
        <w:rPr>
          <w:rFonts w:ascii="Calibri" w:eastAsia="Calibri" w:hAnsi="Calibri" w:cs="Calibri"/>
          <w:color w:val="000000"/>
        </w:rPr>
      </w:pPr>
      <w:r>
        <w:rPr>
          <w:rFonts w:ascii="Calibri" w:eastAsia="Calibri" w:hAnsi="Calibri" w:cs="Calibri"/>
          <w:b/>
          <w:color w:val="000000"/>
        </w:rPr>
        <w:t xml:space="preserve">Summarize </w:t>
      </w:r>
      <w:r>
        <w:rPr>
          <w:rFonts w:ascii="Calibri" w:eastAsia="Calibri" w:hAnsi="Calibri" w:cs="Calibri"/>
          <w:color w:val="000000"/>
        </w:rPr>
        <w:t>the protocols used in Transport Layer, Qo</w:t>
      </w:r>
      <w:r>
        <w:rPr>
          <w:rFonts w:ascii="Calibri" w:eastAsia="Calibri" w:hAnsi="Calibri" w:cs="Calibri"/>
          <w:color w:val="000000"/>
        </w:rPr>
        <w:t>S and Congestion control mechanisms.</w:t>
      </w:r>
    </w:p>
    <w:p w:rsidR="00C7450D" w:rsidRDefault="0092028B">
      <w:pPr>
        <w:widowControl w:val="0"/>
        <w:numPr>
          <w:ilvl w:val="0"/>
          <w:numId w:val="71"/>
        </w:num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different protocols of Application Layer and various security risks.</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before="3" w:line="240" w:lineRule="auto"/>
        <w:ind w:left="1" w:hanging="3"/>
        <w:rPr>
          <w:color w:val="000000"/>
          <w:sz w:val="28"/>
          <w:szCs w:val="28"/>
        </w:rPr>
      </w:pPr>
    </w:p>
    <w:tbl>
      <w:tblPr>
        <w:tblStyle w:val="afffffffffffffffffff9"/>
        <w:tblW w:w="912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8"/>
        <w:gridCol w:w="529"/>
        <w:gridCol w:w="529"/>
        <w:gridCol w:w="545"/>
        <w:gridCol w:w="528"/>
        <w:gridCol w:w="528"/>
        <w:gridCol w:w="528"/>
        <w:gridCol w:w="527"/>
        <w:gridCol w:w="544"/>
        <w:gridCol w:w="528"/>
        <w:gridCol w:w="608"/>
        <w:gridCol w:w="608"/>
        <w:gridCol w:w="624"/>
        <w:gridCol w:w="624"/>
        <w:gridCol w:w="608"/>
        <w:gridCol w:w="624"/>
      </w:tblGrid>
      <w:tr w:rsidR="00C7450D">
        <w:trPr>
          <w:trHeight w:val="556"/>
        </w:trPr>
        <w:tc>
          <w:tcPr>
            <w:tcW w:w="9121" w:type="dxa"/>
            <w:gridSpan w:val="16"/>
          </w:tcPr>
          <w:p w:rsidR="00C7450D" w:rsidRDefault="0092028B">
            <w:pPr>
              <w:widowControl w:val="0"/>
              <w:pBdr>
                <w:top w:val="nil"/>
                <w:left w:val="nil"/>
                <w:bottom w:val="nil"/>
                <w:right w:val="nil"/>
                <w:between w:val="nil"/>
              </w:pBdr>
              <w:spacing w:line="240" w:lineRule="auto"/>
              <w:ind w:left="0" w:right="985"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before="12" w:line="240" w:lineRule="auto"/>
              <w:ind w:left="0" w:right="985" w:hanging="2"/>
              <w:jc w:val="center"/>
              <w:rPr>
                <w:color w:val="000000"/>
              </w:rPr>
            </w:pPr>
            <w:r>
              <w:rPr>
                <w:b/>
                <w:color w:val="000000"/>
              </w:rPr>
              <w:t>(3/2/1 indicates strength of correlation) 3-Strong, 2-Medium, 1-Weak</w:t>
            </w:r>
          </w:p>
        </w:tc>
      </w:tr>
      <w:tr w:rsidR="00C7450D">
        <w:trPr>
          <w:cantSplit/>
          <w:trHeight w:val="267"/>
        </w:trPr>
        <w:tc>
          <w:tcPr>
            <w:tcW w:w="639" w:type="dxa"/>
            <w:vMerge w:val="restart"/>
          </w:tcPr>
          <w:p w:rsidR="00C7450D" w:rsidRDefault="0092028B">
            <w:pPr>
              <w:widowControl w:val="0"/>
              <w:pBdr>
                <w:top w:val="nil"/>
                <w:left w:val="nil"/>
                <w:bottom w:val="nil"/>
                <w:right w:val="nil"/>
                <w:between w:val="nil"/>
              </w:pBdr>
              <w:spacing w:before="138" w:line="240" w:lineRule="auto"/>
              <w:ind w:left="0" w:hanging="2"/>
              <w:rPr>
                <w:color w:val="000000"/>
                <w:sz w:val="21"/>
                <w:szCs w:val="21"/>
              </w:rPr>
            </w:pPr>
            <w:r>
              <w:rPr>
                <w:b/>
                <w:color w:val="000000"/>
                <w:sz w:val="21"/>
                <w:szCs w:val="21"/>
              </w:rPr>
              <w:t>COs</w:t>
            </w:r>
          </w:p>
        </w:tc>
        <w:tc>
          <w:tcPr>
            <w:tcW w:w="6626"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56" w:type="dxa"/>
            <w:gridSpan w:val="3"/>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PSOs</w:t>
            </w:r>
          </w:p>
        </w:tc>
      </w:tr>
      <w:tr w:rsidR="00C7450D">
        <w:trPr>
          <w:cantSplit/>
          <w:trHeight w:val="252"/>
        </w:trPr>
        <w:tc>
          <w:tcPr>
            <w:tcW w:w="639"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9"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w:t>
            </w:r>
          </w:p>
        </w:tc>
        <w:tc>
          <w:tcPr>
            <w:tcW w:w="529" w:type="dxa"/>
          </w:tcPr>
          <w:p w:rsidR="00C7450D" w:rsidRDefault="0092028B">
            <w:pPr>
              <w:widowControl w:val="0"/>
              <w:pBdr>
                <w:top w:val="nil"/>
                <w:left w:val="nil"/>
                <w:bottom w:val="nil"/>
                <w:right w:val="nil"/>
                <w:between w:val="nil"/>
              </w:pBdr>
              <w:spacing w:before="25" w:line="240" w:lineRule="auto"/>
              <w:ind w:left="0" w:right="52" w:hanging="2"/>
              <w:jc w:val="center"/>
              <w:rPr>
                <w:color w:val="000000"/>
                <w:sz w:val="16"/>
                <w:szCs w:val="16"/>
              </w:rPr>
            </w:pPr>
            <w:r>
              <w:rPr>
                <w:b/>
                <w:color w:val="000000"/>
                <w:sz w:val="16"/>
                <w:szCs w:val="16"/>
              </w:rPr>
              <w:t>PO2</w:t>
            </w:r>
          </w:p>
        </w:tc>
        <w:tc>
          <w:tcPr>
            <w:tcW w:w="545" w:type="dxa"/>
          </w:tcPr>
          <w:p w:rsidR="00C7450D" w:rsidRDefault="0092028B">
            <w:pPr>
              <w:widowControl w:val="0"/>
              <w:pBdr>
                <w:top w:val="nil"/>
                <w:left w:val="nil"/>
                <w:bottom w:val="nil"/>
                <w:right w:val="nil"/>
                <w:between w:val="nil"/>
              </w:pBdr>
              <w:spacing w:before="25" w:line="240" w:lineRule="auto"/>
              <w:ind w:left="0" w:right="46" w:hanging="2"/>
              <w:jc w:val="center"/>
              <w:rPr>
                <w:color w:val="000000"/>
                <w:sz w:val="16"/>
                <w:szCs w:val="16"/>
              </w:rPr>
            </w:pPr>
            <w:r>
              <w:rPr>
                <w:b/>
                <w:color w:val="000000"/>
                <w:sz w:val="16"/>
                <w:szCs w:val="16"/>
              </w:rPr>
              <w:t>PO3</w:t>
            </w:r>
          </w:p>
        </w:tc>
        <w:tc>
          <w:tcPr>
            <w:tcW w:w="528"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PO4</w:t>
            </w:r>
          </w:p>
        </w:tc>
        <w:tc>
          <w:tcPr>
            <w:tcW w:w="528" w:type="dxa"/>
          </w:tcPr>
          <w:p w:rsidR="00C7450D" w:rsidRDefault="0092028B">
            <w:pPr>
              <w:widowControl w:val="0"/>
              <w:pBdr>
                <w:top w:val="nil"/>
                <w:left w:val="nil"/>
                <w:bottom w:val="nil"/>
                <w:right w:val="nil"/>
                <w:between w:val="nil"/>
              </w:pBdr>
              <w:spacing w:before="25" w:line="240" w:lineRule="auto"/>
              <w:ind w:left="0" w:right="50" w:hanging="2"/>
              <w:jc w:val="center"/>
              <w:rPr>
                <w:color w:val="000000"/>
                <w:sz w:val="16"/>
                <w:szCs w:val="16"/>
              </w:rPr>
            </w:pPr>
            <w:r>
              <w:rPr>
                <w:b/>
                <w:color w:val="000000"/>
                <w:sz w:val="16"/>
                <w:szCs w:val="16"/>
              </w:rPr>
              <w:t>PO5</w:t>
            </w:r>
          </w:p>
        </w:tc>
        <w:tc>
          <w:tcPr>
            <w:tcW w:w="528" w:type="dxa"/>
          </w:tcPr>
          <w:p w:rsidR="00C7450D" w:rsidRDefault="0092028B">
            <w:pPr>
              <w:widowControl w:val="0"/>
              <w:pBdr>
                <w:top w:val="nil"/>
                <w:left w:val="nil"/>
                <w:bottom w:val="nil"/>
                <w:right w:val="nil"/>
                <w:between w:val="nil"/>
              </w:pBdr>
              <w:spacing w:before="25" w:line="240" w:lineRule="auto"/>
              <w:ind w:left="0" w:right="48" w:hanging="2"/>
              <w:jc w:val="center"/>
              <w:rPr>
                <w:color w:val="000000"/>
                <w:sz w:val="16"/>
                <w:szCs w:val="16"/>
              </w:rPr>
            </w:pPr>
            <w:r>
              <w:rPr>
                <w:b/>
                <w:color w:val="000000"/>
                <w:sz w:val="16"/>
                <w:szCs w:val="16"/>
              </w:rPr>
              <w:t>PO6</w:t>
            </w:r>
          </w:p>
        </w:tc>
        <w:tc>
          <w:tcPr>
            <w:tcW w:w="527"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PO7</w:t>
            </w:r>
          </w:p>
        </w:tc>
        <w:tc>
          <w:tcPr>
            <w:tcW w:w="544"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PO8</w:t>
            </w:r>
          </w:p>
        </w:tc>
        <w:tc>
          <w:tcPr>
            <w:tcW w:w="528"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PO9</w:t>
            </w:r>
          </w:p>
        </w:tc>
        <w:tc>
          <w:tcPr>
            <w:tcW w:w="608"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PO10</w:t>
            </w:r>
          </w:p>
        </w:tc>
        <w:tc>
          <w:tcPr>
            <w:tcW w:w="608"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PO11</w:t>
            </w:r>
          </w:p>
        </w:tc>
        <w:tc>
          <w:tcPr>
            <w:tcW w:w="624" w:type="dxa"/>
          </w:tcPr>
          <w:p w:rsidR="00C7450D" w:rsidRDefault="0092028B">
            <w:pPr>
              <w:widowControl w:val="0"/>
              <w:pBdr>
                <w:top w:val="nil"/>
                <w:left w:val="nil"/>
                <w:bottom w:val="nil"/>
                <w:right w:val="nil"/>
                <w:between w:val="nil"/>
              </w:pBdr>
              <w:spacing w:before="25" w:line="240" w:lineRule="auto"/>
              <w:ind w:left="0" w:hanging="2"/>
              <w:rPr>
                <w:color w:val="000000"/>
                <w:sz w:val="16"/>
                <w:szCs w:val="16"/>
              </w:rPr>
            </w:pPr>
            <w:r>
              <w:rPr>
                <w:b/>
                <w:color w:val="000000"/>
                <w:sz w:val="16"/>
                <w:szCs w:val="16"/>
              </w:rPr>
              <w:t>PO12</w:t>
            </w:r>
          </w:p>
        </w:tc>
        <w:tc>
          <w:tcPr>
            <w:tcW w:w="624" w:type="dxa"/>
          </w:tcPr>
          <w:p w:rsidR="00C7450D" w:rsidRDefault="0092028B">
            <w:pPr>
              <w:widowControl w:val="0"/>
              <w:pBdr>
                <w:top w:val="nil"/>
                <w:left w:val="nil"/>
                <w:bottom w:val="nil"/>
                <w:right w:val="nil"/>
                <w:between w:val="nil"/>
              </w:pBdr>
              <w:spacing w:before="25" w:line="240" w:lineRule="auto"/>
              <w:ind w:left="0" w:right="48" w:hanging="2"/>
              <w:jc w:val="center"/>
              <w:rPr>
                <w:color w:val="000000"/>
                <w:sz w:val="16"/>
                <w:szCs w:val="16"/>
              </w:rPr>
            </w:pPr>
            <w:r>
              <w:rPr>
                <w:b/>
                <w:color w:val="000000"/>
                <w:sz w:val="16"/>
                <w:szCs w:val="16"/>
              </w:rPr>
              <w:t>PSO1</w:t>
            </w:r>
          </w:p>
        </w:tc>
        <w:tc>
          <w:tcPr>
            <w:tcW w:w="608" w:type="dxa"/>
          </w:tcPr>
          <w:p w:rsidR="00C7450D" w:rsidRDefault="0092028B">
            <w:pPr>
              <w:widowControl w:val="0"/>
              <w:pBdr>
                <w:top w:val="nil"/>
                <w:left w:val="nil"/>
                <w:bottom w:val="nil"/>
                <w:right w:val="nil"/>
                <w:between w:val="nil"/>
              </w:pBdr>
              <w:spacing w:before="25" w:line="240" w:lineRule="auto"/>
              <w:ind w:left="0" w:right="14" w:hanging="2"/>
              <w:jc w:val="center"/>
              <w:rPr>
                <w:color w:val="000000"/>
                <w:sz w:val="16"/>
                <w:szCs w:val="16"/>
              </w:rPr>
            </w:pPr>
            <w:r>
              <w:rPr>
                <w:b/>
                <w:color w:val="000000"/>
                <w:sz w:val="16"/>
                <w:szCs w:val="16"/>
              </w:rPr>
              <w:t>PSO2</w:t>
            </w:r>
          </w:p>
        </w:tc>
        <w:tc>
          <w:tcPr>
            <w:tcW w:w="624" w:type="dxa"/>
          </w:tcPr>
          <w:p w:rsidR="00C7450D" w:rsidRDefault="0092028B">
            <w:pPr>
              <w:widowControl w:val="0"/>
              <w:pBdr>
                <w:top w:val="nil"/>
                <w:left w:val="nil"/>
                <w:bottom w:val="nil"/>
                <w:right w:val="nil"/>
                <w:between w:val="nil"/>
              </w:pBdr>
              <w:spacing w:before="25" w:line="240" w:lineRule="auto"/>
              <w:ind w:left="0" w:right="44" w:hanging="2"/>
              <w:jc w:val="center"/>
              <w:rPr>
                <w:color w:val="000000"/>
                <w:sz w:val="16"/>
                <w:szCs w:val="16"/>
              </w:rPr>
            </w:pPr>
            <w:r>
              <w:rPr>
                <w:b/>
                <w:color w:val="000000"/>
                <w:sz w:val="16"/>
                <w:szCs w:val="16"/>
              </w:rPr>
              <w:t>PSO3</w:t>
            </w:r>
          </w:p>
        </w:tc>
      </w:tr>
      <w:tr w:rsidR="00C7450D">
        <w:trPr>
          <w:trHeight w:val="268"/>
        </w:trPr>
        <w:tc>
          <w:tcPr>
            <w:tcW w:w="63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84"/>
        </w:trPr>
        <w:tc>
          <w:tcPr>
            <w:tcW w:w="639" w:type="dxa"/>
          </w:tcPr>
          <w:p w:rsidR="00C7450D" w:rsidRDefault="0092028B">
            <w:pPr>
              <w:widowControl w:val="0"/>
              <w:pBdr>
                <w:top w:val="nil"/>
                <w:left w:val="nil"/>
                <w:bottom w:val="nil"/>
                <w:right w:val="nil"/>
                <w:between w:val="nil"/>
              </w:pBdr>
              <w:spacing w:before="10" w:line="240" w:lineRule="auto"/>
              <w:ind w:left="0" w:hanging="2"/>
              <w:rPr>
                <w:color w:val="000000"/>
                <w:sz w:val="21"/>
                <w:szCs w:val="21"/>
              </w:rPr>
            </w:pPr>
            <w:r>
              <w:rPr>
                <w:b/>
                <w:color w:val="000000"/>
                <w:sz w:val="21"/>
                <w:szCs w:val="21"/>
              </w:rPr>
              <w:t>CO2</w:t>
            </w:r>
          </w:p>
        </w:tc>
        <w:tc>
          <w:tcPr>
            <w:tcW w:w="52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4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4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68"/>
        </w:trPr>
        <w:tc>
          <w:tcPr>
            <w:tcW w:w="63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CO3</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63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CO4</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63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CO5</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4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rPr>
          <w:color w:val="000000"/>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a"/>
        <w:tblW w:w="829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48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570" w:type="dxa"/>
            <w:gridSpan w:val="3"/>
          </w:tcPr>
          <w:p w:rsidR="00C7450D" w:rsidRDefault="0092028B">
            <w:pPr>
              <w:widowControl w:val="0"/>
              <w:pBdr>
                <w:top w:val="nil"/>
                <w:left w:val="nil"/>
                <w:bottom w:val="nil"/>
                <w:right w:val="nil"/>
                <w:between w:val="nil"/>
              </w:pBdr>
              <w:spacing w:before="125" w:line="240" w:lineRule="auto"/>
              <w:ind w:left="0" w:right="55"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73" w:hanging="2"/>
              <w:jc w:val="center"/>
              <w:rPr>
                <w:color w:val="000000"/>
              </w:rPr>
            </w:pPr>
            <w:r>
              <w:rPr>
                <w:b/>
                <w:color w:val="000000"/>
              </w:rPr>
              <w:t>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A0527</w:t>
            </w:r>
          </w:p>
        </w:tc>
        <w:tc>
          <w:tcPr>
            <w:tcW w:w="5175" w:type="dxa"/>
            <w:vMerge w:val="restart"/>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COMPUTER GRAPHICS</w:t>
            </w: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[Professional Elective - 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48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252"/>
        </w:trPr>
        <w:tc>
          <w:tcPr>
            <w:tcW w:w="1554"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w:t>
            </w:r>
          </w:p>
        </w:tc>
        <w:tc>
          <w:tcPr>
            <w:tcW w:w="481"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1" w:line="240" w:lineRule="auto"/>
        <w:ind w:left="0" w:hanging="2"/>
        <w:rPr>
          <w:color w:val="000000"/>
          <w:sz w:val="18"/>
          <w:szCs w:val="18"/>
        </w:rPr>
      </w:pPr>
    </w:p>
    <w:p w:rsidR="00C7450D" w:rsidRDefault="0092028B">
      <w:pPr>
        <w:pStyle w:val="Heading2"/>
        <w:spacing w:before="90"/>
        <w:ind w:left="1" w:hanging="3"/>
        <w:jc w:val="both"/>
        <w:rPr>
          <w:color w:val="000000"/>
        </w:rPr>
      </w:pPr>
      <w:r>
        <w:rPr>
          <w:color w:val="000000"/>
        </w:rPr>
        <w:t>Prerequisites: NIL</w:t>
      </w:r>
    </w:p>
    <w:p w:rsidR="00C7450D" w:rsidRDefault="0092028B">
      <w:pPr>
        <w:ind w:left="0" w:hanging="2"/>
        <w:jc w:val="both"/>
        <w:rPr>
          <w:color w:val="000000"/>
        </w:rPr>
      </w:pPr>
      <w:r>
        <w:rPr>
          <w:b/>
          <w:color w:val="000000"/>
        </w:rPr>
        <w:t>Course Objectives</w:t>
      </w:r>
      <w:r>
        <w:rPr>
          <w:color w:val="000000"/>
        </w:rPr>
        <w:t>:</w:t>
      </w:r>
    </w:p>
    <w:p w:rsidR="00C7450D" w:rsidRDefault="0092028B">
      <w:pPr>
        <w:widowControl w:val="0"/>
        <w:pBdr>
          <w:top w:val="nil"/>
          <w:left w:val="nil"/>
          <w:bottom w:val="nil"/>
          <w:right w:val="nil"/>
          <w:between w:val="nil"/>
        </w:pBdr>
        <w:spacing w:line="240" w:lineRule="auto"/>
        <w:ind w:left="0" w:right="1396" w:hanging="2"/>
        <w:jc w:val="both"/>
        <w:rPr>
          <w:color w:val="000000"/>
        </w:rPr>
      </w:pPr>
      <w:r>
        <w:rPr>
          <w:color w:val="000000"/>
        </w:rPr>
        <w:t>This course is to enable the students to understand the fundamental concepts of display devices and output primitives, to demonstrate 2D transformations, viewing and clipping algorithms, explore different representations of 3D objects and illumination mode</w:t>
      </w:r>
      <w:r>
        <w:rPr>
          <w:color w:val="000000"/>
        </w:rPr>
        <w:t>ls, to understand 3D transformations and viewing, discuss surface detection and animation methods.</w:t>
      </w:r>
    </w:p>
    <w:p w:rsidR="00C7450D" w:rsidRDefault="00C7450D">
      <w:pPr>
        <w:widowControl w:val="0"/>
        <w:pBdr>
          <w:top w:val="nil"/>
          <w:left w:val="nil"/>
          <w:bottom w:val="nil"/>
          <w:right w:val="nil"/>
          <w:between w:val="nil"/>
        </w:pBdr>
        <w:spacing w:before="1" w:line="240" w:lineRule="auto"/>
        <w:ind w:left="1" w:hanging="3"/>
        <w:rPr>
          <w:color w:val="000000"/>
          <w:sz w:val="25"/>
          <w:szCs w:val="25"/>
        </w:rPr>
      </w:pPr>
    </w:p>
    <w:p w:rsidR="00C7450D" w:rsidRDefault="0092028B">
      <w:pPr>
        <w:tabs>
          <w:tab w:val="left" w:pos="6221"/>
          <w:tab w:val="left" w:pos="6956"/>
          <w:tab w:val="left" w:pos="7388"/>
          <w:tab w:val="left" w:pos="8159"/>
          <w:tab w:val="left" w:pos="8603"/>
        </w:tabs>
        <w:spacing w:line="235" w:lineRule="auto"/>
        <w:ind w:left="0" w:right="1399" w:hanging="2"/>
        <w:rPr>
          <w:color w:val="000000"/>
        </w:rPr>
      </w:pPr>
      <w:r>
        <w:rPr>
          <w:b/>
          <w:color w:val="000000"/>
        </w:rPr>
        <w:t>MODULE I: Introduction of Graphics</w:t>
      </w:r>
      <w:r>
        <w:rPr>
          <w:b/>
          <w:color w:val="000000"/>
        </w:rPr>
        <w:tab/>
      </w:r>
      <w:r>
        <w:rPr>
          <w:b/>
          <w:color w:val="000000"/>
        </w:rPr>
        <w:tab/>
      </w:r>
      <w:r>
        <w:rPr>
          <w:b/>
          <w:color w:val="000000"/>
        </w:rPr>
        <w:tab/>
      </w:r>
      <w:r>
        <w:rPr>
          <w:b/>
          <w:color w:val="000000"/>
        </w:rPr>
        <w:tab/>
        <w:t xml:space="preserve">[10 Periods] Basics of Graphics -  </w:t>
      </w:r>
      <w:r>
        <w:rPr>
          <w:color w:val="000000"/>
        </w:rPr>
        <w:t>Introduction,   Application</w:t>
      </w:r>
      <w:r>
        <w:rPr>
          <w:color w:val="000000"/>
        </w:rPr>
        <w:tab/>
        <w:t>areas</w:t>
      </w:r>
      <w:r>
        <w:rPr>
          <w:color w:val="000000"/>
        </w:rPr>
        <w:tab/>
        <w:t>of</w:t>
      </w:r>
      <w:r>
        <w:rPr>
          <w:color w:val="000000"/>
        </w:rPr>
        <w:tab/>
        <w:t>Computer</w:t>
      </w:r>
      <w:r>
        <w:rPr>
          <w:color w:val="000000"/>
        </w:rPr>
        <w:tab/>
        <w:t>Graphics, overview of graphics system</w:t>
      </w:r>
      <w:r>
        <w:rPr>
          <w:color w:val="000000"/>
        </w:rPr>
        <w:t>s, video-display devices, raster-scan systems, random scan systems, graphics monitors, work stations and input devices.</w:t>
      </w:r>
    </w:p>
    <w:p w:rsidR="00C7450D" w:rsidRDefault="0092028B">
      <w:pPr>
        <w:widowControl w:val="0"/>
        <w:pBdr>
          <w:top w:val="nil"/>
          <w:left w:val="nil"/>
          <w:bottom w:val="nil"/>
          <w:right w:val="nil"/>
          <w:between w:val="nil"/>
        </w:pBdr>
        <w:spacing w:line="244" w:lineRule="auto"/>
        <w:ind w:left="0" w:right="1488" w:hanging="2"/>
        <w:jc w:val="both"/>
        <w:rPr>
          <w:color w:val="000000"/>
        </w:rPr>
      </w:pPr>
      <w:r>
        <w:rPr>
          <w:b/>
          <w:color w:val="000000"/>
        </w:rPr>
        <w:t xml:space="preserve">Output Primitives - </w:t>
      </w:r>
      <w:r>
        <w:rPr>
          <w:color w:val="000000"/>
        </w:rPr>
        <w:t>Points and lines, line drawing algorithms, mid-point circle and ellipse algorithms, Filled area primitives- Scan lin</w:t>
      </w:r>
      <w:r>
        <w:rPr>
          <w:color w:val="000000"/>
        </w:rPr>
        <w:t>e polygon fill algorithm, boundary-fill and flood-fill algorithms.</w:t>
      </w:r>
    </w:p>
    <w:p w:rsidR="00C7450D" w:rsidRDefault="00C7450D">
      <w:pPr>
        <w:widowControl w:val="0"/>
        <w:pBdr>
          <w:top w:val="nil"/>
          <w:left w:val="nil"/>
          <w:bottom w:val="nil"/>
          <w:right w:val="nil"/>
          <w:between w:val="nil"/>
        </w:pBdr>
        <w:spacing w:before="6" w:line="240" w:lineRule="auto"/>
        <w:ind w:left="0" w:hanging="2"/>
        <w:rPr>
          <w:color w:val="000000"/>
          <w:sz w:val="22"/>
          <w:szCs w:val="22"/>
        </w:rPr>
      </w:pPr>
    </w:p>
    <w:p w:rsidR="00C7450D" w:rsidRDefault="0092028B">
      <w:pPr>
        <w:tabs>
          <w:tab w:val="left" w:pos="8127"/>
        </w:tabs>
        <w:spacing w:line="242" w:lineRule="auto"/>
        <w:ind w:left="0" w:right="1468" w:hanging="2"/>
        <w:rPr>
          <w:color w:val="000000"/>
        </w:rPr>
      </w:pPr>
      <w:r>
        <w:rPr>
          <w:b/>
          <w:color w:val="000000"/>
        </w:rPr>
        <w:t>MODULE II: Transforming and Viewing</w:t>
      </w:r>
      <w:r>
        <w:rPr>
          <w:b/>
          <w:color w:val="000000"/>
        </w:rPr>
        <w:tab/>
        <w:t xml:space="preserve">[10 Periods] 2-D geometrical transforms - </w:t>
      </w:r>
      <w:r>
        <w:rPr>
          <w:color w:val="000000"/>
        </w:rPr>
        <w:t>Translation, scaling, rotation, reflection and shear transformations, matrix representations and homogeneous coordinates, composite transforms, transformations between coordinate systems.</w:t>
      </w:r>
    </w:p>
    <w:p w:rsidR="00C7450D" w:rsidRDefault="0092028B">
      <w:pPr>
        <w:widowControl w:val="0"/>
        <w:pBdr>
          <w:top w:val="nil"/>
          <w:left w:val="nil"/>
          <w:bottom w:val="nil"/>
          <w:right w:val="nil"/>
          <w:between w:val="nil"/>
        </w:pBdr>
        <w:spacing w:line="242" w:lineRule="auto"/>
        <w:ind w:left="0" w:right="1492" w:hanging="2"/>
        <w:jc w:val="both"/>
        <w:rPr>
          <w:color w:val="000000"/>
        </w:rPr>
      </w:pPr>
      <w:r>
        <w:rPr>
          <w:b/>
          <w:color w:val="000000"/>
        </w:rPr>
        <w:t xml:space="preserve">2-D viewing - </w:t>
      </w:r>
      <w:r>
        <w:rPr>
          <w:color w:val="000000"/>
        </w:rPr>
        <w:t xml:space="preserve">Viewing pipeline, viewing coordinate reference frame, </w:t>
      </w:r>
      <w:r>
        <w:rPr>
          <w:color w:val="000000"/>
        </w:rPr>
        <w:t>window to view-port coordinate transformation, viewing functions, Cohen-Sutherland and Cyrus-beck line clipping algorithms, Sutherland – Hodgeman polygon clipping algorithm.</w:t>
      </w:r>
    </w:p>
    <w:p w:rsidR="00C7450D" w:rsidRDefault="00C7450D">
      <w:pPr>
        <w:widowControl w:val="0"/>
        <w:pBdr>
          <w:top w:val="nil"/>
          <w:left w:val="nil"/>
          <w:bottom w:val="nil"/>
          <w:right w:val="nil"/>
          <w:between w:val="nil"/>
        </w:pBdr>
        <w:spacing w:before="6" w:line="240" w:lineRule="auto"/>
        <w:ind w:left="0" w:hanging="2"/>
        <w:rPr>
          <w:color w:val="000000"/>
          <w:sz w:val="23"/>
          <w:szCs w:val="23"/>
        </w:rPr>
      </w:pPr>
    </w:p>
    <w:p w:rsidR="00C7450D" w:rsidRDefault="0092028B">
      <w:pPr>
        <w:tabs>
          <w:tab w:val="left" w:pos="8191"/>
        </w:tabs>
        <w:spacing w:line="237" w:lineRule="auto"/>
        <w:ind w:left="0" w:right="1475" w:hanging="2"/>
        <w:rPr>
          <w:color w:val="000000"/>
        </w:rPr>
      </w:pPr>
      <w:r>
        <w:rPr>
          <w:b/>
          <w:color w:val="000000"/>
        </w:rPr>
        <w:t>MODULE III: 3D Objects Representation</w:t>
      </w:r>
      <w:r>
        <w:rPr>
          <w:b/>
          <w:color w:val="000000"/>
        </w:rPr>
        <w:tab/>
        <w:t xml:space="preserve">[10 Periods] A: Surfaces and Curve - </w:t>
      </w:r>
      <w:r>
        <w:rPr>
          <w:color w:val="000000"/>
        </w:rPr>
        <w:t>Polygo</w:t>
      </w:r>
      <w:r>
        <w:rPr>
          <w:color w:val="000000"/>
        </w:rPr>
        <w:t>n surfaces, quadric surfaces, spline representation, Hermite curve, Bezier curve and B-Spline curves.</w:t>
      </w:r>
    </w:p>
    <w:p w:rsidR="00C7450D" w:rsidRDefault="0092028B">
      <w:pPr>
        <w:tabs>
          <w:tab w:val="left" w:pos="4362"/>
        </w:tabs>
        <w:spacing w:line="252" w:lineRule="auto"/>
        <w:ind w:left="0" w:right="1475" w:hanging="2"/>
        <w:rPr>
          <w:color w:val="000000"/>
        </w:rPr>
      </w:pPr>
      <w:r>
        <w:rPr>
          <w:b/>
          <w:color w:val="000000"/>
        </w:rPr>
        <w:t>B: Models  and   M ethods  -</w:t>
      </w:r>
      <w:r>
        <w:rPr>
          <w:b/>
          <w:color w:val="000000"/>
        </w:rPr>
        <w:tab/>
      </w:r>
      <w:r>
        <w:rPr>
          <w:color w:val="000000"/>
        </w:rPr>
        <w:t>Bezier and B- Spline surfaces, Basic illumination models, polygon rendering methods.</w:t>
      </w:r>
    </w:p>
    <w:p w:rsidR="00C7450D" w:rsidRDefault="00C7450D">
      <w:pPr>
        <w:widowControl w:val="0"/>
        <w:pBdr>
          <w:top w:val="nil"/>
          <w:left w:val="nil"/>
          <w:bottom w:val="nil"/>
          <w:right w:val="nil"/>
          <w:between w:val="nil"/>
        </w:pBdr>
        <w:spacing w:before="7" w:line="240" w:lineRule="auto"/>
        <w:ind w:left="0" w:hanging="2"/>
        <w:rPr>
          <w:color w:val="000000"/>
          <w:sz w:val="21"/>
          <w:szCs w:val="21"/>
        </w:rPr>
      </w:pPr>
    </w:p>
    <w:p w:rsidR="00C7450D" w:rsidRDefault="0092028B">
      <w:pPr>
        <w:tabs>
          <w:tab w:val="left" w:pos="8191"/>
        </w:tabs>
        <w:spacing w:line="244" w:lineRule="auto"/>
        <w:ind w:left="0" w:right="1484" w:hanging="2"/>
        <w:jc w:val="both"/>
        <w:rPr>
          <w:color w:val="000000"/>
        </w:rPr>
      </w:pPr>
      <w:r>
        <w:rPr>
          <w:b/>
          <w:color w:val="000000"/>
        </w:rPr>
        <w:t>MODULE IV: 3D Geometric transformations and Viewing</w:t>
      </w:r>
      <w:r>
        <w:rPr>
          <w:b/>
          <w:color w:val="000000"/>
        </w:rPr>
        <w:tab/>
        <w:t xml:space="preserve">[09 Periods] 3-D Geometric transformations - </w:t>
      </w:r>
      <w:r>
        <w:rPr>
          <w:color w:val="000000"/>
        </w:rPr>
        <w:t>Translation, rotation, scaling, reflection and Shear transformations, composite transformations.</w:t>
      </w:r>
    </w:p>
    <w:p w:rsidR="00C7450D" w:rsidRDefault="0092028B">
      <w:pPr>
        <w:widowControl w:val="0"/>
        <w:pBdr>
          <w:top w:val="nil"/>
          <w:left w:val="nil"/>
          <w:bottom w:val="nil"/>
          <w:right w:val="nil"/>
          <w:between w:val="nil"/>
        </w:pBdr>
        <w:spacing w:line="237" w:lineRule="auto"/>
        <w:ind w:left="0" w:right="1481" w:hanging="2"/>
        <w:jc w:val="both"/>
        <w:rPr>
          <w:color w:val="000000"/>
        </w:rPr>
      </w:pPr>
      <w:r>
        <w:rPr>
          <w:b/>
          <w:color w:val="000000"/>
        </w:rPr>
        <w:t xml:space="preserve">3-D V iewing - </w:t>
      </w:r>
      <w:r>
        <w:rPr>
          <w:color w:val="000000"/>
        </w:rPr>
        <w:t>Viewing pipeline, viewing coordinates, view vol</w:t>
      </w:r>
      <w:r>
        <w:rPr>
          <w:color w:val="000000"/>
        </w:rPr>
        <w:t>umes and general projection transforms, clipping.</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tabs>
          <w:tab w:val="left" w:pos="8127"/>
        </w:tabs>
        <w:spacing w:line="237" w:lineRule="auto"/>
        <w:ind w:left="0" w:right="1475" w:hanging="2"/>
        <w:rPr>
          <w:color w:val="000000"/>
        </w:rPr>
      </w:pPr>
      <w:r>
        <w:rPr>
          <w:b/>
          <w:color w:val="000000"/>
        </w:rPr>
        <w:t>MODULE V: Surface detection Methods and Animation</w:t>
      </w:r>
      <w:r>
        <w:rPr>
          <w:b/>
          <w:color w:val="000000"/>
        </w:rPr>
        <w:tab/>
        <w:t xml:space="preserve">[09 Periods] Visible surface detection methods - </w:t>
      </w:r>
      <w:r>
        <w:rPr>
          <w:color w:val="000000"/>
        </w:rPr>
        <w:t>Classification, back-face detection, depth- buffer, scan-line, depth sorting, BSP-tree methods, area sub-division and octree methods.</w:t>
      </w:r>
    </w:p>
    <w:p w:rsidR="00C7450D" w:rsidRDefault="0092028B">
      <w:pPr>
        <w:widowControl w:val="0"/>
        <w:pBdr>
          <w:top w:val="nil"/>
          <w:left w:val="nil"/>
          <w:bottom w:val="nil"/>
          <w:right w:val="nil"/>
          <w:between w:val="nil"/>
        </w:pBdr>
        <w:spacing w:before="12" w:line="237" w:lineRule="auto"/>
        <w:ind w:left="0" w:right="1344" w:hanging="2"/>
        <w:rPr>
          <w:color w:val="000000"/>
        </w:rPr>
      </w:pPr>
      <w:r>
        <w:rPr>
          <w:b/>
          <w:color w:val="000000"/>
        </w:rPr>
        <w:t xml:space="preserve">Computer Animation - </w:t>
      </w:r>
      <w:r>
        <w:rPr>
          <w:color w:val="000000"/>
        </w:rPr>
        <w:t>Design of animation sequence, general computer animation functions, raster animation, computer animat</w:t>
      </w:r>
      <w:r>
        <w:rPr>
          <w:color w:val="000000"/>
        </w:rPr>
        <w:t>ion languages, key frame systems,</w:t>
      </w:r>
    </w:p>
    <w:p w:rsidR="00C7450D" w:rsidRDefault="0092028B">
      <w:pPr>
        <w:widowControl w:val="0"/>
        <w:pBdr>
          <w:top w:val="nil"/>
          <w:left w:val="nil"/>
          <w:bottom w:val="nil"/>
          <w:right w:val="nil"/>
          <w:between w:val="nil"/>
        </w:pBdr>
        <w:spacing w:before="69" w:line="240" w:lineRule="auto"/>
        <w:ind w:left="0" w:hanging="2"/>
        <w:rPr>
          <w:color w:val="000000"/>
        </w:rPr>
      </w:pPr>
      <w:r>
        <w:rPr>
          <w:color w:val="000000"/>
        </w:rPr>
        <w:t>motion specifications.</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TEXT BOOKS:</w:t>
      </w:r>
    </w:p>
    <w:p w:rsidR="00C7450D" w:rsidRDefault="0092028B">
      <w:pPr>
        <w:widowControl w:val="0"/>
        <w:numPr>
          <w:ilvl w:val="0"/>
          <w:numId w:val="119"/>
        </w:numPr>
        <w:pBdr>
          <w:top w:val="nil"/>
          <w:left w:val="nil"/>
          <w:bottom w:val="nil"/>
          <w:right w:val="nil"/>
          <w:between w:val="nil"/>
        </w:pBdr>
        <w:spacing w:before="15" w:line="237" w:lineRule="auto"/>
        <w:ind w:left="0" w:right="1492" w:hanging="2"/>
        <w:rPr>
          <w:rFonts w:ascii="Calibri" w:eastAsia="Calibri" w:hAnsi="Calibri" w:cs="Calibri"/>
          <w:color w:val="000000"/>
        </w:rPr>
      </w:pPr>
      <w:r>
        <w:rPr>
          <w:rFonts w:ascii="Calibri" w:eastAsia="Calibri" w:hAnsi="Calibri" w:cs="Calibri"/>
          <w:color w:val="000000"/>
        </w:rPr>
        <w:t xml:space="preserve">Donald Hearn and M.Pauline Baker, </w:t>
      </w:r>
      <w:r>
        <w:rPr>
          <w:rFonts w:ascii="Calibri" w:eastAsia="Calibri" w:hAnsi="Calibri" w:cs="Calibri"/>
          <w:b/>
          <w:color w:val="000000"/>
        </w:rPr>
        <w:t>“Computer Graphics C version”</w:t>
      </w:r>
      <w:r>
        <w:rPr>
          <w:rFonts w:ascii="Calibri" w:eastAsia="Calibri" w:hAnsi="Calibri" w:cs="Calibri"/>
          <w:color w:val="000000"/>
        </w:rPr>
        <w:t>, Pearson Education.</w:t>
      </w:r>
    </w:p>
    <w:p w:rsidR="00C7450D" w:rsidRDefault="0092028B">
      <w:pPr>
        <w:widowControl w:val="0"/>
        <w:numPr>
          <w:ilvl w:val="0"/>
          <w:numId w:val="119"/>
        </w:numPr>
        <w:pBdr>
          <w:top w:val="nil"/>
          <w:left w:val="nil"/>
          <w:bottom w:val="nil"/>
          <w:right w:val="nil"/>
          <w:between w:val="nil"/>
        </w:pBdr>
        <w:spacing w:before="15" w:line="237" w:lineRule="auto"/>
        <w:ind w:left="0" w:right="1492" w:hanging="2"/>
        <w:rPr>
          <w:rFonts w:ascii="Calibri" w:eastAsia="Calibri" w:hAnsi="Calibri" w:cs="Calibri"/>
          <w:color w:val="000000"/>
        </w:rPr>
      </w:pPr>
      <w:r>
        <w:rPr>
          <w:rFonts w:ascii="Calibri" w:eastAsia="Calibri" w:hAnsi="Calibri" w:cs="Calibri"/>
          <w:color w:val="000000"/>
        </w:rPr>
        <w:t xml:space="preserve">Foley,VanDam,Feiner and Hughes, </w:t>
      </w:r>
      <w:r>
        <w:rPr>
          <w:rFonts w:ascii="Calibri" w:eastAsia="Calibri" w:hAnsi="Calibri" w:cs="Calibri"/>
          <w:b/>
          <w:color w:val="000000"/>
        </w:rPr>
        <w:t>“Computer</w:t>
      </w:r>
      <w:r>
        <w:rPr>
          <w:rFonts w:ascii="Calibri" w:eastAsia="Calibri" w:hAnsi="Calibri" w:cs="Calibri"/>
          <w:b/>
          <w:color w:val="000000"/>
        </w:rPr>
        <w:tab/>
        <w:t>Graphics</w:t>
      </w:r>
      <w:r>
        <w:rPr>
          <w:rFonts w:ascii="Calibri" w:eastAsia="Calibri" w:hAnsi="Calibri" w:cs="Calibri"/>
          <w:b/>
          <w:color w:val="000000"/>
        </w:rPr>
        <w:tab/>
        <w:t>Principles</w:t>
      </w:r>
      <w:r>
        <w:rPr>
          <w:rFonts w:ascii="Calibri" w:eastAsia="Calibri" w:hAnsi="Calibri" w:cs="Calibri"/>
          <w:b/>
          <w:color w:val="000000"/>
        </w:rPr>
        <w:tab/>
        <w:t>&amp; practice”</w:t>
      </w:r>
      <w:r>
        <w:rPr>
          <w:rFonts w:ascii="Calibri" w:eastAsia="Calibri" w:hAnsi="Calibri" w:cs="Calibri"/>
          <w:color w:val="000000"/>
        </w:rPr>
        <w:t>, 2</w:t>
      </w:r>
      <w:r>
        <w:rPr>
          <w:rFonts w:ascii="Calibri" w:eastAsia="Calibri" w:hAnsi="Calibri" w:cs="Calibri"/>
          <w:color w:val="000000"/>
          <w:sz w:val="16"/>
          <w:szCs w:val="16"/>
        </w:rPr>
        <w:t xml:space="preserve">nd </w:t>
      </w:r>
      <w:r>
        <w:rPr>
          <w:rFonts w:ascii="Calibri" w:eastAsia="Calibri" w:hAnsi="Calibri" w:cs="Calibri"/>
          <w:color w:val="000000"/>
        </w:rPr>
        <w:t>edition in C, Pearson Education.</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122"/>
        </w:numPr>
        <w:pBdr>
          <w:top w:val="nil"/>
          <w:left w:val="nil"/>
          <w:bottom w:val="nil"/>
          <w:right w:val="nil"/>
          <w:between w:val="nil"/>
        </w:pBdr>
        <w:spacing w:line="237" w:lineRule="auto"/>
        <w:ind w:left="0" w:right="317" w:hanging="2"/>
        <w:rPr>
          <w:rFonts w:ascii="Calibri" w:eastAsia="Calibri" w:hAnsi="Calibri" w:cs="Calibri"/>
          <w:color w:val="000000"/>
        </w:rPr>
      </w:pPr>
      <w:r>
        <w:rPr>
          <w:rFonts w:ascii="Calibri" w:eastAsia="Calibri" w:hAnsi="Calibri" w:cs="Calibri"/>
          <w:color w:val="000000"/>
        </w:rPr>
        <w:t xml:space="preserve">Donald Hearn and M.Pauline Baker, </w:t>
      </w:r>
      <w:r>
        <w:rPr>
          <w:rFonts w:ascii="Calibri" w:eastAsia="Calibri" w:hAnsi="Calibri" w:cs="Calibri"/>
          <w:b/>
          <w:color w:val="000000"/>
        </w:rPr>
        <w:t>“Computer Graphics”</w:t>
      </w:r>
      <w:r>
        <w:rPr>
          <w:rFonts w:ascii="Calibri" w:eastAsia="Calibri" w:hAnsi="Calibri" w:cs="Calibri"/>
          <w:color w:val="000000"/>
        </w:rPr>
        <w:t>, 2</w:t>
      </w:r>
      <w:r>
        <w:rPr>
          <w:rFonts w:ascii="Calibri" w:eastAsia="Calibri" w:hAnsi="Calibri" w:cs="Calibri"/>
          <w:color w:val="000000"/>
          <w:sz w:val="16"/>
          <w:szCs w:val="16"/>
        </w:rPr>
        <w:t xml:space="preserve">nd </w:t>
      </w:r>
      <w:r>
        <w:rPr>
          <w:rFonts w:ascii="Calibri" w:eastAsia="Calibri" w:hAnsi="Calibri" w:cs="Calibri"/>
          <w:color w:val="000000"/>
        </w:rPr>
        <w:t>Edition, PHI/Pearson Education.</w:t>
      </w:r>
    </w:p>
    <w:p w:rsidR="00C7450D" w:rsidRDefault="0092028B">
      <w:pPr>
        <w:widowControl w:val="0"/>
        <w:numPr>
          <w:ilvl w:val="0"/>
          <w:numId w:val="122"/>
        </w:numPr>
        <w:pBdr>
          <w:top w:val="nil"/>
          <w:left w:val="nil"/>
          <w:bottom w:val="nil"/>
          <w:right w:val="nil"/>
          <w:between w:val="nil"/>
        </w:pBdr>
        <w:spacing w:line="237" w:lineRule="auto"/>
        <w:ind w:left="0" w:right="317" w:hanging="2"/>
        <w:rPr>
          <w:rFonts w:ascii="Calibri" w:eastAsia="Calibri" w:hAnsi="Calibri" w:cs="Calibri"/>
          <w:color w:val="000000"/>
        </w:rPr>
      </w:pPr>
      <w:r>
        <w:rPr>
          <w:rFonts w:ascii="Calibri" w:eastAsia="Calibri" w:hAnsi="Calibri" w:cs="Calibri"/>
          <w:color w:val="000000"/>
        </w:rPr>
        <w:t xml:space="preserve">Zhigand xiang, Roy Plastock, Schaum’s outlines, </w:t>
      </w:r>
      <w:r>
        <w:rPr>
          <w:rFonts w:ascii="Calibri" w:eastAsia="Calibri" w:hAnsi="Calibri" w:cs="Calibri"/>
          <w:b/>
          <w:color w:val="000000"/>
        </w:rPr>
        <w:t xml:space="preserve">“Computer Graphics", </w:t>
      </w:r>
      <w:r>
        <w:rPr>
          <w:rFonts w:ascii="Calibri" w:eastAsia="Calibri" w:hAnsi="Calibri" w:cs="Calibri"/>
          <w:color w:val="000000"/>
        </w:rPr>
        <w:t>2</w:t>
      </w:r>
      <w:r>
        <w:rPr>
          <w:rFonts w:ascii="Calibri" w:eastAsia="Calibri" w:hAnsi="Calibri" w:cs="Calibri"/>
          <w:color w:val="000000"/>
          <w:sz w:val="16"/>
          <w:szCs w:val="16"/>
        </w:rPr>
        <w:t xml:space="preserve">nd </w:t>
      </w:r>
      <w:r>
        <w:rPr>
          <w:rFonts w:ascii="Calibri" w:eastAsia="Calibri" w:hAnsi="Calibri" w:cs="Calibri"/>
          <w:color w:val="000000"/>
        </w:rPr>
        <w:t>edition, Tata Mc- Graw hill.</w:t>
      </w:r>
    </w:p>
    <w:p w:rsidR="00C7450D" w:rsidRDefault="0092028B">
      <w:pPr>
        <w:widowControl w:val="0"/>
        <w:numPr>
          <w:ilvl w:val="0"/>
          <w:numId w:val="122"/>
        </w:numPr>
        <w:pBdr>
          <w:top w:val="nil"/>
          <w:left w:val="nil"/>
          <w:bottom w:val="nil"/>
          <w:right w:val="nil"/>
          <w:between w:val="nil"/>
        </w:pBdr>
        <w:spacing w:line="237" w:lineRule="auto"/>
        <w:ind w:left="0" w:right="317" w:hanging="2"/>
        <w:rPr>
          <w:rFonts w:ascii="Calibri" w:eastAsia="Calibri" w:hAnsi="Calibri" w:cs="Calibri"/>
          <w:color w:val="000000"/>
        </w:rPr>
      </w:pPr>
      <w:r>
        <w:rPr>
          <w:rFonts w:ascii="Calibri" w:eastAsia="Calibri" w:hAnsi="Calibri" w:cs="Calibri"/>
          <w:color w:val="000000"/>
        </w:rPr>
        <w:t xml:space="preserve">David F Rogers, </w:t>
      </w:r>
      <w:r>
        <w:rPr>
          <w:rFonts w:ascii="Calibri" w:eastAsia="Calibri" w:hAnsi="Calibri" w:cs="Calibri"/>
          <w:b/>
          <w:color w:val="000000"/>
        </w:rPr>
        <w:t>"</w:t>
      </w:r>
      <w:r>
        <w:rPr>
          <w:rFonts w:ascii="Calibri" w:eastAsia="Calibri" w:hAnsi="Calibri" w:cs="Calibri"/>
          <w:b/>
          <w:color w:val="000000"/>
        </w:rPr>
        <w:t>Procedural elements for Computer Graphics"</w:t>
      </w:r>
      <w:r>
        <w:rPr>
          <w:rFonts w:ascii="Calibri" w:eastAsia="Calibri" w:hAnsi="Calibri" w:cs="Calibri"/>
          <w:color w:val="000000"/>
        </w:rPr>
        <w:t>, Tata Mc Graw hill, 2</w:t>
      </w:r>
      <w:r>
        <w:rPr>
          <w:rFonts w:ascii="Calibri" w:eastAsia="Calibri" w:hAnsi="Calibri" w:cs="Calibri"/>
          <w:color w:val="000000"/>
          <w:sz w:val="16"/>
          <w:szCs w:val="16"/>
        </w:rPr>
        <w:t xml:space="preserve">nd </w:t>
      </w:r>
      <w:r>
        <w:rPr>
          <w:rFonts w:ascii="Calibri" w:eastAsia="Calibri" w:hAnsi="Calibri" w:cs="Calibri"/>
          <w:color w:val="000000"/>
        </w:rPr>
        <w:t>edition.</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136"/>
        </w:numPr>
        <w:pBdr>
          <w:top w:val="nil"/>
          <w:left w:val="nil"/>
          <w:bottom w:val="nil"/>
          <w:right w:val="nil"/>
          <w:between w:val="nil"/>
        </w:pBdr>
        <w:spacing w:line="240" w:lineRule="auto"/>
        <w:ind w:left="0" w:hanging="2"/>
        <w:rPr>
          <w:rFonts w:ascii="Calibri" w:eastAsia="Calibri" w:hAnsi="Calibri" w:cs="Calibri"/>
          <w:color w:val="000000"/>
        </w:rPr>
      </w:pPr>
      <w:hyperlink r:id="rId128">
        <w:r>
          <w:rPr>
            <w:rFonts w:ascii="Calibri" w:eastAsia="Calibri" w:hAnsi="Calibri" w:cs="Calibri"/>
            <w:color w:val="000000"/>
          </w:rPr>
          <w:t>http://www.hiteshpatel.co.in/ebook/cg/Computer_Graphics_C_Version.pdf</w:t>
        </w:r>
      </w:hyperlink>
    </w:p>
    <w:p w:rsidR="00C7450D" w:rsidRDefault="0092028B">
      <w:pPr>
        <w:widowControl w:val="0"/>
        <w:numPr>
          <w:ilvl w:val="0"/>
          <w:numId w:val="136"/>
        </w:numPr>
        <w:pBdr>
          <w:top w:val="nil"/>
          <w:left w:val="nil"/>
          <w:bottom w:val="nil"/>
          <w:right w:val="nil"/>
          <w:between w:val="nil"/>
        </w:pBdr>
        <w:spacing w:line="249" w:lineRule="auto"/>
        <w:ind w:left="0" w:right="1429" w:hanging="2"/>
        <w:rPr>
          <w:rFonts w:ascii="Calibri" w:eastAsia="Calibri" w:hAnsi="Calibri" w:cs="Calibri"/>
          <w:color w:val="000000"/>
        </w:rPr>
      </w:pPr>
      <w:hyperlink r:id="rId129">
        <w:r>
          <w:rPr>
            <w:rFonts w:ascii="Calibri" w:eastAsia="Calibri" w:hAnsi="Calibri" w:cs="Calibri"/>
            <w:color w:val="000000"/>
          </w:rPr>
          <w:t>http://ptgmedia.pearsoncmg.com/images/9780321399526/samplepages/03213995 28.pdf</w:t>
        </w:r>
      </w:hyperlink>
    </w:p>
    <w:p w:rsidR="00C7450D" w:rsidRDefault="0092028B">
      <w:pPr>
        <w:widowControl w:val="0"/>
        <w:numPr>
          <w:ilvl w:val="0"/>
          <w:numId w:val="136"/>
        </w:numPr>
        <w:pBdr>
          <w:top w:val="nil"/>
          <w:left w:val="nil"/>
          <w:bottom w:val="nil"/>
          <w:right w:val="nil"/>
          <w:between w:val="nil"/>
        </w:pBdr>
        <w:spacing w:line="240" w:lineRule="auto"/>
        <w:ind w:left="0" w:hanging="2"/>
        <w:rPr>
          <w:rFonts w:ascii="Calibri" w:eastAsia="Calibri" w:hAnsi="Calibri" w:cs="Calibri"/>
          <w:color w:val="000000"/>
        </w:rPr>
      </w:pPr>
      <w:hyperlink r:id="rId130">
        <w:r>
          <w:rPr>
            <w:rFonts w:ascii="Calibri" w:eastAsia="Calibri" w:hAnsi="Calibri" w:cs="Calibri"/>
            <w:color w:val="000000"/>
          </w:rPr>
          <w:t>http://social</w:t>
        </w:r>
        <w:r>
          <w:rPr>
            <w:rFonts w:ascii="Calibri" w:eastAsia="Calibri" w:hAnsi="Calibri" w:cs="Calibri"/>
            <w:color w:val="000000"/>
          </w:rPr>
          <w:t>.cs.uiuc.edu/papers/pdfs/g5kar.pdf</w:t>
        </w:r>
      </w:hyperlink>
    </w:p>
    <w:p w:rsidR="00C7450D" w:rsidRDefault="0092028B">
      <w:pPr>
        <w:widowControl w:val="0"/>
        <w:numPr>
          <w:ilvl w:val="0"/>
          <w:numId w:val="136"/>
        </w:numPr>
        <w:pBdr>
          <w:top w:val="nil"/>
          <w:left w:val="nil"/>
          <w:bottom w:val="nil"/>
          <w:right w:val="nil"/>
          <w:between w:val="nil"/>
        </w:pBdr>
        <w:spacing w:line="237" w:lineRule="auto"/>
        <w:ind w:left="0" w:right="1425" w:hanging="2"/>
        <w:rPr>
          <w:rFonts w:ascii="Calibri" w:eastAsia="Calibri" w:hAnsi="Calibri" w:cs="Calibri"/>
          <w:color w:val="000000"/>
        </w:rPr>
      </w:pPr>
      <w:hyperlink r:id="rId131">
        <w:r>
          <w:rPr>
            <w:rFonts w:ascii="Calibri" w:eastAsia="Calibri" w:hAnsi="Calibri" w:cs="Calibri"/>
            <w:color w:val="000000"/>
          </w:rPr>
          <w:t>http://ndl.iitkgp.ac.in/document/yVCWqd6u7wgye1qwH9xY7y_TqI7sLJ_1X3zV</w:t>
        </w:r>
      </w:hyperlink>
      <w:r>
        <w:rPr>
          <w:rFonts w:ascii="Calibri" w:eastAsia="Calibri" w:hAnsi="Calibri" w:cs="Calibri"/>
          <w:color w:val="000000"/>
        </w:rPr>
        <w:t xml:space="preserve"> WNHhVwSwBCdfRRvSTrPP45TFWuzrxWT5ea_k_dP1rirZCeNbWw</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13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Develop </w:t>
      </w:r>
      <w:r>
        <w:rPr>
          <w:rFonts w:ascii="Calibri" w:eastAsia="Calibri" w:hAnsi="Calibri" w:cs="Calibri"/>
          <w:color w:val="000000"/>
        </w:rPr>
        <w:t>simple graphics applications.</w:t>
      </w:r>
    </w:p>
    <w:p w:rsidR="00C7450D" w:rsidRDefault="0092028B">
      <w:pPr>
        <w:widowControl w:val="0"/>
        <w:numPr>
          <w:ilvl w:val="0"/>
          <w:numId w:val="13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Apply </w:t>
      </w:r>
      <w:r>
        <w:rPr>
          <w:rFonts w:ascii="Calibri" w:eastAsia="Calibri" w:hAnsi="Calibri" w:cs="Calibri"/>
          <w:color w:val="000000"/>
        </w:rPr>
        <w:t>2D objects transformations.</w:t>
      </w:r>
    </w:p>
    <w:p w:rsidR="00C7450D" w:rsidRDefault="0092028B">
      <w:pPr>
        <w:widowControl w:val="0"/>
        <w:numPr>
          <w:ilvl w:val="0"/>
          <w:numId w:val="13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Use </w:t>
      </w:r>
      <w:r>
        <w:rPr>
          <w:rFonts w:ascii="Calibri" w:eastAsia="Calibri" w:hAnsi="Calibri" w:cs="Calibri"/>
          <w:color w:val="000000"/>
        </w:rPr>
        <w:t>the Concepts of 3D Object representations.</w:t>
      </w:r>
    </w:p>
    <w:p w:rsidR="00C7450D" w:rsidRDefault="0092028B">
      <w:pPr>
        <w:widowControl w:val="0"/>
        <w:numPr>
          <w:ilvl w:val="0"/>
          <w:numId w:val="13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Design </w:t>
      </w:r>
      <w:r>
        <w:rPr>
          <w:rFonts w:ascii="Calibri" w:eastAsia="Calibri" w:hAnsi="Calibri" w:cs="Calibri"/>
          <w:color w:val="000000"/>
        </w:rPr>
        <w:t>3D object transformations and viewing.</w:t>
      </w:r>
    </w:p>
    <w:p w:rsidR="00C7450D" w:rsidRDefault="0092028B">
      <w:pPr>
        <w:widowControl w:val="0"/>
        <w:numPr>
          <w:ilvl w:val="0"/>
          <w:numId w:val="13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Build </w:t>
      </w:r>
      <w:r>
        <w:rPr>
          <w:rFonts w:ascii="Calibri" w:eastAsia="Calibri" w:hAnsi="Calibri" w:cs="Calibri"/>
          <w:color w:val="000000"/>
        </w:rPr>
        <w:t>Animation sequences.</w:t>
      </w:r>
    </w:p>
    <w:p w:rsidR="00C7450D" w:rsidRDefault="00C7450D">
      <w:pPr>
        <w:widowControl w:val="0"/>
        <w:pBdr>
          <w:top w:val="nil"/>
          <w:left w:val="nil"/>
          <w:bottom w:val="nil"/>
          <w:right w:val="nil"/>
          <w:between w:val="nil"/>
        </w:pBdr>
        <w:spacing w:before="8" w:after="1" w:line="240" w:lineRule="auto"/>
        <w:ind w:left="0" w:hanging="2"/>
        <w:rPr>
          <w:color w:val="000000"/>
        </w:rPr>
      </w:pPr>
    </w:p>
    <w:tbl>
      <w:tblPr>
        <w:tblStyle w:val="afffffffffffffffffffb"/>
        <w:tblW w:w="10188" w:type="dxa"/>
        <w:tblInd w:w="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41"/>
        <w:gridCol w:w="593"/>
        <w:gridCol w:w="593"/>
        <w:gridCol w:w="593"/>
        <w:gridCol w:w="593"/>
        <w:gridCol w:w="593"/>
        <w:gridCol w:w="592"/>
        <w:gridCol w:w="593"/>
        <w:gridCol w:w="609"/>
        <w:gridCol w:w="593"/>
        <w:gridCol w:w="689"/>
        <w:gridCol w:w="689"/>
        <w:gridCol w:w="705"/>
        <w:gridCol w:w="352"/>
        <w:gridCol w:w="352"/>
        <w:gridCol w:w="704"/>
        <w:gridCol w:w="704"/>
      </w:tblGrid>
      <w:tr w:rsidR="00C7450D">
        <w:trPr>
          <w:trHeight w:val="540"/>
        </w:trPr>
        <w:tc>
          <w:tcPr>
            <w:tcW w:w="10188" w:type="dxa"/>
            <w:gridSpan w:val="17"/>
          </w:tcPr>
          <w:p w:rsidR="00C7450D" w:rsidRDefault="0092028B">
            <w:pPr>
              <w:widowControl w:val="0"/>
              <w:pBdr>
                <w:top w:val="nil"/>
                <w:left w:val="nil"/>
                <w:bottom w:val="nil"/>
                <w:right w:val="nil"/>
                <w:between w:val="nil"/>
              </w:pBdr>
              <w:spacing w:line="240" w:lineRule="auto"/>
              <w:ind w:left="0" w:right="1522" w:hanging="2"/>
              <w:jc w:val="center"/>
              <w:rPr>
                <w:color w:val="000000"/>
              </w:rPr>
            </w:pPr>
            <w:r>
              <w:rPr>
                <w:b/>
                <w:color w:val="000000"/>
              </w:rPr>
              <w:t>CO- PO,PSO Mapping</w:t>
            </w:r>
          </w:p>
          <w:p w:rsidR="00C7450D" w:rsidRDefault="0092028B">
            <w:pPr>
              <w:widowControl w:val="0"/>
              <w:pBdr>
                <w:top w:val="nil"/>
                <w:left w:val="nil"/>
                <w:bottom w:val="nil"/>
                <w:right w:val="nil"/>
                <w:between w:val="nil"/>
              </w:pBdr>
              <w:spacing w:line="240" w:lineRule="auto"/>
              <w:ind w:left="0" w:right="1522" w:hanging="2"/>
              <w:jc w:val="center"/>
              <w:rPr>
                <w:color w:val="000000"/>
              </w:rPr>
            </w:pPr>
            <w:r>
              <w:rPr>
                <w:b/>
                <w:color w:val="000000"/>
              </w:rPr>
              <w:t>(3/2/1 indicates strength of correlation) 3-Strong, 2-Medium, 1-Weak</w:t>
            </w:r>
          </w:p>
        </w:tc>
      </w:tr>
      <w:tr w:rsidR="00C7450D">
        <w:trPr>
          <w:cantSplit/>
          <w:trHeight w:val="268"/>
        </w:trPr>
        <w:tc>
          <w:tcPr>
            <w:tcW w:w="641" w:type="dxa"/>
            <w:vMerge w:val="restart"/>
          </w:tcPr>
          <w:p w:rsidR="00C7450D" w:rsidRDefault="0092028B">
            <w:pPr>
              <w:widowControl w:val="0"/>
              <w:pBdr>
                <w:top w:val="nil"/>
                <w:left w:val="nil"/>
                <w:bottom w:val="nil"/>
                <w:right w:val="nil"/>
                <w:between w:val="nil"/>
              </w:pBdr>
              <w:spacing w:before="122" w:line="240" w:lineRule="auto"/>
              <w:ind w:left="0" w:hanging="2"/>
              <w:rPr>
                <w:color w:val="000000"/>
                <w:sz w:val="21"/>
                <w:szCs w:val="21"/>
              </w:rPr>
            </w:pPr>
            <w:r>
              <w:rPr>
                <w:b/>
                <w:color w:val="000000"/>
                <w:sz w:val="21"/>
                <w:szCs w:val="21"/>
              </w:rPr>
              <w:t>COS</w:t>
            </w:r>
          </w:p>
        </w:tc>
        <w:tc>
          <w:tcPr>
            <w:tcW w:w="7787" w:type="dxa"/>
            <w:gridSpan w:val="13"/>
          </w:tcPr>
          <w:p w:rsidR="00C7450D" w:rsidRDefault="0092028B">
            <w:pPr>
              <w:widowControl w:val="0"/>
              <w:pBdr>
                <w:top w:val="nil"/>
                <w:left w:val="nil"/>
                <w:bottom w:val="nil"/>
                <w:right w:val="nil"/>
                <w:between w:val="nil"/>
              </w:pBdr>
              <w:spacing w:line="240" w:lineRule="auto"/>
              <w:ind w:left="0" w:right="2393" w:hanging="2"/>
              <w:jc w:val="center"/>
              <w:rPr>
                <w:color w:val="000000"/>
              </w:rPr>
            </w:pPr>
            <w:r>
              <w:rPr>
                <w:b/>
                <w:color w:val="000000"/>
              </w:rPr>
              <w:t>Programme Outcomes(POs)</w:t>
            </w:r>
          </w:p>
        </w:tc>
        <w:tc>
          <w:tcPr>
            <w:tcW w:w="1760" w:type="dxa"/>
            <w:gridSpan w:val="3"/>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PSOs</w:t>
            </w:r>
          </w:p>
        </w:tc>
      </w:tr>
      <w:tr w:rsidR="00C7450D">
        <w:trPr>
          <w:cantSplit/>
          <w:trHeight w:val="236"/>
        </w:trPr>
        <w:tc>
          <w:tcPr>
            <w:tcW w:w="64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93" w:type="dxa"/>
          </w:tcPr>
          <w:p w:rsidR="00C7450D" w:rsidRDefault="0092028B">
            <w:pPr>
              <w:widowControl w:val="0"/>
              <w:pBdr>
                <w:top w:val="nil"/>
                <w:left w:val="nil"/>
                <w:bottom w:val="nil"/>
                <w:right w:val="nil"/>
                <w:between w:val="nil"/>
              </w:pBdr>
              <w:spacing w:line="240" w:lineRule="auto"/>
              <w:ind w:left="0" w:right="24" w:hanging="2"/>
              <w:jc w:val="center"/>
              <w:rPr>
                <w:color w:val="000000"/>
                <w:sz w:val="21"/>
                <w:szCs w:val="21"/>
              </w:rPr>
            </w:pPr>
            <w:r>
              <w:rPr>
                <w:b/>
                <w:color w:val="000000"/>
                <w:sz w:val="21"/>
                <w:szCs w:val="21"/>
              </w:rPr>
              <w:t>PO1</w:t>
            </w:r>
          </w:p>
        </w:tc>
        <w:tc>
          <w:tcPr>
            <w:tcW w:w="59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PO2</w:t>
            </w:r>
          </w:p>
        </w:tc>
        <w:tc>
          <w:tcPr>
            <w:tcW w:w="593" w:type="dxa"/>
          </w:tcPr>
          <w:p w:rsidR="00C7450D" w:rsidRDefault="0092028B">
            <w:pPr>
              <w:widowControl w:val="0"/>
              <w:pBdr>
                <w:top w:val="nil"/>
                <w:left w:val="nil"/>
                <w:bottom w:val="nil"/>
                <w:right w:val="nil"/>
                <w:between w:val="nil"/>
              </w:pBdr>
              <w:spacing w:line="240" w:lineRule="auto"/>
              <w:ind w:left="0" w:right="25" w:hanging="2"/>
              <w:jc w:val="center"/>
              <w:rPr>
                <w:color w:val="000000"/>
                <w:sz w:val="21"/>
                <w:szCs w:val="21"/>
              </w:rPr>
            </w:pPr>
            <w:r>
              <w:rPr>
                <w:b/>
                <w:color w:val="000000"/>
                <w:sz w:val="21"/>
                <w:szCs w:val="21"/>
              </w:rPr>
              <w:t>PO3</w:t>
            </w:r>
          </w:p>
        </w:tc>
        <w:tc>
          <w:tcPr>
            <w:tcW w:w="593" w:type="dxa"/>
          </w:tcPr>
          <w:p w:rsidR="00C7450D" w:rsidRDefault="0092028B">
            <w:pPr>
              <w:widowControl w:val="0"/>
              <w:pBdr>
                <w:top w:val="nil"/>
                <w:left w:val="nil"/>
                <w:bottom w:val="nil"/>
                <w:right w:val="nil"/>
                <w:between w:val="nil"/>
              </w:pBdr>
              <w:spacing w:line="240" w:lineRule="auto"/>
              <w:ind w:left="0" w:right="25" w:hanging="2"/>
              <w:jc w:val="center"/>
              <w:rPr>
                <w:color w:val="000000"/>
                <w:sz w:val="21"/>
                <w:szCs w:val="21"/>
              </w:rPr>
            </w:pPr>
            <w:r>
              <w:rPr>
                <w:b/>
                <w:color w:val="000000"/>
                <w:sz w:val="21"/>
                <w:szCs w:val="21"/>
              </w:rPr>
              <w:t>PO4</w:t>
            </w:r>
          </w:p>
        </w:tc>
        <w:tc>
          <w:tcPr>
            <w:tcW w:w="593" w:type="dxa"/>
          </w:tcPr>
          <w:p w:rsidR="00C7450D" w:rsidRDefault="0092028B">
            <w:pPr>
              <w:widowControl w:val="0"/>
              <w:pBdr>
                <w:top w:val="nil"/>
                <w:left w:val="nil"/>
                <w:bottom w:val="nil"/>
                <w:right w:val="nil"/>
                <w:between w:val="nil"/>
              </w:pBdr>
              <w:spacing w:line="240" w:lineRule="auto"/>
              <w:ind w:left="0" w:right="25" w:hanging="2"/>
              <w:jc w:val="center"/>
              <w:rPr>
                <w:color w:val="000000"/>
                <w:sz w:val="21"/>
                <w:szCs w:val="21"/>
              </w:rPr>
            </w:pPr>
            <w:r>
              <w:rPr>
                <w:b/>
                <w:color w:val="000000"/>
                <w:sz w:val="21"/>
                <w:szCs w:val="21"/>
              </w:rPr>
              <w:t>PO5</w:t>
            </w:r>
          </w:p>
        </w:tc>
        <w:tc>
          <w:tcPr>
            <w:tcW w:w="592" w:type="dxa"/>
          </w:tcPr>
          <w:p w:rsidR="00C7450D" w:rsidRDefault="0092028B">
            <w:pPr>
              <w:widowControl w:val="0"/>
              <w:pBdr>
                <w:top w:val="nil"/>
                <w:left w:val="nil"/>
                <w:bottom w:val="nil"/>
                <w:right w:val="nil"/>
                <w:between w:val="nil"/>
              </w:pBdr>
              <w:spacing w:line="240" w:lineRule="auto"/>
              <w:ind w:left="0" w:right="25" w:hanging="2"/>
              <w:jc w:val="center"/>
              <w:rPr>
                <w:color w:val="000000"/>
                <w:sz w:val="21"/>
                <w:szCs w:val="21"/>
              </w:rPr>
            </w:pPr>
            <w:r>
              <w:rPr>
                <w:b/>
                <w:color w:val="000000"/>
                <w:sz w:val="21"/>
                <w:szCs w:val="21"/>
              </w:rPr>
              <w:t>PO6</w:t>
            </w:r>
          </w:p>
        </w:tc>
        <w:tc>
          <w:tcPr>
            <w:tcW w:w="59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PO7</w:t>
            </w:r>
          </w:p>
        </w:tc>
        <w:tc>
          <w:tcPr>
            <w:tcW w:w="60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PO8</w:t>
            </w:r>
          </w:p>
        </w:tc>
        <w:tc>
          <w:tcPr>
            <w:tcW w:w="593"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PO9</w:t>
            </w:r>
          </w:p>
        </w:tc>
        <w:tc>
          <w:tcPr>
            <w:tcW w:w="68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PO10</w:t>
            </w:r>
          </w:p>
        </w:tc>
        <w:tc>
          <w:tcPr>
            <w:tcW w:w="689"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PO11</w:t>
            </w:r>
          </w:p>
        </w:tc>
        <w:tc>
          <w:tcPr>
            <w:tcW w:w="705"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PO12</w:t>
            </w:r>
          </w:p>
        </w:tc>
        <w:tc>
          <w:tcPr>
            <w:tcW w:w="704" w:type="dxa"/>
            <w:gridSpan w:val="2"/>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PSO1</w:t>
            </w:r>
          </w:p>
        </w:tc>
        <w:tc>
          <w:tcPr>
            <w:tcW w:w="704" w:type="dxa"/>
          </w:tcPr>
          <w:p w:rsidR="00C7450D" w:rsidRDefault="0092028B">
            <w:pPr>
              <w:widowControl w:val="0"/>
              <w:pBdr>
                <w:top w:val="nil"/>
                <w:left w:val="nil"/>
                <w:bottom w:val="nil"/>
                <w:right w:val="nil"/>
                <w:between w:val="nil"/>
              </w:pBdr>
              <w:spacing w:line="240" w:lineRule="auto"/>
              <w:ind w:left="0" w:right="36" w:hanging="2"/>
              <w:jc w:val="center"/>
              <w:rPr>
                <w:color w:val="000000"/>
                <w:sz w:val="21"/>
                <w:szCs w:val="21"/>
              </w:rPr>
            </w:pPr>
            <w:r>
              <w:rPr>
                <w:b/>
                <w:color w:val="000000"/>
                <w:sz w:val="21"/>
                <w:szCs w:val="21"/>
              </w:rPr>
              <w:t>PSO2</w:t>
            </w:r>
          </w:p>
        </w:tc>
        <w:tc>
          <w:tcPr>
            <w:tcW w:w="704" w:type="dxa"/>
          </w:tcPr>
          <w:p w:rsidR="00C7450D" w:rsidRDefault="0092028B">
            <w:pPr>
              <w:widowControl w:val="0"/>
              <w:pBdr>
                <w:top w:val="nil"/>
                <w:left w:val="nil"/>
                <w:bottom w:val="nil"/>
                <w:right w:val="nil"/>
                <w:between w:val="nil"/>
              </w:pBdr>
              <w:spacing w:line="240" w:lineRule="auto"/>
              <w:ind w:left="0" w:right="35" w:hanging="2"/>
              <w:jc w:val="center"/>
              <w:rPr>
                <w:color w:val="000000"/>
                <w:sz w:val="21"/>
                <w:szCs w:val="21"/>
              </w:rPr>
            </w:pPr>
            <w:r>
              <w:rPr>
                <w:b/>
                <w:color w:val="000000"/>
                <w:sz w:val="21"/>
                <w:szCs w:val="21"/>
              </w:rPr>
              <w:t>PSO3</w:t>
            </w:r>
          </w:p>
        </w:tc>
      </w:tr>
      <w:tr w:rsidR="00C7450D">
        <w:trPr>
          <w:trHeight w:val="252"/>
        </w:trPr>
        <w:tc>
          <w:tcPr>
            <w:tcW w:w="641" w:type="dxa"/>
          </w:tcPr>
          <w:p w:rsidR="00C7450D" w:rsidRDefault="0092028B">
            <w:pPr>
              <w:widowControl w:val="0"/>
              <w:pBdr>
                <w:top w:val="nil"/>
                <w:left w:val="nil"/>
                <w:bottom w:val="nil"/>
                <w:right w:val="nil"/>
                <w:between w:val="nil"/>
              </w:pBdr>
              <w:spacing w:line="240" w:lineRule="auto"/>
              <w:ind w:left="0" w:right="92" w:hanging="2"/>
              <w:jc w:val="right"/>
              <w:rPr>
                <w:color w:val="000000"/>
                <w:sz w:val="21"/>
                <w:szCs w:val="21"/>
              </w:rPr>
            </w:pPr>
            <w:r>
              <w:rPr>
                <w:b/>
                <w:color w:val="000000"/>
                <w:sz w:val="21"/>
                <w:szCs w:val="21"/>
              </w:rPr>
              <w:t>CO1</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3</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gridSpan w:val="2"/>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3</w:t>
            </w: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641" w:type="dxa"/>
          </w:tcPr>
          <w:p w:rsidR="00C7450D" w:rsidRDefault="0092028B">
            <w:pPr>
              <w:widowControl w:val="0"/>
              <w:pBdr>
                <w:top w:val="nil"/>
                <w:left w:val="nil"/>
                <w:bottom w:val="nil"/>
                <w:right w:val="nil"/>
                <w:between w:val="nil"/>
              </w:pBdr>
              <w:spacing w:line="240" w:lineRule="auto"/>
              <w:ind w:left="0" w:right="92" w:hanging="2"/>
              <w:jc w:val="right"/>
              <w:rPr>
                <w:color w:val="000000"/>
                <w:sz w:val="21"/>
                <w:szCs w:val="21"/>
              </w:rPr>
            </w:pPr>
            <w:r>
              <w:rPr>
                <w:b/>
                <w:color w:val="000000"/>
                <w:sz w:val="21"/>
                <w:szCs w:val="21"/>
              </w:rPr>
              <w:t>CO2</w:t>
            </w: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3</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gridSpan w:val="2"/>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2</w:t>
            </w: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35"/>
        </w:trPr>
        <w:tc>
          <w:tcPr>
            <w:tcW w:w="641" w:type="dxa"/>
          </w:tcPr>
          <w:p w:rsidR="00C7450D" w:rsidRDefault="0092028B">
            <w:pPr>
              <w:widowControl w:val="0"/>
              <w:pBdr>
                <w:top w:val="nil"/>
                <w:left w:val="nil"/>
                <w:bottom w:val="nil"/>
                <w:right w:val="nil"/>
                <w:between w:val="nil"/>
              </w:pBdr>
              <w:spacing w:line="240" w:lineRule="auto"/>
              <w:ind w:left="0" w:right="92" w:hanging="2"/>
              <w:jc w:val="right"/>
              <w:rPr>
                <w:color w:val="000000"/>
                <w:sz w:val="21"/>
                <w:szCs w:val="21"/>
              </w:rPr>
            </w:pPr>
            <w:r>
              <w:rPr>
                <w:b/>
                <w:color w:val="000000"/>
                <w:sz w:val="21"/>
                <w:szCs w:val="21"/>
              </w:rPr>
              <w:t>CO3</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2</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704" w:type="dxa"/>
            <w:gridSpan w:val="2"/>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704"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2</w:t>
            </w: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52"/>
        </w:trPr>
        <w:tc>
          <w:tcPr>
            <w:tcW w:w="641" w:type="dxa"/>
          </w:tcPr>
          <w:p w:rsidR="00C7450D" w:rsidRDefault="0092028B">
            <w:pPr>
              <w:widowControl w:val="0"/>
              <w:pBdr>
                <w:top w:val="nil"/>
                <w:left w:val="nil"/>
                <w:bottom w:val="nil"/>
                <w:right w:val="nil"/>
                <w:between w:val="nil"/>
              </w:pBdr>
              <w:spacing w:line="240" w:lineRule="auto"/>
              <w:ind w:left="0" w:right="92" w:hanging="2"/>
              <w:jc w:val="right"/>
              <w:rPr>
                <w:color w:val="000000"/>
                <w:sz w:val="21"/>
                <w:szCs w:val="21"/>
              </w:rPr>
            </w:pPr>
            <w:r>
              <w:rPr>
                <w:b/>
                <w:color w:val="000000"/>
                <w:sz w:val="21"/>
                <w:szCs w:val="21"/>
              </w:rPr>
              <w:t>CO4</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3</w:t>
            </w: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gridSpan w:val="2"/>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2</w:t>
            </w: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641" w:type="dxa"/>
          </w:tcPr>
          <w:p w:rsidR="00C7450D" w:rsidRDefault="0092028B">
            <w:pPr>
              <w:widowControl w:val="0"/>
              <w:pBdr>
                <w:top w:val="nil"/>
                <w:left w:val="nil"/>
                <w:bottom w:val="nil"/>
                <w:right w:val="nil"/>
                <w:between w:val="nil"/>
              </w:pBdr>
              <w:spacing w:line="240" w:lineRule="auto"/>
              <w:ind w:left="0" w:right="92" w:hanging="2"/>
              <w:jc w:val="right"/>
              <w:rPr>
                <w:color w:val="000000"/>
                <w:sz w:val="21"/>
                <w:szCs w:val="21"/>
              </w:rPr>
            </w:pPr>
            <w:r>
              <w:rPr>
                <w:b/>
                <w:color w:val="000000"/>
                <w:sz w:val="21"/>
                <w:szCs w:val="21"/>
              </w:rPr>
              <w:t>CO5</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2</w:t>
            </w: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gridSpan w:val="2"/>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4" w:type="dxa"/>
          </w:tcPr>
          <w:p w:rsidR="00C7450D" w:rsidRDefault="0092028B">
            <w:pPr>
              <w:widowControl w:val="0"/>
              <w:pBdr>
                <w:top w:val="nil"/>
                <w:left w:val="nil"/>
                <w:bottom w:val="nil"/>
                <w:right w:val="nil"/>
                <w:between w:val="nil"/>
              </w:pBdr>
              <w:spacing w:line="240" w:lineRule="auto"/>
              <w:ind w:left="0" w:hanging="2"/>
              <w:jc w:val="center"/>
              <w:rPr>
                <w:color w:val="000000"/>
                <w:sz w:val="21"/>
                <w:szCs w:val="21"/>
              </w:rPr>
            </w:pPr>
            <w:r>
              <w:rPr>
                <w:color w:val="000000"/>
                <w:sz w:val="21"/>
                <w:szCs w:val="21"/>
              </w:rPr>
              <w:t>3</w:t>
            </w:r>
          </w:p>
        </w:tc>
      </w:tr>
    </w:tbl>
    <w:p w:rsidR="00C7450D" w:rsidRDefault="00C7450D">
      <w:pPr>
        <w:ind w:left="0" w:hanging="2"/>
        <w:jc w:val="center"/>
        <w:rPr>
          <w:color w:val="000000"/>
        </w:rPr>
        <w:sectPr w:rsidR="00C7450D">
          <w:pgSz w:w="11909" w:h="16834"/>
          <w:pgMar w:top="1360" w:right="20" w:bottom="1220" w:left="940" w:header="0" w:footer="959" w:gutter="0"/>
          <w:cols w:space="720"/>
        </w:sectPr>
      </w:pPr>
    </w:p>
    <w:p w:rsidR="00C7450D" w:rsidRDefault="00C7450D">
      <w:pPr>
        <w:ind w:left="0" w:hanging="2"/>
        <w:rPr>
          <w:color w:val="000000"/>
        </w:rPr>
      </w:pPr>
    </w:p>
    <w:p w:rsidR="00C7450D" w:rsidRDefault="00C7450D">
      <w:pPr>
        <w:widowControl w:val="0"/>
        <w:spacing w:before="41"/>
        <w:ind w:left="12" w:right="1660" w:hanging="14"/>
        <w:rPr>
          <w:color w:val="000000"/>
          <w:sz w:val="144"/>
          <w:szCs w:val="144"/>
        </w:rPr>
      </w:pPr>
    </w:p>
    <w:p w:rsidR="00C7450D" w:rsidRDefault="00C7450D">
      <w:pPr>
        <w:widowControl w:val="0"/>
        <w:spacing w:before="41"/>
        <w:ind w:left="12" w:right="1660" w:hanging="14"/>
        <w:rPr>
          <w:color w:val="000000"/>
          <w:sz w:val="144"/>
          <w:szCs w:val="144"/>
        </w:rPr>
      </w:pPr>
    </w:p>
    <w:p w:rsidR="00C7450D" w:rsidRDefault="00C7450D">
      <w:pPr>
        <w:widowControl w:val="0"/>
        <w:spacing w:before="41"/>
        <w:ind w:left="12" w:right="1660" w:hanging="14"/>
        <w:rPr>
          <w:color w:val="000000"/>
          <w:sz w:val="144"/>
          <w:szCs w:val="144"/>
        </w:rPr>
      </w:pPr>
    </w:p>
    <w:p w:rsidR="00C7450D" w:rsidRDefault="0092028B">
      <w:pPr>
        <w:widowControl w:val="0"/>
        <w:spacing w:before="41"/>
        <w:ind w:left="3" w:right="1660" w:hanging="5"/>
        <w:jc w:val="center"/>
        <w:rPr>
          <w:color w:val="000000"/>
          <w:sz w:val="52"/>
          <w:szCs w:val="52"/>
        </w:rPr>
        <w:sectPr w:rsidR="00C7450D">
          <w:pgSz w:w="11909" w:h="16834"/>
          <w:pgMar w:top="1360" w:right="20" w:bottom="1220" w:left="940" w:header="0" w:footer="959" w:gutter="0"/>
          <w:cols w:space="720"/>
        </w:sectPr>
      </w:pPr>
      <w:r>
        <w:rPr>
          <w:b/>
          <w:color w:val="000000"/>
          <w:sz w:val="52"/>
          <w:szCs w:val="52"/>
        </w:rPr>
        <w:t>Professional Elective – III</w:t>
      </w:r>
    </w:p>
    <w:p w:rsidR="00C7450D" w:rsidRDefault="00C7450D">
      <w:pPr>
        <w:widowControl w:val="0"/>
        <w:pBdr>
          <w:top w:val="nil"/>
          <w:left w:val="nil"/>
          <w:bottom w:val="nil"/>
          <w:right w:val="nil"/>
          <w:between w:val="nil"/>
        </w:pBdr>
        <w:spacing w:line="276" w:lineRule="auto"/>
        <w:ind w:left="3" w:hanging="5"/>
        <w:rPr>
          <w:color w:val="000000"/>
          <w:sz w:val="52"/>
          <w:szCs w:val="52"/>
        </w:rPr>
      </w:pPr>
    </w:p>
    <w:tbl>
      <w:tblPr>
        <w:tblStyle w:val="afffffffffffffffffffc"/>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A0530</w:t>
            </w:r>
          </w:p>
        </w:tc>
        <w:tc>
          <w:tcPr>
            <w:tcW w:w="5175" w:type="dxa"/>
            <w:vMerge w:val="restart"/>
          </w:tcPr>
          <w:p w:rsidR="00C7450D" w:rsidRDefault="0092028B">
            <w:pPr>
              <w:widowControl w:val="0"/>
              <w:pBdr>
                <w:top w:val="nil"/>
                <w:left w:val="nil"/>
                <w:bottom w:val="nil"/>
                <w:right w:val="nil"/>
                <w:between w:val="nil"/>
              </w:pBdr>
              <w:spacing w:before="150" w:line="240" w:lineRule="auto"/>
              <w:ind w:left="0" w:hanging="2"/>
              <w:rPr>
                <w:color w:val="000000"/>
              </w:rPr>
            </w:pPr>
            <w:r>
              <w:rPr>
                <w:b/>
                <w:color w:val="000000"/>
              </w:rPr>
              <w:t>DISTRIBUTED SYSTEMS</w:t>
            </w: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[Professional Elective – III]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Computer Networks, DBMS and Operating Systems</w:t>
      </w:r>
    </w:p>
    <w:p w:rsidR="00C7450D" w:rsidRDefault="0092028B">
      <w:pPr>
        <w:pStyle w:val="Heading2"/>
        <w:spacing w:before="12"/>
        <w:ind w:left="1" w:hanging="3"/>
        <w:jc w:val="both"/>
        <w:rPr>
          <w:color w:val="000000"/>
        </w:rPr>
      </w:pPr>
      <w:r>
        <w:rPr>
          <w:color w:val="000000"/>
        </w:rPr>
        <w:t>Course Objectives:</w:t>
      </w:r>
    </w:p>
    <w:p w:rsidR="00C7450D" w:rsidRDefault="0092028B">
      <w:pPr>
        <w:widowControl w:val="0"/>
        <w:pBdr>
          <w:top w:val="nil"/>
          <w:left w:val="nil"/>
          <w:bottom w:val="nil"/>
          <w:right w:val="nil"/>
          <w:between w:val="nil"/>
        </w:pBdr>
        <w:spacing w:line="240" w:lineRule="auto"/>
        <w:ind w:left="0" w:right="1407" w:hanging="2"/>
        <w:jc w:val="both"/>
        <w:rPr>
          <w:color w:val="000000"/>
        </w:rPr>
      </w:pPr>
      <w:r>
        <w:rPr>
          <w:color w:val="000000"/>
        </w:rPr>
        <w:t>Student will be able to learn fundamental aspects of Distributed systems and analyze basics of Architectural and Fundamental Models. To identify various types of requirements and the process for Distributed objects. To make use of various OS layers to conc</w:t>
      </w:r>
      <w:r>
        <w:rPr>
          <w:color w:val="000000"/>
        </w:rPr>
        <w:t>eptualize and construct a system, to demonstrate different file systems tactics and define Events and time ordering in distributed transactions.</w:t>
      </w:r>
    </w:p>
    <w:p w:rsidR="00C7450D" w:rsidRDefault="0092028B">
      <w:pPr>
        <w:pStyle w:val="Heading2"/>
        <w:tabs>
          <w:tab w:val="left" w:pos="8191"/>
        </w:tabs>
        <w:spacing w:line="240" w:lineRule="auto"/>
        <w:ind w:left="1" w:hanging="3"/>
        <w:jc w:val="both"/>
        <w:rPr>
          <w:color w:val="000000"/>
        </w:rPr>
      </w:pPr>
      <w:r>
        <w:rPr>
          <w:color w:val="000000"/>
        </w:rPr>
        <w:t>MODULE I: Basic Concepts</w:t>
      </w:r>
      <w:r>
        <w:rPr>
          <w:color w:val="000000"/>
        </w:rPr>
        <w:tab/>
      </w:r>
      <w:r>
        <w:rPr>
          <w:b/>
          <w:color w:val="000000"/>
        </w:rPr>
        <w:t>[09 Periods]</w:t>
      </w:r>
    </w:p>
    <w:p w:rsidR="00C7450D" w:rsidRDefault="0092028B">
      <w:pPr>
        <w:widowControl w:val="0"/>
        <w:pBdr>
          <w:top w:val="nil"/>
          <w:left w:val="nil"/>
          <w:bottom w:val="nil"/>
          <w:right w:val="nil"/>
          <w:between w:val="nil"/>
        </w:pBdr>
        <w:spacing w:before="13" w:line="240" w:lineRule="auto"/>
        <w:ind w:left="0" w:hanging="2"/>
        <w:jc w:val="both"/>
        <w:rPr>
          <w:color w:val="000000"/>
        </w:rPr>
      </w:pPr>
      <w:r>
        <w:rPr>
          <w:color w:val="000000"/>
        </w:rPr>
        <w:t>Characterization of Distributed Systems – Examples – Resource Sharing and the Web</w:t>
      </w:r>
    </w:p>
    <w:p w:rsidR="00C7450D" w:rsidRDefault="0092028B">
      <w:pPr>
        <w:widowControl w:val="0"/>
        <w:pBdr>
          <w:top w:val="nil"/>
          <w:left w:val="nil"/>
          <w:bottom w:val="nil"/>
          <w:right w:val="nil"/>
          <w:between w:val="nil"/>
        </w:pBdr>
        <w:spacing w:line="237" w:lineRule="auto"/>
        <w:ind w:left="0" w:right="1398" w:hanging="2"/>
        <w:jc w:val="both"/>
        <w:rPr>
          <w:color w:val="000000"/>
        </w:rPr>
      </w:pPr>
      <w:r>
        <w:rPr>
          <w:color w:val="000000"/>
        </w:rPr>
        <w:t>– Challenges – System Models – Architectural and Fundamental Models – Networking and Internetworking – Types of Networks – Network Principles – Internet Protocols – Case Stud</w:t>
      </w:r>
      <w:r>
        <w:rPr>
          <w:color w:val="000000"/>
        </w:rPr>
        <w:t>ies.</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widowControl w:val="0"/>
        <w:pBdr>
          <w:top w:val="nil"/>
          <w:left w:val="nil"/>
          <w:bottom w:val="nil"/>
          <w:right w:val="nil"/>
          <w:between w:val="nil"/>
        </w:pBdr>
        <w:tabs>
          <w:tab w:val="left" w:pos="8256"/>
        </w:tabs>
        <w:spacing w:line="240" w:lineRule="auto"/>
        <w:ind w:left="0" w:right="1412" w:hanging="2"/>
        <w:jc w:val="both"/>
        <w:rPr>
          <w:color w:val="000000"/>
        </w:rPr>
      </w:pPr>
      <w:r>
        <w:rPr>
          <w:b/>
          <w:color w:val="000000"/>
        </w:rPr>
        <w:t>MODULE II: Processes and Distributed Objects</w:t>
      </w:r>
      <w:r>
        <w:rPr>
          <w:b/>
          <w:color w:val="000000"/>
        </w:rPr>
        <w:tab/>
        <w:t xml:space="preserve">[09 Periods] </w:t>
      </w:r>
      <w:r>
        <w:rPr>
          <w:color w:val="000000"/>
        </w:rPr>
        <w:t>Inter–process Communication – The API for the Internet Protocols – External Data Representation and Marshalling – Client –Server Communication – Group Communication – Case Study – Distributed Objects and Remote Invocation – Communication Between Distribute</w:t>
      </w:r>
      <w:r>
        <w:rPr>
          <w:color w:val="000000"/>
        </w:rPr>
        <w:t>d Objects – Remote Procedure Call – Events and Notifications – Java RMI – Case Study.</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tabs>
          <w:tab w:val="left" w:pos="8256"/>
        </w:tabs>
        <w:ind w:left="1" w:hanging="3"/>
        <w:jc w:val="both"/>
        <w:rPr>
          <w:color w:val="000000"/>
        </w:rPr>
      </w:pPr>
      <w:r>
        <w:rPr>
          <w:color w:val="000000"/>
        </w:rPr>
        <w:t xml:space="preserve">                     </w:t>
      </w:r>
      <w:r>
        <w:rPr>
          <w:b/>
          <w:color w:val="000000"/>
        </w:rPr>
        <w:t xml:space="preserve"> MODULE III: Operating System Issues I</w:t>
      </w:r>
      <w:r>
        <w:rPr>
          <w:color w:val="000000"/>
        </w:rPr>
        <w:tab/>
      </w:r>
      <w:r>
        <w:rPr>
          <w:b/>
          <w:color w:val="000000"/>
        </w:rPr>
        <w:t>[10 Periods]</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The OS Layer – Protection – Processes and Threads – Communication and Invocation</w:t>
      </w:r>
    </w:p>
    <w:p w:rsidR="00C7450D" w:rsidRDefault="0092028B">
      <w:pPr>
        <w:widowControl w:val="0"/>
        <w:pBdr>
          <w:top w:val="nil"/>
          <w:left w:val="nil"/>
          <w:bottom w:val="nil"/>
          <w:right w:val="nil"/>
          <w:between w:val="nil"/>
        </w:pBdr>
        <w:spacing w:line="244" w:lineRule="auto"/>
        <w:ind w:left="0" w:right="1402" w:hanging="2"/>
        <w:jc w:val="both"/>
        <w:rPr>
          <w:color w:val="000000"/>
        </w:rPr>
      </w:pPr>
      <w:r>
        <w:rPr>
          <w:color w:val="000000"/>
        </w:rPr>
        <w:t>– OS Architecture – Security – Overview – Cryptographic Algorithms – Digital Signatures – Cryptography Pragmatics – Case Studies – Distributed File Systems – File Service Architecture – Sun Network File System – The Andrew File System.</w:t>
      </w:r>
    </w:p>
    <w:p w:rsidR="00C7450D" w:rsidRDefault="00C7450D">
      <w:pPr>
        <w:widowControl w:val="0"/>
        <w:pBdr>
          <w:top w:val="nil"/>
          <w:left w:val="nil"/>
          <w:bottom w:val="nil"/>
          <w:right w:val="nil"/>
          <w:between w:val="nil"/>
        </w:pBdr>
        <w:spacing w:before="6" w:line="240" w:lineRule="auto"/>
        <w:ind w:left="0" w:hanging="2"/>
        <w:rPr>
          <w:color w:val="000000"/>
          <w:sz w:val="22"/>
          <w:szCs w:val="22"/>
        </w:rPr>
      </w:pPr>
    </w:p>
    <w:p w:rsidR="00C7450D" w:rsidRDefault="0092028B">
      <w:pPr>
        <w:widowControl w:val="0"/>
        <w:pBdr>
          <w:top w:val="nil"/>
          <w:left w:val="nil"/>
          <w:bottom w:val="nil"/>
          <w:right w:val="nil"/>
          <w:between w:val="nil"/>
        </w:pBdr>
        <w:tabs>
          <w:tab w:val="left" w:pos="8256"/>
        </w:tabs>
        <w:spacing w:line="240" w:lineRule="auto"/>
        <w:ind w:left="0" w:right="1402" w:hanging="2"/>
        <w:jc w:val="both"/>
        <w:rPr>
          <w:color w:val="000000"/>
        </w:rPr>
      </w:pPr>
      <w:r>
        <w:rPr>
          <w:b/>
          <w:color w:val="000000"/>
        </w:rPr>
        <w:t>MODULE IV: Operating System Issues II</w:t>
      </w:r>
      <w:r>
        <w:rPr>
          <w:b/>
          <w:color w:val="000000"/>
        </w:rPr>
        <w:tab/>
        <w:t xml:space="preserve">[10 Periods] </w:t>
      </w:r>
      <w:r>
        <w:rPr>
          <w:color w:val="000000"/>
        </w:rPr>
        <w:t>Name Services – Domain Name System – Directory and Discovery Services – Global Name Service – X.500 Directory Service – Clocks – Events and Process States – Synchronizing Physical Clocks – Logical Time And</w:t>
      </w:r>
      <w:r>
        <w:rPr>
          <w:color w:val="000000"/>
        </w:rPr>
        <w:t xml:space="preserve"> Logical Clocks – Global States – Distributed Debugging – Distributed Mutual Exclusion – Elections – Multicast Communication Related Problems.</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widowControl w:val="0"/>
        <w:pBdr>
          <w:top w:val="nil"/>
          <w:left w:val="nil"/>
          <w:bottom w:val="nil"/>
          <w:right w:val="nil"/>
          <w:between w:val="nil"/>
        </w:pBdr>
        <w:tabs>
          <w:tab w:val="left" w:pos="8256"/>
        </w:tabs>
        <w:spacing w:line="240" w:lineRule="auto"/>
        <w:ind w:left="0" w:right="1412" w:hanging="2"/>
        <w:jc w:val="both"/>
        <w:rPr>
          <w:color w:val="000000"/>
        </w:rPr>
      </w:pPr>
      <w:r>
        <w:rPr>
          <w:b/>
          <w:color w:val="000000"/>
        </w:rPr>
        <w:t>MODULE V: Distributed Transaction Processing</w:t>
      </w:r>
      <w:r>
        <w:rPr>
          <w:b/>
          <w:color w:val="000000"/>
        </w:rPr>
        <w:tab/>
        <w:t xml:space="preserve">[10 Periods] </w:t>
      </w:r>
      <w:r>
        <w:rPr>
          <w:color w:val="000000"/>
        </w:rPr>
        <w:t>Transactions – Nested Transactions – Locks – Optimistic Concurrency Control – Timestamp Ordering – Comparison – Flat and Nested Distributed Transactions – Atomic Commit Protocols – Concurrency Control in Distributed Transactions – Distributed Deadlocks – T</w:t>
      </w:r>
      <w:r>
        <w:rPr>
          <w:color w:val="000000"/>
        </w:rPr>
        <w:t>ransaction Recovery – Overview of Replication And Distributed Multimedia Systems.</w:t>
      </w:r>
    </w:p>
    <w:p w:rsidR="00C7450D" w:rsidRDefault="0092028B">
      <w:pPr>
        <w:pStyle w:val="Heading2"/>
        <w:spacing w:before="69"/>
        <w:ind w:left="1" w:hanging="3"/>
        <w:rPr>
          <w:color w:val="000000"/>
        </w:rPr>
      </w:pPr>
      <w:r>
        <w:rPr>
          <w:color w:val="000000"/>
        </w:rPr>
        <w:t>TEXT BOOKS:</w:t>
      </w:r>
    </w:p>
    <w:p w:rsidR="00C7450D" w:rsidRDefault="0092028B">
      <w:pPr>
        <w:widowControl w:val="0"/>
        <w:numPr>
          <w:ilvl w:val="0"/>
          <w:numId w:val="114"/>
        </w:numPr>
        <w:pBdr>
          <w:top w:val="nil"/>
          <w:left w:val="nil"/>
          <w:bottom w:val="nil"/>
          <w:right w:val="nil"/>
          <w:between w:val="nil"/>
        </w:pBdr>
        <w:tabs>
          <w:tab w:val="left" w:pos="1592"/>
        </w:tabs>
        <w:spacing w:before="1" w:line="237" w:lineRule="auto"/>
        <w:ind w:left="0" w:right="1427" w:hanging="2"/>
        <w:rPr>
          <w:rFonts w:ascii="Calibri" w:eastAsia="Calibri" w:hAnsi="Calibri" w:cs="Calibri"/>
          <w:color w:val="000000"/>
        </w:rPr>
      </w:pPr>
      <w:r>
        <w:rPr>
          <w:rFonts w:ascii="Calibri" w:eastAsia="Calibri" w:hAnsi="Calibri" w:cs="Calibri"/>
          <w:color w:val="000000"/>
        </w:rPr>
        <w:lastRenderedPageBreak/>
        <w:t>George Coulouris, Jean Dollimore and Tim Kindberg, “Distributed Systems Concepts and Design”, 3rd Edition, Pearson Education, 2002.</w:t>
      </w:r>
    </w:p>
    <w:p w:rsidR="00C7450D" w:rsidRDefault="0092028B">
      <w:pPr>
        <w:widowControl w:val="0"/>
        <w:numPr>
          <w:ilvl w:val="0"/>
          <w:numId w:val="114"/>
        </w:numPr>
        <w:pBdr>
          <w:top w:val="nil"/>
          <w:left w:val="nil"/>
          <w:bottom w:val="nil"/>
          <w:right w:val="nil"/>
          <w:between w:val="nil"/>
        </w:pBdr>
        <w:tabs>
          <w:tab w:val="left" w:pos="1592"/>
        </w:tabs>
        <w:spacing w:line="237" w:lineRule="auto"/>
        <w:ind w:left="0" w:right="1433" w:hanging="2"/>
        <w:rPr>
          <w:rFonts w:ascii="Calibri" w:eastAsia="Calibri" w:hAnsi="Calibri" w:cs="Calibri"/>
          <w:color w:val="000000"/>
        </w:rPr>
      </w:pPr>
      <w:r>
        <w:rPr>
          <w:rFonts w:ascii="Calibri" w:eastAsia="Calibri" w:hAnsi="Calibri" w:cs="Calibri"/>
          <w:color w:val="000000"/>
        </w:rPr>
        <w:t>Andrew S. Tanenbaum, Maartenva</w:t>
      </w:r>
      <w:r>
        <w:rPr>
          <w:rFonts w:ascii="Calibri" w:eastAsia="Calibri" w:hAnsi="Calibri" w:cs="Calibri"/>
          <w:color w:val="000000"/>
        </w:rPr>
        <w:t>n Steen, Distibuted Systems, “Principles and Pardigms”, Pearson Education, 2002.</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spacing w:line="240" w:lineRule="auto"/>
        <w:ind w:left="1" w:hanging="3"/>
        <w:rPr>
          <w:color w:val="000000"/>
        </w:rPr>
      </w:pPr>
      <w:r>
        <w:rPr>
          <w:color w:val="000000"/>
        </w:rPr>
        <w:t>REFERENCES:</w:t>
      </w:r>
    </w:p>
    <w:p w:rsidR="00C7450D" w:rsidRDefault="0092028B">
      <w:pPr>
        <w:widowControl w:val="0"/>
        <w:numPr>
          <w:ilvl w:val="0"/>
          <w:numId w:val="97"/>
        </w:numPr>
        <w:pBdr>
          <w:top w:val="nil"/>
          <w:left w:val="nil"/>
          <w:bottom w:val="nil"/>
          <w:right w:val="nil"/>
          <w:between w:val="nil"/>
        </w:pBdr>
        <w:tabs>
          <w:tab w:val="left" w:pos="1463"/>
        </w:tabs>
        <w:spacing w:before="13" w:line="240" w:lineRule="auto"/>
        <w:ind w:left="0" w:hanging="2"/>
        <w:rPr>
          <w:rFonts w:ascii="Calibri" w:eastAsia="Calibri" w:hAnsi="Calibri" w:cs="Calibri"/>
          <w:color w:val="000000"/>
        </w:rPr>
      </w:pPr>
      <w:r>
        <w:rPr>
          <w:rFonts w:ascii="Calibri" w:eastAsia="Calibri" w:hAnsi="Calibri" w:cs="Calibri"/>
          <w:color w:val="000000"/>
        </w:rPr>
        <w:t>Sape Mullender, “Distributed Systems”, 2nd Edition, Addison Wesley, 1993.</w:t>
      </w:r>
    </w:p>
    <w:p w:rsidR="00C7450D" w:rsidRDefault="0092028B">
      <w:pPr>
        <w:widowControl w:val="0"/>
        <w:numPr>
          <w:ilvl w:val="0"/>
          <w:numId w:val="97"/>
        </w:numPr>
        <w:pBdr>
          <w:top w:val="nil"/>
          <w:left w:val="nil"/>
          <w:bottom w:val="nil"/>
          <w:right w:val="nil"/>
          <w:between w:val="nil"/>
        </w:pBdr>
        <w:tabs>
          <w:tab w:val="left" w:pos="1511"/>
        </w:tabs>
        <w:spacing w:line="237" w:lineRule="auto"/>
        <w:ind w:left="0" w:right="1429" w:hanging="2"/>
        <w:rPr>
          <w:rFonts w:ascii="Calibri" w:eastAsia="Calibri" w:hAnsi="Calibri" w:cs="Calibri"/>
          <w:color w:val="000000"/>
        </w:rPr>
      </w:pPr>
      <w:r>
        <w:rPr>
          <w:rFonts w:ascii="Calibri" w:eastAsia="Calibri" w:hAnsi="Calibri" w:cs="Calibri"/>
          <w:color w:val="000000"/>
        </w:rPr>
        <w:t>Albert Fleishman, Distributes Systems, “Software Design and Implementation”, springer, Verlag, 1994.</w:t>
      </w:r>
    </w:p>
    <w:p w:rsidR="00C7450D" w:rsidRDefault="0092028B">
      <w:pPr>
        <w:widowControl w:val="0"/>
        <w:numPr>
          <w:ilvl w:val="0"/>
          <w:numId w:val="97"/>
        </w:numPr>
        <w:pBdr>
          <w:top w:val="nil"/>
          <w:left w:val="nil"/>
          <w:bottom w:val="nil"/>
          <w:right w:val="nil"/>
          <w:between w:val="nil"/>
        </w:pBdr>
        <w:tabs>
          <w:tab w:val="left" w:pos="1447"/>
        </w:tabs>
        <w:spacing w:line="252" w:lineRule="auto"/>
        <w:ind w:left="0" w:right="1428" w:hanging="2"/>
        <w:rPr>
          <w:rFonts w:ascii="Calibri" w:eastAsia="Calibri" w:hAnsi="Calibri" w:cs="Calibri"/>
          <w:color w:val="000000"/>
        </w:rPr>
      </w:pPr>
      <w:r>
        <w:rPr>
          <w:rFonts w:ascii="Calibri" w:eastAsia="Calibri" w:hAnsi="Calibri" w:cs="Calibri"/>
          <w:color w:val="000000"/>
        </w:rPr>
        <w:t>M. L. Liu, “Distributed Computing Principles and Applications”, Pearson Education, 2004.</w:t>
      </w:r>
    </w:p>
    <w:p w:rsidR="00C7450D" w:rsidRDefault="00C7450D">
      <w:pPr>
        <w:widowControl w:val="0"/>
        <w:pBdr>
          <w:top w:val="nil"/>
          <w:left w:val="nil"/>
          <w:bottom w:val="nil"/>
          <w:right w:val="nil"/>
          <w:between w:val="nil"/>
        </w:pBdr>
        <w:spacing w:before="7" w:line="240" w:lineRule="auto"/>
        <w:ind w:left="0" w:hanging="2"/>
        <w:rPr>
          <w:color w:val="000000"/>
          <w:sz w:val="21"/>
          <w:szCs w:val="21"/>
        </w:rPr>
      </w:pPr>
    </w:p>
    <w:p w:rsidR="00C7450D" w:rsidRDefault="0092028B">
      <w:pPr>
        <w:spacing w:before="1"/>
        <w:ind w:left="0" w:hanging="2"/>
        <w:rPr>
          <w:color w:val="000000"/>
        </w:rPr>
      </w:pPr>
      <w:r>
        <w:rPr>
          <w:color w:val="000000"/>
        </w:rPr>
        <w:t xml:space="preserve">E- </w:t>
      </w:r>
      <w:r>
        <w:rPr>
          <w:b/>
          <w:color w:val="000000"/>
        </w:rPr>
        <w:t>REFERENCES:</w:t>
      </w:r>
    </w:p>
    <w:p w:rsidR="00C7450D" w:rsidRDefault="0092028B">
      <w:pPr>
        <w:widowControl w:val="0"/>
        <w:numPr>
          <w:ilvl w:val="0"/>
          <w:numId w:val="126"/>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2">
        <w:r>
          <w:rPr>
            <w:rFonts w:ascii="Calibri" w:eastAsia="Calibri" w:hAnsi="Calibri" w:cs="Calibri"/>
            <w:color w:val="000000"/>
            <w:u w:val="single"/>
          </w:rPr>
          <w:t>http://www.gecg.in/papers/ds5thedn.pdf</w:t>
        </w:r>
      </w:hyperlink>
    </w:p>
    <w:p w:rsidR="00C7450D" w:rsidRDefault="0092028B">
      <w:pPr>
        <w:widowControl w:val="0"/>
        <w:numPr>
          <w:ilvl w:val="0"/>
          <w:numId w:val="126"/>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3">
        <w:r>
          <w:rPr>
            <w:rFonts w:ascii="Calibri" w:eastAsia="Calibri" w:hAnsi="Calibri" w:cs="Calibri"/>
            <w:color w:val="000000"/>
            <w:u w:val="single"/>
          </w:rPr>
          <w:t>https://cs.uwaterloo.ca/~bernard/courses/cs454/0.Begin.pdf</w:t>
        </w:r>
      </w:hyperlink>
    </w:p>
    <w:p w:rsidR="00C7450D" w:rsidRDefault="0092028B">
      <w:pPr>
        <w:widowControl w:val="0"/>
        <w:numPr>
          <w:ilvl w:val="0"/>
          <w:numId w:val="126"/>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4">
        <w:r>
          <w:rPr>
            <w:rFonts w:ascii="Calibri" w:eastAsia="Calibri" w:hAnsi="Calibri" w:cs="Calibri"/>
            <w:color w:val="000000"/>
            <w:u w:val="single"/>
          </w:rPr>
          <w:t>https://www.cs.helsinki.fi/u/jakangas/Teaching/DistSys/DistSys-08f-1.pd</w:t>
        </w:r>
      </w:hyperlink>
      <w:r>
        <w:rPr>
          <w:rFonts w:ascii="Calibri" w:eastAsia="Calibri" w:hAnsi="Calibri" w:cs="Calibri"/>
          <w:color w:val="000000"/>
          <w:u w:val="single"/>
        </w:rPr>
        <w:t>f</w:t>
      </w:r>
    </w:p>
    <w:p w:rsidR="00C7450D" w:rsidRDefault="0092028B">
      <w:pPr>
        <w:widowControl w:val="0"/>
        <w:numPr>
          <w:ilvl w:val="0"/>
          <w:numId w:val="126"/>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5">
        <w:r>
          <w:rPr>
            <w:rFonts w:ascii="Calibri" w:eastAsia="Calibri" w:hAnsi="Calibri" w:cs="Calibri"/>
            <w:color w:val="000000"/>
            <w:u w:val="single"/>
          </w:rPr>
          <w:t>https://courses.cs.ut.ee/MTAT.08.009/2014_fall/uploads/Main/slides10 -2.pd</w:t>
        </w:r>
      </w:hyperlink>
      <w:r>
        <w:rPr>
          <w:rFonts w:ascii="Calibri" w:eastAsia="Calibri" w:hAnsi="Calibri" w:cs="Calibri"/>
          <w:color w:val="000000"/>
          <w:u w:val="single"/>
        </w:rPr>
        <w:t>f</w:t>
      </w:r>
    </w:p>
    <w:p w:rsidR="00C7450D" w:rsidRDefault="00C7450D">
      <w:pPr>
        <w:widowControl w:val="0"/>
        <w:pBdr>
          <w:top w:val="nil"/>
          <w:left w:val="nil"/>
          <w:bottom w:val="nil"/>
          <w:right w:val="nil"/>
          <w:between w:val="nil"/>
        </w:pBdr>
        <w:spacing w:before="11" w:line="240" w:lineRule="auto"/>
        <w:ind w:left="0" w:hanging="2"/>
        <w:rPr>
          <w:color w:val="000000"/>
          <w:sz w:val="16"/>
          <w:szCs w:val="16"/>
        </w:rPr>
      </w:pPr>
    </w:p>
    <w:p w:rsidR="00C7450D" w:rsidRDefault="0092028B">
      <w:pPr>
        <w:pStyle w:val="Heading2"/>
        <w:spacing w:before="90"/>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rFonts w:ascii="Tahoma" w:eastAsia="Tahoma" w:hAnsi="Tahoma" w:cs="Tahoma"/>
          <w:color w:val="000000"/>
          <w:sz w:val="16"/>
          <w:szCs w:val="16"/>
        </w:rPr>
      </w:pPr>
      <w:r>
        <w:rPr>
          <w:color w:val="000000"/>
        </w:rPr>
        <w:t>At the end of the course, students will be able to</w:t>
      </w:r>
      <w:r>
        <w:rPr>
          <w:rFonts w:ascii="Tahoma" w:eastAsia="Tahoma" w:hAnsi="Tahoma" w:cs="Tahoma"/>
          <w:color w:val="000000"/>
          <w:sz w:val="16"/>
          <w:szCs w:val="16"/>
        </w:rPr>
        <w:t>:</w:t>
      </w:r>
    </w:p>
    <w:p w:rsidR="00C7450D" w:rsidRDefault="0092028B">
      <w:pPr>
        <w:widowControl w:val="0"/>
        <w:numPr>
          <w:ilvl w:val="0"/>
          <w:numId w:val="110"/>
        </w:numPr>
        <w:pBdr>
          <w:top w:val="nil"/>
          <w:left w:val="nil"/>
          <w:bottom w:val="nil"/>
          <w:right w:val="nil"/>
          <w:between w:val="nil"/>
        </w:pBdr>
        <w:tabs>
          <w:tab w:val="left" w:pos="1592"/>
        </w:tabs>
        <w:spacing w:before="46" w:line="237" w:lineRule="auto"/>
        <w:ind w:left="0" w:right="1848" w:hanging="2"/>
        <w:rPr>
          <w:rFonts w:ascii="Calibri" w:eastAsia="Calibri" w:hAnsi="Calibri" w:cs="Calibri"/>
          <w:color w:val="000000"/>
        </w:rPr>
      </w:pPr>
      <w:r>
        <w:rPr>
          <w:rFonts w:ascii="Calibri" w:eastAsia="Calibri" w:hAnsi="Calibri" w:cs="Calibri"/>
          <w:color w:val="000000"/>
        </w:rPr>
        <w:t>Structuring distributed applications: using client-server and remote procedure calls.</w:t>
      </w:r>
    </w:p>
    <w:p w:rsidR="00C7450D" w:rsidRDefault="0092028B">
      <w:pPr>
        <w:widowControl w:val="0"/>
        <w:numPr>
          <w:ilvl w:val="0"/>
          <w:numId w:val="11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Learns inter process communication and distributed objects.</w:t>
      </w:r>
    </w:p>
    <w:p w:rsidR="00C7450D" w:rsidRDefault="0092028B">
      <w:pPr>
        <w:widowControl w:val="0"/>
        <w:numPr>
          <w:ilvl w:val="0"/>
          <w:numId w:val="11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Design Cryptographic Algorithms and security issues for distributed systems.</w:t>
      </w:r>
    </w:p>
    <w:p w:rsidR="00C7450D" w:rsidRDefault="0092028B">
      <w:pPr>
        <w:widowControl w:val="0"/>
        <w:numPr>
          <w:ilvl w:val="0"/>
          <w:numId w:val="11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Assess distributed file systems.</w:t>
      </w:r>
    </w:p>
    <w:p w:rsidR="00C7450D" w:rsidRDefault="0092028B">
      <w:pPr>
        <w:widowControl w:val="0"/>
        <w:numPr>
          <w:ilvl w:val="0"/>
          <w:numId w:val="110"/>
        </w:numPr>
        <w:pBdr>
          <w:top w:val="nil"/>
          <w:left w:val="nil"/>
          <w:bottom w:val="nil"/>
          <w:right w:val="nil"/>
          <w:between w:val="nil"/>
        </w:pBdr>
        <w:tabs>
          <w:tab w:val="left" w:pos="1592"/>
        </w:tabs>
        <w:spacing w:line="240" w:lineRule="auto"/>
        <w:ind w:left="0" w:hanging="2"/>
        <w:rPr>
          <w:rFonts w:ascii="Carlito" w:eastAsia="Carlito" w:hAnsi="Carlito" w:cs="Carlito"/>
          <w:color w:val="000000"/>
        </w:rPr>
      </w:pPr>
      <w:r>
        <w:rPr>
          <w:rFonts w:ascii="Calibri" w:eastAsia="Calibri" w:hAnsi="Calibri" w:cs="Calibri"/>
          <w:color w:val="000000"/>
        </w:rPr>
        <w:t>Ordering of events: using logical and physical clocks</w:t>
      </w:r>
      <w:r>
        <w:rPr>
          <w:rFonts w:ascii="Carlito" w:eastAsia="Carlito" w:hAnsi="Carlito" w:cs="Carlito"/>
          <w:color w:val="000000"/>
        </w:rPr>
        <w:t>.</w:t>
      </w:r>
    </w:p>
    <w:p w:rsidR="00C7450D" w:rsidRDefault="00C7450D">
      <w:pPr>
        <w:widowControl w:val="0"/>
        <w:pBdr>
          <w:top w:val="nil"/>
          <w:left w:val="nil"/>
          <w:bottom w:val="nil"/>
          <w:right w:val="nil"/>
          <w:between w:val="nil"/>
        </w:pBdr>
        <w:spacing w:line="240" w:lineRule="auto"/>
        <w:ind w:left="0" w:hanging="2"/>
        <w:rPr>
          <w:rFonts w:ascii="Carlito" w:eastAsia="Carlito" w:hAnsi="Carlito" w:cs="Carlito"/>
          <w:color w:val="000000"/>
          <w:sz w:val="20"/>
          <w:szCs w:val="20"/>
        </w:rPr>
      </w:pPr>
    </w:p>
    <w:p w:rsidR="00C7450D" w:rsidRDefault="00C7450D">
      <w:pPr>
        <w:widowControl w:val="0"/>
        <w:pBdr>
          <w:top w:val="nil"/>
          <w:left w:val="nil"/>
          <w:bottom w:val="nil"/>
          <w:right w:val="nil"/>
          <w:between w:val="nil"/>
        </w:pBdr>
        <w:spacing w:before="2" w:line="240" w:lineRule="auto"/>
        <w:ind w:left="1" w:hanging="3"/>
        <w:rPr>
          <w:rFonts w:ascii="Carlito" w:eastAsia="Carlito" w:hAnsi="Carlito" w:cs="Carlito"/>
          <w:color w:val="000000"/>
          <w:sz w:val="27"/>
          <w:szCs w:val="27"/>
        </w:rPr>
      </w:pPr>
    </w:p>
    <w:tbl>
      <w:tblPr>
        <w:tblStyle w:val="afffffffffffffffffffd"/>
        <w:tblW w:w="8834" w:type="dxa"/>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4"/>
        <w:gridCol w:w="528"/>
        <w:gridCol w:w="512"/>
        <w:gridCol w:w="528"/>
        <w:gridCol w:w="511"/>
        <w:gridCol w:w="527"/>
        <w:gridCol w:w="511"/>
        <w:gridCol w:w="510"/>
        <w:gridCol w:w="527"/>
        <w:gridCol w:w="511"/>
        <w:gridCol w:w="607"/>
        <w:gridCol w:w="590"/>
        <w:gridCol w:w="607"/>
        <w:gridCol w:w="607"/>
        <w:gridCol w:w="607"/>
        <w:gridCol w:w="607"/>
      </w:tblGrid>
      <w:tr w:rsidR="00C7450D">
        <w:trPr>
          <w:trHeight w:val="540"/>
        </w:trPr>
        <w:tc>
          <w:tcPr>
            <w:tcW w:w="8834" w:type="dxa"/>
            <w:gridSpan w:val="16"/>
          </w:tcPr>
          <w:p w:rsidR="00C7450D" w:rsidRDefault="0092028B">
            <w:pPr>
              <w:widowControl w:val="0"/>
              <w:pBdr>
                <w:top w:val="nil"/>
                <w:left w:val="nil"/>
                <w:bottom w:val="nil"/>
                <w:right w:val="nil"/>
                <w:between w:val="nil"/>
              </w:pBdr>
              <w:spacing w:line="240" w:lineRule="auto"/>
              <w:ind w:left="0" w:right="809"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09" w:hanging="2"/>
              <w:jc w:val="center"/>
              <w:rPr>
                <w:color w:val="000000"/>
              </w:rPr>
            </w:pPr>
            <w:r>
              <w:rPr>
                <w:b/>
                <w:color w:val="000000"/>
              </w:rPr>
              <w:t>(3/2/1 indicates strength of correlation) 3-Strong, 2-Medium, 1-Weak</w:t>
            </w:r>
          </w:p>
        </w:tc>
      </w:tr>
      <w:tr w:rsidR="00C7450D">
        <w:trPr>
          <w:cantSplit/>
          <w:trHeight w:val="268"/>
        </w:trPr>
        <w:tc>
          <w:tcPr>
            <w:tcW w:w="544" w:type="dxa"/>
            <w:vMerge w:val="restart"/>
          </w:tcPr>
          <w:p w:rsidR="00C7450D" w:rsidRDefault="0092028B">
            <w:pPr>
              <w:widowControl w:val="0"/>
              <w:pBdr>
                <w:top w:val="nil"/>
                <w:left w:val="nil"/>
                <w:bottom w:val="nil"/>
                <w:right w:val="nil"/>
                <w:between w:val="nil"/>
              </w:pBdr>
              <w:spacing w:before="137" w:line="240" w:lineRule="auto"/>
              <w:ind w:left="0" w:hanging="2"/>
              <w:rPr>
                <w:color w:val="000000"/>
                <w:sz w:val="16"/>
                <w:szCs w:val="16"/>
              </w:rPr>
            </w:pPr>
            <w:r>
              <w:rPr>
                <w:b/>
                <w:color w:val="000000"/>
                <w:sz w:val="16"/>
                <w:szCs w:val="16"/>
              </w:rPr>
              <w:t>COS</w:t>
            </w:r>
          </w:p>
        </w:tc>
        <w:tc>
          <w:tcPr>
            <w:tcW w:w="6469"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1" w:type="dxa"/>
            <w:gridSpan w:val="3"/>
          </w:tcPr>
          <w:p w:rsidR="00C7450D" w:rsidRDefault="0092028B">
            <w:pPr>
              <w:widowControl w:val="0"/>
              <w:pBdr>
                <w:top w:val="nil"/>
                <w:left w:val="nil"/>
                <w:bottom w:val="nil"/>
                <w:right w:val="nil"/>
                <w:between w:val="nil"/>
              </w:pBdr>
              <w:spacing w:line="240" w:lineRule="auto"/>
              <w:ind w:left="0" w:right="587" w:hanging="2"/>
              <w:jc w:val="center"/>
              <w:rPr>
                <w:color w:val="000000"/>
              </w:rPr>
            </w:pPr>
            <w:r>
              <w:rPr>
                <w:b/>
                <w:color w:val="000000"/>
              </w:rPr>
              <w:t>PSOs</w:t>
            </w:r>
          </w:p>
        </w:tc>
      </w:tr>
      <w:tr w:rsidR="00C7450D">
        <w:trPr>
          <w:cantSplit/>
          <w:trHeight w:val="187"/>
        </w:trPr>
        <w:tc>
          <w:tcPr>
            <w:tcW w:w="54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8" w:type="dxa"/>
          </w:tcPr>
          <w:p w:rsidR="00C7450D" w:rsidRDefault="0092028B">
            <w:pPr>
              <w:widowControl w:val="0"/>
              <w:pBdr>
                <w:top w:val="nil"/>
                <w:left w:val="nil"/>
                <w:bottom w:val="nil"/>
                <w:right w:val="nil"/>
                <w:between w:val="nil"/>
              </w:pBdr>
              <w:spacing w:line="240" w:lineRule="auto"/>
              <w:ind w:left="0" w:right="49" w:hanging="2"/>
              <w:jc w:val="center"/>
              <w:rPr>
                <w:color w:val="000000"/>
                <w:sz w:val="16"/>
                <w:szCs w:val="16"/>
              </w:rPr>
            </w:pPr>
            <w:r>
              <w:rPr>
                <w:b/>
                <w:color w:val="000000"/>
                <w:sz w:val="16"/>
                <w:szCs w:val="16"/>
              </w:rPr>
              <w:t>PO1</w:t>
            </w:r>
          </w:p>
        </w:tc>
        <w:tc>
          <w:tcPr>
            <w:tcW w:w="512" w:type="dxa"/>
          </w:tcPr>
          <w:p w:rsidR="00C7450D" w:rsidRDefault="0092028B">
            <w:pPr>
              <w:widowControl w:val="0"/>
              <w:pBdr>
                <w:top w:val="nil"/>
                <w:left w:val="nil"/>
                <w:bottom w:val="nil"/>
                <w:right w:val="nil"/>
                <w:between w:val="nil"/>
              </w:pBdr>
              <w:spacing w:line="240" w:lineRule="auto"/>
              <w:ind w:left="0" w:right="32" w:hanging="2"/>
              <w:jc w:val="center"/>
              <w:rPr>
                <w:color w:val="000000"/>
                <w:sz w:val="16"/>
                <w:szCs w:val="16"/>
              </w:rPr>
            </w:pPr>
            <w:r>
              <w:rPr>
                <w:b/>
                <w:color w:val="000000"/>
                <w:sz w:val="16"/>
                <w:szCs w:val="16"/>
              </w:rPr>
              <w:t>PO2</w:t>
            </w:r>
          </w:p>
        </w:tc>
        <w:tc>
          <w:tcPr>
            <w:tcW w:w="528"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PO3</w:t>
            </w:r>
          </w:p>
        </w:tc>
        <w:tc>
          <w:tcPr>
            <w:tcW w:w="511" w:type="dxa"/>
          </w:tcPr>
          <w:p w:rsidR="00C7450D" w:rsidRDefault="0092028B">
            <w:pPr>
              <w:widowControl w:val="0"/>
              <w:pBdr>
                <w:top w:val="nil"/>
                <w:left w:val="nil"/>
                <w:bottom w:val="nil"/>
                <w:right w:val="nil"/>
                <w:between w:val="nil"/>
              </w:pBdr>
              <w:spacing w:line="240" w:lineRule="auto"/>
              <w:ind w:left="0" w:right="29" w:hanging="2"/>
              <w:jc w:val="center"/>
              <w:rPr>
                <w:color w:val="000000"/>
                <w:sz w:val="16"/>
                <w:szCs w:val="16"/>
              </w:rPr>
            </w:pPr>
            <w:r>
              <w:rPr>
                <w:b/>
                <w:color w:val="000000"/>
                <w:sz w:val="16"/>
                <w:szCs w:val="16"/>
              </w:rPr>
              <w:t>PO4</w:t>
            </w:r>
          </w:p>
        </w:tc>
        <w:tc>
          <w:tcPr>
            <w:tcW w:w="527"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PO5</w:t>
            </w:r>
          </w:p>
        </w:tc>
        <w:tc>
          <w:tcPr>
            <w:tcW w:w="51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1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11" w:type="dxa"/>
          </w:tcPr>
          <w:p w:rsidR="00C7450D" w:rsidRDefault="0092028B">
            <w:pPr>
              <w:widowControl w:val="0"/>
              <w:pBdr>
                <w:top w:val="nil"/>
                <w:left w:val="nil"/>
                <w:bottom w:val="nil"/>
                <w:right w:val="nil"/>
                <w:between w:val="nil"/>
              </w:pBdr>
              <w:spacing w:line="240" w:lineRule="auto"/>
              <w:ind w:left="0" w:right="11" w:hanging="2"/>
              <w:jc w:val="center"/>
              <w:rPr>
                <w:color w:val="000000"/>
                <w:sz w:val="16"/>
                <w:szCs w:val="16"/>
              </w:rPr>
            </w:pPr>
            <w:r>
              <w:rPr>
                <w:b/>
                <w:color w:val="000000"/>
                <w:sz w:val="16"/>
                <w:szCs w:val="16"/>
              </w:rPr>
              <w:t>PO9</w:t>
            </w:r>
          </w:p>
        </w:tc>
        <w:tc>
          <w:tcPr>
            <w:tcW w:w="60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59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0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PO12</w:t>
            </w:r>
          </w:p>
        </w:tc>
        <w:tc>
          <w:tcPr>
            <w:tcW w:w="607" w:type="dxa"/>
          </w:tcPr>
          <w:p w:rsidR="00C7450D" w:rsidRDefault="0092028B">
            <w:pPr>
              <w:widowControl w:val="0"/>
              <w:pBdr>
                <w:top w:val="nil"/>
                <w:left w:val="nil"/>
                <w:bottom w:val="nil"/>
                <w:right w:val="nil"/>
                <w:between w:val="nil"/>
              </w:pBdr>
              <w:spacing w:line="240" w:lineRule="auto"/>
              <w:ind w:left="0" w:right="45" w:hanging="2"/>
              <w:jc w:val="center"/>
              <w:rPr>
                <w:color w:val="000000"/>
                <w:sz w:val="16"/>
                <w:szCs w:val="16"/>
              </w:rPr>
            </w:pPr>
            <w:r>
              <w:rPr>
                <w:b/>
                <w:color w:val="000000"/>
                <w:sz w:val="16"/>
                <w:szCs w:val="16"/>
              </w:rPr>
              <w:t>PSO1</w:t>
            </w:r>
          </w:p>
        </w:tc>
        <w:tc>
          <w:tcPr>
            <w:tcW w:w="607"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PSO2</w:t>
            </w:r>
          </w:p>
        </w:tc>
        <w:tc>
          <w:tcPr>
            <w:tcW w:w="60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PSO3</w:t>
            </w:r>
          </w:p>
        </w:tc>
      </w:tr>
      <w:tr w:rsidR="00C7450D">
        <w:trPr>
          <w:trHeight w:val="204"/>
        </w:trPr>
        <w:tc>
          <w:tcPr>
            <w:tcW w:w="544"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CO1</w:t>
            </w:r>
          </w:p>
        </w:tc>
        <w:tc>
          <w:tcPr>
            <w:tcW w:w="52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1</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04"/>
        </w:trPr>
        <w:tc>
          <w:tcPr>
            <w:tcW w:w="544"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CO2</w:t>
            </w: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1</w:t>
            </w: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2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1</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03"/>
        </w:trPr>
        <w:tc>
          <w:tcPr>
            <w:tcW w:w="544"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CO3</w:t>
            </w:r>
          </w:p>
        </w:tc>
        <w:tc>
          <w:tcPr>
            <w:tcW w:w="52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11"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04"/>
        </w:trPr>
        <w:tc>
          <w:tcPr>
            <w:tcW w:w="544"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CO4</w:t>
            </w: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2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187"/>
        </w:trPr>
        <w:tc>
          <w:tcPr>
            <w:tcW w:w="544"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CO5</w:t>
            </w: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28"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11"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10"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11"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90"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0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0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r>
    </w:tbl>
    <w:p w:rsidR="00C7450D" w:rsidRDefault="00C7450D">
      <w:pPr>
        <w:ind w:hanging="1"/>
        <w:rPr>
          <w:color w:val="000000"/>
          <w:sz w:val="12"/>
          <w:szCs w:val="12"/>
        </w:rPr>
      </w:pPr>
    </w:p>
    <w:p w:rsidR="00C7450D" w:rsidRDefault="00C7450D">
      <w:pPr>
        <w:ind w:hanging="1"/>
        <w:rPr>
          <w:color w:val="000000"/>
          <w:sz w:val="12"/>
          <w:szCs w:val="12"/>
        </w:rPr>
      </w:pPr>
    </w:p>
    <w:p w:rsidR="00C7450D" w:rsidRDefault="00C7450D">
      <w:pPr>
        <w:ind w:hanging="1"/>
        <w:rPr>
          <w:color w:val="000000"/>
          <w:sz w:val="12"/>
          <w:szCs w:val="12"/>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hanging="1"/>
        <w:rPr>
          <w:color w:val="000000"/>
          <w:sz w:val="12"/>
          <w:szCs w:val="12"/>
        </w:rPr>
      </w:pPr>
    </w:p>
    <w:tbl>
      <w:tblPr>
        <w:tblStyle w:val="afffffffffffffffffffe"/>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88"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A0529</w:t>
            </w:r>
          </w:p>
        </w:tc>
        <w:tc>
          <w:tcPr>
            <w:tcW w:w="5175" w:type="dxa"/>
            <w:vMerge w:val="restart"/>
          </w:tcPr>
          <w:p w:rsidR="00C7450D" w:rsidRDefault="0092028B">
            <w:pPr>
              <w:widowControl w:val="0"/>
              <w:pBdr>
                <w:top w:val="nil"/>
                <w:left w:val="nil"/>
                <w:bottom w:val="nil"/>
                <w:right w:val="nil"/>
                <w:between w:val="nil"/>
              </w:pBdr>
              <w:spacing w:before="150" w:line="240" w:lineRule="auto"/>
              <w:ind w:left="0" w:right="72" w:hanging="2"/>
              <w:jc w:val="center"/>
              <w:rPr>
                <w:color w:val="000000"/>
              </w:rPr>
            </w:pPr>
            <w:r>
              <w:rPr>
                <w:b/>
                <w:color w:val="000000"/>
              </w:rPr>
              <w:t>MULTIMEDIA AND ANIMATION TECHNIQUES</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[Professional Elective – II]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Computer Graphics</w:t>
      </w:r>
    </w:p>
    <w:p w:rsidR="00C7450D" w:rsidRDefault="0092028B">
      <w:pPr>
        <w:pStyle w:val="Heading2"/>
        <w:spacing w:before="12"/>
        <w:ind w:left="1" w:hanging="3"/>
        <w:jc w:val="both"/>
        <w:rPr>
          <w:color w:val="000000"/>
        </w:rPr>
      </w:pPr>
      <w:r>
        <w:rPr>
          <w:color w:val="000000"/>
        </w:rPr>
        <w:t>Course Objectives:</w:t>
      </w:r>
    </w:p>
    <w:p w:rsidR="00C7450D" w:rsidRDefault="0092028B">
      <w:pPr>
        <w:widowControl w:val="0"/>
        <w:pBdr>
          <w:top w:val="nil"/>
          <w:left w:val="nil"/>
          <w:bottom w:val="nil"/>
          <w:right w:val="nil"/>
          <w:between w:val="nil"/>
        </w:pBdr>
        <w:spacing w:line="237" w:lineRule="auto"/>
        <w:ind w:left="0" w:right="1415" w:hanging="2"/>
        <w:jc w:val="both"/>
        <w:rPr>
          <w:color w:val="000000"/>
        </w:rPr>
      </w:pPr>
      <w:r>
        <w:rPr>
          <w:color w:val="000000"/>
        </w:rPr>
        <w:t>This course will enable the students to learn the fundamental concepts of animation, creating flash animation concepts, learn the 3d animation techniques, apply the motion capture software for animation a</w:t>
      </w:r>
      <w:r>
        <w:rPr>
          <w:color w:val="000000"/>
        </w:rPr>
        <w:t>nd analyze various color models.</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tabs>
          <w:tab w:val="left" w:pos="8191"/>
        </w:tabs>
        <w:ind w:left="1" w:hanging="3"/>
        <w:jc w:val="both"/>
        <w:rPr>
          <w:color w:val="000000"/>
        </w:rPr>
      </w:pPr>
      <w:r>
        <w:rPr>
          <w:color w:val="000000"/>
        </w:rPr>
        <w:t>MODULE I: Introduction</w:t>
      </w:r>
      <w:r>
        <w:rPr>
          <w:color w:val="000000"/>
        </w:rPr>
        <w:tab/>
        <w:t>[09 Periods]</w:t>
      </w:r>
    </w:p>
    <w:p w:rsidR="00C7450D" w:rsidRDefault="0092028B">
      <w:pPr>
        <w:widowControl w:val="0"/>
        <w:pBdr>
          <w:top w:val="nil"/>
          <w:left w:val="nil"/>
          <w:bottom w:val="nil"/>
          <w:right w:val="nil"/>
          <w:between w:val="nil"/>
        </w:pBdr>
        <w:spacing w:line="242" w:lineRule="auto"/>
        <w:ind w:left="0" w:right="1397" w:hanging="2"/>
        <w:jc w:val="both"/>
        <w:rPr>
          <w:color w:val="000000"/>
        </w:rPr>
      </w:pPr>
      <w:r>
        <w:rPr>
          <w:color w:val="000000"/>
        </w:rPr>
        <w:t>What is mean by Animation – Why we need Animation – History of Animation– Uses of Animation – Types of Animation – Principles of Animation – Some Techniques of Animation – Animation on the WEB – 3D Animation – Special Effects -Creating Animation.</w:t>
      </w:r>
    </w:p>
    <w:p w:rsidR="00C7450D" w:rsidRDefault="00C7450D">
      <w:pPr>
        <w:widowControl w:val="0"/>
        <w:pBdr>
          <w:top w:val="nil"/>
          <w:left w:val="nil"/>
          <w:bottom w:val="nil"/>
          <w:right w:val="nil"/>
          <w:between w:val="nil"/>
        </w:pBdr>
        <w:spacing w:before="8" w:line="240" w:lineRule="auto"/>
        <w:ind w:left="0" w:hanging="2"/>
        <w:rPr>
          <w:color w:val="000000"/>
          <w:sz w:val="22"/>
          <w:szCs w:val="22"/>
        </w:rPr>
      </w:pPr>
    </w:p>
    <w:p w:rsidR="00C7450D" w:rsidRDefault="0092028B">
      <w:pPr>
        <w:widowControl w:val="0"/>
        <w:pBdr>
          <w:top w:val="nil"/>
          <w:left w:val="nil"/>
          <w:bottom w:val="nil"/>
          <w:right w:val="nil"/>
          <w:between w:val="nil"/>
        </w:pBdr>
        <w:tabs>
          <w:tab w:val="left" w:pos="5548"/>
          <w:tab w:val="left" w:pos="8256"/>
        </w:tabs>
        <w:spacing w:line="242" w:lineRule="auto"/>
        <w:ind w:left="0" w:right="1414" w:hanging="2"/>
        <w:jc w:val="both"/>
        <w:rPr>
          <w:color w:val="000000"/>
        </w:rPr>
      </w:pPr>
      <w:r>
        <w:rPr>
          <w:b/>
          <w:color w:val="000000"/>
        </w:rPr>
        <w:t>MODULE II:  Creating Animation in Flash</w:t>
      </w:r>
      <w:r>
        <w:rPr>
          <w:b/>
          <w:color w:val="000000"/>
        </w:rPr>
        <w:tab/>
        <w:t xml:space="preserve">[10 Periods] </w:t>
      </w:r>
      <w:r>
        <w:rPr>
          <w:color w:val="000000"/>
        </w:rPr>
        <w:t>Introduction to Flash Animation – Introduction to Flash – Working with the Timeline and Frame-based       Animation      -</w:t>
      </w:r>
      <w:r>
        <w:rPr>
          <w:color w:val="000000"/>
        </w:rPr>
        <w:tab/>
        <w:t>Working   with   the Time line   and Twin based animation - Understanding Layers</w:t>
      </w:r>
      <w:r>
        <w:rPr>
          <w:color w:val="000000"/>
        </w:rPr>
        <w:t xml:space="preserve"> – Action script.</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tabs>
          <w:tab w:val="left" w:pos="8191"/>
        </w:tabs>
        <w:spacing w:before="1" w:line="237" w:lineRule="auto"/>
        <w:ind w:left="0" w:right="1475" w:hanging="2"/>
        <w:rPr>
          <w:color w:val="000000"/>
        </w:rPr>
      </w:pPr>
      <w:r>
        <w:rPr>
          <w:b/>
          <w:color w:val="000000"/>
        </w:rPr>
        <w:t>MODULE III: 3D Animation Effects</w:t>
      </w:r>
      <w:r>
        <w:rPr>
          <w:b/>
          <w:color w:val="000000"/>
        </w:rPr>
        <w:tab/>
        <w:t xml:space="preserve">[10 Periods] A: </w:t>
      </w:r>
      <w:r>
        <w:rPr>
          <w:color w:val="000000"/>
        </w:rPr>
        <w:t>3D Animation &amp; its Concepts – Types of 3D Animation – Skeleton &amp; Kinetic3D</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Animation.</w:t>
      </w:r>
    </w:p>
    <w:p w:rsidR="00C7450D" w:rsidRDefault="0092028B">
      <w:pPr>
        <w:widowControl w:val="0"/>
        <w:pBdr>
          <w:top w:val="nil"/>
          <w:left w:val="nil"/>
          <w:bottom w:val="nil"/>
          <w:right w:val="nil"/>
          <w:between w:val="nil"/>
        </w:pBdr>
        <w:spacing w:line="252" w:lineRule="auto"/>
        <w:ind w:left="0" w:right="1344" w:hanging="2"/>
        <w:rPr>
          <w:color w:val="000000"/>
        </w:rPr>
      </w:pPr>
      <w:r>
        <w:rPr>
          <w:b/>
          <w:color w:val="000000"/>
        </w:rPr>
        <w:t xml:space="preserve">B: </w:t>
      </w:r>
      <w:r>
        <w:rPr>
          <w:color w:val="000000"/>
        </w:rPr>
        <w:t>Texturing &amp; Lighting of 3D Animation – 3D Camera Tracking –Applications &amp; Software of 3D Animation.</w:t>
      </w:r>
    </w:p>
    <w:p w:rsidR="00C7450D" w:rsidRDefault="00C7450D">
      <w:pPr>
        <w:widowControl w:val="0"/>
        <w:pBdr>
          <w:top w:val="nil"/>
          <w:left w:val="nil"/>
          <w:bottom w:val="nil"/>
          <w:right w:val="nil"/>
          <w:between w:val="nil"/>
        </w:pBdr>
        <w:spacing w:before="9" w:line="240" w:lineRule="auto"/>
        <w:ind w:left="0" w:hanging="2"/>
        <w:rPr>
          <w:color w:val="000000"/>
          <w:sz w:val="21"/>
          <w:szCs w:val="21"/>
        </w:rPr>
      </w:pPr>
    </w:p>
    <w:p w:rsidR="00C7450D" w:rsidRDefault="0092028B">
      <w:pPr>
        <w:widowControl w:val="0"/>
        <w:pBdr>
          <w:top w:val="nil"/>
          <w:left w:val="nil"/>
          <w:bottom w:val="nil"/>
          <w:right w:val="nil"/>
          <w:between w:val="nil"/>
        </w:pBdr>
        <w:tabs>
          <w:tab w:val="left" w:pos="8191"/>
        </w:tabs>
        <w:spacing w:before="1" w:line="242" w:lineRule="auto"/>
        <w:ind w:left="0" w:right="1475" w:hanging="2"/>
        <w:rPr>
          <w:color w:val="000000"/>
        </w:rPr>
      </w:pPr>
      <w:r>
        <w:rPr>
          <w:b/>
          <w:color w:val="000000"/>
        </w:rPr>
        <w:t>MODULE IV: Motion Capture</w:t>
      </w:r>
      <w:r>
        <w:rPr>
          <w:b/>
          <w:color w:val="000000"/>
        </w:rPr>
        <w:tab/>
        <w:t xml:space="preserve">[09 Periods] </w:t>
      </w:r>
      <w:r>
        <w:rPr>
          <w:color w:val="000000"/>
        </w:rPr>
        <w:t>Motion Caption – Formats – Methods – Usages – Expression – Motion Capture Softwares’ – Script Animation Usage – Different Languages of Script Animation among the Software.</w:t>
      </w:r>
    </w:p>
    <w:p w:rsidR="00C7450D" w:rsidRDefault="00C7450D">
      <w:pPr>
        <w:widowControl w:val="0"/>
        <w:pBdr>
          <w:top w:val="nil"/>
          <w:left w:val="nil"/>
          <w:bottom w:val="nil"/>
          <w:right w:val="nil"/>
          <w:between w:val="nil"/>
        </w:pBdr>
        <w:spacing w:before="9" w:line="240" w:lineRule="auto"/>
        <w:ind w:left="0" w:hanging="2"/>
        <w:rPr>
          <w:color w:val="000000"/>
          <w:sz w:val="22"/>
          <w:szCs w:val="22"/>
        </w:rPr>
      </w:pPr>
    </w:p>
    <w:p w:rsidR="00C7450D" w:rsidRDefault="0092028B">
      <w:pPr>
        <w:pStyle w:val="Heading2"/>
        <w:tabs>
          <w:tab w:val="left" w:pos="8127"/>
        </w:tabs>
        <w:spacing w:line="240" w:lineRule="auto"/>
        <w:ind w:left="1" w:hanging="3"/>
        <w:rPr>
          <w:color w:val="000000"/>
        </w:rPr>
      </w:pPr>
      <w:r>
        <w:rPr>
          <w:color w:val="000000"/>
        </w:rPr>
        <w:t>MODULE V: Color Model</w:t>
      </w:r>
      <w:r>
        <w:rPr>
          <w:color w:val="000000"/>
        </w:rPr>
        <w:tab/>
        <w:t>[10 Periods]</w:t>
      </w:r>
    </w:p>
    <w:p w:rsidR="00C7450D" w:rsidRDefault="0092028B">
      <w:pPr>
        <w:widowControl w:val="0"/>
        <w:pBdr>
          <w:top w:val="nil"/>
          <w:left w:val="nil"/>
          <w:bottom w:val="nil"/>
          <w:right w:val="nil"/>
          <w:between w:val="nil"/>
        </w:pBdr>
        <w:spacing w:before="14" w:line="237" w:lineRule="auto"/>
        <w:ind w:left="0" w:right="1407" w:hanging="2"/>
        <w:jc w:val="both"/>
        <w:rPr>
          <w:color w:val="000000"/>
        </w:rPr>
      </w:pPr>
      <w:r>
        <w:rPr>
          <w:color w:val="000000"/>
        </w:rPr>
        <w:t>Concept Development –Story Developing –Audio &amp; Video – Color Model –Device Independent Color Model – Gamma and Gamma Correction - Production Budgets- 3D Animated Movies.</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277"/>
        </w:numPr>
        <w:pBdr>
          <w:top w:val="nil"/>
          <w:left w:val="nil"/>
          <w:bottom w:val="nil"/>
          <w:right w:val="nil"/>
          <w:between w:val="nil"/>
        </w:pBdr>
        <w:tabs>
          <w:tab w:val="left" w:pos="1591"/>
        </w:tabs>
        <w:spacing w:before="1" w:line="237" w:lineRule="auto"/>
        <w:ind w:left="0" w:right="1409" w:hanging="2"/>
        <w:jc w:val="both"/>
        <w:rPr>
          <w:rFonts w:ascii="Calibri" w:eastAsia="Calibri" w:hAnsi="Calibri" w:cs="Calibri"/>
          <w:color w:val="000000"/>
        </w:rPr>
      </w:pPr>
      <w:r>
        <w:rPr>
          <w:rFonts w:ascii="Calibri" w:eastAsia="Calibri" w:hAnsi="Calibri" w:cs="Calibri"/>
          <w:color w:val="000000"/>
        </w:rPr>
        <w:t xml:space="preserve">Juke Parent, </w:t>
      </w:r>
      <w:r>
        <w:rPr>
          <w:rFonts w:ascii="Calibri" w:eastAsia="Calibri" w:hAnsi="Calibri" w:cs="Calibri"/>
          <w:b/>
          <w:color w:val="000000"/>
        </w:rPr>
        <w:t>“Computer Animation: Algorithms and  Techniques</w:t>
      </w:r>
      <w:r>
        <w:rPr>
          <w:rFonts w:ascii="Calibri" w:eastAsia="Calibri" w:hAnsi="Calibri" w:cs="Calibri"/>
          <w:color w:val="000000"/>
        </w:rPr>
        <w:t>”,  3</w:t>
      </w:r>
      <w:r>
        <w:rPr>
          <w:rFonts w:ascii="Calibri" w:eastAsia="Calibri" w:hAnsi="Calibri" w:cs="Calibri"/>
          <w:color w:val="000000"/>
          <w:sz w:val="16"/>
          <w:szCs w:val="16"/>
        </w:rPr>
        <w:t xml:space="preserve">rd </w:t>
      </w:r>
      <w:r>
        <w:rPr>
          <w:rFonts w:ascii="Calibri" w:eastAsia="Calibri" w:hAnsi="Calibri" w:cs="Calibri"/>
          <w:color w:val="000000"/>
        </w:rPr>
        <w:t>Editi</w:t>
      </w:r>
      <w:r>
        <w:rPr>
          <w:rFonts w:ascii="Calibri" w:eastAsia="Calibri" w:hAnsi="Calibri" w:cs="Calibri"/>
          <w:color w:val="000000"/>
        </w:rPr>
        <w:t>on, (Hardcover,RickParent).</w:t>
      </w:r>
    </w:p>
    <w:p w:rsidR="00C7450D" w:rsidRDefault="0092028B">
      <w:pPr>
        <w:widowControl w:val="0"/>
        <w:numPr>
          <w:ilvl w:val="0"/>
          <w:numId w:val="277"/>
        </w:numPr>
        <w:pBdr>
          <w:top w:val="nil"/>
          <w:left w:val="nil"/>
          <w:bottom w:val="nil"/>
          <w:right w:val="nil"/>
          <w:between w:val="nil"/>
        </w:pBdr>
        <w:tabs>
          <w:tab w:val="left" w:pos="1463"/>
        </w:tabs>
        <w:spacing w:line="244" w:lineRule="auto"/>
        <w:ind w:left="0" w:right="1398" w:hanging="2"/>
        <w:jc w:val="both"/>
        <w:rPr>
          <w:rFonts w:ascii="Calibri" w:eastAsia="Calibri" w:hAnsi="Calibri" w:cs="Calibri"/>
          <w:color w:val="000000"/>
        </w:rPr>
      </w:pPr>
      <w:r>
        <w:rPr>
          <w:rFonts w:ascii="Calibri" w:eastAsia="Calibri" w:hAnsi="Calibri" w:cs="Calibri"/>
          <w:color w:val="000000"/>
        </w:rPr>
        <w:t>Williams Richars, “</w:t>
      </w:r>
      <w:r>
        <w:rPr>
          <w:rFonts w:ascii="Calibri" w:eastAsia="Calibri" w:hAnsi="Calibri" w:cs="Calibri"/>
          <w:b/>
          <w:color w:val="000000"/>
        </w:rPr>
        <w:t xml:space="preserve">The Animator's Survival Kit--Revised Edition: A Manual of Methods, Principles and Formulas for Classical, Computer, Games, Stop Motion and Internet”, </w:t>
      </w:r>
      <w:r>
        <w:rPr>
          <w:rFonts w:ascii="Calibri" w:eastAsia="Calibri" w:hAnsi="Calibri" w:cs="Calibri"/>
          <w:color w:val="000000"/>
        </w:rPr>
        <w:t>Faber &amp; Faber, 2012.</w:t>
      </w:r>
    </w:p>
    <w:p w:rsidR="00C7450D" w:rsidRDefault="00C7450D">
      <w:pPr>
        <w:widowControl w:val="0"/>
        <w:pBdr>
          <w:top w:val="nil"/>
          <w:left w:val="nil"/>
          <w:bottom w:val="nil"/>
          <w:right w:val="nil"/>
          <w:between w:val="nil"/>
        </w:pBdr>
        <w:spacing w:line="240" w:lineRule="auto"/>
        <w:ind w:left="1" w:hanging="3"/>
        <w:rPr>
          <w:color w:val="000000"/>
          <w:sz w:val="26"/>
          <w:szCs w:val="26"/>
        </w:rPr>
      </w:pPr>
    </w:p>
    <w:p w:rsidR="00C7450D" w:rsidRDefault="00C7450D">
      <w:pPr>
        <w:widowControl w:val="0"/>
        <w:pBdr>
          <w:top w:val="nil"/>
          <w:left w:val="nil"/>
          <w:bottom w:val="nil"/>
          <w:right w:val="nil"/>
          <w:between w:val="nil"/>
        </w:pBdr>
        <w:spacing w:before="3" w:line="240" w:lineRule="auto"/>
        <w:ind w:left="1" w:hanging="3"/>
        <w:rPr>
          <w:color w:val="000000"/>
          <w:sz w:val="28"/>
          <w:szCs w:val="28"/>
        </w:rPr>
      </w:pPr>
    </w:p>
    <w:p w:rsidR="00C7450D" w:rsidRDefault="0092028B">
      <w:pPr>
        <w:pStyle w:val="Heading2"/>
        <w:ind w:left="1" w:hanging="3"/>
        <w:rPr>
          <w:color w:val="000000"/>
        </w:rPr>
      </w:pPr>
      <w:r>
        <w:rPr>
          <w:color w:val="000000"/>
        </w:rPr>
        <w:t>REFERENCES:</w:t>
      </w:r>
    </w:p>
    <w:p w:rsidR="00C7450D" w:rsidRDefault="0092028B">
      <w:pPr>
        <w:ind w:left="0" w:hanging="2"/>
        <w:jc w:val="both"/>
        <w:rPr>
          <w:color w:val="000000"/>
        </w:rPr>
      </w:pPr>
      <w:r>
        <w:rPr>
          <w:color w:val="000000"/>
        </w:rPr>
        <w:t xml:space="preserve">1. Alex Michael, </w:t>
      </w:r>
      <w:r>
        <w:rPr>
          <w:b/>
          <w:color w:val="000000"/>
        </w:rPr>
        <w:t>“Animating with Flash MX Professional Creative Animation</w:t>
      </w:r>
    </w:p>
    <w:p w:rsidR="00C7450D" w:rsidRDefault="0092028B">
      <w:pPr>
        <w:spacing w:before="69"/>
        <w:ind w:left="0" w:hanging="2"/>
        <w:rPr>
          <w:color w:val="000000"/>
        </w:rPr>
      </w:pPr>
      <w:r>
        <w:rPr>
          <w:b/>
          <w:color w:val="000000"/>
        </w:rPr>
        <w:t>Techniques”</w:t>
      </w:r>
      <w:r>
        <w:rPr>
          <w:color w:val="000000"/>
        </w:rPr>
        <w:t>, 1</w:t>
      </w:r>
      <w:r>
        <w:rPr>
          <w:color w:val="000000"/>
          <w:sz w:val="16"/>
          <w:szCs w:val="16"/>
        </w:rPr>
        <w:t xml:space="preserve">st </w:t>
      </w:r>
      <w:r>
        <w:rPr>
          <w:color w:val="000000"/>
        </w:rPr>
        <w:t>edition Focal Press, 2003.</w:t>
      </w:r>
    </w:p>
    <w:p w:rsidR="00C7450D" w:rsidRDefault="00C7450D">
      <w:pPr>
        <w:widowControl w:val="0"/>
        <w:pBdr>
          <w:top w:val="nil"/>
          <w:left w:val="nil"/>
          <w:bottom w:val="nil"/>
          <w:right w:val="nil"/>
          <w:between w:val="nil"/>
        </w:pBdr>
        <w:spacing w:before="6" w:line="240" w:lineRule="auto"/>
        <w:ind w:left="1" w:hanging="3"/>
        <w:rPr>
          <w:color w:val="000000"/>
          <w:sz w:val="27"/>
          <w:szCs w:val="27"/>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10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6">
        <w:r>
          <w:rPr>
            <w:rFonts w:ascii="Calibri" w:eastAsia="Calibri" w:hAnsi="Calibri" w:cs="Calibri"/>
            <w:color w:val="000000"/>
          </w:rPr>
          <w:t>http://www.bkstr.com/floridastore/home</w:t>
        </w:r>
      </w:hyperlink>
      <w:r>
        <w:rPr>
          <w:rFonts w:ascii="Calibri" w:eastAsia="Calibri" w:hAnsi="Calibri" w:cs="Calibri"/>
          <w:color w:val="000000"/>
        </w:rPr>
        <w:t xml:space="preserve"> Autodesk Maya 2016</w:t>
      </w:r>
    </w:p>
    <w:p w:rsidR="00C7450D" w:rsidRDefault="0092028B">
      <w:pPr>
        <w:widowControl w:val="0"/>
        <w:numPr>
          <w:ilvl w:val="0"/>
          <w:numId w:val="10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https://itunes.apple.com/us/app/the-animators-survival-kit/id627438690?mt=8</w:t>
      </w:r>
    </w:p>
    <w:p w:rsidR="00C7450D" w:rsidRDefault="0092028B">
      <w:pPr>
        <w:widowControl w:val="0"/>
        <w:numPr>
          <w:ilvl w:val="0"/>
          <w:numId w:val="10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37">
        <w:r>
          <w:rPr>
            <w:rFonts w:ascii="Calibri" w:eastAsia="Calibri" w:hAnsi="Calibri" w:cs="Calibri"/>
            <w:color w:val="000000"/>
          </w:rPr>
          <w:t>http://ieeexplore.ieee.org/document/7239940/</w:t>
        </w:r>
      </w:hyperlink>
    </w:p>
    <w:p w:rsidR="00C7450D" w:rsidRDefault="0092028B">
      <w:pPr>
        <w:widowControl w:val="0"/>
        <w:numPr>
          <w:ilvl w:val="0"/>
          <w:numId w:val="10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nptel.ac.in/courses/106102063/25</w:t>
      </w:r>
    </w:p>
    <w:p w:rsidR="00C7450D" w:rsidRDefault="00C7450D">
      <w:pPr>
        <w:widowControl w:val="0"/>
        <w:pBdr>
          <w:top w:val="nil"/>
          <w:left w:val="nil"/>
          <w:bottom w:val="nil"/>
          <w:right w:val="nil"/>
          <w:between w:val="nil"/>
        </w:pBdr>
        <w:spacing w:before="6" w:line="240" w:lineRule="auto"/>
        <w:ind w:left="1" w:hanging="3"/>
        <w:rPr>
          <w:color w:val="000000"/>
          <w:sz w:val="27"/>
          <w:szCs w:val="27"/>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99"/>
        </w:numPr>
        <w:pBdr>
          <w:top w:val="nil"/>
          <w:left w:val="nil"/>
          <w:bottom w:val="nil"/>
          <w:right w:val="nil"/>
          <w:between w:val="nil"/>
        </w:pBdr>
        <w:tabs>
          <w:tab w:val="left" w:pos="1592"/>
        </w:tabs>
        <w:spacing w:before="45" w:line="240" w:lineRule="auto"/>
        <w:ind w:left="0" w:hanging="2"/>
        <w:rPr>
          <w:rFonts w:ascii="Calibri" w:eastAsia="Calibri" w:hAnsi="Calibri" w:cs="Calibri"/>
          <w:color w:val="000000"/>
        </w:rPr>
      </w:pPr>
      <w:r>
        <w:rPr>
          <w:rFonts w:ascii="Calibri" w:eastAsia="Calibri" w:hAnsi="Calibri" w:cs="Calibri"/>
          <w:b/>
          <w:color w:val="000000"/>
        </w:rPr>
        <w:t xml:space="preserve">Understand </w:t>
      </w:r>
      <w:r>
        <w:rPr>
          <w:rFonts w:ascii="Calibri" w:eastAsia="Calibri" w:hAnsi="Calibri" w:cs="Calibri"/>
          <w:color w:val="000000"/>
        </w:rPr>
        <w:t>fundamental concepts of animation.</w:t>
      </w:r>
    </w:p>
    <w:p w:rsidR="00C7450D" w:rsidRDefault="0092028B">
      <w:pPr>
        <w:widowControl w:val="0"/>
        <w:numPr>
          <w:ilvl w:val="0"/>
          <w:numId w:val="9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Implement </w:t>
      </w:r>
      <w:r>
        <w:rPr>
          <w:rFonts w:ascii="Calibri" w:eastAsia="Calibri" w:hAnsi="Calibri" w:cs="Calibri"/>
          <w:color w:val="000000"/>
        </w:rPr>
        <w:t>animation using flash concepts.</w:t>
      </w:r>
    </w:p>
    <w:p w:rsidR="00C7450D" w:rsidRDefault="0092028B">
      <w:pPr>
        <w:widowControl w:val="0"/>
        <w:numPr>
          <w:ilvl w:val="0"/>
          <w:numId w:val="9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Outline </w:t>
      </w:r>
      <w:r>
        <w:rPr>
          <w:rFonts w:ascii="Calibri" w:eastAsia="Calibri" w:hAnsi="Calibri" w:cs="Calibri"/>
          <w:color w:val="000000"/>
        </w:rPr>
        <w:t>the scripting concepts in 3D animation methods.</w:t>
      </w:r>
    </w:p>
    <w:p w:rsidR="00C7450D" w:rsidRDefault="0092028B">
      <w:pPr>
        <w:widowControl w:val="0"/>
        <w:numPr>
          <w:ilvl w:val="0"/>
          <w:numId w:val="9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the different languages of scripting animation techni</w:t>
      </w:r>
      <w:r>
        <w:rPr>
          <w:rFonts w:ascii="Calibri" w:eastAsia="Calibri" w:hAnsi="Calibri" w:cs="Calibri"/>
          <w:color w:val="000000"/>
        </w:rPr>
        <w:t>ques.</w:t>
      </w:r>
    </w:p>
    <w:p w:rsidR="00C7450D" w:rsidRDefault="0092028B">
      <w:pPr>
        <w:widowControl w:val="0"/>
        <w:numPr>
          <w:ilvl w:val="0"/>
          <w:numId w:val="9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Apply </w:t>
      </w:r>
      <w:r>
        <w:rPr>
          <w:rFonts w:ascii="Calibri" w:eastAsia="Calibri" w:hAnsi="Calibri" w:cs="Calibri"/>
          <w:color w:val="000000"/>
        </w:rPr>
        <w:t>the story developing and color model in 3D animated movies.</w:t>
      </w:r>
    </w:p>
    <w:p w:rsidR="00C7450D" w:rsidRDefault="00C7450D">
      <w:pPr>
        <w:widowControl w:val="0"/>
        <w:pBdr>
          <w:top w:val="nil"/>
          <w:left w:val="nil"/>
          <w:bottom w:val="nil"/>
          <w:right w:val="nil"/>
          <w:between w:val="nil"/>
        </w:pBdr>
        <w:spacing w:before="6" w:line="240" w:lineRule="auto"/>
        <w:ind w:left="1" w:hanging="3"/>
        <w:rPr>
          <w:color w:val="000000"/>
          <w:sz w:val="27"/>
          <w:szCs w:val="27"/>
        </w:rPr>
      </w:pPr>
    </w:p>
    <w:tbl>
      <w:tblPr>
        <w:tblStyle w:val="affffffffffffffffffff"/>
        <w:tblW w:w="9015" w:type="dxa"/>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5"/>
        <w:gridCol w:w="513"/>
        <w:gridCol w:w="529"/>
        <w:gridCol w:w="513"/>
        <w:gridCol w:w="528"/>
        <w:gridCol w:w="513"/>
        <w:gridCol w:w="513"/>
        <w:gridCol w:w="529"/>
        <w:gridCol w:w="514"/>
        <w:gridCol w:w="530"/>
        <w:gridCol w:w="594"/>
        <w:gridCol w:w="610"/>
        <w:gridCol w:w="594"/>
        <w:gridCol w:w="610"/>
        <w:gridCol w:w="610"/>
        <w:gridCol w:w="610"/>
      </w:tblGrid>
      <w:tr w:rsidR="00C7450D">
        <w:trPr>
          <w:trHeight w:val="556"/>
        </w:trPr>
        <w:tc>
          <w:tcPr>
            <w:tcW w:w="9015" w:type="dxa"/>
            <w:gridSpan w:val="16"/>
          </w:tcPr>
          <w:p w:rsidR="00C7450D" w:rsidRDefault="0092028B">
            <w:pPr>
              <w:widowControl w:val="0"/>
              <w:pBdr>
                <w:top w:val="nil"/>
                <w:left w:val="nil"/>
                <w:bottom w:val="nil"/>
                <w:right w:val="nil"/>
                <w:between w:val="nil"/>
              </w:pBdr>
              <w:spacing w:line="240" w:lineRule="auto"/>
              <w:ind w:left="0" w:right="910"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910" w:hanging="2"/>
              <w:jc w:val="center"/>
              <w:rPr>
                <w:color w:val="000000"/>
              </w:rPr>
            </w:pPr>
            <w:r>
              <w:rPr>
                <w:b/>
                <w:color w:val="000000"/>
              </w:rPr>
              <w:t>(3/2/1 indicates strength of correlation) 3-Strong, 2-Medium, 1-Weak</w:t>
            </w:r>
          </w:p>
        </w:tc>
      </w:tr>
      <w:tr w:rsidR="00C7450D">
        <w:trPr>
          <w:cantSplit/>
          <w:trHeight w:val="252"/>
        </w:trPr>
        <w:tc>
          <w:tcPr>
            <w:tcW w:w="705" w:type="dxa"/>
            <w:vMerge w:val="restart"/>
          </w:tcPr>
          <w:p w:rsidR="00C7450D" w:rsidRDefault="00C7450D">
            <w:pPr>
              <w:widowControl w:val="0"/>
              <w:pBdr>
                <w:top w:val="nil"/>
                <w:left w:val="nil"/>
                <w:bottom w:val="nil"/>
                <w:right w:val="nil"/>
                <w:between w:val="nil"/>
              </w:pBdr>
              <w:spacing w:before="5" w:line="240" w:lineRule="auto"/>
              <w:ind w:left="0" w:hanging="2"/>
              <w:rPr>
                <w:color w:val="000000"/>
                <w:sz w:val="17"/>
                <w:szCs w:val="17"/>
              </w:rPr>
            </w:pPr>
          </w:p>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COS</w:t>
            </w:r>
          </w:p>
        </w:tc>
        <w:tc>
          <w:tcPr>
            <w:tcW w:w="6480"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30" w:type="dxa"/>
            <w:gridSpan w:val="3"/>
          </w:tcPr>
          <w:p w:rsidR="00C7450D" w:rsidRDefault="0092028B">
            <w:pPr>
              <w:widowControl w:val="0"/>
              <w:pBdr>
                <w:top w:val="nil"/>
                <w:left w:val="nil"/>
                <w:bottom w:val="nil"/>
                <w:right w:val="nil"/>
                <w:between w:val="nil"/>
              </w:pBdr>
              <w:spacing w:line="240" w:lineRule="auto"/>
              <w:ind w:left="0" w:right="606" w:hanging="2"/>
              <w:jc w:val="center"/>
              <w:rPr>
                <w:color w:val="000000"/>
              </w:rPr>
            </w:pPr>
            <w:r>
              <w:rPr>
                <w:b/>
                <w:color w:val="000000"/>
              </w:rPr>
              <w:t>PSOs</w:t>
            </w:r>
          </w:p>
        </w:tc>
      </w:tr>
      <w:tr w:rsidR="00C7450D">
        <w:trPr>
          <w:cantSplit/>
          <w:trHeight w:val="332"/>
        </w:trPr>
        <w:tc>
          <w:tcPr>
            <w:tcW w:w="70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3" w:type="dxa"/>
          </w:tcPr>
          <w:p w:rsidR="00C7450D" w:rsidRDefault="0092028B">
            <w:pPr>
              <w:widowControl w:val="0"/>
              <w:pBdr>
                <w:top w:val="nil"/>
                <w:left w:val="nil"/>
                <w:bottom w:val="nil"/>
                <w:right w:val="nil"/>
                <w:between w:val="nil"/>
              </w:pBdr>
              <w:spacing w:before="73" w:line="240" w:lineRule="auto"/>
              <w:ind w:left="0" w:right="34" w:hanging="2"/>
              <w:jc w:val="center"/>
              <w:rPr>
                <w:color w:val="000000"/>
                <w:sz w:val="16"/>
                <w:szCs w:val="16"/>
              </w:rPr>
            </w:pPr>
            <w:r>
              <w:rPr>
                <w:b/>
                <w:color w:val="000000"/>
                <w:sz w:val="16"/>
                <w:szCs w:val="16"/>
              </w:rPr>
              <w:t>PO1</w:t>
            </w:r>
          </w:p>
        </w:tc>
        <w:tc>
          <w:tcPr>
            <w:tcW w:w="529" w:type="dxa"/>
          </w:tcPr>
          <w:p w:rsidR="00C7450D" w:rsidRDefault="0092028B">
            <w:pPr>
              <w:widowControl w:val="0"/>
              <w:pBdr>
                <w:top w:val="nil"/>
                <w:left w:val="nil"/>
                <w:bottom w:val="nil"/>
                <w:right w:val="nil"/>
                <w:between w:val="nil"/>
              </w:pBdr>
              <w:spacing w:before="73" w:line="240" w:lineRule="auto"/>
              <w:ind w:left="0" w:right="52" w:hanging="2"/>
              <w:jc w:val="center"/>
              <w:rPr>
                <w:color w:val="000000"/>
                <w:sz w:val="16"/>
                <w:szCs w:val="16"/>
              </w:rPr>
            </w:pPr>
            <w:r>
              <w:rPr>
                <w:b/>
                <w:color w:val="000000"/>
                <w:sz w:val="16"/>
                <w:szCs w:val="16"/>
              </w:rPr>
              <w:t>PO2</w:t>
            </w:r>
          </w:p>
        </w:tc>
        <w:tc>
          <w:tcPr>
            <w:tcW w:w="513" w:type="dxa"/>
          </w:tcPr>
          <w:p w:rsidR="00C7450D" w:rsidRDefault="0092028B">
            <w:pPr>
              <w:widowControl w:val="0"/>
              <w:pBdr>
                <w:top w:val="nil"/>
                <w:left w:val="nil"/>
                <w:bottom w:val="nil"/>
                <w:right w:val="nil"/>
                <w:between w:val="nil"/>
              </w:pBdr>
              <w:spacing w:before="73" w:line="240" w:lineRule="auto"/>
              <w:ind w:left="0" w:right="36" w:hanging="2"/>
              <w:jc w:val="center"/>
              <w:rPr>
                <w:color w:val="000000"/>
                <w:sz w:val="16"/>
                <w:szCs w:val="16"/>
              </w:rPr>
            </w:pPr>
            <w:r>
              <w:rPr>
                <w:b/>
                <w:color w:val="000000"/>
                <w:sz w:val="16"/>
                <w:szCs w:val="16"/>
              </w:rPr>
              <w:t>PO3</w:t>
            </w:r>
          </w:p>
        </w:tc>
        <w:tc>
          <w:tcPr>
            <w:tcW w:w="528" w:type="dxa"/>
          </w:tcPr>
          <w:p w:rsidR="00C7450D" w:rsidRDefault="0092028B">
            <w:pPr>
              <w:widowControl w:val="0"/>
              <w:pBdr>
                <w:top w:val="nil"/>
                <w:left w:val="nil"/>
                <w:bottom w:val="nil"/>
                <w:right w:val="nil"/>
                <w:between w:val="nil"/>
              </w:pBdr>
              <w:spacing w:before="73" w:line="240" w:lineRule="auto"/>
              <w:ind w:left="0" w:right="52" w:hanging="2"/>
              <w:jc w:val="center"/>
              <w:rPr>
                <w:color w:val="000000"/>
                <w:sz w:val="16"/>
                <w:szCs w:val="16"/>
              </w:rPr>
            </w:pPr>
            <w:r>
              <w:rPr>
                <w:b/>
                <w:color w:val="000000"/>
                <w:sz w:val="16"/>
                <w:szCs w:val="16"/>
              </w:rPr>
              <w:t>PO4</w:t>
            </w:r>
          </w:p>
        </w:tc>
        <w:tc>
          <w:tcPr>
            <w:tcW w:w="513" w:type="dxa"/>
          </w:tcPr>
          <w:p w:rsidR="00C7450D" w:rsidRDefault="0092028B">
            <w:pPr>
              <w:widowControl w:val="0"/>
              <w:pBdr>
                <w:top w:val="nil"/>
                <w:left w:val="nil"/>
                <w:bottom w:val="nil"/>
                <w:right w:val="nil"/>
                <w:between w:val="nil"/>
              </w:pBdr>
              <w:spacing w:before="73" w:line="240" w:lineRule="auto"/>
              <w:ind w:left="0" w:right="34" w:hanging="2"/>
              <w:jc w:val="center"/>
              <w:rPr>
                <w:color w:val="000000"/>
                <w:sz w:val="16"/>
                <w:szCs w:val="16"/>
              </w:rPr>
            </w:pPr>
            <w:r>
              <w:rPr>
                <w:b/>
                <w:color w:val="000000"/>
                <w:sz w:val="16"/>
                <w:szCs w:val="16"/>
              </w:rPr>
              <w:t>PO5</w:t>
            </w:r>
          </w:p>
        </w:tc>
        <w:tc>
          <w:tcPr>
            <w:tcW w:w="513"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PO6</w:t>
            </w:r>
          </w:p>
        </w:tc>
        <w:tc>
          <w:tcPr>
            <w:tcW w:w="529"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PO7</w:t>
            </w:r>
          </w:p>
        </w:tc>
        <w:tc>
          <w:tcPr>
            <w:tcW w:w="514"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PO8</w:t>
            </w:r>
          </w:p>
        </w:tc>
        <w:tc>
          <w:tcPr>
            <w:tcW w:w="530"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PO9</w:t>
            </w:r>
          </w:p>
        </w:tc>
        <w:tc>
          <w:tcPr>
            <w:tcW w:w="594"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PO10</w:t>
            </w:r>
          </w:p>
        </w:tc>
        <w:tc>
          <w:tcPr>
            <w:tcW w:w="610" w:type="dxa"/>
          </w:tcPr>
          <w:p w:rsidR="00C7450D" w:rsidRDefault="0092028B">
            <w:pPr>
              <w:widowControl w:val="0"/>
              <w:pBdr>
                <w:top w:val="nil"/>
                <w:left w:val="nil"/>
                <w:bottom w:val="nil"/>
                <w:right w:val="nil"/>
                <w:between w:val="nil"/>
              </w:pBdr>
              <w:spacing w:before="73" w:line="240" w:lineRule="auto"/>
              <w:ind w:left="0" w:hanging="2"/>
              <w:rPr>
                <w:color w:val="000000"/>
                <w:sz w:val="16"/>
                <w:szCs w:val="16"/>
              </w:rPr>
            </w:pPr>
            <w:r>
              <w:rPr>
                <w:b/>
                <w:color w:val="000000"/>
                <w:sz w:val="16"/>
                <w:szCs w:val="16"/>
              </w:rPr>
              <w:t>PO11</w:t>
            </w:r>
          </w:p>
        </w:tc>
        <w:tc>
          <w:tcPr>
            <w:tcW w:w="594" w:type="dxa"/>
          </w:tcPr>
          <w:p w:rsidR="00C7450D" w:rsidRDefault="0092028B">
            <w:pPr>
              <w:widowControl w:val="0"/>
              <w:pBdr>
                <w:top w:val="nil"/>
                <w:left w:val="nil"/>
                <w:bottom w:val="nil"/>
                <w:right w:val="nil"/>
                <w:between w:val="nil"/>
              </w:pBdr>
              <w:spacing w:before="73" w:line="240" w:lineRule="auto"/>
              <w:ind w:left="0" w:right="41" w:hanging="2"/>
              <w:jc w:val="center"/>
              <w:rPr>
                <w:color w:val="000000"/>
                <w:sz w:val="16"/>
                <w:szCs w:val="16"/>
              </w:rPr>
            </w:pPr>
            <w:r>
              <w:rPr>
                <w:b/>
                <w:color w:val="000000"/>
                <w:sz w:val="16"/>
                <w:szCs w:val="16"/>
              </w:rPr>
              <w:t>PO12</w:t>
            </w:r>
          </w:p>
        </w:tc>
        <w:tc>
          <w:tcPr>
            <w:tcW w:w="610" w:type="dxa"/>
          </w:tcPr>
          <w:p w:rsidR="00C7450D" w:rsidRDefault="0092028B">
            <w:pPr>
              <w:widowControl w:val="0"/>
              <w:pBdr>
                <w:top w:val="nil"/>
                <w:left w:val="nil"/>
                <w:bottom w:val="nil"/>
                <w:right w:val="nil"/>
                <w:between w:val="nil"/>
              </w:pBdr>
              <w:spacing w:before="73" w:line="240" w:lineRule="auto"/>
              <w:ind w:left="0" w:right="48" w:hanging="2"/>
              <w:jc w:val="center"/>
              <w:rPr>
                <w:color w:val="000000"/>
                <w:sz w:val="16"/>
                <w:szCs w:val="16"/>
              </w:rPr>
            </w:pPr>
            <w:r>
              <w:rPr>
                <w:b/>
                <w:color w:val="000000"/>
                <w:sz w:val="16"/>
                <w:szCs w:val="16"/>
              </w:rPr>
              <w:t>PSO1</w:t>
            </w:r>
          </w:p>
        </w:tc>
        <w:tc>
          <w:tcPr>
            <w:tcW w:w="610" w:type="dxa"/>
          </w:tcPr>
          <w:p w:rsidR="00C7450D" w:rsidRDefault="0092028B">
            <w:pPr>
              <w:widowControl w:val="0"/>
              <w:pBdr>
                <w:top w:val="nil"/>
                <w:left w:val="nil"/>
                <w:bottom w:val="nil"/>
                <w:right w:val="nil"/>
                <w:between w:val="nil"/>
              </w:pBdr>
              <w:spacing w:before="73" w:line="240" w:lineRule="auto"/>
              <w:ind w:left="0" w:right="50" w:hanging="2"/>
              <w:jc w:val="center"/>
              <w:rPr>
                <w:color w:val="000000"/>
                <w:sz w:val="16"/>
                <w:szCs w:val="16"/>
              </w:rPr>
            </w:pPr>
            <w:r>
              <w:rPr>
                <w:b/>
                <w:color w:val="000000"/>
                <w:sz w:val="16"/>
                <w:szCs w:val="16"/>
              </w:rPr>
              <w:t>PSO2</w:t>
            </w:r>
          </w:p>
        </w:tc>
        <w:tc>
          <w:tcPr>
            <w:tcW w:w="610" w:type="dxa"/>
          </w:tcPr>
          <w:p w:rsidR="00C7450D" w:rsidRDefault="0092028B">
            <w:pPr>
              <w:widowControl w:val="0"/>
              <w:pBdr>
                <w:top w:val="nil"/>
                <w:left w:val="nil"/>
                <w:bottom w:val="nil"/>
                <w:right w:val="nil"/>
                <w:between w:val="nil"/>
              </w:pBdr>
              <w:spacing w:before="73" w:line="240" w:lineRule="auto"/>
              <w:ind w:left="0" w:right="52" w:hanging="2"/>
              <w:jc w:val="center"/>
              <w:rPr>
                <w:color w:val="000000"/>
                <w:sz w:val="16"/>
                <w:szCs w:val="16"/>
              </w:rPr>
            </w:pPr>
            <w:r>
              <w:rPr>
                <w:b/>
                <w:color w:val="000000"/>
                <w:sz w:val="16"/>
                <w:szCs w:val="16"/>
              </w:rPr>
              <w:t>PSO3</w:t>
            </w:r>
          </w:p>
        </w:tc>
      </w:tr>
      <w:tr w:rsidR="00C7450D">
        <w:trPr>
          <w:trHeight w:val="268"/>
        </w:trPr>
        <w:tc>
          <w:tcPr>
            <w:tcW w:w="705" w:type="dxa"/>
          </w:tcPr>
          <w:p w:rsidR="00C7450D" w:rsidRDefault="0092028B">
            <w:pPr>
              <w:widowControl w:val="0"/>
              <w:pBdr>
                <w:top w:val="nil"/>
                <w:left w:val="nil"/>
                <w:bottom w:val="nil"/>
                <w:right w:val="nil"/>
                <w:between w:val="nil"/>
              </w:pBdr>
              <w:spacing w:line="240" w:lineRule="auto"/>
              <w:ind w:left="0" w:right="36" w:hanging="2"/>
              <w:jc w:val="center"/>
              <w:rPr>
                <w:color w:val="000000"/>
              </w:rPr>
            </w:pPr>
            <w:r>
              <w:rPr>
                <w:b/>
                <w:color w:val="000000"/>
              </w:rPr>
              <w:t>CO1</w:t>
            </w: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w:t>
            </w: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705" w:type="dxa"/>
          </w:tcPr>
          <w:p w:rsidR="00C7450D" w:rsidRDefault="0092028B">
            <w:pPr>
              <w:widowControl w:val="0"/>
              <w:pBdr>
                <w:top w:val="nil"/>
                <w:left w:val="nil"/>
                <w:bottom w:val="nil"/>
                <w:right w:val="nil"/>
                <w:between w:val="nil"/>
              </w:pBdr>
              <w:spacing w:line="240" w:lineRule="auto"/>
              <w:ind w:left="0" w:right="36" w:hanging="2"/>
              <w:jc w:val="center"/>
              <w:rPr>
                <w:color w:val="000000"/>
              </w:rPr>
            </w:pPr>
            <w:r>
              <w:rPr>
                <w:b/>
                <w:color w:val="000000"/>
              </w:rPr>
              <w:t>CO2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705" w:type="dxa"/>
          </w:tcPr>
          <w:p w:rsidR="00C7450D" w:rsidRDefault="0092028B">
            <w:pPr>
              <w:widowControl w:val="0"/>
              <w:pBdr>
                <w:top w:val="nil"/>
                <w:left w:val="nil"/>
                <w:bottom w:val="nil"/>
                <w:right w:val="nil"/>
                <w:between w:val="nil"/>
              </w:pBdr>
              <w:spacing w:line="240" w:lineRule="auto"/>
              <w:ind w:left="0" w:right="36" w:hanging="2"/>
              <w:jc w:val="center"/>
              <w:rPr>
                <w:color w:val="000000"/>
              </w:rPr>
            </w:pPr>
            <w:r>
              <w:rPr>
                <w:b/>
                <w:color w:val="000000"/>
              </w:rPr>
              <w:t>CO3</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7"/>
        </w:trPr>
        <w:tc>
          <w:tcPr>
            <w:tcW w:w="705" w:type="dxa"/>
          </w:tcPr>
          <w:p w:rsidR="00C7450D" w:rsidRDefault="0092028B">
            <w:pPr>
              <w:widowControl w:val="0"/>
              <w:pBdr>
                <w:top w:val="nil"/>
                <w:left w:val="nil"/>
                <w:bottom w:val="nil"/>
                <w:right w:val="nil"/>
                <w:between w:val="nil"/>
              </w:pBdr>
              <w:spacing w:line="240" w:lineRule="auto"/>
              <w:ind w:left="0" w:right="36" w:hanging="2"/>
              <w:jc w:val="center"/>
              <w:rPr>
                <w:color w:val="000000"/>
              </w:rPr>
            </w:pPr>
            <w:r>
              <w:rPr>
                <w:b/>
                <w:color w:val="000000"/>
              </w:rPr>
              <w:t>CO4</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705" w:type="dxa"/>
          </w:tcPr>
          <w:p w:rsidR="00C7450D" w:rsidRDefault="0092028B">
            <w:pPr>
              <w:widowControl w:val="0"/>
              <w:pBdr>
                <w:top w:val="nil"/>
                <w:left w:val="nil"/>
                <w:bottom w:val="nil"/>
                <w:right w:val="nil"/>
                <w:between w:val="nil"/>
              </w:pBdr>
              <w:spacing w:line="240" w:lineRule="auto"/>
              <w:ind w:left="0" w:right="36" w:hanging="2"/>
              <w:jc w:val="center"/>
              <w:rPr>
                <w:color w:val="000000"/>
              </w:rPr>
            </w:pPr>
            <w:r>
              <w:rPr>
                <w:b/>
                <w:color w:val="000000"/>
              </w:rPr>
              <w:t>CO5</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r>
    </w:tbl>
    <w:p w:rsidR="00C7450D" w:rsidRDefault="00C7450D">
      <w:pPr>
        <w:ind w:left="0" w:hanging="2"/>
        <w:rPr>
          <w:color w:val="000000"/>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0"/>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A6905</w:t>
            </w:r>
          </w:p>
        </w:tc>
        <w:tc>
          <w:tcPr>
            <w:tcW w:w="5175" w:type="dxa"/>
            <w:vMerge w:val="restart"/>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sz w:val="23"/>
                <w:szCs w:val="23"/>
              </w:rPr>
              <w:t>IOT FOR ARCHITECTS</w:t>
            </w:r>
          </w:p>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[Professional Elective – III]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Computer Networks, DBMS and Operating Systems</w:t>
      </w:r>
    </w:p>
    <w:p w:rsidR="00C7450D" w:rsidRDefault="0092028B">
      <w:pPr>
        <w:pStyle w:val="Heading2"/>
        <w:spacing w:before="12"/>
        <w:ind w:left="1" w:hanging="3"/>
        <w:jc w:val="both"/>
        <w:rPr>
          <w:color w:val="000000"/>
        </w:rPr>
      </w:pPr>
      <w:r>
        <w:rPr>
          <w:color w:val="000000"/>
        </w:rPr>
        <w:t>Course Objectives:</w:t>
      </w:r>
    </w:p>
    <w:p w:rsidR="00C7450D" w:rsidRDefault="0092028B">
      <w:pPr>
        <w:widowControl w:val="0"/>
        <w:numPr>
          <w:ilvl w:val="1"/>
          <w:numId w:val="42"/>
        </w:numPr>
        <w:pBdr>
          <w:top w:val="nil"/>
          <w:left w:val="nil"/>
          <w:bottom w:val="nil"/>
          <w:right w:val="nil"/>
          <w:between w:val="nil"/>
        </w:pBdr>
        <w:spacing w:before="3" w:line="240" w:lineRule="auto"/>
        <w:ind w:left="0" w:hanging="2"/>
        <w:rPr>
          <w:color w:val="000000"/>
          <w:sz w:val="23"/>
          <w:szCs w:val="23"/>
        </w:rPr>
      </w:pPr>
      <w:r>
        <w:rPr>
          <w:color w:val="000000"/>
          <w:sz w:val="23"/>
          <w:szCs w:val="23"/>
        </w:rPr>
        <w:t>Describe the architecture IoT and the IoT technical fundamentals</w:t>
      </w:r>
    </w:p>
    <w:p w:rsidR="00C7450D" w:rsidRDefault="0092028B">
      <w:pPr>
        <w:widowControl w:val="0"/>
        <w:numPr>
          <w:ilvl w:val="1"/>
          <w:numId w:val="42"/>
        </w:numPr>
        <w:pBdr>
          <w:top w:val="nil"/>
          <w:left w:val="nil"/>
          <w:bottom w:val="nil"/>
          <w:right w:val="nil"/>
          <w:between w:val="nil"/>
        </w:pBdr>
        <w:spacing w:before="3" w:line="240" w:lineRule="auto"/>
        <w:ind w:left="0" w:hanging="2"/>
        <w:rPr>
          <w:color w:val="000000"/>
          <w:sz w:val="23"/>
          <w:szCs w:val="23"/>
        </w:rPr>
      </w:pPr>
      <w:r>
        <w:rPr>
          <w:color w:val="000000"/>
          <w:sz w:val="23"/>
          <w:szCs w:val="23"/>
        </w:rPr>
        <w:t>Identify various types of sensing devices and endpoints.</w:t>
      </w:r>
    </w:p>
    <w:p w:rsidR="00C7450D" w:rsidRDefault="0092028B">
      <w:pPr>
        <w:widowControl w:val="0"/>
        <w:numPr>
          <w:ilvl w:val="1"/>
          <w:numId w:val="42"/>
        </w:numPr>
        <w:pBdr>
          <w:top w:val="nil"/>
          <w:left w:val="nil"/>
          <w:bottom w:val="nil"/>
          <w:right w:val="nil"/>
          <w:between w:val="nil"/>
        </w:pBdr>
        <w:spacing w:before="3" w:line="240" w:lineRule="auto"/>
        <w:ind w:left="0" w:hanging="2"/>
        <w:rPr>
          <w:color w:val="000000"/>
          <w:sz w:val="23"/>
          <w:szCs w:val="23"/>
        </w:rPr>
      </w:pPr>
      <w:r>
        <w:rPr>
          <w:color w:val="000000"/>
          <w:sz w:val="23"/>
          <w:szCs w:val="23"/>
        </w:rPr>
        <w:t>Analyze the functions of WPAN standards and use it for suitable IoT applications.</w:t>
      </w:r>
    </w:p>
    <w:p w:rsidR="00C7450D" w:rsidRDefault="0092028B">
      <w:pPr>
        <w:widowControl w:val="0"/>
        <w:numPr>
          <w:ilvl w:val="1"/>
          <w:numId w:val="42"/>
        </w:numPr>
        <w:pBdr>
          <w:top w:val="nil"/>
          <w:left w:val="nil"/>
          <w:bottom w:val="nil"/>
          <w:right w:val="nil"/>
          <w:between w:val="nil"/>
        </w:pBdr>
        <w:spacing w:before="3" w:line="240" w:lineRule="auto"/>
        <w:ind w:left="0" w:hanging="2"/>
        <w:rPr>
          <w:color w:val="000000"/>
          <w:sz w:val="23"/>
          <w:szCs w:val="23"/>
        </w:rPr>
      </w:pPr>
      <w:r>
        <w:rPr>
          <w:color w:val="000000"/>
          <w:sz w:val="23"/>
          <w:szCs w:val="23"/>
        </w:rPr>
        <w:t>Implement simple IoT applications using WLAN and WAN protocols.</w:t>
      </w:r>
    </w:p>
    <w:p w:rsidR="00C7450D" w:rsidRDefault="0092028B">
      <w:pPr>
        <w:widowControl w:val="0"/>
        <w:numPr>
          <w:ilvl w:val="1"/>
          <w:numId w:val="42"/>
        </w:numPr>
        <w:pBdr>
          <w:top w:val="nil"/>
          <w:left w:val="nil"/>
          <w:bottom w:val="nil"/>
          <w:right w:val="nil"/>
          <w:between w:val="nil"/>
        </w:pBdr>
        <w:spacing w:before="3" w:line="240" w:lineRule="auto"/>
        <w:ind w:left="0" w:hanging="2"/>
        <w:rPr>
          <w:color w:val="000000"/>
          <w:sz w:val="23"/>
          <w:szCs w:val="23"/>
        </w:rPr>
      </w:pPr>
      <w:r>
        <w:rPr>
          <w:color w:val="000000"/>
          <w:sz w:val="23"/>
          <w:szCs w:val="23"/>
        </w:rPr>
        <w:t>Develop the working of protocols for machine-to-machi</w:t>
      </w:r>
      <w:r>
        <w:rPr>
          <w:color w:val="000000"/>
          <w:sz w:val="23"/>
          <w:szCs w:val="23"/>
        </w:rPr>
        <w:t>ne communication.</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 xml:space="preserve">MODULE I:  </w:t>
      </w:r>
      <w:r>
        <w:rPr>
          <w:b/>
          <w:color w:val="000000"/>
          <w:sz w:val="23"/>
          <w:szCs w:val="23"/>
        </w:rPr>
        <w:t>IoT- ARCHITECTURE</w:t>
      </w:r>
      <w:r>
        <w:rPr>
          <w:b/>
          <w:color w:val="000000"/>
        </w:rPr>
        <w:t xml:space="preserve">                                                         [12 Periods] </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9540"/>
        </w:tabs>
        <w:spacing w:before="2" w:line="225" w:lineRule="auto"/>
        <w:ind w:left="0" w:right="1414" w:hanging="2"/>
        <w:jc w:val="both"/>
        <w:rPr>
          <w:color w:val="000000"/>
        </w:rPr>
      </w:pPr>
      <w:r>
        <w:rPr>
          <w:color w:val="000000"/>
        </w:rPr>
        <w:t>History of IoT, IoT potential, IoT ecosystem: IoT Vs machine to machine, The value of a network and Metcalfe’s and Beckstrom’s Law, Role of an architect, An Architectural Overview- Building an architecture- Main design principles and needed capabilities-An</w:t>
      </w:r>
      <w:r>
        <w:rPr>
          <w:color w:val="000000"/>
        </w:rPr>
        <w:t xml:space="preserve"> IoT architecture outline-Standards considerations. M2M and IoT Technology Fundamentals: Devices and gateways-Local and wide area networking-Data management- Knowledge management.</w:t>
      </w:r>
    </w:p>
    <w:p w:rsidR="00C7450D" w:rsidRDefault="00C7450D">
      <w:pPr>
        <w:widowControl w:val="0"/>
        <w:pBdr>
          <w:top w:val="nil"/>
          <w:left w:val="nil"/>
          <w:bottom w:val="nil"/>
          <w:right w:val="nil"/>
          <w:between w:val="nil"/>
        </w:pBdr>
        <w:tabs>
          <w:tab w:val="left" w:pos="9540"/>
        </w:tabs>
        <w:spacing w:before="2" w:line="225" w:lineRule="auto"/>
        <w:ind w:left="0" w:right="1414" w:hanging="2"/>
        <w:jc w:val="both"/>
        <w:rPr>
          <w:color w:val="000000"/>
        </w:rPr>
      </w:pPr>
    </w:p>
    <w:p w:rsidR="00C7450D" w:rsidRDefault="00C7450D">
      <w:pPr>
        <w:widowControl w:val="0"/>
        <w:pBdr>
          <w:top w:val="nil"/>
          <w:left w:val="nil"/>
          <w:bottom w:val="nil"/>
          <w:right w:val="nil"/>
          <w:between w:val="nil"/>
        </w:pBdr>
        <w:tabs>
          <w:tab w:val="left" w:pos="9540"/>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 xml:space="preserve">MODULE 2:   </w:t>
      </w:r>
      <w:hyperlink r:id="rId138">
        <w:r>
          <w:rPr>
            <w:b/>
            <w:color w:val="000000"/>
            <w:sz w:val="23"/>
            <w:szCs w:val="23"/>
            <w:highlight w:val="white"/>
            <w:u w:val="single"/>
          </w:rPr>
          <w:t>IoT Architecture and Core IoT Modules</w:t>
        </w:r>
      </w:hyperlink>
      <w:r>
        <w:rPr>
          <w:b/>
          <w:color w:val="000000"/>
        </w:rPr>
        <w:t xml:space="preserve"> [12 Periods] </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9540"/>
        </w:tabs>
        <w:spacing w:before="2" w:line="225" w:lineRule="auto"/>
        <w:ind w:left="0" w:right="1414" w:hanging="2"/>
        <w:jc w:val="both"/>
        <w:rPr>
          <w:color w:val="000000"/>
          <w:sz w:val="23"/>
          <w:szCs w:val="23"/>
        </w:rPr>
      </w:pPr>
      <w:hyperlink r:id="rId139">
        <w:r>
          <w:rPr>
            <w:color w:val="000000"/>
            <w:sz w:val="23"/>
            <w:szCs w:val="23"/>
            <w:highlight w:val="white"/>
            <w:u w:val="single"/>
          </w:rPr>
          <w:t>IoT ecosystem</w:t>
        </w:r>
      </w:hyperlink>
      <w:r>
        <w:rPr>
          <w:color w:val="000000"/>
          <w:sz w:val="23"/>
          <w:szCs w:val="23"/>
        </w:rPr>
        <w:t xml:space="preserve">, </w:t>
      </w:r>
      <w:hyperlink r:id="rId140">
        <w:r>
          <w:rPr>
            <w:color w:val="000000"/>
            <w:sz w:val="23"/>
            <w:szCs w:val="23"/>
            <w:highlight w:val="white"/>
            <w:u w:val="single"/>
          </w:rPr>
          <w:t>Sensing and power</w:t>
        </w:r>
      </w:hyperlink>
      <w:r>
        <w:rPr>
          <w:color w:val="000000"/>
          <w:sz w:val="23"/>
          <w:szCs w:val="23"/>
        </w:rPr>
        <w:t xml:space="preserve">, </w:t>
      </w:r>
      <w:hyperlink r:id="rId141">
        <w:r>
          <w:rPr>
            <w:color w:val="000000"/>
            <w:sz w:val="23"/>
            <w:szCs w:val="23"/>
            <w:highlight w:val="white"/>
            <w:u w:val="single"/>
          </w:rPr>
          <w:t>Data communication</w:t>
        </w:r>
      </w:hyperlink>
      <w:r>
        <w:rPr>
          <w:color w:val="000000"/>
          <w:sz w:val="23"/>
          <w:szCs w:val="23"/>
        </w:rPr>
        <w:t xml:space="preserve">, </w:t>
      </w:r>
      <w:hyperlink r:id="rId142">
        <w:r>
          <w:rPr>
            <w:color w:val="000000"/>
            <w:sz w:val="23"/>
            <w:szCs w:val="23"/>
            <w:highlight w:val="white"/>
            <w:u w:val="single"/>
          </w:rPr>
          <w:t>Internet routing and protocols</w:t>
        </w:r>
      </w:hyperlink>
      <w:r>
        <w:rPr>
          <w:color w:val="000000"/>
          <w:sz w:val="23"/>
          <w:szCs w:val="23"/>
        </w:rPr>
        <w:t xml:space="preserve">, </w:t>
      </w:r>
      <w:hyperlink r:id="rId143">
        <w:r>
          <w:rPr>
            <w:color w:val="000000"/>
            <w:sz w:val="23"/>
            <w:szCs w:val="23"/>
            <w:highlight w:val="white"/>
            <w:u w:val="single"/>
          </w:rPr>
          <w:t>Fog and edge computing, analytics, and machine lear</w:t>
        </w:r>
        <w:r>
          <w:rPr>
            <w:color w:val="000000"/>
            <w:sz w:val="23"/>
            <w:szCs w:val="23"/>
            <w:highlight w:val="white"/>
            <w:u w:val="single"/>
          </w:rPr>
          <w:t>ning</w:t>
        </w:r>
      </w:hyperlink>
      <w:r>
        <w:rPr>
          <w:color w:val="000000"/>
          <w:sz w:val="23"/>
          <w:szCs w:val="23"/>
        </w:rPr>
        <w:t xml:space="preserve">, </w:t>
      </w:r>
      <w:hyperlink r:id="rId144">
        <w:r>
          <w:rPr>
            <w:color w:val="000000"/>
            <w:sz w:val="23"/>
            <w:szCs w:val="23"/>
            <w:highlight w:val="white"/>
            <w:u w:val="single"/>
          </w:rPr>
          <w:t>Threat and security in IoT</w:t>
        </w:r>
      </w:hyperlink>
      <w:r>
        <w:rPr>
          <w:color w:val="000000"/>
          <w:sz w:val="23"/>
          <w:szCs w:val="23"/>
        </w:rPr>
        <w:t xml:space="preserve"> </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 xml:space="preserve">MODULE 3: </w:t>
      </w:r>
      <w:hyperlink r:id="rId145">
        <w:r>
          <w:rPr>
            <w:b/>
            <w:color w:val="000000"/>
            <w:sz w:val="23"/>
            <w:szCs w:val="23"/>
            <w:highlight w:val="white"/>
            <w:u w:val="single"/>
          </w:rPr>
          <w:t>Sensors, Endpoints, and Power Systems</w:t>
        </w:r>
      </w:hyperlink>
      <w:r>
        <w:rPr>
          <w:b/>
          <w:color w:val="000000"/>
        </w:rPr>
        <w:tab/>
        <w:t xml:space="preserve">[8 Periods] </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9540"/>
        </w:tabs>
        <w:spacing w:before="2" w:line="225" w:lineRule="auto"/>
        <w:ind w:left="0" w:right="1414" w:hanging="2"/>
        <w:jc w:val="both"/>
        <w:rPr>
          <w:color w:val="000000"/>
        </w:rPr>
      </w:pPr>
      <w:hyperlink r:id="rId146">
        <w:r>
          <w:rPr>
            <w:color w:val="000000"/>
            <w:sz w:val="23"/>
            <w:szCs w:val="23"/>
            <w:highlight w:val="white"/>
            <w:u w:val="single"/>
          </w:rPr>
          <w:t>Sen</w:t>
        </w:r>
        <w:r>
          <w:rPr>
            <w:color w:val="000000"/>
            <w:sz w:val="23"/>
            <w:szCs w:val="23"/>
            <w:highlight w:val="white"/>
            <w:u w:val="single"/>
          </w:rPr>
          <w:t>sing devices</w:t>
        </w:r>
      </w:hyperlink>
      <w:r>
        <w:rPr>
          <w:color w:val="000000"/>
          <w:sz w:val="23"/>
          <w:szCs w:val="23"/>
        </w:rPr>
        <w:t xml:space="preserve"> , </w:t>
      </w:r>
      <w:hyperlink r:id="rId147">
        <w:r>
          <w:rPr>
            <w:color w:val="000000"/>
            <w:sz w:val="23"/>
            <w:szCs w:val="23"/>
            <w:highlight w:val="white"/>
            <w:u w:val="single"/>
          </w:rPr>
          <w:t>Smart IoT endpoints</w:t>
        </w:r>
      </w:hyperlink>
      <w:r>
        <w:rPr>
          <w:color w:val="000000"/>
          <w:sz w:val="23"/>
          <w:szCs w:val="23"/>
        </w:rPr>
        <w:t xml:space="preserve">, </w:t>
      </w:r>
      <w:hyperlink r:id="rId148">
        <w:r>
          <w:rPr>
            <w:color w:val="000000"/>
            <w:sz w:val="23"/>
            <w:szCs w:val="23"/>
            <w:highlight w:val="white"/>
            <w:u w:val="single"/>
          </w:rPr>
          <w:t>Sensor fusion</w:t>
        </w:r>
      </w:hyperlink>
      <w:r>
        <w:rPr>
          <w:color w:val="000000"/>
          <w:sz w:val="23"/>
          <w:szCs w:val="23"/>
        </w:rPr>
        <w:t xml:space="preserve">, </w:t>
      </w:r>
      <w:hyperlink r:id="rId149">
        <w:r>
          <w:rPr>
            <w:color w:val="000000"/>
            <w:sz w:val="23"/>
            <w:szCs w:val="23"/>
            <w:highlight w:val="white"/>
            <w:u w:val="single"/>
          </w:rPr>
          <w:t>Input devices</w:t>
        </w:r>
      </w:hyperlink>
      <w:r>
        <w:rPr>
          <w:color w:val="000000"/>
          <w:sz w:val="23"/>
          <w:szCs w:val="23"/>
        </w:rPr>
        <w:t>,</w:t>
      </w:r>
      <w:r>
        <w:rPr>
          <w:color w:val="000000"/>
        </w:rPr>
        <w:t xml:space="preserve"> Energy Sources and power management</w:t>
      </w:r>
      <w:r>
        <w:rPr>
          <w:color w:val="000000"/>
        </w:rPr>
        <w:t>: Energy Harvesting, Energy Storage, Communication theory: RF energy, RF interference, Information theory, The radio spectrum.</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MODULE 4: WLAN and WAN PROTOCOLS</w:t>
      </w:r>
      <w:r>
        <w:rPr>
          <w:b/>
          <w:color w:val="000000"/>
        </w:rPr>
        <w:tab/>
        <w:t xml:space="preserve">[8 Periods] </w:t>
      </w: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ab/>
      </w: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IEEE 802.11, Long-range Communication Systems and Protocols: Cellular Connectivity-LTE, LoRa and LoRaWAN, Sigfox.</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MODULE 5:   IoT EDGE TO CLOUD PROTOCOLS</w:t>
      </w:r>
      <w:r>
        <w:rPr>
          <w:b/>
          <w:color w:val="000000"/>
        </w:rPr>
        <w:tab/>
        <w:t>[8 Periods]</w:t>
      </w: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MQTT, MQTT-SN, Constrained Application Protocol, STOMP, AMQP, Comparison of Protocols.</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TEXT BOOKS</w:t>
      </w:r>
    </w:p>
    <w:p w:rsidR="00C7450D" w:rsidRDefault="0092028B">
      <w:pPr>
        <w:widowControl w:val="0"/>
        <w:numPr>
          <w:ilvl w:val="0"/>
          <w:numId w:val="20"/>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 xml:space="preserve">Perry Lea, “Internet of Things for Architects: Architecting IoT solutions by implementing sensors, </w:t>
      </w:r>
      <w:r>
        <w:rPr>
          <w:color w:val="000000"/>
        </w:rPr>
        <w:lastRenderedPageBreak/>
        <w:t>communication infrastructure, edge computing, analytics, and security”, Packt Publishing Ltd., 2018.</w:t>
      </w:r>
    </w:p>
    <w:p w:rsidR="00C7450D" w:rsidRDefault="0092028B">
      <w:pPr>
        <w:widowControl w:val="0"/>
        <w:numPr>
          <w:ilvl w:val="0"/>
          <w:numId w:val="20"/>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Jan Holler, Vlasios Tsiatsis, Catherine Mulligan, Stefan Avesand, Stamatis Karnouskos, David Boyle, “From Machine-to-Machine to the Internet of Things: Introduction to a New Age of Intelligence”, 1st Edition, Academic Press, 2014.</w:t>
      </w: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REFERENCE BOOKS</w:t>
      </w:r>
    </w:p>
    <w:p w:rsidR="00C7450D" w:rsidRDefault="0092028B">
      <w:pPr>
        <w:widowControl w:val="0"/>
        <w:numPr>
          <w:ilvl w:val="0"/>
          <w:numId w:val="15"/>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Peter Waher, “Learning Internet of Things”, PACKT publishing, 2015.</w:t>
      </w:r>
    </w:p>
    <w:p w:rsidR="00C7450D" w:rsidRDefault="0092028B">
      <w:pPr>
        <w:widowControl w:val="0"/>
        <w:numPr>
          <w:ilvl w:val="0"/>
          <w:numId w:val="15"/>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Bernd Scholz-Reiter, Florian Michahelles, “Architecting the Internet of Things”, Springer,2011.</w:t>
      </w:r>
    </w:p>
    <w:p w:rsidR="00C7450D" w:rsidRDefault="0092028B">
      <w:pPr>
        <w:widowControl w:val="0"/>
        <w:numPr>
          <w:ilvl w:val="0"/>
          <w:numId w:val="15"/>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Vijay Madisetti and ArshdeepBahga, “Internet of Things (A Hands-onApproach)”, 1st Edition, VPT, 2014.</w:t>
      </w:r>
    </w:p>
    <w:p w:rsidR="00C7450D" w:rsidRDefault="0092028B">
      <w:pPr>
        <w:widowControl w:val="0"/>
        <w:numPr>
          <w:ilvl w:val="0"/>
          <w:numId w:val="15"/>
        </w:numPr>
        <w:pBdr>
          <w:top w:val="nil"/>
          <w:left w:val="nil"/>
          <w:bottom w:val="nil"/>
          <w:right w:val="nil"/>
          <w:between w:val="nil"/>
        </w:pBdr>
        <w:tabs>
          <w:tab w:val="left" w:pos="8368"/>
        </w:tabs>
        <w:spacing w:before="2" w:line="225" w:lineRule="auto"/>
        <w:ind w:left="0" w:right="1414" w:hanging="2"/>
        <w:jc w:val="both"/>
        <w:rPr>
          <w:color w:val="000000"/>
        </w:rPr>
      </w:pPr>
      <w:r>
        <w:rPr>
          <w:color w:val="000000"/>
        </w:rPr>
        <w:t>Arshdeep Bahga and Vijai Madisetti : A Hands-on Approach “Internet of Things”, Universities Press, 2015.</w:t>
      </w: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color w:val="000000"/>
        </w:rPr>
        <w:t>E BOOKS</w:t>
      </w:r>
    </w:p>
    <w:p w:rsidR="00C7450D" w:rsidRDefault="0092028B">
      <w:pPr>
        <w:widowControl w:val="0"/>
        <w:numPr>
          <w:ilvl w:val="0"/>
          <w:numId w:val="72"/>
        </w:numPr>
        <w:pBdr>
          <w:top w:val="nil"/>
          <w:left w:val="nil"/>
          <w:bottom w:val="nil"/>
          <w:right w:val="nil"/>
          <w:between w:val="nil"/>
        </w:pBdr>
        <w:tabs>
          <w:tab w:val="left" w:pos="8368"/>
        </w:tabs>
        <w:spacing w:before="2" w:line="225" w:lineRule="auto"/>
        <w:ind w:left="0" w:right="1414" w:hanging="2"/>
        <w:jc w:val="both"/>
        <w:rPr>
          <w:color w:val="000000"/>
        </w:rPr>
      </w:pPr>
      <w:hyperlink r:id="rId150">
        <w:r>
          <w:rPr>
            <w:color w:val="000000"/>
            <w:u w:val="single"/>
          </w:rPr>
          <w:t>https://www.cse.wustl.edu/~jain/cse570-15/ftp/iot_prot/</w:t>
        </w:r>
      </w:hyperlink>
    </w:p>
    <w:p w:rsidR="00C7450D" w:rsidRDefault="00C7450D">
      <w:pPr>
        <w:widowControl w:val="0"/>
        <w:pBdr>
          <w:top w:val="nil"/>
          <w:left w:val="nil"/>
          <w:bottom w:val="nil"/>
          <w:right w:val="nil"/>
          <w:between w:val="nil"/>
        </w:pBdr>
        <w:tabs>
          <w:tab w:val="left" w:pos="8368"/>
        </w:tabs>
        <w:spacing w:before="2" w:line="225" w:lineRule="auto"/>
        <w:ind w:left="0" w:right="1414" w:hanging="2"/>
        <w:jc w:val="both"/>
        <w:rPr>
          <w:color w:val="000000"/>
        </w:rPr>
      </w:pPr>
    </w:p>
    <w:p w:rsidR="00C7450D" w:rsidRDefault="0092028B">
      <w:pPr>
        <w:widowControl w:val="0"/>
        <w:pBdr>
          <w:top w:val="nil"/>
          <w:left w:val="nil"/>
          <w:bottom w:val="nil"/>
          <w:right w:val="nil"/>
          <w:between w:val="nil"/>
        </w:pBdr>
        <w:spacing w:before="3" w:line="240" w:lineRule="auto"/>
        <w:ind w:left="0" w:hanging="2"/>
        <w:rPr>
          <w:color w:val="000000"/>
          <w:sz w:val="23"/>
          <w:szCs w:val="23"/>
        </w:rPr>
      </w:pPr>
      <w:r>
        <w:rPr>
          <w:color w:val="000000"/>
          <w:sz w:val="23"/>
          <w:szCs w:val="23"/>
        </w:rPr>
        <w:tab/>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tbl>
      <w:tblPr>
        <w:tblStyle w:val="affffffffffffffffffff1"/>
        <w:tblW w:w="9477" w:type="dxa"/>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513"/>
        <w:gridCol w:w="529"/>
        <w:gridCol w:w="512"/>
        <w:gridCol w:w="527"/>
        <w:gridCol w:w="512"/>
        <w:gridCol w:w="527"/>
        <w:gridCol w:w="512"/>
        <w:gridCol w:w="512"/>
        <w:gridCol w:w="528"/>
        <w:gridCol w:w="593"/>
        <w:gridCol w:w="609"/>
        <w:gridCol w:w="593"/>
        <w:gridCol w:w="609"/>
        <w:gridCol w:w="608"/>
        <w:gridCol w:w="609"/>
        <w:gridCol w:w="561"/>
      </w:tblGrid>
      <w:tr w:rsidR="00C7450D">
        <w:trPr>
          <w:cantSplit/>
          <w:trHeight w:val="556"/>
        </w:trPr>
        <w:tc>
          <w:tcPr>
            <w:tcW w:w="8917" w:type="dxa"/>
            <w:gridSpan w:val="16"/>
          </w:tcPr>
          <w:p w:rsidR="00C7450D" w:rsidRDefault="0092028B">
            <w:pPr>
              <w:widowControl w:val="0"/>
              <w:pBdr>
                <w:top w:val="nil"/>
                <w:left w:val="nil"/>
                <w:bottom w:val="nil"/>
                <w:right w:val="nil"/>
                <w:between w:val="nil"/>
              </w:pBdr>
              <w:spacing w:line="240" w:lineRule="auto"/>
              <w:ind w:left="0" w:right="891" w:hanging="2"/>
              <w:jc w:val="center"/>
              <w:rPr>
                <w:color w:val="000000"/>
              </w:rPr>
            </w:pPr>
            <w:r>
              <w:rPr>
                <w:b/>
                <w:color w:val="000000"/>
              </w:rPr>
              <w:t>CO- PO,PSO Mapping</w:t>
            </w:r>
          </w:p>
          <w:p w:rsidR="00C7450D" w:rsidRDefault="0092028B">
            <w:pPr>
              <w:widowControl w:val="0"/>
              <w:pBdr>
                <w:top w:val="nil"/>
                <w:left w:val="nil"/>
                <w:bottom w:val="nil"/>
                <w:right w:val="nil"/>
                <w:between w:val="nil"/>
              </w:pBdr>
              <w:spacing w:line="240" w:lineRule="auto"/>
              <w:ind w:left="0" w:right="893" w:hanging="2"/>
              <w:jc w:val="center"/>
              <w:rPr>
                <w:color w:val="000000"/>
              </w:rPr>
            </w:pPr>
            <w:r>
              <w:rPr>
                <w:b/>
                <w:color w:val="000000"/>
              </w:rPr>
              <w:t>(3/2/1 indicates strength of correlation) 3-Strong, 2-Medium, 1-Weak</w:t>
            </w:r>
          </w:p>
        </w:tc>
        <w:tc>
          <w:tcPr>
            <w:tcW w:w="561" w:type="dxa"/>
            <w:vMerge w:val="restart"/>
            <w:tcBorders>
              <w:top w:val="nil"/>
              <w:right w:val="nil"/>
            </w:tcBorders>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cantSplit/>
          <w:trHeight w:val="252"/>
        </w:trPr>
        <w:tc>
          <w:tcPr>
            <w:tcW w:w="624" w:type="dxa"/>
            <w:vMerge w:val="restart"/>
          </w:tcPr>
          <w:p w:rsidR="00C7450D" w:rsidRDefault="0092028B">
            <w:pPr>
              <w:widowControl w:val="0"/>
              <w:pBdr>
                <w:top w:val="nil"/>
                <w:left w:val="nil"/>
                <w:bottom w:val="nil"/>
                <w:right w:val="nil"/>
                <w:between w:val="nil"/>
              </w:pBdr>
              <w:spacing w:before="90" w:line="240" w:lineRule="auto"/>
              <w:ind w:left="0" w:hanging="2"/>
              <w:rPr>
                <w:color w:val="000000"/>
                <w:sz w:val="21"/>
                <w:szCs w:val="21"/>
              </w:rPr>
            </w:pPr>
            <w:r>
              <w:rPr>
                <w:b/>
                <w:color w:val="000000"/>
                <w:sz w:val="21"/>
                <w:szCs w:val="21"/>
              </w:rPr>
              <w:t>COs</w:t>
            </w:r>
          </w:p>
        </w:tc>
        <w:tc>
          <w:tcPr>
            <w:tcW w:w="6467"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6" w:type="dxa"/>
            <w:gridSpan w:val="3"/>
          </w:tcPr>
          <w:p w:rsidR="00C7450D" w:rsidRDefault="0092028B">
            <w:pPr>
              <w:widowControl w:val="0"/>
              <w:pBdr>
                <w:top w:val="nil"/>
                <w:left w:val="nil"/>
                <w:bottom w:val="nil"/>
                <w:right w:val="nil"/>
                <w:between w:val="nil"/>
              </w:pBdr>
              <w:spacing w:line="240" w:lineRule="auto"/>
              <w:ind w:left="0" w:right="590" w:hanging="2"/>
              <w:jc w:val="center"/>
              <w:rPr>
                <w:color w:val="000000"/>
              </w:rPr>
            </w:pPr>
            <w:r>
              <w:rPr>
                <w:b/>
                <w:color w:val="000000"/>
              </w:rPr>
              <w:t>PSOs</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188"/>
        </w:trPr>
        <w:tc>
          <w:tcPr>
            <w:tcW w:w="62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tc>
        <w:tc>
          <w:tcPr>
            <w:tcW w:w="529" w:type="dxa"/>
          </w:tcPr>
          <w:p w:rsidR="00C7450D" w:rsidRDefault="0092028B">
            <w:pPr>
              <w:widowControl w:val="0"/>
              <w:pBdr>
                <w:top w:val="nil"/>
                <w:left w:val="nil"/>
                <w:bottom w:val="nil"/>
                <w:right w:val="nil"/>
                <w:between w:val="nil"/>
              </w:pBdr>
              <w:spacing w:line="240" w:lineRule="auto"/>
              <w:ind w:left="0" w:right="52" w:hanging="2"/>
              <w:jc w:val="center"/>
              <w:rPr>
                <w:color w:val="000000"/>
                <w:sz w:val="16"/>
                <w:szCs w:val="16"/>
              </w:rPr>
            </w:pPr>
            <w:r>
              <w:rPr>
                <w:b/>
                <w:color w:val="000000"/>
                <w:sz w:val="16"/>
                <w:szCs w:val="16"/>
              </w:rPr>
              <w:t>PO2</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PO3</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PO4</w:t>
            </w:r>
          </w:p>
        </w:tc>
        <w:tc>
          <w:tcPr>
            <w:tcW w:w="512" w:type="dxa"/>
          </w:tcPr>
          <w:p w:rsidR="00C7450D" w:rsidRDefault="0092028B">
            <w:pPr>
              <w:widowControl w:val="0"/>
              <w:pBdr>
                <w:top w:val="nil"/>
                <w:left w:val="nil"/>
                <w:bottom w:val="nil"/>
                <w:right w:val="nil"/>
                <w:between w:val="nil"/>
              </w:pBdr>
              <w:spacing w:line="240" w:lineRule="auto"/>
              <w:ind w:left="0" w:right="49" w:hanging="2"/>
              <w:jc w:val="center"/>
              <w:rPr>
                <w:color w:val="000000"/>
                <w:sz w:val="16"/>
                <w:szCs w:val="16"/>
              </w:rPr>
            </w:pPr>
            <w:r>
              <w:rPr>
                <w:b/>
                <w:color w:val="000000"/>
                <w:sz w:val="16"/>
                <w:szCs w:val="16"/>
              </w:rPr>
              <w:t>PO5</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3"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9" w:type="dxa"/>
          </w:tcPr>
          <w:p w:rsidR="00C7450D" w:rsidRDefault="0092028B">
            <w:pPr>
              <w:widowControl w:val="0"/>
              <w:pBdr>
                <w:top w:val="nil"/>
                <w:left w:val="nil"/>
                <w:bottom w:val="nil"/>
                <w:right w:val="nil"/>
                <w:between w:val="nil"/>
              </w:pBdr>
              <w:spacing w:line="240" w:lineRule="auto"/>
              <w:ind w:left="0" w:right="19" w:hanging="2"/>
              <w:jc w:val="center"/>
              <w:rPr>
                <w:color w:val="000000"/>
                <w:sz w:val="16"/>
                <w:szCs w:val="16"/>
              </w:rPr>
            </w:pPr>
            <w:r>
              <w:rPr>
                <w:b/>
                <w:color w:val="000000"/>
                <w:sz w:val="16"/>
                <w:szCs w:val="16"/>
              </w:rPr>
              <w:t>PSO1</w:t>
            </w:r>
          </w:p>
        </w:tc>
        <w:tc>
          <w:tcPr>
            <w:tcW w:w="608" w:type="dxa"/>
          </w:tcPr>
          <w:p w:rsidR="00C7450D" w:rsidRDefault="0092028B">
            <w:pPr>
              <w:widowControl w:val="0"/>
              <w:pBdr>
                <w:top w:val="nil"/>
                <w:left w:val="nil"/>
                <w:bottom w:val="nil"/>
                <w:right w:val="nil"/>
                <w:between w:val="nil"/>
              </w:pBdr>
              <w:spacing w:line="240" w:lineRule="auto"/>
              <w:ind w:left="0" w:right="20" w:hanging="2"/>
              <w:jc w:val="center"/>
              <w:rPr>
                <w:color w:val="000000"/>
                <w:sz w:val="16"/>
                <w:szCs w:val="16"/>
              </w:rPr>
            </w:pPr>
            <w:r>
              <w:rPr>
                <w:b/>
                <w:color w:val="000000"/>
                <w:sz w:val="16"/>
                <w:szCs w:val="16"/>
              </w:rPr>
              <w:t>PSO2</w:t>
            </w:r>
          </w:p>
        </w:tc>
        <w:tc>
          <w:tcPr>
            <w:tcW w:w="609" w:type="dxa"/>
          </w:tcPr>
          <w:p w:rsidR="00C7450D" w:rsidRDefault="0092028B">
            <w:pPr>
              <w:widowControl w:val="0"/>
              <w:pBdr>
                <w:top w:val="nil"/>
                <w:left w:val="nil"/>
                <w:bottom w:val="nil"/>
                <w:right w:val="nil"/>
                <w:between w:val="nil"/>
              </w:pBdr>
              <w:spacing w:line="240" w:lineRule="auto"/>
              <w:ind w:left="0" w:right="17" w:hanging="2"/>
              <w:jc w:val="center"/>
              <w:rPr>
                <w:color w:val="000000"/>
                <w:sz w:val="16"/>
                <w:szCs w:val="16"/>
              </w:rPr>
            </w:pPr>
            <w:r>
              <w:rPr>
                <w:b/>
                <w:color w:val="000000"/>
                <w:sz w:val="16"/>
                <w:szCs w:val="16"/>
              </w:rPr>
              <w:t>PSO3</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r>
      <w:tr w:rsidR="00C7450D">
        <w:trPr>
          <w:cantSplit/>
          <w:trHeight w:val="251"/>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CO1</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2</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2</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CO3</w:t>
            </w:r>
          </w:p>
        </w:tc>
        <w:tc>
          <w:tcPr>
            <w:tcW w:w="513" w:type="dxa"/>
          </w:tcPr>
          <w:p w:rsidR="00C7450D" w:rsidRDefault="0092028B">
            <w:pPr>
              <w:widowControl w:val="0"/>
              <w:pBdr>
                <w:top w:val="nil"/>
                <w:left w:val="nil"/>
                <w:bottom w:val="nil"/>
                <w:right w:val="nil"/>
                <w:between w:val="nil"/>
              </w:pBdr>
              <w:spacing w:line="240" w:lineRule="auto"/>
              <w:ind w:left="0" w:hanging="2"/>
              <w:rPr>
                <w:color w:val="000000"/>
                <w:sz w:val="18"/>
                <w:szCs w:val="18"/>
              </w:rPr>
            </w:pPr>
            <w:r>
              <w:rPr>
                <w:color w:val="000000"/>
                <w:sz w:val="18"/>
                <w:szCs w:val="18"/>
              </w:rPr>
              <w:t xml:space="preserve"> 2</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3</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CO4</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CO5</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bl>
    <w:p w:rsidR="00C7450D" w:rsidRDefault="00C7450D">
      <w:pPr>
        <w:widowControl w:val="0"/>
        <w:pBdr>
          <w:top w:val="nil"/>
          <w:left w:val="nil"/>
          <w:bottom w:val="nil"/>
          <w:right w:val="nil"/>
          <w:between w:val="nil"/>
        </w:pBdr>
        <w:spacing w:before="3" w:line="240" w:lineRule="auto"/>
        <w:ind w:left="0" w:hanging="2"/>
        <w:rPr>
          <w:color w:val="000000"/>
          <w:sz w:val="23"/>
          <w:szCs w:val="23"/>
        </w:rPr>
        <w:sectPr w:rsidR="00C7450D">
          <w:pgSz w:w="11909" w:h="16834"/>
          <w:pgMar w:top="1420" w:right="20" w:bottom="1220" w:left="940" w:header="0" w:footer="959" w:gutter="0"/>
          <w:cols w:space="720"/>
        </w:sectPr>
      </w:pP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tbl>
      <w:tblPr>
        <w:tblStyle w:val="affffffffffffffffffff2"/>
        <w:tblW w:w="8459"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5" w:line="240" w:lineRule="auto"/>
              <w:ind w:left="0" w:right="121"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60" w:hanging="2"/>
              <w:jc w:val="center"/>
              <w:rPr>
                <w:color w:val="000000"/>
              </w:rPr>
            </w:pPr>
            <w:r>
              <w:rPr>
                <w:b/>
                <w:color w:val="000000"/>
              </w:rPr>
              <w:t>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A0528</w:t>
            </w:r>
          </w:p>
        </w:tc>
        <w:tc>
          <w:tcPr>
            <w:tcW w:w="5175" w:type="dxa"/>
            <w:vMerge w:val="restart"/>
          </w:tcPr>
          <w:p w:rsidR="00C7450D" w:rsidRDefault="0092028B">
            <w:pPr>
              <w:widowControl w:val="0"/>
              <w:pBdr>
                <w:top w:val="nil"/>
                <w:left w:val="nil"/>
                <w:bottom w:val="nil"/>
                <w:right w:val="nil"/>
                <w:between w:val="nil"/>
              </w:pBdr>
              <w:spacing w:before="150" w:line="240" w:lineRule="auto"/>
              <w:ind w:left="0" w:right="72" w:hanging="2"/>
              <w:jc w:val="center"/>
              <w:rPr>
                <w:color w:val="000000"/>
              </w:rPr>
            </w:pPr>
            <w:r>
              <w:rPr>
                <w:b/>
                <w:color w:val="000000"/>
              </w:rPr>
              <w:t>CLOUD COMPUTING</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[Professional Elective - VI]</w:t>
            </w:r>
          </w:p>
        </w:tc>
        <w:tc>
          <w:tcPr>
            <w:tcW w:w="544"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3</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3</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Computer Networks</w:t>
      </w:r>
    </w:p>
    <w:p w:rsidR="00C7450D" w:rsidRDefault="0092028B">
      <w:pPr>
        <w:pStyle w:val="Heading2"/>
        <w:spacing w:before="12"/>
        <w:ind w:left="1" w:hanging="3"/>
        <w:jc w:val="both"/>
        <w:rPr>
          <w:color w:val="000000"/>
        </w:rPr>
      </w:pPr>
      <w:r>
        <w:rPr>
          <w:color w:val="000000"/>
        </w:rPr>
        <w:t>Course Objectives:</w:t>
      </w:r>
    </w:p>
    <w:p w:rsidR="00C7450D" w:rsidRDefault="0092028B">
      <w:pPr>
        <w:widowControl w:val="0"/>
        <w:pBdr>
          <w:top w:val="nil"/>
          <w:left w:val="nil"/>
          <w:bottom w:val="nil"/>
          <w:right w:val="nil"/>
          <w:between w:val="nil"/>
        </w:pBdr>
        <w:spacing w:line="242" w:lineRule="auto"/>
        <w:ind w:left="0" w:right="1407" w:hanging="2"/>
        <w:jc w:val="both"/>
        <w:rPr>
          <w:color w:val="000000"/>
        </w:rPr>
      </w:pPr>
      <w:r>
        <w:rPr>
          <w:color w:val="000000"/>
        </w:rPr>
        <w:t>This course provides the students to gain knowledge in the cloud computing environment, security architecture and development of cloud services. Students will also examine the collaboration of real time cloud services and analyze the case studies from vari</w:t>
      </w:r>
      <w:r>
        <w:rPr>
          <w:color w:val="000000"/>
        </w:rPr>
        <w:t>ous cloud development tools.</w:t>
      </w:r>
    </w:p>
    <w:p w:rsidR="00C7450D" w:rsidRDefault="0092028B">
      <w:pPr>
        <w:widowControl w:val="0"/>
        <w:pBdr>
          <w:top w:val="nil"/>
          <w:left w:val="nil"/>
          <w:bottom w:val="nil"/>
          <w:right w:val="nil"/>
          <w:between w:val="nil"/>
        </w:pBdr>
        <w:tabs>
          <w:tab w:val="left" w:pos="8368"/>
        </w:tabs>
        <w:spacing w:before="2" w:line="225" w:lineRule="auto"/>
        <w:ind w:left="0" w:right="1414" w:hanging="2"/>
        <w:jc w:val="both"/>
        <w:rPr>
          <w:color w:val="000000"/>
        </w:rPr>
      </w:pPr>
      <w:r>
        <w:rPr>
          <w:b/>
          <w:color w:val="000000"/>
        </w:rPr>
        <w:t>MODULE I:  Introduction to Cloud Computing</w:t>
      </w:r>
      <w:r>
        <w:rPr>
          <w:b/>
          <w:color w:val="000000"/>
        </w:rPr>
        <w:tab/>
        <w:t xml:space="preserve">[8 Periods] </w:t>
      </w:r>
      <w:r>
        <w:rPr>
          <w:color w:val="000000"/>
        </w:rPr>
        <w:t xml:space="preserve">Cloud Computing in a Nutshell, System Models for Distributed and Cloud Computing, Roots of Cloud Computing, Grid and Cloud, Layers and Types of Clouds, Desired Features of </w:t>
      </w:r>
      <w:r>
        <w:rPr>
          <w:color w:val="000000"/>
        </w:rPr>
        <w:t>a Cloud, Basic Principles of Cloud Computing, Challenges and Risks, Service Models.</w:t>
      </w:r>
    </w:p>
    <w:p w:rsidR="00C7450D" w:rsidRDefault="00C7450D">
      <w:pPr>
        <w:widowControl w:val="0"/>
        <w:pBdr>
          <w:top w:val="nil"/>
          <w:left w:val="nil"/>
          <w:bottom w:val="nil"/>
          <w:right w:val="nil"/>
          <w:between w:val="nil"/>
        </w:pBdr>
        <w:spacing w:before="7" w:line="240" w:lineRule="auto"/>
        <w:ind w:left="1" w:hanging="3"/>
        <w:rPr>
          <w:color w:val="000000"/>
          <w:sz w:val="26"/>
          <w:szCs w:val="26"/>
        </w:rPr>
      </w:pPr>
    </w:p>
    <w:p w:rsidR="00C7450D" w:rsidRDefault="0092028B">
      <w:pPr>
        <w:tabs>
          <w:tab w:val="left" w:pos="8256"/>
        </w:tabs>
        <w:spacing w:line="223" w:lineRule="auto"/>
        <w:ind w:left="0" w:right="1410" w:hanging="2"/>
        <w:jc w:val="both"/>
        <w:rPr>
          <w:color w:val="000000"/>
        </w:rPr>
      </w:pPr>
      <w:r>
        <w:rPr>
          <w:b/>
          <w:color w:val="000000"/>
        </w:rPr>
        <w:t>MODULE II: Virtualization</w:t>
      </w:r>
      <w:r>
        <w:rPr>
          <w:b/>
          <w:color w:val="000000"/>
        </w:rPr>
        <w:tab/>
        <w:t xml:space="preserve">[12 Periods] Virtual Machines and Virtualization of Clusters and Data Centers </w:t>
      </w:r>
      <w:r>
        <w:rPr>
          <w:color w:val="000000"/>
        </w:rPr>
        <w:t>: Levels of Virtualization, Virtualization Structures//Tools and Me</w:t>
      </w:r>
      <w:r>
        <w:rPr>
          <w:color w:val="000000"/>
        </w:rPr>
        <w:t>chanisms, Virtualization of CPU, Memory and I/O Devices, Virtual Clusters and Resource Management, Virtualization Data-Center Automation.</w:t>
      </w:r>
    </w:p>
    <w:p w:rsidR="00C7450D" w:rsidRDefault="0092028B">
      <w:pPr>
        <w:widowControl w:val="0"/>
        <w:pBdr>
          <w:top w:val="nil"/>
          <w:left w:val="nil"/>
          <w:bottom w:val="nil"/>
          <w:right w:val="nil"/>
          <w:between w:val="nil"/>
        </w:pBdr>
        <w:spacing w:line="208" w:lineRule="auto"/>
        <w:ind w:left="0" w:right="1388" w:hanging="2"/>
        <w:jc w:val="both"/>
        <w:rPr>
          <w:color w:val="000000"/>
        </w:rPr>
      </w:pPr>
      <w:r>
        <w:rPr>
          <w:b/>
          <w:color w:val="000000"/>
        </w:rPr>
        <w:t xml:space="preserve">Case studies: </w:t>
      </w:r>
      <w:r>
        <w:rPr>
          <w:color w:val="000000"/>
        </w:rPr>
        <w:t>Xen Virtual machine monitors- Xen API. VMware - VMware products- VMware Features. Microsoft Virtual Server - Features of Microsoft Virtual Server.</w:t>
      </w:r>
    </w:p>
    <w:p w:rsidR="00C7450D" w:rsidRDefault="00C7450D">
      <w:pPr>
        <w:widowControl w:val="0"/>
        <w:pBdr>
          <w:top w:val="nil"/>
          <w:left w:val="nil"/>
          <w:bottom w:val="nil"/>
          <w:right w:val="nil"/>
          <w:between w:val="nil"/>
        </w:pBdr>
        <w:spacing w:line="240" w:lineRule="auto"/>
        <w:ind w:left="1" w:hanging="3"/>
        <w:rPr>
          <w:color w:val="000000"/>
          <w:sz w:val="25"/>
          <w:szCs w:val="25"/>
        </w:rPr>
      </w:pPr>
    </w:p>
    <w:p w:rsidR="00C7450D" w:rsidRDefault="0092028B">
      <w:pPr>
        <w:pStyle w:val="Heading2"/>
        <w:spacing w:before="0" w:after="0"/>
        <w:ind w:left="1" w:hanging="3"/>
        <w:rPr>
          <w:color w:val="000000"/>
        </w:rPr>
      </w:pPr>
      <w:r>
        <w:rPr>
          <w:color w:val="000000"/>
        </w:rPr>
        <w:t>MODULE III: Cloud Computing Architecture over Virtualized Data Centers</w:t>
      </w:r>
    </w:p>
    <w:p w:rsidR="00C7450D" w:rsidRDefault="0092028B">
      <w:pPr>
        <w:widowControl w:val="0"/>
        <w:pBdr>
          <w:top w:val="nil"/>
          <w:left w:val="nil"/>
          <w:bottom w:val="nil"/>
          <w:right w:val="nil"/>
          <w:between w:val="nil"/>
        </w:pBdr>
        <w:spacing w:line="244" w:lineRule="auto"/>
        <w:ind w:left="0" w:right="1344" w:hanging="2"/>
        <w:rPr>
          <w:color w:val="000000"/>
        </w:rPr>
      </w:pPr>
      <w:r>
        <w:rPr>
          <w:b/>
          <w:color w:val="000000"/>
        </w:rPr>
        <w:t xml:space="preserve">[8 Periods] A: </w:t>
      </w:r>
      <w:r>
        <w:rPr>
          <w:color w:val="000000"/>
        </w:rPr>
        <w:t>Data-Center design and</w:t>
      </w:r>
      <w:r>
        <w:rPr>
          <w:color w:val="000000"/>
        </w:rPr>
        <w:t xml:space="preserve"> Interconnection networks, Architectural Design of Compute and Storage Clouds.</w:t>
      </w: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 xml:space="preserve">B: </w:t>
      </w:r>
      <w:r>
        <w:rPr>
          <w:color w:val="000000"/>
        </w:rPr>
        <w:t>Public Cloud Platforms, GAE, AWS, Azure, Inter-cloud Resource Management.</w:t>
      </w:r>
    </w:p>
    <w:p w:rsidR="00C7450D" w:rsidRDefault="00C7450D">
      <w:pPr>
        <w:widowControl w:val="0"/>
        <w:pBdr>
          <w:top w:val="nil"/>
          <w:left w:val="nil"/>
          <w:bottom w:val="nil"/>
          <w:right w:val="nil"/>
          <w:between w:val="nil"/>
        </w:pBdr>
        <w:spacing w:before="8" w:line="240" w:lineRule="auto"/>
        <w:ind w:left="1" w:hanging="3"/>
        <w:rPr>
          <w:color w:val="000000"/>
          <w:sz w:val="25"/>
          <w:szCs w:val="25"/>
        </w:rPr>
      </w:pPr>
    </w:p>
    <w:p w:rsidR="00C7450D" w:rsidRDefault="0092028B">
      <w:pPr>
        <w:tabs>
          <w:tab w:val="left" w:pos="8320"/>
        </w:tabs>
        <w:spacing w:line="225" w:lineRule="auto"/>
        <w:ind w:left="0" w:right="1414" w:hanging="2"/>
        <w:rPr>
          <w:color w:val="000000"/>
        </w:rPr>
      </w:pPr>
      <w:r>
        <w:rPr>
          <w:b/>
          <w:color w:val="000000"/>
        </w:rPr>
        <w:t>MODULE IV: Cloud Security</w:t>
      </w:r>
      <w:r>
        <w:rPr>
          <w:b/>
          <w:color w:val="000000"/>
        </w:rPr>
        <w:tab/>
      </w:r>
      <w:r>
        <w:rPr>
          <w:b/>
          <w:color w:val="000000"/>
        </w:rPr>
        <w:t xml:space="preserve">[8 Periods] Cloud Security and Trust Management, Data Security in the Cloud : </w:t>
      </w:r>
      <w:r>
        <w:rPr>
          <w:color w:val="000000"/>
        </w:rPr>
        <w:t>An Introduction to the Idea of Data Security, The Current State of Data Security in the Cloud, Crypt Db:Onion Encryption layers-DET,RND,OPE,JOIN,SEARCH, HOM, and Homomorphic Encr</w:t>
      </w:r>
      <w:r>
        <w:rPr>
          <w:color w:val="000000"/>
        </w:rPr>
        <w:t>yption, FPE. Trust, Reputation and Security Management.</w:t>
      </w:r>
    </w:p>
    <w:p w:rsidR="00C7450D" w:rsidRDefault="00C7450D">
      <w:pPr>
        <w:widowControl w:val="0"/>
        <w:pBdr>
          <w:top w:val="nil"/>
          <w:left w:val="nil"/>
          <w:bottom w:val="nil"/>
          <w:right w:val="nil"/>
          <w:between w:val="nil"/>
        </w:pBdr>
        <w:spacing w:before="1" w:line="240" w:lineRule="auto"/>
        <w:ind w:left="1" w:hanging="3"/>
        <w:rPr>
          <w:color w:val="000000"/>
          <w:sz w:val="25"/>
          <w:szCs w:val="25"/>
        </w:rPr>
      </w:pPr>
    </w:p>
    <w:p w:rsidR="00C7450D" w:rsidRDefault="0092028B">
      <w:pPr>
        <w:tabs>
          <w:tab w:val="left" w:pos="8191"/>
        </w:tabs>
        <w:spacing w:line="225" w:lineRule="auto"/>
        <w:ind w:left="0" w:right="1414" w:hanging="2"/>
        <w:rPr>
          <w:color w:val="000000"/>
        </w:rPr>
      </w:pPr>
      <w:r>
        <w:rPr>
          <w:b/>
          <w:color w:val="000000"/>
        </w:rPr>
        <w:t>MODULE V: Cloud Programming and Standards</w:t>
      </w:r>
      <w:r>
        <w:rPr>
          <w:b/>
          <w:color w:val="000000"/>
        </w:rPr>
        <w:tab/>
        <w:t xml:space="preserve">[12 Periods] Cloud Programming and Software Environments: </w:t>
      </w:r>
      <w:r>
        <w:rPr>
          <w:color w:val="000000"/>
        </w:rPr>
        <w:t>Features of Cloud and Grid Platforms, parallel and distributed Programming Paradigms, Programming Support of Google App Engine, Programming on Amazon AWS and Microsoft Azure, Emerging Cloud Software Environments.</w:t>
      </w:r>
    </w:p>
    <w:p w:rsidR="00C7450D" w:rsidRDefault="0092028B">
      <w:pPr>
        <w:widowControl w:val="0"/>
        <w:pBdr>
          <w:top w:val="nil"/>
          <w:left w:val="nil"/>
          <w:bottom w:val="nil"/>
          <w:right w:val="nil"/>
          <w:between w:val="nil"/>
        </w:pBdr>
        <w:spacing w:before="46" w:line="228" w:lineRule="auto"/>
        <w:ind w:left="0" w:right="1418" w:hanging="2"/>
        <w:jc w:val="both"/>
        <w:rPr>
          <w:color w:val="000000"/>
        </w:rPr>
      </w:pPr>
      <w:r>
        <w:rPr>
          <w:b/>
          <w:color w:val="000000"/>
        </w:rPr>
        <w:t xml:space="preserve">Common Standards in Cloud Computing: </w:t>
      </w:r>
      <w:r>
        <w:rPr>
          <w:color w:val="000000"/>
        </w:rPr>
        <w:t>The Op</w:t>
      </w:r>
      <w:r>
        <w:rPr>
          <w:color w:val="000000"/>
        </w:rPr>
        <w:t>en Cloud Consortium, the Distributed Management Task Force, Standards for Application Developers, Standards for Messaging. Internet Messaging Access Protocol (IMAP), Standards for Security, Examples of End-User Access to Cloud Computing.</w:t>
      </w:r>
    </w:p>
    <w:p w:rsidR="00C7450D" w:rsidRDefault="0092028B">
      <w:pPr>
        <w:pStyle w:val="Heading2"/>
        <w:spacing w:line="240" w:lineRule="auto"/>
        <w:ind w:left="1" w:hanging="3"/>
        <w:rPr>
          <w:color w:val="000000"/>
        </w:rPr>
      </w:pPr>
      <w:r>
        <w:rPr>
          <w:color w:val="000000"/>
        </w:rPr>
        <w:t>TEXT BOOKS:</w:t>
      </w:r>
    </w:p>
    <w:p w:rsidR="00C7450D" w:rsidRDefault="0092028B">
      <w:pPr>
        <w:widowControl w:val="0"/>
        <w:numPr>
          <w:ilvl w:val="0"/>
          <w:numId w:val="307"/>
        </w:numPr>
        <w:pBdr>
          <w:top w:val="nil"/>
          <w:left w:val="nil"/>
          <w:bottom w:val="nil"/>
          <w:right w:val="nil"/>
          <w:between w:val="nil"/>
        </w:pBdr>
        <w:tabs>
          <w:tab w:val="left" w:pos="1592"/>
        </w:tabs>
        <w:spacing w:before="71" w:line="237" w:lineRule="auto"/>
        <w:ind w:left="0" w:right="1405" w:hanging="2"/>
        <w:rPr>
          <w:rFonts w:ascii="Calibri" w:eastAsia="Calibri" w:hAnsi="Calibri" w:cs="Calibri"/>
          <w:color w:val="000000"/>
        </w:rPr>
      </w:pPr>
      <w:r>
        <w:rPr>
          <w:rFonts w:ascii="Calibri" w:eastAsia="Calibri" w:hAnsi="Calibri" w:cs="Calibri"/>
          <w:color w:val="000000"/>
        </w:rPr>
        <w:t>John W</w:t>
      </w:r>
      <w:r>
        <w:rPr>
          <w:rFonts w:ascii="Calibri" w:eastAsia="Calibri" w:hAnsi="Calibri" w:cs="Calibri"/>
          <w:color w:val="000000"/>
        </w:rPr>
        <w:t>. Rittinghouse, "</w:t>
      </w:r>
      <w:r>
        <w:rPr>
          <w:rFonts w:ascii="Calibri" w:eastAsia="Calibri" w:hAnsi="Calibri" w:cs="Calibri"/>
          <w:b/>
          <w:color w:val="000000"/>
        </w:rPr>
        <w:t xml:space="preserve">Cloud Computing: Implementation, Management, and Security </w:t>
      </w:r>
      <w:r>
        <w:rPr>
          <w:rFonts w:ascii="Calibri" w:eastAsia="Calibri" w:hAnsi="Calibri" w:cs="Calibri"/>
          <w:color w:val="000000"/>
        </w:rPr>
        <w:t>". James F. Ransome, CRC Press 2009.</w:t>
      </w:r>
    </w:p>
    <w:p w:rsidR="00C7450D" w:rsidRDefault="0092028B">
      <w:pPr>
        <w:widowControl w:val="0"/>
        <w:numPr>
          <w:ilvl w:val="0"/>
          <w:numId w:val="307"/>
        </w:numPr>
        <w:pBdr>
          <w:top w:val="nil"/>
          <w:left w:val="nil"/>
          <w:bottom w:val="nil"/>
          <w:right w:val="nil"/>
          <w:between w:val="nil"/>
        </w:pBdr>
        <w:tabs>
          <w:tab w:val="left" w:pos="1592"/>
        </w:tabs>
        <w:spacing w:line="252" w:lineRule="auto"/>
        <w:ind w:left="0" w:right="1404" w:hanging="2"/>
        <w:rPr>
          <w:rFonts w:ascii="Calibri" w:eastAsia="Calibri" w:hAnsi="Calibri" w:cs="Calibri"/>
          <w:color w:val="000000"/>
        </w:rPr>
      </w:pPr>
      <w:r>
        <w:rPr>
          <w:rFonts w:ascii="Calibri" w:eastAsia="Calibri" w:hAnsi="Calibri" w:cs="Calibri"/>
          <w:color w:val="000000"/>
        </w:rPr>
        <w:t xml:space="preserve">Kai Hwang. Geoffrey C.Fox, Jack J. Dongarra, “ </w:t>
      </w:r>
      <w:r>
        <w:rPr>
          <w:rFonts w:ascii="Calibri" w:eastAsia="Calibri" w:hAnsi="Calibri" w:cs="Calibri"/>
          <w:b/>
          <w:color w:val="000000"/>
        </w:rPr>
        <w:t xml:space="preserve">Distributed and Cloud Computing </w:t>
      </w:r>
      <w:r>
        <w:rPr>
          <w:rFonts w:ascii="Calibri" w:eastAsia="Calibri" w:hAnsi="Calibri" w:cs="Calibri"/>
          <w:b/>
          <w:color w:val="000000"/>
        </w:rPr>
        <w:lastRenderedPageBreak/>
        <w:t>From Parallel Processing to the Internet of Things</w:t>
      </w:r>
      <w:r>
        <w:rPr>
          <w:rFonts w:ascii="Calibri" w:eastAsia="Calibri" w:hAnsi="Calibri" w:cs="Calibri"/>
          <w:color w:val="000000"/>
        </w:rPr>
        <w:t>”, Elsevier, 2012.</w:t>
      </w:r>
    </w:p>
    <w:p w:rsidR="00C7450D" w:rsidRDefault="0092028B">
      <w:pPr>
        <w:widowControl w:val="0"/>
        <w:numPr>
          <w:ilvl w:val="0"/>
          <w:numId w:val="307"/>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 xml:space="preserve">Rajkumar Buyya, James Broberg and Andrzej M. Goscinski,” </w:t>
      </w:r>
      <w:hyperlink r:id="rId151">
        <w:r>
          <w:rPr>
            <w:rFonts w:ascii="Calibri" w:eastAsia="Calibri" w:hAnsi="Calibri" w:cs="Calibri"/>
            <w:b/>
            <w:color w:val="000000"/>
          </w:rPr>
          <w:t>Cloud Computing</w:t>
        </w:r>
      </w:hyperlink>
      <w:r>
        <w:rPr>
          <w:rFonts w:ascii="Calibri" w:eastAsia="Calibri" w:hAnsi="Calibri" w:cs="Calibri"/>
          <w:b/>
          <w:color w:val="000000"/>
        </w:rPr>
        <w:t>:</w:t>
      </w:r>
    </w:p>
    <w:p w:rsidR="00C7450D" w:rsidRDefault="0092028B">
      <w:pPr>
        <w:spacing w:line="237" w:lineRule="auto"/>
        <w:ind w:left="0" w:right="1344" w:hanging="2"/>
        <w:rPr>
          <w:color w:val="000000"/>
        </w:rPr>
      </w:pPr>
      <w:hyperlink r:id="rId152">
        <w:r>
          <w:rPr>
            <w:b/>
            <w:color w:val="000000"/>
          </w:rPr>
          <w:t>Principles and Paradigms (Wiley Series on Parallel and Distributed</w:t>
        </w:r>
      </w:hyperlink>
      <w:r>
        <w:rPr>
          <w:b/>
          <w:color w:val="000000"/>
        </w:rPr>
        <w:t xml:space="preserve"> </w:t>
      </w:r>
      <w:hyperlink r:id="rId153">
        <w:r>
          <w:rPr>
            <w:b/>
            <w:color w:val="000000"/>
          </w:rPr>
          <w:t xml:space="preserve">Computing), </w:t>
        </w:r>
      </w:hyperlink>
      <w:r>
        <w:rPr>
          <w:color w:val="000000"/>
        </w:rPr>
        <w:t>Wiley Publishing ©2011</w:t>
      </w:r>
    </w:p>
    <w:p w:rsidR="00C7450D" w:rsidRDefault="00C7450D">
      <w:pPr>
        <w:widowControl w:val="0"/>
        <w:pBdr>
          <w:top w:val="nil"/>
          <w:left w:val="nil"/>
          <w:bottom w:val="nil"/>
          <w:right w:val="nil"/>
          <w:between w:val="nil"/>
        </w:pBdr>
        <w:spacing w:before="6" w:line="240" w:lineRule="auto"/>
        <w:ind w:left="1" w:hanging="3"/>
        <w:rPr>
          <w:color w:val="000000"/>
          <w:sz w:val="28"/>
          <w:szCs w:val="28"/>
        </w:rPr>
      </w:pPr>
    </w:p>
    <w:p w:rsidR="00C7450D" w:rsidRDefault="0092028B">
      <w:pPr>
        <w:pStyle w:val="Heading2"/>
        <w:spacing w:before="0" w:after="0"/>
        <w:ind w:left="1" w:hanging="3"/>
        <w:rPr>
          <w:color w:val="000000"/>
        </w:rPr>
      </w:pPr>
      <w:r>
        <w:rPr>
          <w:color w:val="000000"/>
        </w:rPr>
        <w:t>REFERENCES:</w:t>
      </w:r>
    </w:p>
    <w:p w:rsidR="00C7450D" w:rsidRDefault="0092028B">
      <w:pPr>
        <w:widowControl w:val="0"/>
        <w:numPr>
          <w:ilvl w:val="0"/>
          <w:numId w:val="312"/>
        </w:numPr>
        <w:pBdr>
          <w:top w:val="nil"/>
          <w:left w:val="nil"/>
          <w:bottom w:val="nil"/>
          <w:right w:val="nil"/>
          <w:between w:val="nil"/>
        </w:pBdr>
        <w:tabs>
          <w:tab w:val="left" w:pos="1592"/>
        </w:tabs>
        <w:spacing w:line="244" w:lineRule="auto"/>
        <w:ind w:left="0" w:right="1422" w:hanging="2"/>
        <w:jc w:val="both"/>
        <w:rPr>
          <w:rFonts w:ascii="Calibri" w:eastAsia="Calibri" w:hAnsi="Calibri" w:cs="Calibri"/>
          <w:color w:val="000000"/>
        </w:rPr>
      </w:pPr>
      <w:r>
        <w:rPr>
          <w:rFonts w:ascii="Calibri" w:eastAsia="Calibri" w:hAnsi="Calibri" w:cs="Calibri"/>
          <w:color w:val="000000"/>
        </w:rPr>
        <w:t>Raluca Ada Popa, Catherine M.S. Redfield, Nickolai Zeldovich, and Hari Balakrishnan, “</w:t>
      </w:r>
      <w:r>
        <w:rPr>
          <w:rFonts w:ascii="Calibri" w:eastAsia="Calibri" w:hAnsi="Calibri" w:cs="Calibri"/>
          <w:b/>
          <w:color w:val="000000"/>
        </w:rPr>
        <w:t>CryptDB: Protecting Confidentiality with encrypted Query Processing</w:t>
      </w:r>
      <w:r>
        <w:rPr>
          <w:rFonts w:ascii="Calibri" w:eastAsia="Calibri" w:hAnsi="Calibri" w:cs="Calibri"/>
          <w:color w:val="000000"/>
        </w:rPr>
        <w:t>”23</w:t>
      </w:r>
      <w:r>
        <w:rPr>
          <w:rFonts w:ascii="Calibri" w:eastAsia="Calibri" w:hAnsi="Calibri" w:cs="Calibri"/>
          <w:color w:val="000000"/>
          <w:sz w:val="21"/>
          <w:szCs w:val="21"/>
        </w:rPr>
        <w:t xml:space="preserve">rd </w:t>
      </w:r>
      <w:r>
        <w:rPr>
          <w:rFonts w:ascii="Calibri" w:eastAsia="Calibri" w:hAnsi="Calibri" w:cs="Calibri"/>
          <w:color w:val="000000"/>
        </w:rPr>
        <w:t>ACM Symposium on Operating Systems Principles (SOSP 2011), Cascais, Portugal October 2011.</w:t>
      </w:r>
    </w:p>
    <w:p w:rsidR="00C7450D" w:rsidRDefault="0092028B">
      <w:pPr>
        <w:widowControl w:val="0"/>
        <w:numPr>
          <w:ilvl w:val="0"/>
          <w:numId w:val="312"/>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r>
        <w:rPr>
          <w:rFonts w:ascii="Calibri" w:eastAsia="Calibri" w:hAnsi="Calibri" w:cs="Calibri"/>
          <w:color w:val="000000"/>
        </w:rPr>
        <w:t>Craig Gentry,”</w:t>
      </w:r>
      <w:r>
        <w:rPr>
          <w:rFonts w:ascii="Calibri" w:eastAsia="Calibri" w:hAnsi="Calibri" w:cs="Calibri"/>
          <w:b/>
          <w:color w:val="000000"/>
        </w:rPr>
        <w:t>A Fully Homomorhic Encryption Scheme</w:t>
      </w:r>
      <w:r>
        <w:rPr>
          <w:rFonts w:ascii="Calibri" w:eastAsia="Calibri" w:hAnsi="Calibri" w:cs="Calibri"/>
          <w:color w:val="000000"/>
        </w:rPr>
        <w:t>”, September 2009.</w:t>
      </w:r>
    </w:p>
    <w:p w:rsidR="00C7450D" w:rsidRDefault="0092028B">
      <w:pPr>
        <w:widowControl w:val="0"/>
        <w:numPr>
          <w:ilvl w:val="0"/>
          <w:numId w:val="312"/>
        </w:numPr>
        <w:pBdr>
          <w:top w:val="nil"/>
          <w:left w:val="nil"/>
          <w:bottom w:val="nil"/>
          <w:right w:val="nil"/>
          <w:between w:val="nil"/>
        </w:pBdr>
        <w:tabs>
          <w:tab w:val="left" w:pos="1592"/>
        </w:tabs>
        <w:spacing w:line="237" w:lineRule="auto"/>
        <w:ind w:left="0" w:right="1414" w:hanging="2"/>
        <w:jc w:val="both"/>
        <w:rPr>
          <w:rFonts w:ascii="Calibri" w:eastAsia="Calibri" w:hAnsi="Calibri" w:cs="Calibri"/>
          <w:color w:val="000000"/>
        </w:rPr>
      </w:pPr>
      <w:r>
        <w:rPr>
          <w:rFonts w:ascii="Calibri" w:eastAsia="Calibri" w:hAnsi="Calibri" w:cs="Calibri"/>
          <w:color w:val="000000"/>
        </w:rPr>
        <w:t>David Marshall, Wade A. Reynolds, "</w:t>
      </w:r>
      <w:r>
        <w:rPr>
          <w:rFonts w:ascii="Calibri" w:eastAsia="Calibri" w:hAnsi="Calibri" w:cs="Calibri"/>
          <w:b/>
          <w:color w:val="000000"/>
        </w:rPr>
        <w:t>Advanced Server Virtualization: VMware and Microsoft Platform in the Virtual Data Center</w:t>
      </w:r>
      <w:r>
        <w:rPr>
          <w:rFonts w:ascii="Calibri" w:eastAsia="Calibri" w:hAnsi="Calibri" w:cs="Calibri"/>
          <w:color w:val="000000"/>
        </w:rPr>
        <w:t>", Auerbach Publications, 2006.</w:t>
      </w:r>
    </w:p>
    <w:p w:rsidR="00C7450D" w:rsidRDefault="0092028B">
      <w:pPr>
        <w:pStyle w:val="Heading2"/>
        <w:spacing w:before="1"/>
        <w:ind w:left="1" w:hanging="3"/>
        <w:rPr>
          <w:color w:val="000000"/>
        </w:rPr>
      </w:pPr>
      <w:r>
        <w:rPr>
          <w:color w:val="000000"/>
        </w:rPr>
        <w:t>E-RESOURCES:</w:t>
      </w:r>
    </w:p>
    <w:p w:rsidR="00C7450D" w:rsidRDefault="0092028B">
      <w:pPr>
        <w:widowControl w:val="0"/>
        <w:numPr>
          <w:ilvl w:val="0"/>
          <w:numId w:val="279"/>
        </w:numPr>
        <w:pBdr>
          <w:top w:val="nil"/>
          <w:left w:val="nil"/>
          <w:bottom w:val="nil"/>
          <w:right w:val="nil"/>
          <w:between w:val="nil"/>
        </w:pBdr>
        <w:tabs>
          <w:tab w:val="left" w:pos="1591"/>
          <w:tab w:val="left" w:pos="1592"/>
        </w:tabs>
        <w:spacing w:line="240" w:lineRule="auto"/>
        <w:ind w:left="0" w:hanging="2"/>
        <w:rPr>
          <w:rFonts w:ascii="Calibri" w:eastAsia="Calibri" w:hAnsi="Calibri" w:cs="Calibri"/>
          <w:color w:val="000000"/>
        </w:rPr>
      </w:pPr>
      <w:hyperlink r:id="rId154">
        <w:r>
          <w:rPr>
            <w:rFonts w:ascii="Calibri" w:eastAsia="Calibri" w:hAnsi="Calibri" w:cs="Calibri"/>
            <w:color w:val="000000"/>
          </w:rPr>
          <w:t>http://www.motc.gov.qa/sites/default/files/cloud_computing_ebook.pdf</w:t>
        </w:r>
      </w:hyperlink>
    </w:p>
    <w:p w:rsidR="00C7450D" w:rsidRDefault="0092028B">
      <w:pPr>
        <w:widowControl w:val="0"/>
        <w:numPr>
          <w:ilvl w:val="0"/>
          <w:numId w:val="279"/>
        </w:numPr>
        <w:pBdr>
          <w:top w:val="nil"/>
          <w:left w:val="nil"/>
          <w:bottom w:val="nil"/>
          <w:right w:val="nil"/>
          <w:between w:val="nil"/>
        </w:pBdr>
        <w:tabs>
          <w:tab w:val="left" w:pos="1591"/>
          <w:tab w:val="left" w:pos="1592"/>
        </w:tabs>
        <w:spacing w:line="249" w:lineRule="auto"/>
        <w:ind w:left="0" w:right="1388" w:hanging="2"/>
        <w:rPr>
          <w:rFonts w:ascii="Calibri" w:eastAsia="Calibri" w:hAnsi="Calibri" w:cs="Calibri"/>
          <w:color w:val="000000"/>
        </w:rPr>
      </w:pPr>
      <w:hyperlink r:id="rId155">
        <w:r>
          <w:rPr>
            <w:rFonts w:ascii="Calibri" w:eastAsia="Calibri" w:hAnsi="Calibri" w:cs="Calibri"/>
            <w:color w:val="000000"/>
          </w:rPr>
          <w:t>https://www.thesisscientist.com/docs/Study%20Notes/8ad50655-64f5-46d4-bc89- 0c02</w:t>
        </w:r>
        <w:r>
          <w:rPr>
            <w:rFonts w:ascii="Calibri" w:eastAsia="Calibri" w:hAnsi="Calibri" w:cs="Calibri"/>
            <w:color w:val="000000"/>
          </w:rPr>
          <w:t>feaf132f</w:t>
        </w:r>
      </w:hyperlink>
    </w:p>
    <w:p w:rsidR="00C7450D" w:rsidRDefault="0092028B">
      <w:pPr>
        <w:widowControl w:val="0"/>
        <w:numPr>
          <w:ilvl w:val="0"/>
          <w:numId w:val="279"/>
        </w:numPr>
        <w:pBdr>
          <w:top w:val="nil"/>
          <w:left w:val="nil"/>
          <w:bottom w:val="nil"/>
          <w:right w:val="nil"/>
          <w:between w:val="nil"/>
        </w:pBdr>
        <w:tabs>
          <w:tab w:val="left" w:pos="1655"/>
          <w:tab w:val="left" w:pos="1656"/>
        </w:tabs>
        <w:spacing w:line="237" w:lineRule="auto"/>
        <w:ind w:left="0" w:right="1404" w:hanging="2"/>
        <w:rPr>
          <w:rFonts w:ascii="Calibri" w:eastAsia="Calibri" w:hAnsi="Calibri" w:cs="Calibri"/>
          <w:color w:val="000000"/>
        </w:rPr>
      </w:pPr>
      <w:r>
        <w:rPr>
          <w:rFonts w:ascii="Calibri" w:eastAsia="Calibri" w:hAnsi="Calibri" w:cs="Calibri"/>
          <w:color w:val="000000"/>
        </w:rPr>
        <w:tab/>
      </w:r>
      <w:hyperlink r:id="rId156">
        <w:r>
          <w:rPr>
            <w:rFonts w:ascii="Calibri" w:eastAsia="Calibri" w:hAnsi="Calibri" w:cs="Calibri"/>
            <w:color w:val="000000"/>
          </w:rPr>
          <w:t>http://ndl.iitkgp.ac.in/document/zyMnqgZQXCJME6wgSqrU87VCGcelOw5mZ- 5ybmrhKBj79VQPP0_ZQHLqcOopPDoaFWhZybCrPg_joTbBU8ZpGA</w:t>
        </w:r>
      </w:hyperlink>
    </w:p>
    <w:p w:rsidR="00C7450D" w:rsidRDefault="0092028B">
      <w:pPr>
        <w:widowControl w:val="0"/>
        <w:numPr>
          <w:ilvl w:val="0"/>
          <w:numId w:val="279"/>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57">
        <w:r>
          <w:rPr>
            <w:rFonts w:ascii="Calibri" w:eastAsia="Calibri" w:hAnsi="Calibri" w:cs="Calibri"/>
            <w:color w:val="000000"/>
          </w:rPr>
          <w:t>http://www.springer.com/computer/communicati</w:t>
        </w:r>
        <w:r>
          <w:rPr>
            <w:rFonts w:ascii="Calibri" w:eastAsia="Calibri" w:hAnsi="Calibri" w:cs="Calibri"/>
            <w:color w:val="000000"/>
          </w:rPr>
          <w:t>on+networks/journal/13677</w:t>
        </w:r>
      </w:hyperlink>
    </w:p>
    <w:p w:rsidR="00C7450D" w:rsidRDefault="0092028B">
      <w:pPr>
        <w:widowControl w:val="0"/>
        <w:numPr>
          <w:ilvl w:val="0"/>
          <w:numId w:val="279"/>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58">
        <w:r>
          <w:rPr>
            <w:rFonts w:ascii="Calibri" w:eastAsia="Calibri" w:hAnsi="Calibri" w:cs="Calibri"/>
            <w:color w:val="000000"/>
          </w:rPr>
          <w:t>http://nptel.ac.in/courses/106106129/28</w:t>
        </w:r>
      </w:hyperlink>
    </w:p>
    <w:p w:rsidR="00C7450D" w:rsidRDefault="0092028B">
      <w:pPr>
        <w:pStyle w:val="Heading2"/>
        <w:spacing w:before="0" w:after="0"/>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1"/>
          <w:numId w:val="279"/>
        </w:numPr>
        <w:pBdr>
          <w:top w:val="nil"/>
          <w:left w:val="nil"/>
          <w:bottom w:val="nil"/>
          <w:right w:val="nil"/>
          <w:between w:val="nil"/>
        </w:pBdr>
        <w:tabs>
          <w:tab w:val="left" w:pos="1944"/>
        </w:tabs>
        <w:spacing w:before="12" w:line="240" w:lineRule="auto"/>
        <w:ind w:left="0" w:hanging="2"/>
        <w:rPr>
          <w:rFonts w:ascii="Calibri" w:eastAsia="Calibri" w:hAnsi="Calibri" w:cs="Calibri"/>
          <w:color w:val="000000"/>
        </w:rPr>
      </w:pPr>
      <w:r>
        <w:rPr>
          <w:rFonts w:ascii="Calibri" w:eastAsia="Calibri" w:hAnsi="Calibri" w:cs="Calibri"/>
          <w:b/>
          <w:color w:val="000000"/>
        </w:rPr>
        <w:t xml:space="preserve">Understand </w:t>
      </w:r>
      <w:r>
        <w:rPr>
          <w:rFonts w:ascii="Calibri" w:eastAsia="Calibri" w:hAnsi="Calibri" w:cs="Calibri"/>
          <w:color w:val="000000"/>
        </w:rPr>
        <w:t>the cloud enabling technologies and the Cloud service models.</w:t>
      </w:r>
    </w:p>
    <w:p w:rsidR="00C7450D" w:rsidRDefault="0092028B">
      <w:pPr>
        <w:widowControl w:val="0"/>
        <w:numPr>
          <w:ilvl w:val="1"/>
          <w:numId w:val="279"/>
        </w:numPr>
        <w:pBdr>
          <w:top w:val="nil"/>
          <w:left w:val="nil"/>
          <w:bottom w:val="nil"/>
          <w:right w:val="nil"/>
          <w:between w:val="nil"/>
        </w:pBdr>
        <w:tabs>
          <w:tab w:val="left" w:pos="1944"/>
        </w:tabs>
        <w:spacing w:line="240" w:lineRule="auto"/>
        <w:ind w:left="0" w:hanging="2"/>
        <w:rPr>
          <w:rFonts w:ascii="Calibri" w:eastAsia="Calibri" w:hAnsi="Calibri" w:cs="Calibri"/>
          <w:color w:val="000000"/>
        </w:rPr>
      </w:pPr>
      <w:r>
        <w:rPr>
          <w:rFonts w:ascii="Calibri" w:eastAsia="Calibri" w:hAnsi="Calibri" w:cs="Calibri"/>
          <w:b/>
          <w:color w:val="000000"/>
        </w:rPr>
        <w:t xml:space="preserve">Choose </w:t>
      </w:r>
      <w:r>
        <w:rPr>
          <w:rFonts w:ascii="Calibri" w:eastAsia="Calibri" w:hAnsi="Calibri" w:cs="Calibri"/>
          <w:color w:val="000000"/>
        </w:rPr>
        <w:t>the levels of virtualization and tools for resource provisioning.</w:t>
      </w:r>
    </w:p>
    <w:p w:rsidR="00C7450D" w:rsidRDefault="0092028B">
      <w:pPr>
        <w:widowControl w:val="0"/>
        <w:numPr>
          <w:ilvl w:val="1"/>
          <w:numId w:val="279"/>
        </w:numPr>
        <w:pBdr>
          <w:top w:val="nil"/>
          <w:left w:val="nil"/>
          <w:bottom w:val="nil"/>
          <w:right w:val="nil"/>
          <w:between w:val="nil"/>
        </w:pBdr>
        <w:tabs>
          <w:tab w:val="left" w:pos="2007"/>
          <w:tab w:val="left" w:pos="2008"/>
        </w:tabs>
        <w:spacing w:line="237" w:lineRule="auto"/>
        <w:ind w:left="0" w:right="1859"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b/>
          <w:color w:val="000000"/>
        </w:rPr>
        <w:t xml:space="preserve">Compare </w:t>
      </w:r>
      <w:r>
        <w:rPr>
          <w:rFonts w:ascii="Calibri" w:eastAsia="Calibri" w:hAnsi="Calibri" w:cs="Calibri"/>
          <w:color w:val="000000"/>
        </w:rPr>
        <w:t>the cloud platform architectures of virtualized data centers and Inter-cloud Resource Management.</w:t>
      </w:r>
    </w:p>
    <w:p w:rsidR="00C7450D" w:rsidRDefault="0092028B">
      <w:pPr>
        <w:widowControl w:val="0"/>
        <w:numPr>
          <w:ilvl w:val="1"/>
          <w:numId w:val="279"/>
        </w:numPr>
        <w:pBdr>
          <w:top w:val="nil"/>
          <w:left w:val="nil"/>
          <w:bottom w:val="nil"/>
          <w:right w:val="nil"/>
          <w:between w:val="nil"/>
        </w:pBdr>
        <w:tabs>
          <w:tab w:val="left" w:pos="2007"/>
          <w:tab w:val="left" w:pos="2008"/>
        </w:tabs>
        <w:spacing w:line="237" w:lineRule="auto"/>
        <w:ind w:left="0" w:right="2359"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b/>
          <w:color w:val="000000"/>
        </w:rPr>
        <w:t xml:space="preserve">Analyze </w:t>
      </w:r>
      <w:r>
        <w:rPr>
          <w:rFonts w:ascii="Calibri" w:eastAsia="Calibri" w:hAnsi="Calibri" w:cs="Calibri"/>
          <w:color w:val="000000"/>
        </w:rPr>
        <w:t>the principles of Security and Trust management to protect confidentiality of data in the Cloud.</w:t>
      </w:r>
    </w:p>
    <w:p w:rsidR="00C7450D" w:rsidRDefault="0092028B">
      <w:pPr>
        <w:widowControl w:val="0"/>
        <w:numPr>
          <w:ilvl w:val="1"/>
          <w:numId w:val="279"/>
        </w:numPr>
        <w:pBdr>
          <w:top w:val="nil"/>
          <w:left w:val="nil"/>
          <w:bottom w:val="nil"/>
          <w:right w:val="nil"/>
          <w:between w:val="nil"/>
        </w:pBdr>
        <w:tabs>
          <w:tab w:val="left" w:pos="2007"/>
          <w:tab w:val="left" w:pos="2008"/>
        </w:tabs>
        <w:spacing w:line="237" w:lineRule="auto"/>
        <w:ind w:left="0" w:right="1709"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b/>
          <w:color w:val="000000"/>
        </w:rPr>
        <w:t xml:space="preserve">Propose </w:t>
      </w:r>
      <w:r>
        <w:rPr>
          <w:rFonts w:ascii="Calibri" w:eastAsia="Calibri" w:hAnsi="Calibri" w:cs="Calibri"/>
          <w:color w:val="000000"/>
        </w:rPr>
        <w:t>the standards of Parallel and Distributed Programming Paradigms for improving user Access to Cloud Computing.</w:t>
      </w:r>
    </w:p>
    <w:p w:rsidR="00C7450D" w:rsidRDefault="00C7450D">
      <w:pPr>
        <w:widowControl w:val="0"/>
        <w:pBdr>
          <w:top w:val="nil"/>
          <w:left w:val="nil"/>
          <w:bottom w:val="nil"/>
          <w:right w:val="nil"/>
          <w:between w:val="nil"/>
        </w:pBdr>
        <w:spacing w:before="2" w:line="240" w:lineRule="auto"/>
        <w:ind w:left="0" w:hanging="2"/>
        <w:rPr>
          <w:color w:val="000000"/>
          <w:sz w:val="23"/>
          <w:szCs w:val="23"/>
        </w:rPr>
      </w:pPr>
    </w:p>
    <w:tbl>
      <w:tblPr>
        <w:tblStyle w:val="affffffffffffffffffff3"/>
        <w:tblW w:w="9477" w:type="dxa"/>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3"/>
        <w:gridCol w:w="513"/>
        <w:gridCol w:w="529"/>
        <w:gridCol w:w="512"/>
        <w:gridCol w:w="527"/>
        <w:gridCol w:w="512"/>
        <w:gridCol w:w="527"/>
        <w:gridCol w:w="512"/>
        <w:gridCol w:w="512"/>
        <w:gridCol w:w="528"/>
        <w:gridCol w:w="593"/>
        <w:gridCol w:w="609"/>
        <w:gridCol w:w="593"/>
        <w:gridCol w:w="609"/>
        <w:gridCol w:w="608"/>
        <w:gridCol w:w="609"/>
        <w:gridCol w:w="561"/>
      </w:tblGrid>
      <w:tr w:rsidR="00C7450D">
        <w:trPr>
          <w:cantSplit/>
          <w:trHeight w:val="556"/>
        </w:trPr>
        <w:tc>
          <w:tcPr>
            <w:tcW w:w="8917" w:type="dxa"/>
            <w:gridSpan w:val="16"/>
          </w:tcPr>
          <w:p w:rsidR="00C7450D" w:rsidRDefault="0092028B">
            <w:pPr>
              <w:widowControl w:val="0"/>
              <w:pBdr>
                <w:top w:val="nil"/>
                <w:left w:val="nil"/>
                <w:bottom w:val="nil"/>
                <w:right w:val="nil"/>
                <w:between w:val="nil"/>
              </w:pBdr>
              <w:spacing w:line="240" w:lineRule="auto"/>
              <w:ind w:left="0" w:right="891" w:hanging="2"/>
              <w:jc w:val="center"/>
              <w:rPr>
                <w:color w:val="000000"/>
              </w:rPr>
            </w:pPr>
            <w:r>
              <w:rPr>
                <w:b/>
                <w:color w:val="000000"/>
              </w:rPr>
              <w:t>CO- PO,PSO Mapping</w:t>
            </w:r>
          </w:p>
          <w:p w:rsidR="00C7450D" w:rsidRDefault="0092028B">
            <w:pPr>
              <w:widowControl w:val="0"/>
              <w:pBdr>
                <w:top w:val="nil"/>
                <w:left w:val="nil"/>
                <w:bottom w:val="nil"/>
                <w:right w:val="nil"/>
                <w:between w:val="nil"/>
              </w:pBdr>
              <w:spacing w:line="240" w:lineRule="auto"/>
              <w:ind w:left="0" w:right="893" w:hanging="2"/>
              <w:jc w:val="center"/>
              <w:rPr>
                <w:color w:val="000000"/>
              </w:rPr>
            </w:pPr>
            <w:r>
              <w:rPr>
                <w:b/>
                <w:color w:val="000000"/>
              </w:rPr>
              <w:t>(3/2/1 indicates strength of correlation) 3-Strong, 2-Medium, 1-Weak</w:t>
            </w:r>
          </w:p>
        </w:tc>
        <w:tc>
          <w:tcPr>
            <w:tcW w:w="561" w:type="dxa"/>
            <w:vMerge w:val="restart"/>
            <w:tcBorders>
              <w:top w:val="nil"/>
              <w:right w:val="nil"/>
            </w:tcBorders>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cantSplit/>
          <w:trHeight w:val="252"/>
        </w:trPr>
        <w:tc>
          <w:tcPr>
            <w:tcW w:w="624" w:type="dxa"/>
            <w:vMerge w:val="restart"/>
          </w:tcPr>
          <w:p w:rsidR="00C7450D" w:rsidRDefault="0092028B">
            <w:pPr>
              <w:widowControl w:val="0"/>
              <w:pBdr>
                <w:top w:val="nil"/>
                <w:left w:val="nil"/>
                <w:bottom w:val="nil"/>
                <w:right w:val="nil"/>
                <w:between w:val="nil"/>
              </w:pBdr>
              <w:spacing w:before="90" w:line="240" w:lineRule="auto"/>
              <w:ind w:left="0" w:hanging="2"/>
              <w:rPr>
                <w:color w:val="000000"/>
                <w:sz w:val="21"/>
                <w:szCs w:val="21"/>
              </w:rPr>
            </w:pPr>
            <w:r>
              <w:rPr>
                <w:b/>
                <w:color w:val="000000"/>
                <w:sz w:val="21"/>
                <w:szCs w:val="21"/>
              </w:rPr>
              <w:t>COs</w:t>
            </w:r>
          </w:p>
        </w:tc>
        <w:tc>
          <w:tcPr>
            <w:tcW w:w="6467"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6" w:type="dxa"/>
            <w:gridSpan w:val="3"/>
          </w:tcPr>
          <w:p w:rsidR="00C7450D" w:rsidRDefault="0092028B">
            <w:pPr>
              <w:widowControl w:val="0"/>
              <w:pBdr>
                <w:top w:val="nil"/>
                <w:left w:val="nil"/>
                <w:bottom w:val="nil"/>
                <w:right w:val="nil"/>
                <w:between w:val="nil"/>
              </w:pBdr>
              <w:spacing w:line="240" w:lineRule="auto"/>
              <w:ind w:left="0" w:right="590" w:hanging="2"/>
              <w:jc w:val="center"/>
              <w:rPr>
                <w:color w:val="000000"/>
              </w:rPr>
            </w:pPr>
            <w:r>
              <w:rPr>
                <w:b/>
                <w:color w:val="000000"/>
              </w:rPr>
              <w:t>PSOs</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188"/>
        </w:trPr>
        <w:tc>
          <w:tcPr>
            <w:tcW w:w="62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tc>
        <w:tc>
          <w:tcPr>
            <w:tcW w:w="529" w:type="dxa"/>
          </w:tcPr>
          <w:p w:rsidR="00C7450D" w:rsidRDefault="0092028B">
            <w:pPr>
              <w:widowControl w:val="0"/>
              <w:pBdr>
                <w:top w:val="nil"/>
                <w:left w:val="nil"/>
                <w:bottom w:val="nil"/>
                <w:right w:val="nil"/>
                <w:between w:val="nil"/>
              </w:pBdr>
              <w:spacing w:line="240" w:lineRule="auto"/>
              <w:ind w:left="0" w:right="52" w:hanging="2"/>
              <w:jc w:val="center"/>
              <w:rPr>
                <w:color w:val="000000"/>
                <w:sz w:val="16"/>
                <w:szCs w:val="16"/>
              </w:rPr>
            </w:pPr>
            <w:r>
              <w:rPr>
                <w:b/>
                <w:color w:val="000000"/>
                <w:sz w:val="16"/>
                <w:szCs w:val="16"/>
              </w:rPr>
              <w:t>PO2</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PO3</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PO4</w:t>
            </w:r>
          </w:p>
        </w:tc>
        <w:tc>
          <w:tcPr>
            <w:tcW w:w="512" w:type="dxa"/>
          </w:tcPr>
          <w:p w:rsidR="00C7450D" w:rsidRDefault="0092028B">
            <w:pPr>
              <w:widowControl w:val="0"/>
              <w:pBdr>
                <w:top w:val="nil"/>
                <w:left w:val="nil"/>
                <w:bottom w:val="nil"/>
                <w:right w:val="nil"/>
                <w:between w:val="nil"/>
              </w:pBdr>
              <w:spacing w:line="240" w:lineRule="auto"/>
              <w:ind w:left="0" w:right="49" w:hanging="2"/>
              <w:jc w:val="center"/>
              <w:rPr>
                <w:color w:val="000000"/>
                <w:sz w:val="16"/>
                <w:szCs w:val="16"/>
              </w:rPr>
            </w:pPr>
            <w:r>
              <w:rPr>
                <w:b/>
                <w:color w:val="000000"/>
                <w:sz w:val="16"/>
                <w:szCs w:val="16"/>
              </w:rPr>
              <w:t>PO5</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2"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3"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9" w:type="dxa"/>
          </w:tcPr>
          <w:p w:rsidR="00C7450D" w:rsidRDefault="0092028B">
            <w:pPr>
              <w:widowControl w:val="0"/>
              <w:pBdr>
                <w:top w:val="nil"/>
                <w:left w:val="nil"/>
                <w:bottom w:val="nil"/>
                <w:right w:val="nil"/>
                <w:between w:val="nil"/>
              </w:pBdr>
              <w:spacing w:line="240" w:lineRule="auto"/>
              <w:ind w:left="0" w:right="19" w:hanging="2"/>
              <w:jc w:val="center"/>
              <w:rPr>
                <w:color w:val="000000"/>
                <w:sz w:val="16"/>
                <w:szCs w:val="16"/>
              </w:rPr>
            </w:pPr>
            <w:r>
              <w:rPr>
                <w:b/>
                <w:color w:val="000000"/>
                <w:sz w:val="16"/>
                <w:szCs w:val="16"/>
              </w:rPr>
              <w:t>PSO1</w:t>
            </w:r>
          </w:p>
        </w:tc>
        <w:tc>
          <w:tcPr>
            <w:tcW w:w="608" w:type="dxa"/>
          </w:tcPr>
          <w:p w:rsidR="00C7450D" w:rsidRDefault="0092028B">
            <w:pPr>
              <w:widowControl w:val="0"/>
              <w:pBdr>
                <w:top w:val="nil"/>
                <w:left w:val="nil"/>
                <w:bottom w:val="nil"/>
                <w:right w:val="nil"/>
                <w:between w:val="nil"/>
              </w:pBdr>
              <w:spacing w:line="240" w:lineRule="auto"/>
              <w:ind w:left="0" w:right="20" w:hanging="2"/>
              <w:jc w:val="center"/>
              <w:rPr>
                <w:color w:val="000000"/>
                <w:sz w:val="16"/>
                <w:szCs w:val="16"/>
              </w:rPr>
            </w:pPr>
            <w:r>
              <w:rPr>
                <w:b/>
                <w:color w:val="000000"/>
                <w:sz w:val="16"/>
                <w:szCs w:val="16"/>
              </w:rPr>
              <w:t>PSO2</w:t>
            </w:r>
          </w:p>
        </w:tc>
        <w:tc>
          <w:tcPr>
            <w:tcW w:w="609" w:type="dxa"/>
          </w:tcPr>
          <w:p w:rsidR="00C7450D" w:rsidRDefault="0092028B">
            <w:pPr>
              <w:widowControl w:val="0"/>
              <w:pBdr>
                <w:top w:val="nil"/>
                <w:left w:val="nil"/>
                <w:bottom w:val="nil"/>
                <w:right w:val="nil"/>
                <w:between w:val="nil"/>
              </w:pBdr>
              <w:spacing w:line="240" w:lineRule="auto"/>
              <w:ind w:left="0" w:right="17" w:hanging="2"/>
              <w:jc w:val="center"/>
              <w:rPr>
                <w:color w:val="000000"/>
                <w:sz w:val="16"/>
                <w:szCs w:val="16"/>
              </w:rPr>
            </w:pPr>
            <w:r>
              <w:rPr>
                <w:b/>
                <w:color w:val="000000"/>
                <w:sz w:val="16"/>
                <w:szCs w:val="16"/>
              </w:rPr>
              <w:t>PSO3</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r>
      <w:tr w:rsidR="00C7450D">
        <w:trPr>
          <w:cantSplit/>
          <w:trHeight w:val="251"/>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CO1</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2</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CO2</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2</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CO3</w:t>
            </w:r>
          </w:p>
        </w:tc>
        <w:tc>
          <w:tcPr>
            <w:tcW w:w="51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3</w:t>
            </w: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CO4</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r w:rsidR="00C7450D">
        <w:trPr>
          <w:cantSplit/>
          <w:trHeight w:val="268"/>
        </w:trPr>
        <w:tc>
          <w:tcPr>
            <w:tcW w:w="624" w:type="dxa"/>
          </w:tcPr>
          <w:p w:rsidR="00C7450D" w:rsidRDefault="0092028B">
            <w:pPr>
              <w:widowControl w:val="0"/>
              <w:pBdr>
                <w:top w:val="nil"/>
                <w:left w:val="nil"/>
                <w:bottom w:val="nil"/>
                <w:right w:val="nil"/>
                <w:between w:val="nil"/>
              </w:pBdr>
              <w:spacing w:line="240" w:lineRule="auto"/>
              <w:ind w:left="0" w:hanging="2"/>
              <w:rPr>
                <w:color w:val="000000"/>
                <w:sz w:val="21"/>
                <w:szCs w:val="21"/>
              </w:rPr>
            </w:pPr>
            <w:r>
              <w:rPr>
                <w:b/>
                <w:color w:val="000000"/>
                <w:sz w:val="21"/>
                <w:szCs w:val="21"/>
              </w:rPr>
              <w:t>CO5</w:t>
            </w:r>
          </w:p>
        </w:tc>
        <w:tc>
          <w:tcPr>
            <w:tcW w:w="513" w:type="dxa"/>
          </w:tcPr>
          <w:p w:rsidR="00C7450D" w:rsidRDefault="0092028B">
            <w:pPr>
              <w:widowControl w:val="0"/>
              <w:pBdr>
                <w:top w:val="nil"/>
                <w:left w:val="nil"/>
                <w:bottom w:val="nil"/>
                <w:right w:val="nil"/>
                <w:between w:val="nil"/>
              </w:pBdr>
              <w:spacing w:line="240" w:lineRule="auto"/>
              <w:ind w:left="0" w:right="8" w:hanging="2"/>
              <w:jc w:val="center"/>
              <w:rPr>
                <w:color w:val="000000"/>
              </w:rPr>
            </w:pPr>
            <w:r>
              <w:rPr>
                <w:color w:val="000000"/>
              </w:rPr>
              <w:t>1</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61" w:type="dxa"/>
            <w:vMerge/>
            <w:tcBorders>
              <w:top w:val="nil"/>
              <w:right w:val="nil"/>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r>
    </w:tbl>
    <w:p w:rsidR="00C7450D" w:rsidRDefault="00C7450D">
      <w:pPr>
        <w:ind w:left="0" w:hanging="2"/>
        <w:jc w:val="center"/>
        <w:rPr>
          <w:color w:val="000000"/>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4"/>
        <w:tblW w:w="910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9"/>
        <w:gridCol w:w="5133"/>
        <w:gridCol w:w="955"/>
        <w:gridCol w:w="581"/>
        <w:gridCol w:w="465"/>
        <w:gridCol w:w="344"/>
        <w:gridCol w:w="25"/>
      </w:tblGrid>
      <w:tr w:rsidR="00C7450D">
        <w:trPr>
          <w:trHeight w:val="830"/>
        </w:trPr>
        <w:tc>
          <w:tcPr>
            <w:tcW w:w="159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323" w:hanging="2"/>
              <w:rPr>
                <w:color w:val="000000"/>
              </w:rPr>
            </w:pPr>
            <w:r>
              <w:rPr>
                <w:b/>
                <w:color w:val="000000"/>
              </w:rPr>
              <w:t>Onwards (MR-20)</w:t>
            </w:r>
          </w:p>
        </w:tc>
        <w:tc>
          <w:tcPr>
            <w:tcW w:w="5133" w:type="dxa"/>
          </w:tcPr>
          <w:p w:rsidR="00C7450D" w:rsidRDefault="0092028B">
            <w:pPr>
              <w:widowControl w:val="0"/>
              <w:pBdr>
                <w:top w:val="nil"/>
                <w:left w:val="nil"/>
                <w:bottom w:val="nil"/>
                <w:right w:val="nil"/>
                <w:between w:val="nil"/>
              </w:pBdr>
              <w:spacing w:before="144" w:line="240" w:lineRule="auto"/>
              <w:ind w:left="0" w:right="13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132" w:hanging="2"/>
              <w:jc w:val="center"/>
              <w:rPr>
                <w:color w:val="000000"/>
              </w:rPr>
            </w:pPr>
            <w:r>
              <w:rPr>
                <w:b/>
                <w:color w:val="000000"/>
              </w:rPr>
              <w:t>(Autonomous)</w:t>
            </w:r>
          </w:p>
        </w:tc>
        <w:tc>
          <w:tcPr>
            <w:tcW w:w="2345" w:type="dxa"/>
            <w:gridSpan w:val="4"/>
            <w:vAlign w:val="center"/>
          </w:tcPr>
          <w:p w:rsidR="00C7450D" w:rsidRDefault="0092028B">
            <w:pPr>
              <w:widowControl w:val="0"/>
              <w:pBdr>
                <w:top w:val="nil"/>
                <w:left w:val="nil"/>
                <w:bottom w:val="nil"/>
                <w:right w:val="nil"/>
                <w:between w:val="nil"/>
              </w:pBdr>
              <w:spacing w:before="130" w:line="240" w:lineRule="auto"/>
              <w:ind w:left="0" w:right="59" w:hanging="2"/>
              <w:jc w:val="center"/>
              <w:rPr>
                <w:color w:val="000000"/>
              </w:rPr>
            </w:pPr>
            <w:r>
              <w:rPr>
                <w:b/>
                <w:color w:val="000000"/>
              </w:rPr>
              <w:t>B.Tech.</w:t>
            </w:r>
          </w:p>
          <w:p w:rsidR="00C7450D" w:rsidRDefault="0092028B">
            <w:pPr>
              <w:widowControl w:val="0"/>
              <w:pBdr>
                <w:top w:val="nil"/>
                <w:left w:val="nil"/>
                <w:bottom w:val="nil"/>
                <w:right w:val="nil"/>
                <w:between w:val="nil"/>
              </w:pBdr>
              <w:tabs>
                <w:tab w:val="right" w:pos="2335"/>
              </w:tabs>
              <w:spacing w:line="240" w:lineRule="auto"/>
              <w:ind w:left="0" w:hanging="2"/>
              <w:jc w:val="center"/>
              <w:rPr>
                <w:color w:val="000000"/>
                <w:sz w:val="22"/>
                <w:szCs w:val="22"/>
              </w:rPr>
            </w:pPr>
            <w:r>
              <w:rPr>
                <w:b/>
                <w:color w:val="000000"/>
              </w:rPr>
              <w:t>V Semester</w:t>
            </w:r>
          </w:p>
        </w:tc>
        <w:tc>
          <w:tcPr>
            <w:tcW w:w="25" w:type="dxa"/>
            <w:tcBorders>
              <w:top w:val="nil"/>
              <w:right w:val="nil"/>
            </w:tcBorders>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cantSplit/>
          <w:trHeight w:val="431"/>
        </w:trPr>
        <w:tc>
          <w:tcPr>
            <w:tcW w:w="1599" w:type="dxa"/>
          </w:tcPr>
          <w:p w:rsidR="00C7450D" w:rsidRDefault="0092028B">
            <w:pPr>
              <w:widowControl w:val="0"/>
              <w:pBdr>
                <w:top w:val="nil"/>
                <w:left w:val="nil"/>
                <w:bottom w:val="nil"/>
                <w:right w:val="nil"/>
                <w:between w:val="nil"/>
              </w:pBdr>
              <w:spacing w:before="68" w:line="240" w:lineRule="auto"/>
              <w:ind w:left="0" w:right="133" w:hanging="2"/>
              <w:jc w:val="center"/>
              <w:rPr>
                <w:color w:val="000000"/>
              </w:rPr>
            </w:pPr>
            <w:r>
              <w:rPr>
                <w:b/>
                <w:color w:val="000000"/>
              </w:rPr>
              <w:t>Code: A0529</w:t>
            </w:r>
          </w:p>
        </w:tc>
        <w:tc>
          <w:tcPr>
            <w:tcW w:w="5133" w:type="dxa"/>
            <w:vMerge w:val="restart"/>
          </w:tcPr>
          <w:p w:rsidR="00C7450D" w:rsidRDefault="0092028B">
            <w:pPr>
              <w:widowControl w:val="0"/>
              <w:pBdr>
                <w:top w:val="nil"/>
                <w:left w:val="nil"/>
                <w:bottom w:val="nil"/>
                <w:right w:val="nil"/>
                <w:between w:val="nil"/>
              </w:pBdr>
              <w:spacing w:line="240" w:lineRule="auto"/>
              <w:ind w:left="0" w:right="132" w:hanging="2"/>
              <w:jc w:val="center"/>
              <w:rPr>
                <w:color w:val="000000"/>
              </w:rPr>
            </w:pPr>
            <w:r>
              <w:rPr>
                <w:b/>
                <w:color w:val="000000"/>
              </w:rPr>
              <w:t>Mobile Application Development</w:t>
            </w:r>
          </w:p>
          <w:p w:rsidR="00C7450D" w:rsidRDefault="0092028B">
            <w:pPr>
              <w:widowControl w:val="0"/>
              <w:pBdr>
                <w:top w:val="nil"/>
                <w:left w:val="nil"/>
                <w:bottom w:val="nil"/>
                <w:right w:val="nil"/>
                <w:between w:val="nil"/>
              </w:pBdr>
              <w:spacing w:before="1" w:line="240" w:lineRule="auto"/>
              <w:ind w:left="0" w:right="131" w:hanging="2"/>
              <w:jc w:val="center"/>
              <w:rPr>
                <w:color w:val="000000"/>
              </w:rPr>
            </w:pPr>
            <w:r>
              <w:rPr>
                <w:b/>
                <w:color w:val="000000"/>
              </w:rPr>
              <w:t>[Professional Elective - I]</w:t>
            </w:r>
          </w:p>
          <w:p w:rsidR="00C7450D" w:rsidRDefault="0092028B">
            <w:pPr>
              <w:widowControl w:val="0"/>
              <w:pBdr>
                <w:top w:val="nil"/>
                <w:left w:val="nil"/>
                <w:bottom w:val="nil"/>
                <w:right w:val="nil"/>
                <w:between w:val="nil"/>
              </w:pBdr>
              <w:spacing w:line="240" w:lineRule="auto"/>
              <w:ind w:left="0" w:right="132" w:hanging="2"/>
              <w:jc w:val="center"/>
              <w:rPr>
                <w:color w:val="000000"/>
                <w:sz w:val="22"/>
                <w:szCs w:val="22"/>
              </w:rPr>
            </w:pPr>
            <w:r>
              <w:rPr>
                <w:b/>
                <w:color w:val="000000"/>
                <w:sz w:val="22"/>
                <w:szCs w:val="22"/>
              </w:rPr>
              <w:t>(Common for CSE, CSE (Cyber Security), CSE (AI and ML), CSE (DS), CSE (IOT) and IT)</w:t>
            </w:r>
          </w:p>
        </w:tc>
        <w:tc>
          <w:tcPr>
            <w:tcW w:w="955" w:type="dxa"/>
          </w:tcPr>
          <w:p w:rsidR="00C7450D" w:rsidRDefault="0092028B">
            <w:pPr>
              <w:widowControl w:val="0"/>
              <w:pBdr>
                <w:top w:val="nil"/>
                <w:left w:val="nil"/>
                <w:bottom w:val="nil"/>
                <w:right w:val="nil"/>
                <w:between w:val="nil"/>
              </w:pBdr>
              <w:spacing w:before="68" w:line="240" w:lineRule="auto"/>
              <w:ind w:left="0" w:hanging="2"/>
              <w:rPr>
                <w:color w:val="000000"/>
              </w:rPr>
            </w:pPr>
            <w:r>
              <w:rPr>
                <w:b/>
                <w:color w:val="000000"/>
              </w:rPr>
              <w:t>L</w:t>
            </w:r>
          </w:p>
        </w:tc>
        <w:tc>
          <w:tcPr>
            <w:tcW w:w="581" w:type="dxa"/>
          </w:tcPr>
          <w:p w:rsidR="00C7450D" w:rsidRDefault="0092028B">
            <w:pPr>
              <w:widowControl w:val="0"/>
              <w:pBdr>
                <w:top w:val="nil"/>
                <w:left w:val="nil"/>
                <w:bottom w:val="nil"/>
                <w:right w:val="nil"/>
                <w:between w:val="nil"/>
              </w:pBdr>
              <w:spacing w:before="68" w:line="240" w:lineRule="auto"/>
              <w:ind w:left="0" w:hanging="2"/>
              <w:rPr>
                <w:color w:val="000000"/>
              </w:rPr>
            </w:pPr>
            <w:r>
              <w:rPr>
                <w:b/>
                <w:color w:val="000000"/>
              </w:rPr>
              <w:t>T</w:t>
            </w:r>
          </w:p>
        </w:tc>
        <w:tc>
          <w:tcPr>
            <w:tcW w:w="46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369" w:type="dxa"/>
            <w:gridSpan w:val="2"/>
          </w:tcPr>
          <w:p w:rsidR="00C7450D" w:rsidRDefault="0092028B">
            <w:pPr>
              <w:widowControl w:val="0"/>
              <w:pBdr>
                <w:top w:val="nil"/>
                <w:left w:val="nil"/>
                <w:bottom w:val="nil"/>
                <w:right w:val="nil"/>
                <w:between w:val="nil"/>
              </w:pBdr>
              <w:spacing w:before="68" w:line="240" w:lineRule="auto"/>
              <w:ind w:left="0" w:hanging="2"/>
              <w:rPr>
                <w:color w:val="000000"/>
              </w:rPr>
            </w:pPr>
            <w:r>
              <w:rPr>
                <w:b/>
                <w:color w:val="000000"/>
              </w:rPr>
              <w:t>P</w:t>
            </w:r>
          </w:p>
        </w:tc>
      </w:tr>
      <w:tr w:rsidR="00C7450D">
        <w:trPr>
          <w:cantSplit/>
          <w:trHeight w:val="571"/>
        </w:trPr>
        <w:tc>
          <w:tcPr>
            <w:tcW w:w="1599" w:type="dxa"/>
          </w:tcPr>
          <w:p w:rsidR="00C7450D" w:rsidRDefault="0092028B">
            <w:pPr>
              <w:widowControl w:val="0"/>
              <w:pBdr>
                <w:top w:val="nil"/>
                <w:left w:val="nil"/>
                <w:bottom w:val="nil"/>
                <w:right w:val="nil"/>
                <w:between w:val="nil"/>
              </w:pBdr>
              <w:spacing w:before="140" w:line="240" w:lineRule="auto"/>
              <w:ind w:left="0" w:right="84" w:hanging="2"/>
              <w:jc w:val="center"/>
              <w:rPr>
                <w:color w:val="000000"/>
              </w:rPr>
            </w:pPr>
            <w:r>
              <w:rPr>
                <w:b/>
                <w:color w:val="000000"/>
              </w:rPr>
              <w:t>Credits: 3</w:t>
            </w:r>
          </w:p>
        </w:tc>
        <w:tc>
          <w:tcPr>
            <w:tcW w:w="513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955" w:type="dxa"/>
          </w:tcPr>
          <w:p w:rsidR="00C7450D" w:rsidRDefault="0092028B">
            <w:pPr>
              <w:widowControl w:val="0"/>
              <w:pBdr>
                <w:top w:val="nil"/>
                <w:left w:val="nil"/>
                <w:bottom w:val="nil"/>
                <w:right w:val="nil"/>
                <w:between w:val="nil"/>
              </w:pBdr>
              <w:spacing w:before="140" w:line="240" w:lineRule="auto"/>
              <w:ind w:left="0" w:hanging="2"/>
              <w:rPr>
                <w:color w:val="000000"/>
              </w:rPr>
            </w:pPr>
            <w:r>
              <w:rPr>
                <w:b/>
                <w:color w:val="000000"/>
              </w:rPr>
              <w:t>3</w:t>
            </w:r>
          </w:p>
        </w:tc>
        <w:tc>
          <w:tcPr>
            <w:tcW w:w="581" w:type="dxa"/>
          </w:tcPr>
          <w:p w:rsidR="00C7450D" w:rsidRDefault="0092028B">
            <w:pPr>
              <w:widowControl w:val="0"/>
              <w:pBdr>
                <w:top w:val="nil"/>
                <w:left w:val="nil"/>
                <w:bottom w:val="nil"/>
                <w:right w:val="nil"/>
                <w:between w:val="nil"/>
              </w:pBdr>
              <w:spacing w:before="140" w:line="240" w:lineRule="auto"/>
              <w:ind w:left="0" w:hanging="2"/>
              <w:rPr>
                <w:color w:val="000000"/>
              </w:rPr>
            </w:pPr>
            <w:r>
              <w:rPr>
                <w:b/>
                <w:color w:val="000000"/>
              </w:rPr>
              <w:t>-</w:t>
            </w:r>
          </w:p>
        </w:tc>
        <w:tc>
          <w:tcPr>
            <w:tcW w:w="46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369" w:type="dxa"/>
            <w:gridSpan w:val="2"/>
          </w:tcPr>
          <w:p w:rsidR="00C7450D" w:rsidRDefault="0092028B">
            <w:pPr>
              <w:widowControl w:val="0"/>
              <w:pBdr>
                <w:top w:val="nil"/>
                <w:left w:val="nil"/>
                <w:bottom w:val="nil"/>
                <w:right w:val="nil"/>
                <w:between w:val="nil"/>
              </w:pBdr>
              <w:spacing w:before="140"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before="2" w:line="240" w:lineRule="auto"/>
        <w:ind w:hanging="1"/>
        <w:rPr>
          <w:color w:val="000000"/>
          <w:sz w:val="15"/>
          <w:szCs w:val="15"/>
        </w:rPr>
      </w:pPr>
    </w:p>
    <w:p w:rsidR="00C7450D" w:rsidRDefault="0092028B">
      <w:pPr>
        <w:pStyle w:val="Heading2"/>
        <w:spacing w:before="0" w:after="0"/>
        <w:ind w:left="1" w:hanging="3"/>
        <w:rPr>
          <w:color w:val="000000"/>
        </w:rPr>
      </w:pPr>
      <w:r>
        <w:rPr>
          <w:color w:val="000000"/>
        </w:rPr>
        <w:t>Prerequisites</w:t>
      </w:r>
    </w:p>
    <w:p w:rsidR="00C7450D" w:rsidRDefault="0092028B">
      <w:pPr>
        <w:widowControl w:val="0"/>
        <w:numPr>
          <w:ilvl w:val="1"/>
          <w:numId w:val="308"/>
        </w:numPr>
        <w:pBdr>
          <w:top w:val="nil"/>
          <w:left w:val="nil"/>
          <w:bottom w:val="nil"/>
          <w:right w:val="nil"/>
          <w:between w:val="nil"/>
        </w:pBdr>
        <w:tabs>
          <w:tab w:val="left" w:pos="1192"/>
        </w:tabs>
        <w:spacing w:line="240" w:lineRule="auto"/>
        <w:ind w:left="0" w:hanging="2"/>
        <w:rPr>
          <w:rFonts w:ascii="Calibri" w:eastAsia="Calibri" w:hAnsi="Calibri" w:cs="Calibri"/>
          <w:color w:val="000000"/>
        </w:rPr>
      </w:pPr>
      <w:r>
        <w:rPr>
          <w:rFonts w:ascii="Calibri" w:eastAsia="Calibri" w:hAnsi="Calibri" w:cs="Calibri"/>
          <w:color w:val="000000"/>
        </w:rPr>
        <w:t>Acquaintance with JAVA programming</w:t>
      </w:r>
    </w:p>
    <w:p w:rsidR="00C7450D" w:rsidRDefault="0092028B">
      <w:pPr>
        <w:widowControl w:val="0"/>
        <w:numPr>
          <w:ilvl w:val="1"/>
          <w:numId w:val="308"/>
        </w:numPr>
        <w:pBdr>
          <w:top w:val="nil"/>
          <w:left w:val="nil"/>
          <w:bottom w:val="nil"/>
          <w:right w:val="nil"/>
          <w:between w:val="nil"/>
        </w:pBdr>
        <w:tabs>
          <w:tab w:val="left" w:pos="1192"/>
        </w:tabs>
        <w:spacing w:line="240" w:lineRule="auto"/>
        <w:ind w:left="0" w:hanging="2"/>
        <w:rPr>
          <w:rFonts w:ascii="Calibri" w:eastAsia="Calibri" w:hAnsi="Calibri" w:cs="Calibri"/>
          <w:color w:val="000000"/>
        </w:rPr>
      </w:pPr>
      <w:r>
        <w:rPr>
          <w:rFonts w:ascii="Calibri" w:eastAsia="Calibri" w:hAnsi="Calibri" w:cs="Calibri"/>
          <w:color w:val="000000"/>
        </w:rPr>
        <w:t>A Course on “Database Management Systems”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spacing w:before="0" w:after="0"/>
        <w:ind w:left="1" w:hanging="3"/>
        <w:rPr>
          <w:color w:val="000000"/>
        </w:rPr>
      </w:pPr>
      <w:r>
        <w:rPr>
          <w:color w:val="000000"/>
        </w:rPr>
        <w:t>Objectives</w:t>
      </w:r>
    </w:p>
    <w:p w:rsidR="00C7450D" w:rsidRDefault="0092028B">
      <w:pPr>
        <w:widowControl w:val="0"/>
        <w:numPr>
          <w:ilvl w:val="0"/>
          <w:numId w:val="304"/>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To demonstrate their understanding of the fundamentals of Android operating systems</w:t>
      </w:r>
    </w:p>
    <w:p w:rsidR="00C7450D" w:rsidRDefault="0092028B">
      <w:pPr>
        <w:widowControl w:val="0"/>
        <w:numPr>
          <w:ilvl w:val="0"/>
          <w:numId w:val="304"/>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To improves their skills of using Android software development tools</w:t>
      </w:r>
    </w:p>
    <w:p w:rsidR="00C7450D" w:rsidRDefault="0092028B">
      <w:pPr>
        <w:widowControl w:val="0"/>
        <w:numPr>
          <w:ilvl w:val="0"/>
          <w:numId w:val="304"/>
        </w:numPr>
        <w:pBdr>
          <w:top w:val="nil"/>
          <w:left w:val="nil"/>
          <w:bottom w:val="nil"/>
          <w:right w:val="nil"/>
          <w:between w:val="nil"/>
        </w:pBdr>
        <w:tabs>
          <w:tab w:val="left" w:pos="1201"/>
        </w:tabs>
        <w:spacing w:line="237" w:lineRule="auto"/>
        <w:ind w:left="0" w:right="998" w:hanging="2"/>
        <w:rPr>
          <w:rFonts w:ascii="Calibri" w:eastAsia="Calibri" w:hAnsi="Calibri" w:cs="Calibri"/>
          <w:color w:val="000000"/>
        </w:rPr>
      </w:pPr>
      <w:r>
        <w:rPr>
          <w:rFonts w:ascii="Calibri" w:eastAsia="Calibri" w:hAnsi="Calibri" w:cs="Calibri"/>
          <w:color w:val="000000"/>
        </w:rPr>
        <w:t>To demonstrate their ability to develop software with reasonable complexity on mobile platform</w:t>
      </w:r>
    </w:p>
    <w:p w:rsidR="00C7450D" w:rsidRDefault="0092028B">
      <w:pPr>
        <w:widowControl w:val="0"/>
        <w:numPr>
          <w:ilvl w:val="0"/>
          <w:numId w:val="304"/>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To demonstrate their ability to deploy software to mobile devices</w:t>
      </w:r>
    </w:p>
    <w:p w:rsidR="00C7450D" w:rsidRDefault="0092028B">
      <w:pPr>
        <w:widowControl w:val="0"/>
        <w:numPr>
          <w:ilvl w:val="0"/>
          <w:numId w:val="304"/>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To demonstrate their ability to debug programs running on mobile devices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spacing w:before="0" w:after="0"/>
        <w:ind w:left="1" w:hanging="3"/>
        <w:rPr>
          <w:color w:val="000000"/>
        </w:rPr>
      </w:pPr>
      <w:r>
        <w:rPr>
          <w:color w:val="000000"/>
        </w:rPr>
        <w:t>Outcomes</w:t>
      </w:r>
    </w:p>
    <w:p w:rsidR="00C7450D" w:rsidRDefault="0092028B">
      <w:pPr>
        <w:widowControl w:val="0"/>
        <w:numPr>
          <w:ilvl w:val="0"/>
          <w:numId w:val="275"/>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Student understands the working of Android OS Practically.</w:t>
      </w:r>
    </w:p>
    <w:p w:rsidR="00C7450D" w:rsidRDefault="0092028B">
      <w:pPr>
        <w:widowControl w:val="0"/>
        <w:numPr>
          <w:ilvl w:val="0"/>
          <w:numId w:val="275"/>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Student will be able to develop Android user int</w:t>
      </w:r>
      <w:r>
        <w:rPr>
          <w:rFonts w:ascii="Calibri" w:eastAsia="Calibri" w:hAnsi="Calibri" w:cs="Calibri"/>
          <w:color w:val="000000"/>
        </w:rPr>
        <w:t>erfaces</w:t>
      </w:r>
    </w:p>
    <w:p w:rsidR="00C7450D" w:rsidRDefault="0092028B">
      <w:pPr>
        <w:widowControl w:val="0"/>
        <w:numPr>
          <w:ilvl w:val="0"/>
          <w:numId w:val="275"/>
        </w:numPr>
        <w:pBdr>
          <w:top w:val="nil"/>
          <w:left w:val="nil"/>
          <w:bottom w:val="nil"/>
          <w:right w:val="nil"/>
          <w:between w:val="nil"/>
        </w:pBdr>
        <w:tabs>
          <w:tab w:val="left" w:pos="1201"/>
        </w:tabs>
        <w:spacing w:line="240" w:lineRule="auto"/>
        <w:ind w:left="0" w:hanging="2"/>
        <w:rPr>
          <w:rFonts w:ascii="Calibri" w:eastAsia="Calibri" w:hAnsi="Calibri" w:cs="Calibri"/>
          <w:color w:val="000000"/>
        </w:rPr>
      </w:pPr>
      <w:r>
        <w:rPr>
          <w:rFonts w:ascii="Calibri" w:eastAsia="Calibri" w:hAnsi="Calibri" w:cs="Calibri"/>
          <w:color w:val="000000"/>
        </w:rPr>
        <w:t>Student will be able to develop, deploy and maintain the Android Applications.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tabs>
          <w:tab w:val="left" w:pos="8346"/>
        </w:tabs>
        <w:ind w:left="1" w:hanging="3"/>
        <w:rPr>
          <w:color w:val="000000"/>
        </w:rPr>
      </w:pPr>
      <w:r>
        <w:rPr>
          <w:color w:val="000000"/>
        </w:rPr>
        <w:t>UNIT – I</w:t>
      </w:r>
      <w:r>
        <w:rPr>
          <w:color w:val="000000"/>
        </w:rPr>
        <w:tab/>
        <w:t>[9 Periods]</w:t>
      </w:r>
    </w:p>
    <w:p w:rsidR="00C7450D" w:rsidRDefault="0092028B">
      <w:pPr>
        <w:widowControl w:val="0"/>
        <w:pBdr>
          <w:top w:val="nil"/>
          <w:left w:val="nil"/>
          <w:bottom w:val="nil"/>
          <w:right w:val="nil"/>
          <w:between w:val="nil"/>
        </w:pBdr>
        <w:spacing w:line="240" w:lineRule="auto"/>
        <w:ind w:left="0" w:right="318" w:hanging="2"/>
        <w:jc w:val="both"/>
        <w:rPr>
          <w:color w:val="000000"/>
        </w:rPr>
      </w:pPr>
      <w:r>
        <w:rPr>
          <w:b/>
          <w:color w:val="000000"/>
        </w:rPr>
        <w:t>Introduction to Android Operating System</w:t>
      </w:r>
      <w:r>
        <w:rPr>
          <w:color w:val="000000"/>
        </w:rPr>
        <w:t>: Android OS design and Features – Android development framework, SDK features, Installing and running applications on Android Studio, Creating AVDs, Types of Android applications, Best practices in Android programming, Android tools</w:t>
      </w:r>
    </w:p>
    <w:p w:rsidR="00C7450D" w:rsidRDefault="00C7450D">
      <w:pPr>
        <w:widowControl w:val="0"/>
        <w:pBdr>
          <w:top w:val="nil"/>
          <w:left w:val="nil"/>
          <w:bottom w:val="nil"/>
          <w:right w:val="nil"/>
          <w:between w:val="nil"/>
        </w:pBdr>
        <w:spacing w:before="10" w:line="240" w:lineRule="auto"/>
        <w:ind w:left="0" w:hanging="2"/>
        <w:rPr>
          <w:color w:val="000000"/>
          <w:sz w:val="23"/>
          <w:szCs w:val="23"/>
        </w:rPr>
      </w:pPr>
    </w:p>
    <w:p w:rsidR="00C7450D" w:rsidRDefault="0092028B">
      <w:pPr>
        <w:widowControl w:val="0"/>
        <w:pBdr>
          <w:top w:val="nil"/>
          <w:left w:val="nil"/>
          <w:bottom w:val="nil"/>
          <w:right w:val="nil"/>
          <w:between w:val="nil"/>
        </w:pBdr>
        <w:spacing w:before="1" w:line="240" w:lineRule="auto"/>
        <w:ind w:left="0" w:right="324" w:hanging="2"/>
        <w:jc w:val="both"/>
        <w:rPr>
          <w:color w:val="000000"/>
        </w:rPr>
      </w:pPr>
      <w:r>
        <w:rPr>
          <w:b/>
          <w:color w:val="000000"/>
        </w:rPr>
        <w:t xml:space="preserve">Android application components – </w:t>
      </w:r>
      <w:r>
        <w:rPr>
          <w:color w:val="000000"/>
        </w:rPr>
        <w:t>Android Manifest file, Externalizing resources like values, themes, layouts, Menus etc, Resources for different devices and languages, Runtime Configuration Changes</w:t>
      </w:r>
    </w:p>
    <w:p w:rsidR="00C7450D" w:rsidRDefault="00C7450D">
      <w:pPr>
        <w:widowControl w:val="0"/>
        <w:pBdr>
          <w:top w:val="nil"/>
          <w:left w:val="nil"/>
          <w:bottom w:val="nil"/>
          <w:right w:val="nil"/>
          <w:between w:val="nil"/>
        </w:pBdr>
        <w:spacing w:before="2" w:line="240" w:lineRule="auto"/>
        <w:ind w:left="0" w:hanging="2"/>
        <w:rPr>
          <w:color w:val="000000"/>
        </w:rPr>
      </w:pPr>
    </w:p>
    <w:p w:rsidR="00C7450D" w:rsidRDefault="0092028B">
      <w:pPr>
        <w:spacing w:line="237" w:lineRule="auto"/>
        <w:ind w:left="0" w:right="326" w:hanging="2"/>
        <w:jc w:val="both"/>
        <w:rPr>
          <w:color w:val="000000"/>
        </w:rPr>
      </w:pPr>
      <w:r>
        <w:rPr>
          <w:b/>
          <w:color w:val="000000"/>
        </w:rPr>
        <w:t xml:space="preserve">Android Application Lifecycle – </w:t>
      </w:r>
      <w:r>
        <w:rPr>
          <w:color w:val="000000"/>
        </w:rPr>
        <w:t>Activities, Activity life</w:t>
      </w:r>
      <w:r>
        <w:rPr>
          <w:color w:val="000000"/>
        </w:rPr>
        <w:t>cycle, activity states, monitoring state changes</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tabs>
          <w:tab w:val="left" w:pos="8226"/>
        </w:tabs>
        <w:ind w:left="1" w:hanging="3"/>
        <w:jc w:val="both"/>
        <w:rPr>
          <w:color w:val="000000"/>
        </w:rPr>
      </w:pPr>
      <w:r>
        <w:rPr>
          <w:color w:val="000000"/>
        </w:rPr>
        <w:t>UNIT – II</w:t>
      </w:r>
      <w:r>
        <w:rPr>
          <w:color w:val="000000"/>
        </w:rPr>
        <w:tab/>
        <w:t>[10 Periods]</w:t>
      </w:r>
    </w:p>
    <w:p w:rsidR="00C7450D" w:rsidRDefault="0092028B">
      <w:pPr>
        <w:spacing w:before="1" w:line="237" w:lineRule="auto"/>
        <w:ind w:left="0" w:right="318" w:hanging="2"/>
        <w:jc w:val="both"/>
        <w:rPr>
          <w:color w:val="000000"/>
        </w:rPr>
      </w:pPr>
      <w:r>
        <w:rPr>
          <w:b/>
          <w:color w:val="000000"/>
        </w:rPr>
        <w:t xml:space="preserve">Android User Interface: </w:t>
      </w:r>
      <w:r>
        <w:rPr>
          <w:color w:val="000000"/>
        </w:rPr>
        <w:t>Measurements – Device and pixel density independent measuring UNIT – s.</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widowControl w:val="0"/>
        <w:pBdr>
          <w:top w:val="nil"/>
          <w:left w:val="nil"/>
          <w:bottom w:val="nil"/>
          <w:right w:val="nil"/>
          <w:between w:val="nil"/>
        </w:pBdr>
        <w:spacing w:before="1" w:line="240" w:lineRule="auto"/>
        <w:ind w:left="0" w:hanging="2"/>
        <w:rPr>
          <w:color w:val="000000"/>
        </w:rPr>
      </w:pPr>
      <w:r>
        <w:rPr>
          <w:b/>
          <w:color w:val="000000"/>
        </w:rPr>
        <w:t xml:space="preserve">Layouts – </w:t>
      </w:r>
      <w:r>
        <w:rPr>
          <w:color w:val="000000"/>
        </w:rPr>
        <w:t>Linear, Relative, Grid and Table Layouts</w:t>
      </w:r>
    </w:p>
    <w:p w:rsidR="00C7450D" w:rsidRDefault="00C7450D">
      <w:pPr>
        <w:widowControl w:val="0"/>
        <w:pBdr>
          <w:top w:val="nil"/>
          <w:left w:val="nil"/>
          <w:bottom w:val="nil"/>
          <w:right w:val="nil"/>
          <w:between w:val="nil"/>
        </w:pBdr>
        <w:spacing w:before="11" w:line="240" w:lineRule="auto"/>
        <w:ind w:left="0" w:hanging="2"/>
        <w:rPr>
          <w:color w:val="000000"/>
          <w:sz w:val="23"/>
          <w:szCs w:val="23"/>
        </w:rPr>
      </w:pPr>
    </w:p>
    <w:p w:rsidR="00C7450D" w:rsidRDefault="0092028B">
      <w:pPr>
        <w:spacing w:line="242" w:lineRule="auto"/>
        <w:ind w:left="0" w:right="326" w:hanging="2"/>
        <w:jc w:val="both"/>
        <w:rPr>
          <w:color w:val="000000"/>
        </w:rPr>
      </w:pPr>
      <w:r>
        <w:rPr>
          <w:b/>
          <w:color w:val="000000"/>
        </w:rPr>
        <w:t xml:space="preserve">User Interface (UI) Components – </w:t>
      </w:r>
      <w:r>
        <w:rPr>
          <w:color w:val="000000"/>
        </w:rPr>
        <w:t>Editable and non editableTextViews, Buttons, Radio and Toggle Buttons, Checkboxes, Spinners, Dialog and pickers</w:t>
      </w:r>
    </w:p>
    <w:p w:rsidR="00C7450D" w:rsidRDefault="00C7450D">
      <w:pPr>
        <w:widowControl w:val="0"/>
        <w:pBdr>
          <w:top w:val="nil"/>
          <w:left w:val="nil"/>
          <w:bottom w:val="nil"/>
          <w:right w:val="nil"/>
          <w:between w:val="nil"/>
        </w:pBdr>
        <w:spacing w:before="9" w:line="240" w:lineRule="auto"/>
        <w:ind w:left="0" w:hanging="2"/>
        <w:rPr>
          <w:color w:val="000000"/>
          <w:sz w:val="23"/>
          <w:szCs w:val="23"/>
        </w:rPr>
      </w:pPr>
    </w:p>
    <w:p w:rsidR="00C7450D" w:rsidRDefault="0092028B">
      <w:pPr>
        <w:ind w:left="0" w:hanging="2"/>
        <w:jc w:val="both"/>
        <w:rPr>
          <w:color w:val="000000"/>
        </w:rPr>
      </w:pPr>
      <w:r>
        <w:rPr>
          <w:b/>
          <w:color w:val="000000"/>
        </w:rPr>
        <w:lastRenderedPageBreak/>
        <w:t xml:space="preserve">Event Handling – </w:t>
      </w:r>
      <w:r>
        <w:rPr>
          <w:color w:val="000000"/>
        </w:rPr>
        <w:t>Handling clicks or changes of various UI components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pBdr>
          <w:top w:val="nil"/>
          <w:left w:val="nil"/>
          <w:bottom w:val="nil"/>
          <w:right w:val="nil"/>
          <w:between w:val="nil"/>
        </w:pBdr>
        <w:spacing w:line="240" w:lineRule="auto"/>
        <w:ind w:left="0" w:right="355" w:hanging="2"/>
        <w:jc w:val="both"/>
        <w:rPr>
          <w:color w:val="000000"/>
        </w:rPr>
      </w:pPr>
      <w:r>
        <w:rPr>
          <w:b/>
          <w:color w:val="000000"/>
        </w:rPr>
        <w:t xml:space="preserve">Fragments – </w:t>
      </w:r>
      <w:r>
        <w:rPr>
          <w:color w:val="000000"/>
        </w:rPr>
        <w:t>Creating fragments, Lifecycle of fragments, Fragment states, Adding fragments to Activity, adding, removing and replacing fragments with fragment transactions, interfacing between fragments and Activities, Multi-screen Activities</w:t>
      </w:r>
    </w:p>
    <w:p w:rsidR="00C7450D" w:rsidRDefault="0092028B">
      <w:pPr>
        <w:pStyle w:val="Heading2"/>
        <w:tabs>
          <w:tab w:val="left" w:pos="8226"/>
        </w:tabs>
        <w:spacing w:before="70"/>
        <w:ind w:left="1" w:hanging="3"/>
        <w:rPr>
          <w:color w:val="000000"/>
        </w:rPr>
      </w:pPr>
      <w:r>
        <w:rPr>
          <w:color w:val="000000"/>
        </w:rPr>
        <w:t>UNIT – III</w:t>
      </w:r>
      <w:r>
        <w:rPr>
          <w:color w:val="000000"/>
        </w:rPr>
        <w:tab/>
        <w:t>[10 Periods]</w:t>
      </w:r>
    </w:p>
    <w:p w:rsidR="00C7450D" w:rsidRDefault="0092028B">
      <w:pPr>
        <w:widowControl w:val="0"/>
        <w:pBdr>
          <w:top w:val="nil"/>
          <w:left w:val="nil"/>
          <w:bottom w:val="nil"/>
          <w:right w:val="nil"/>
          <w:between w:val="nil"/>
        </w:pBdr>
        <w:spacing w:line="240" w:lineRule="auto"/>
        <w:ind w:left="0" w:right="326" w:hanging="2"/>
        <w:jc w:val="both"/>
        <w:rPr>
          <w:color w:val="000000"/>
        </w:rPr>
      </w:pPr>
      <w:r>
        <w:rPr>
          <w:b/>
          <w:color w:val="000000"/>
        </w:rPr>
        <w:t>In</w:t>
      </w:r>
      <w:r>
        <w:rPr>
          <w:b/>
          <w:color w:val="000000"/>
        </w:rPr>
        <w:t xml:space="preserve">tents and Broadcasts: </w:t>
      </w:r>
      <w:r>
        <w:rPr>
          <w:color w:val="000000"/>
        </w:rPr>
        <w:t>Intent – Using intents to launch Activities, Explicitly starting new Activity, Implicit Intents, Passing data to Intents, Getting results from Activities, Native Actions, using Intent to dial a number or to send SMS</w:t>
      </w:r>
    </w:p>
    <w:p w:rsidR="00C7450D" w:rsidRDefault="00C7450D">
      <w:pPr>
        <w:widowControl w:val="0"/>
        <w:pBdr>
          <w:top w:val="nil"/>
          <w:left w:val="nil"/>
          <w:bottom w:val="nil"/>
          <w:right w:val="nil"/>
          <w:between w:val="nil"/>
        </w:pBdr>
        <w:spacing w:before="8" w:line="240" w:lineRule="auto"/>
        <w:ind w:left="0" w:hanging="2"/>
        <w:rPr>
          <w:color w:val="000000"/>
          <w:sz w:val="23"/>
          <w:szCs w:val="23"/>
        </w:rPr>
      </w:pPr>
    </w:p>
    <w:p w:rsidR="00C7450D" w:rsidRDefault="0092028B">
      <w:pPr>
        <w:widowControl w:val="0"/>
        <w:pBdr>
          <w:top w:val="nil"/>
          <w:left w:val="nil"/>
          <w:bottom w:val="nil"/>
          <w:right w:val="nil"/>
          <w:between w:val="nil"/>
        </w:pBdr>
        <w:spacing w:line="242" w:lineRule="auto"/>
        <w:ind w:left="0" w:right="328" w:hanging="2"/>
        <w:jc w:val="both"/>
        <w:rPr>
          <w:color w:val="000000"/>
        </w:rPr>
      </w:pPr>
      <w:r>
        <w:rPr>
          <w:b/>
          <w:color w:val="000000"/>
        </w:rPr>
        <w:t xml:space="preserve">Broadcast Receivers – </w:t>
      </w:r>
      <w:r>
        <w:rPr>
          <w:color w:val="000000"/>
        </w:rPr>
        <w:t>Using Intent filters to service implicit Intents, Resolving Intent filters, finding and using Intents received within an Activity</w:t>
      </w:r>
    </w:p>
    <w:p w:rsidR="00C7450D" w:rsidRDefault="00C7450D">
      <w:pPr>
        <w:widowControl w:val="0"/>
        <w:pBdr>
          <w:top w:val="nil"/>
          <w:left w:val="nil"/>
          <w:bottom w:val="nil"/>
          <w:right w:val="nil"/>
          <w:between w:val="nil"/>
        </w:pBdr>
        <w:spacing w:before="9" w:line="240" w:lineRule="auto"/>
        <w:ind w:left="0" w:hanging="2"/>
        <w:rPr>
          <w:color w:val="000000"/>
          <w:sz w:val="23"/>
          <w:szCs w:val="23"/>
        </w:rPr>
      </w:pPr>
    </w:p>
    <w:p w:rsidR="00C7450D" w:rsidRDefault="0092028B">
      <w:pPr>
        <w:ind w:left="0" w:hanging="2"/>
        <w:jc w:val="both"/>
        <w:rPr>
          <w:color w:val="000000"/>
        </w:rPr>
      </w:pPr>
      <w:r>
        <w:rPr>
          <w:b/>
          <w:color w:val="000000"/>
        </w:rPr>
        <w:t xml:space="preserve">Notifications – </w:t>
      </w:r>
      <w:r>
        <w:rPr>
          <w:color w:val="000000"/>
        </w:rPr>
        <w:t>Creating and Displaying notifications, Displaying Toasts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tabs>
          <w:tab w:val="left" w:pos="8226"/>
        </w:tabs>
        <w:ind w:left="1" w:hanging="3"/>
        <w:rPr>
          <w:color w:val="000000"/>
        </w:rPr>
      </w:pPr>
      <w:r>
        <w:rPr>
          <w:color w:val="000000"/>
        </w:rPr>
        <w:t>UNIT – IV</w:t>
      </w:r>
      <w:r>
        <w:rPr>
          <w:color w:val="000000"/>
        </w:rPr>
        <w:tab/>
        <w:t>[10 Periods]</w:t>
      </w:r>
    </w:p>
    <w:p w:rsidR="00C7450D" w:rsidRDefault="0092028B">
      <w:pPr>
        <w:widowControl w:val="0"/>
        <w:pBdr>
          <w:top w:val="nil"/>
          <w:left w:val="nil"/>
          <w:bottom w:val="nil"/>
          <w:right w:val="nil"/>
          <w:between w:val="nil"/>
        </w:pBdr>
        <w:spacing w:line="242" w:lineRule="auto"/>
        <w:ind w:left="0" w:right="331" w:hanging="2"/>
        <w:jc w:val="both"/>
        <w:rPr>
          <w:color w:val="000000"/>
        </w:rPr>
      </w:pPr>
      <w:r>
        <w:rPr>
          <w:b/>
          <w:color w:val="000000"/>
        </w:rPr>
        <w:t xml:space="preserve">Persistent Storage: </w:t>
      </w:r>
      <w:r>
        <w:rPr>
          <w:color w:val="000000"/>
        </w:rPr>
        <w:t>Files – Using application specific folders and files, creating files, reading data from files, listing contents of a directory</w:t>
      </w:r>
    </w:p>
    <w:p w:rsidR="00C7450D" w:rsidRDefault="00C7450D">
      <w:pPr>
        <w:widowControl w:val="0"/>
        <w:pBdr>
          <w:top w:val="nil"/>
          <w:left w:val="nil"/>
          <w:bottom w:val="nil"/>
          <w:right w:val="nil"/>
          <w:between w:val="nil"/>
        </w:pBdr>
        <w:spacing w:before="7" w:line="240" w:lineRule="auto"/>
        <w:ind w:left="0" w:hanging="2"/>
        <w:rPr>
          <w:color w:val="000000"/>
          <w:sz w:val="23"/>
          <w:szCs w:val="23"/>
        </w:rPr>
      </w:pPr>
    </w:p>
    <w:p w:rsidR="00C7450D" w:rsidRDefault="0092028B">
      <w:pPr>
        <w:spacing w:line="237" w:lineRule="auto"/>
        <w:ind w:left="0" w:right="319" w:hanging="2"/>
        <w:jc w:val="both"/>
        <w:rPr>
          <w:color w:val="000000"/>
        </w:rPr>
      </w:pPr>
      <w:r>
        <w:rPr>
          <w:b/>
          <w:color w:val="000000"/>
        </w:rPr>
        <w:t xml:space="preserve">Shared Preferences – </w:t>
      </w:r>
      <w:r>
        <w:rPr>
          <w:color w:val="000000"/>
        </w:rPr>
        <w:t>Creating shared preferences, saving and retrieving data using Shared Preference</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tabs>
          <w:tab w:val="left" w:pos="8226"/>
        </w:tabs>
        <w:ind w:left="1" w:hanging="3"/>
        <w:rPr>
          <w:color w:val="000000"/>
        </w:rPr>
      </w:pPr>
      <w:r>
        <w:rPr>
          <w:color w:val="000000"/>
        </w:rPr>
        <w:t>UNIT – V</w:t>
      </w:r>
      <w:r>
        <w:rPr>
          <w:color w:val="000000"/>
        </w:rPr>
        <w:tab/>
        <w:t>[09 Periods]</w:t>
      </w:r>
    </w:p>
    <w:p w:rsidR="00C7450D" w:rsidRDefault="0092028B">
      <w:pPr>
        <w:widowControl w:val="0"/>
        <w:pBdr>
          <w:top w:val="nil"/>
          <w:left w:val="nil"/>
          <w:bottom w:val="nil"/>
          <w:right w:val="nil"/>
          <w:between w:val="nil"/>
        </w:pBdr>
        <w:spacing w:line="240" w:lineRule="auto"/>
        <w:ind w:left="0" w:right="341" w:hanging="2"/>
        <w:jc w:val="both"/>
        <w:rPr>
          <w:color w:val="000000"/>
        </w:rPr>
      </w:pPr>
      <w:r>
        <w:rPr>
          <w:b/>
          <w:color w:val="000000"/>
        </w:rPr>
        <w:t xml:space="preserve">Database – </w:t>
      </w:r>
      <w:r>
        <w:rPr>
          <w:color w:val="000000"/>
        </w:rPr>
        <w:t>Introduction to SQLite database, creating and opening a database, creating tables, inserting, retrieving and editing data, Registering Content Providers, Using content Providers (insert, delete, retrieve and update)</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pStyle w:val="Heading2"/>
        <w:spacing w:before="0" w:after="0"/>
        <w:ind w:left="1" w:hanging="3"/>
        <w:rPr>
          <w:color w:val="000000"/>
        </w:rPr>
      </w:pPr>
      <w:r>
        <w:rPr>
          <w:color w:val="000000"/>
        </w:rPr>
        <w:t>Textbo</w:t>
      </w:r>
      <w:r>
        <w:rPr>
          <w:color w:val="000000"/>
        </w:rPr>
        <w:t>oks:</w:t>
      </w:r>
    </w:p>
    <w:p w:rsidR="00C7450D" w:rsidRDefault="0092028B">
      <w:pPr>
        <w:widowControl w:val="0"/>
        <w:numPr>
          <w:ilvl w:val="0"/>
          <w:numId w:val="273"/>
        </w:numPr>
        <w:pBdr>
          <w:top w:val="nil"/>
          <w:left w:val="nil"/>
          <w:bottom w:val="nil"/>
          <w:right w:val="nil"/>
          <w:between w:val="nil"/>
        </w:pBdr>
        <w:tabs>
          <w:tab w:val="left" w:pos="1201"/>
        </w:tabs>
        <w:spacing w:line="242" w:lineRule="auto"/>
        <w:ind w:left="0" w:right="324" w:hanging="2"/>
        <w:rPr>
          <w:rFonts w:ascii="Calibri" w:eastAsia="Calibri" w:hAnsi="Calibri" w:cs="Calibri"/>
          <w:color w:val="000000"/>
        </w:rPr>
      </w:pPr>
      <w:r>
        <w:rPr>
          <w:rFonts w:ascii="Calibri" w:eastAsia="Calibri" w:hAnsi="Calibri" w:cs="Calibri"/>
          <w:color w:val="000000"/>
        </w:rPr>
        <w:t>Professional Android 4 Application Development, Reto Meier, Wiley India, (Wrox) , 2012</w:t>
      </w:r>
    </w:p>
    <w:p w:rsidR="00C7450D" w:rsidRDefault="0092028B">
      <w:pPr>
        <w:widowControl w:val="0"/>
        <w:numPr>
          <w:ilvl w:val="0"/>
          <w:numId w:val="273"/>
        </w:numPr>
        <w:pBdr>
          <w:top w:val="nil"/>
          <w:left w:val="nil"/>
          <w:bottom w:val="nil"/>
          <w:right w:val="nil"/>
          <w:between w:val="nil"/>
        </w:pBdr>
        <w:tabs>
          <w:tab w:val="left" w:pos="1201"/>
        </w:tabs>
        <w:spacing w:line="242" w:lineRule="auto"/>
        <w:ind w:left="0" w:right="329" w:hanging="2"/>
        <w:rPr>
          <w:rFonts w:ascii="Calibri" w:eastAsia="Calibri" w:hAnsi="Calibri" w:cs="Calibri"/>
          <w:color w:val="000000"/>
        </w:rPr>
      </w:pPr>
      <w:r>
        <w:rPr>
          <w:rFonts w:ascii="Calibri" w:eastAsia="Calibri" w:hAnsi="Calibri" w:cs="Calibri"/>
          <w:color w:val="000000"/>
        </w:rPr>
        <w:t>Android Application Development for Java Programmers, James C Sheusi, Cengage Learning,2013</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pStyle w:val="Heading2"/>
        <w:spacing w:before="0" w:after="0"/>
        <w:ind w:left="1" w:hanging="3"/>
        <w:rPr>
          <w:color w:val="000000"/>
        </w:rPr>
      </w:pPr>
      <w:r>
        <w:rPr>
          <w:color w:val="000000"/>
        </w:rPr>
        <w:t>Reference:</w:t>
      </w:r>
    </w:p>
    <w:p w:rsidR="00C7450D" w:rsidRDefault="0092028B">
      <w:pPr>
        <w:widowControl w:val="0"/>
        <w:numPr>
          <w:ilvl w:val="1"/>
          <w:numId w:val="273"/>
        </w:numPr>
        <w:pBdr>
          <w:top w:val="nil"/>
          <w:left w:val="nil"/>
          <w:bottom w:val="nil"/>
          <w:right w:val="nil"/>
          <w:between w:val="nil"/>
        </w:pBdr>
        <w:tabs>
          <w:tab w:val="left" w:pos="1384"/>
        </w:tabs>
        <w:spacing w:line="242" w:lineRule="auto"/>
        <w:ind w:left="0" w:right="1026" w:hanging="2"/>
        <w:rPr>
          <w:rFonts w:ascii="Calibri" w:eastAsia="Calibri" w:hAnsi="Calibri" w:cs="Calibri"/>
          <w:color w:val="000000"/>
        </w:rPr>
      </w:pPr>
      <w:r>
        <w:rPr>
          <w:rFonts w:ascii="Calibri" w:eastAsia="Calibri" w:hAnsi="Calibri" w:cs="Calibri"/>
          <w:color w:val="000000"/>
        </w:rPr>
        <w:t>Beginning Android 4 Application Development, Wei-Meng Lee, Wiley India (Wrox), 2013</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1" w:hanging="3"/>
        <w:rPr>
          <w:color w:val="000000"/>
          <w:sz w:val="25"/>
          <w:szCs w:val="25"/>
        </w:rPr>
      </w:pPr>
    </w:p>
    <w:tbl>
      <w:tblPr>
        <w:tblStyle w:val="affffffffffffffffffff5"/>
        <w:tblW w:w="9401"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552"/>
        <w:gridCol w:w="552"/>
        <w:gridCol w:w="553"/>
        <w:gridCol w:w="552"/>
        <w:gridCol w:w="552"/>
        <w:gridCol w:w="552"/>
        <w:gridCol w:w="552"/>
        <w:gridCol w:w="557"/>
        <w:gridCol w:w="552"/>
        <w:gridCol w:w="639"/>
        <w:gridCol w:w="638"/>
        <w:gridCol w:w="638"/>
        <w:gridCol w:w="647"/>
        <w:gridCol w:w="647"/>
        <w:gridCol w:w="647"/>
      </w:tblGrid>
      <w:tr w:rsidR="00C7450D">
        <w:trPr>
          <w:trHeight w:val="508"/>
        </w:trPr>
        <w:tc>
          <w:tcPr>
            <w:tcW w:w="9401" w:type="dxa"/>
            <w:gridSpan w:val="16"/>
          </w:tcPr>
          <w:p w:rsidR="00C7450D" w:rsidRDefault="0092028B">
            <w:pPr>
              <w:widowControl w:val="0"/>
              <w:pBdr>
                <w:top w:val="nil"/>
                <w:left w:val="nil"/>
                <w:bottom w:val="nil"/>
                <w:right w:val="nil"/>
                <w:between w:val="nil"/>
              </w:pBdr>
              <w:spacing w:before="1" w:line="240" w:lineRule="auto"/>
              <w:ind w:left="0" w:right="1450" w:hanging="2"/>
              <w:jc w:val="center"/>
              <w:rPr>
                <w:color w:val="000000"/>
                <w:sz w:val="22"/>
                <w:szCs w:val="22"/>
              </w:rPr>
            </w:pPr>
            <w:r>
              <w:rPr>
                <w:b/>
                <w:color w:val="000000"/>
                <w:sz w:val="22"/>
                <w:szCs w:val="22"/>
              </w:rPr>
              <w:t>CO- PO, PSO Mapping</w:t>
            </w:r>
          </w:p>
          <w:p w:rsidR="00C7450D" w:rsidRDefault="0092028B">
            <w:pPr>
              <w:widowControl w:val="0"/>
              <w:pBdr>
                <w:top w:val="nil"/>
                <w:left w:val="nil"/>
                <w:bottom w:val="nil"/>
                <w:right w:val="nil"/>
                <w:between w:val="nil"/>
              </w:pBdr>
              <w:spacing w:line="240" w:lineRule="auto"/>
              <w:ind w:left="0" w:right="1450" w:hanging="2"/>
              <w:jc w:val="center"/>
              <w:rPr>
                <w:color w:val="000000"/>
                <w:sz w:val="22"/>
                <w:szCs w:val="22"/>
              </w:rPr>
            </w:pPr>
            <w:r>
              <w:rPr>
                <w:b/>
                <w:color w:val="000000"/>
                <w:sz w:val="22"/>
                <w:szCs w:val="22"/>
              </w:rPr>
              <w:t>(3/2/1 indicates strength of correlation) 3-Strong, 2-Medium, 1-Weak</w:t>
            </w:r>
          </w:p>
        </w:tc>
      </w:tr>
      <w:tr w:rsidR="00C7450D">
        <w:trPr>
          <w:cantSplit/>
          <w:trHeight w:val="254"/>
        </w:trPr>
        <w:tc>
          <w:tcPr>
            <w:tcW w:w="571" w:type="dxa"/>
            <w:vMerge w:val="restart"/>
          </w:tcPr>
          <w:p w:rsidR="00C7450D" w:rsidRDefault="00C7450D">
            <w:pPr>
              <w:widowControl w:val="0"/>
              <w:pBdr>
                <w:top w:val="nil"/>
                <w:left w:val="nil"/>
                <w:bottom w:val="nil"/>
                <w:right w:val="nil"/>
                <w:between w:val="nil"/>
              </w:pBdr>
              <w:spacing w:before="1" w:line="240" w:lineRule="auto"/>
              <w:ind w:hanging="1"/>
              <w:rPr>
                <w:color w:val="000000"/>
                <w:sz w:val="14"/>
                <w:szCs w:val="14"/>
              </w:rPr>
            </w:pPr>
          </w:p>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COs</w:t>
            </w:r>
          </w:p>
        </w:tc>
        <w:tc>
          <w:tcPr>
            <w:tcW w:w="6889" w:type="dxa"/>
            <w:gridSpan w:val="12"/>
          </w:tcPr>
          <w:p w:rsidR="00C7450D" w:rsidRDefault="0092028B">
            <w:pPr>
              <w:widowControl w:val="0"/>
              <w:pBdr>
                <w:top w:val="nil"/>
                <w:left w:val="nil"/>
                <w:bottom w:val="nil"/>
                <w:right w:val="nil"/>
                <w:between w:val="nil"/>
              </w:pBdr>
              <w:spacing w:before="1" w:line="240" w:lineRule="auto"/>
              <w:ind w:left="0" w:right="2068" w:hanging="2"/>
              <w:jc w:val="center"/>
              <w:rPr>
                <w:color w:val="000000"/>
                <w:sz w:val="22"/>
                <w:szCs w:val="22"/>
              </w:rPr>
            </w:pPr>
            <w:r>
              <w:rPr>
                <w:b/>
                <w:color w:val="000000"/>
                <w:sz w:val="22"/>
                <w:szCs w:val="22"/>
              </w:rPr>
              <w:t>Programme Outcomes (POs)</w:t>
            </w:r>
          </w:p>
        </w:tc>
        <w:tc>
          <w:tcPr>
            <w:tcW w:w="1941" w:type="dxa"/>
            <w:gridSpan w:val="3"/>
          </w:tcPr>
          <w:p w:rsidR="00C7450D" w:rsidRDefault="0092028B">
            <w:pPr>
              <w:widowControl w:val="0"/>
              <w:pBdr>
                <w:top w:val="nil"/>
                <w:left w:val="nil"/>
                <w:bottom w:val="nil"/>
                <w:right w:val="nil"/>
                <w:between w:val="nil"/>
              </w:pBdr>
              <w:spacing w:before="1" w:line="240" w:lineRule="auto"/>
              <w:ind w:left="0" w:right="685" w:hanging="2"/>
              <w:jc w:val="center"/>
              <w:rPr>
                <w:color w:val="000000"/>
                <w:sz w:val="22"/>
                <w:szCs w:val="22"/>
              </w:rPr>
            </w:pPr>
            <w:r>
              <w:rPr>
                <w:b/>
                <w:color w:val="000000"/>
                <w:sz w:val="22"/>
                <w:szCs w:val="22"/>
              </w:rPr>
              <w:t>PSOs</w:t>
            </w:r>
          </w:p>
        </w:tc>
      </w:tr>
      <w:tr w:rsidR="00C7450D">
        <w:trPr>
          <w:cantSplit/>
          <w:trHeight w:val="239"/>
        </w:trPr>
        <w:tc>
          <w:tcPr>
            <w:tcW w:w="571"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52" w:type="dxa"/>
          </w:tcPr>
          <w:p w:rsidR="00C7450D" w:rsidRDefault="0092028B">
            <w:pPr>
              <w:widowControl w:val="0"/>
              <w:pBdr>
                <w:top w:val="nil"/>
                <w:left w:val="nil"/>
                <w:bottom w:val="nil"/>
                <w:right w:val="nil"/>
                <w:between w:val="nil"/>
              </w:pBdr>
              <w:spacing w:before="28" w:line="240" w:lineRule="auto"/>
              <w:ind w:left="0" w:right="95" w:hanging="2"/>
              <w:jc w:val="center"/>
              <w:rPr>
                <w:color w:val="000000"/>
                <w:sz w:val="16"/>
                <w:szCs w:val="16"/>
              </w:rPr>
            </w:pPr>
            <w:r>
              <w:rPr>
                <w:b/>
                <w:color w:val="000000"/>
                <w:sz w:val="16"/>
                <w:szCs w:val="16"/>
              </w:rPr>
              <w:t>PO1</w:t>
            </w:r>
          </w:p>
        </w:tc>
        <w:tc>
          <w:tcPr>
            <w:tcW w:w="552" w:type="dxa"/>
          </w:tcPr>
          <w:p w:rsidR="00C7450D" w:rsidRDefault="0092028B">
            <w:pPr>
              <w:widowControl w:val="0"/>
              <w:pBdr>
                <w:top w:val="nil"/>
                <w:left w:val="nil"/>
                <w:bottom w:val="nil"/>
                <w:right w:val="nil"/>
                <w:between w:val="nil"/>
              </w:pBdr>
              <w:spacing w:before="28" w:line="240" w:lineRule="auto"/>
              <w:ind w:left="0" w:right="95" w:hanging="2"/>
              <w:jc w:val="center"/>
              <w:rPr>
                <w:color w:val="000000"/>
                <w:sz w:val="16"/>
                <w:szCs w:val="16"/>
              </w:rPr>
            </w:pPr>
            <w:r>
              <w:rPr>
                <w:b/>
                <w:color w:val="000000"/>
                <w:sz w:val="16"/>
                <w:szCs w:val="16"/>
              </w:rPr>
              <w:t>PO2</w:t>
            </w:r>
          </w:p>
        </w:tc>
        <w:tc>
          <w:tcPr>
            <w:tcW w:w="553" w:type="dxa"/>
          </w:tcPr>
          <w:p w:rsidR="00C7450D" w:rsidRDefault="0092028B">
            <w:pPr>
              <w:widowControl w:val="0"/>
              <w:pBdr>
                <w:top w:val="nil"/>
                <w:left w:val="nil"/>
                <w:bottom w:val="nil"/>
                <w:right w:val="nil"/>
                <w:between w:val="nil"/>
              </w:pBdr>
              <w:spacing w:before="28" w:line="240" w:lineRule="auto"/>
              <w:ind w:left="0" w:right="100" w:hanging="2"/>
              <w:jc w:val="center"/>
              <w:rPr>
                <w:color w:val="000000"/>
                <w:sz w:val="16"/>
                <w:szCs w:val="16"/>
              </w:rPr>
            </w:pPr>
            <w:r>
              <w:rPr>
                <w:b/>
                <w:color w:val="000000"/>
                <w:sz w:val="16"/>
                <w:szCs w:val="16"/>
              </w:rPr>
              <w:t>PO3</w:t>
            </w:r>
          </w:p>
        </w:tc>
        <w:tc>
          <w:tcPr>
            <w:tcW w:w="552" w:type="dxa"/>
          </w:tcPr>
          <w:p w:rsidR="00C7450D" w:rsidRDefault="0092028B">
            <w:pPr>
              <w:widowControl w:val="0"/>
              <w:pBdr>
                <w:top w:val="nil"/>
                <w:left w:val="nil"/>
                <w:bottom w:val="nil"/>
                <w:right w:val="nil"/>
                <w:between w:val="nil"/>
              </w:pBdr>
              <w:spacing w:before="28" w:line="240" w:lineRule="auto"/>
              <w:ind w:left="0" w:right="95" w:hanging="2"/>
              <w:jc w:val="center"/>
              <w:rPr>
                <w:color w:val="000000"/>
                <w:sz w:val="16"/>
                <w:szCs w:val="16"/>
              </w:rPr>
            </w:pPr>
            <w:r>
              <w:rPr>
                <w:b/>
                <w:color w:val="000000"/>
                <w:sz w:val="16"/>
                <w:szCs w:val="16"/>
              </w:rPr>
              <w:t>PO4</w:t>
            </w:r>
          </w:p>
        </w:tc>
        <w:tc>
          <w:tcPr>
            <w:tcW w:w="552" w:type="dxa"/>
          </w:tcPr>
          <w:p w:rsidR="00C7450D" w:rsidRDefault="0092028B">
            <w:pPr>
              <w:widowControl w:val="0"/>
              <w:pBdr>
                <w:top w:val="nil"/>
                <w:left w:val="nil"/>
                <w:bottom w:val="nil"/>
                <w:right w:val="nil"/>
                <w:between w:val="nil"/>
              </w:pBdr>
              <w:spacing w:before="28" w:line="240" w:lineRule="auto"/>
              <w:ind w:left="0" w:right="95" w:hanging="2"/>
              <w:jc w:val="center"/>
              <w:rPr>
                <w:color w:val="000000"/>
                <w:sz w:val="16"/>
                <w:szCs w:val="16"/>
              </w:rPr>
            </w:pPr>
            <w:r>
              <w:rPr>
                <w:b/>
                <w:color w:val="000000"/>
                <w:sz w:val="16"/>
                <w:szCs w:val="16"/>
              </w:rPr>
              <w:t>PO5</w:t>
            </w:r>
          </w:p>
        </w:tc>
        <w:tc>
          <w:tcPr>
            <w:tcW w:w="552" w:type="dxa"/>
          </w:tcPr>
          <w:p w:rsidR="00C7450D" w:rsidRDefault="0092028B">
            <w:pPr>
              <w:widowControl w:val="0"/>
              <w:pBdr>
                <w:top w:val="nil"/>
                <w:left w:val="nil"/>
                <w:bottom w:val="nil"/>
                <w:right w:val="nil"/>
                <w:between w:val="nil"/>
              </w:pBdr>
              <w:spacing w:before="28" w:line="240" w:lineRule="auto"/>
              <w:ind w:left="0" w:right="95" w:hanging="2"/>
              <w:jc w:val="center"/>
              <w:rPr>
                <w:color w:val="000000"/>
                <w:sz w:val="16"/>
                <w:szCs w:val="16"/>
              </w:rPr>
            </w:pPr>
            <w:r>
              <w:rPr>
                <w:b/>
                <w:color w:val="000000"/>
                <w:sz w:val="16"/>
                <w:szCs w:val="16"/>
              </w:rPr>
              <w:t>PO6</w:t>
            </w:r>
          </w:p>
        </w:tc>
        <w:tc>
          <w:tcPr>
            <w:tcW w:w="552" w:type="dxa"/>
          </w:tcPr>
          <w:p w:rsidR="00C7450D" w:rsidRDefault="0092028B">
            <w:pPr>
              <w:widowControl w:val="0"/>
              <w:pBdr>
                <w:top w:val="nil"/>
                <w:left w:val="nil"/>
                <w:bottom w:val="nil"/>
                <w:right w:val="nil"/>
                <w:between w:val="nil"/>
              </w:pBdr>
              <w:spacing w:before="28" w:line="240" w:lineRule="auto"/>
              <w:ind w:left="0" w:right="91" w:hanging="2"/>
              <w:jc w:val="center"/>
              <w:rPr>
                <w:color w:val="000000"/>
                <w:sz w:val="16"/>
                <w:szCs w:val="16"/>
              </w:rPr>
            </w:pPr>
            <w:r>
              <w:rPr>
                <w:b/>
                <w:color w:val="000000"/>
                <w:sz w:val="16"/>
                <w:szCs w:val="16"/>
              </w:rPr>
              <w:t>PO7</w:t>
            </w:r>
          </w:p>
        </w:tc>
        <w:tc>
          <w:tcPr>
            <w:tcW w:w="557" w:type="dxa"/>
          </w:tcPr>
          <w:p w:rsidR="00C7450D" w:rsidRDefault="0092028B">
            <w:pPr>
              <w:widowControl w:val="0"/>
              <w:pBdr>
                <w:top w:val="nil"/>
                <w:left w:val="nil"/>
                <w:bottom w:val="nil"/>
                <w:right w:val="nil"/>
                <w:between w:val="nil"/>
              </w:pBdr>
              <w:spacing w:before="28" w:line="240" w:lineRule="auto"/>
              <w:ind w:left="0" w:hanging="2"/>
              <w:rPr>
                <w:color w:val="000000"/>
                <w:sz w:val="16"/>
                <w:szCs w:val="16"/>
              </w:rPr>
            </w:pPr>
            <w:r>
              <w:rPr>
                <w:b/>
                <w:color w:val="000000"/>
                <w:sz w:val="16"/>
                <w:szCs w:val="16"/>
              </w:rPr>
              <w:t>PO8</w:t>
            </w:r>
          </w:p>
        </w:tc>
        <w:tc>
          <w:tcPr>
            <w:tcW w:w="552" w:type="dxa"/>
          </w:tcPr>
          <w:p w:rsidR="00C7450D" w:rsidRDefault="0092028B">
            <w:pPr>
              <w:widowControl w:val="0"/>
              <w:pBdr>
                <w:top w:val="nil"/>
                <w:left w:val="nil"/>
                <w:bottom w:val="nil"/>
                <w:right w:val="nil"/>
                <w:between w:val="nil"/>
              </w:pBdr>
              <w:spacing w:before="28" w:line="240" w:lineRule="auto"/>
              <w:ind w:left="0" w:hanging="2"/>
              <w:rPr>
                <w:color w:val="000000"/>
                <w:sz w:val="16"/>
                <w:szCs w:val="16"/>
              </w:rPr>
            </w:pPr>
            <w:r>
              <w:rPr>
                <w:b/>
                <w:color w:val="000000"/>
                <w:sz w:val="16"/>
                <w:szCs w:val="16"/>
              </w:rPr>
              <w:t>PO9</w:t>
            </w:r>
          </w:p>
        </w:tc>
        <w:tc>
          <w:tcPr>
            <w:tcW w:w="639" w:type="dxa"/>
          </w:tcPr>
          <w:p w:rsidR="00C7450D" w:rsidRDefault="0092028B">
            <w:pPr>
              <w:widowControl w:val="0"/>
              <w:pBdr>
                <w:top w:val="nil"/>
                <w:left w:val="nil"/>
                <w:bottom w:val="nil"/>
                <w:right w:val="nil"/>
                <w:between w:val="nil"/>
              </w:pBdr>
              <w:spacing w:before="28" w:line="240" w:lineRule="auto"/>
              <w:ind w:left="0" w:hanging="2"/>
              <w:rPr>
                <w:color w:val="000000"/>
                <w:sz w:val="16"/>
                <w:szCs w:val="16"/>
              </w:rPr>
            </w:pPr>
            <w:r>
              <w:rPr>
                <w:b/>
                <w:color w:val="000000"/>
                <w:sz w:val="16"/>
                <w:szCs w:val="16"/>
              </w:rPr>
              <w:t>PO10</w:t>
            </w:r>
          </w:p>
        </w:tc>
        <w:tc>
          <w:tcPr>
            <w:tcW w:w="638" w:type="dxa"/>
          </w:tcPr>
          <w:p w:rsidR="00C7450D" w:rsidRDefault="0092028B">
            <w:pPr>
              <w:widowControl w:val="0"/>
              <w:pBdr>
                <w:top w:val="nil"/>
                <w:left w:val="nil"/>
                <w:bottom w:val="nil"/>
                <w:right w:val="nil"/>
                <w:between w:val="nil"/>
              </w:pBdr>
              <w:spacing w:before="28" w:line="240" w:lineRule="auto"/>
              <w:ind w:left="0" w:right="99" w:hanging="2"/>
              <w:jc w:val="center"/>
              <w:rPr>
                <w:color w:val="000000"/>
                <w:sz w:val="16"/>
                <w:szCs w:val="16"/>
              </w:rPr>
            </w:pPr>
            <w:r>
              <w:rPr>
                <w:b/>
                <w:color w:val="000000"/>
                <w:sz w:val="16"/>
                <w:szCs w:val="16"/>
              </w:rPr>
              <w:t>PO11</w:t>
            </w:r>
          </w:p>
        </w:tc>
        <w:tc>
          <w:tcPr>
            <w:tcW w:w="638" w:type="dxa"/>
          </w:tcPr>
          <w:p w:rsidR="00C7450D" w:rsidRDefault="0092028B">
            <w:pPr>
              <w:widowControl w:val="0"/>
              <w:pBdr>
                <w:top w:val="nil"/>
                <w:left w:val="nil"/>
                <w:bottom w:val="nil"/>
                <w:right w:val="nil"/>
                <w:between w:val="nil"/>
              </w:pBdr>
              <w:spacing w:before="28" w:line="240" w:lineRule="auto"/>
              <w:ind w:left="0" w:hanging="2"/>
              <w:rPr>
                <w:color w:val="000000"/>
                <w:sz w:val="16"/>
                <w:szCs w:val="16"/>
              </w:rPr>
            </w:pPr>
            <w:r>
              <w:rPr>
                <w:b/>
                <w:color w:val="000000"/>
                <w:sz w:val="16"/>
                <w:szCs w:val="16"/>
              </w:rPr>
              <w:t>PO12</w:t>
            </w:r>
          </w:p>
        </w:tc>
        <w:tc>
          <w:tcPr>
            <w:tcW w:w="647" w:type="dxa"/>
            <w:tcBorders>
              <w:right w:val="single" w:sz="6" w:space="0" w:color="000000"/>
            </w:tcBorders>
          </w:tcPr>
          <w:p w:rsidR="00C7450D" w:rsidRDefault="0092028B">
            <w:pPr>
              <w:widowControl w:val="0"/>
              <w:pBdr>
                <w:top w:val="nil"/>
                <w:left w:val="nil"/>
                <w:bottom w:val="nil"/>
                <w:right w:val="nil"/>
                <w:between w:val="nil"/>
              </w:pBdr>
              <w:spacing w:before="28" w:line="240" w:lineRule="auto"/>
              <w:ind w:left="0" w:right="99" w:hanging="2"/>
              <w:jc w:val="center"/>
              <w:rPr>
                <w:color w:val="000000"/>
                <w:sz w:val="16"/>
                <w:szCs w:val="16"/>
              </w:rPr>
            </w:pPr>
            <w:r>
              <w:rPr>
                <w:b/>
                <w:color w:val="000000"/>
                <w:sz w:val="16"/>
                <w:szCs w:val="16"/>
              </w:rPr>
              <w:t>PSO1</w:t>
            </w:r>
          </w:p>
        </w:tc>
        <w:tc>
          <w:tcPr>
            <w:tcW w:w="647" w:type="dxa"/>
            <w:tcBorders>
              <w:left w:val="single" w:sz="6" w:space="0" w:color="000000"/>
            </w:tcBorders>
          </w:tcPr>
          <w:p w:rsidR="00C7450D" w:rsidRDefault="0092028B">
            <w:pPr>
              <w:widowControl w:val="0"/>
              <w:pBdr>
                <w:top w:val="nil"/>
                <w:left w:val="nil"/>
                <w:bottom w:val="nil"/>
                <w:right w:val="nil"/>
                <w:between w:val="nil"/>
              </w:pBdr>
              <w:spacing w:before="28" w:line="240" w:lineRule="auto"/>
              <w:ind w:left="0" w:right="99" w:hanging="2"/>
              <w:jc w:val="center"/>
              <w:rPr>
                <w:color w:val="000000"/>
                <w:sz w:val="16"/>
                <w:szCs w:val="16"/>
              </w:rPr>
            </w:pPr>
            <w:r>
              <w:rPr>
                <w:b/>
                <w:color w:val="000000"/>
                <w:sz w:val="16"/>
                <w:szCs w:val="16"/>
              </w:rPr>
              <w:t>PSO2</w:t>
            </w:r>
          </w:p>
        </w:tc>
        <w:tc>
          <w:tcPr>
            <w:tcW w:w="647" w:type="dxa"/>
          </w:tcPr>
          <w:p w:rsidR="00C7450D" w:rsidRDefault="0092028B">
            <w:pPr>
              <w:widowControl w:val="0"/>
              <w:pBdr>
                <w:top w:val="nil"/>
                <w:left w:val="nil"/>
                <w:bottom w:val="nil"/>
                <w:right w:val="nil"/>
                <w:between w:val="nil"/>
              </w:pBdr>
              <w:spacing w:before="28" w:line="240" w:lineRule="auto"/>
              <w:ind w:left="0" w:right="99" w:hanging="2"/>
              <w:jc w:val="center"/>
              <w:rPr>
                <w:color w:val="000000"/>
                <w:sz w:val="16"/>
                <w:szCs w:val="16"/>
              </w:rPr>
            </w:pPr>
            <w:r>
              <w:rPr>
                <w:b/>
                <w:color w:val="000000"/>
                <w:sz w:val="16"/>
                <w:szCs w:val="16"/>
              </w:rPr>
              <w:t>PSO3</w:t>
            </w:r>
          </w:p>
        </w:tc>
      </w:tr>
      <w:tr w:rsidR="00C7450D">
        <w:trPr>
          <w:trHeight w:val="258"/>
        </w:trPr>
        <w:tc>
          <w:tcPr>
            <w:tcW w:w="571" w:type="dxa"/>
          </w:tcPr>
          <w:p w:rsidR="00C7450D" w:rsidRDefault="0092028B">
            <w:pPr>
              <w:widowControl w:val="0"/>
              <w:pBdr>
                <w:top w:val="nil"/>
                <w:left w:val="nil"/>
                <w:bottom w:val="nil"/>
                <w:right w:val="nil"/>
                <w:between w:val="nil"/>
              </w:pBdr>
              <w:spacing w:before="37" w:line="240" w:lineRule="auto"/>
              <w:ind w:left="0" w:hanging="2"/>
              <w:rPr>
                <w:color w:val="000000"/>
                <w:sz w:val="16"/>
                <w:szCs w:val="16"/>
              </w:rPr>
            </w:pPr>
            <w:r>
              <w:rPr>
                <w:b/>
                <w:color w:val="000000"/>
                <w:sz w:val="16"/>
                <w:szCs w:val="16"/>
              </w:rPr>
              <w:t>CO1</w:t>
            </w: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righ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47" w:type="dxa"/>
            <w:tcBorders>
              <w:lef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53"/>
        </w:trPr>
        <w:tc>
          <w:tcPr>
            <w:tcW w:w="571" w:type="dxa"/>
          </w:tcPr>
          <w:p w:rsidR="00C7450D" w:rsidRDefault="0092028B">
            <w:pPr>
              <w:widowControl w:val="0"/>
              <w:pBdr>
                <w:top w:val="nil"/>
                <w:left w:val="nil"/>
                <w:bottom w:val="nil"/>
                <w:right w:val="nil"/>
                <w:between w:val="nil"/>
              </w:pBdr>
              <w:spacing w:before="33" w:line="240" w:lineRule="auto"/>
              <w:ind w:left="0" w:hanging="2"/>
              <w:rPr>
                <w:color w:val="000000"/>
                <w:sz w:val="16"/>
                <w:szCs w:val="16"/>
              </w:rPr>
            </w:pPr>
            <w:r>
              <w:rPr>
                <w:b/>
                <w:color w:val="000000"/>
                <w:sz w:val="16"/>
                <w:szCs w:val="16"/>
              </w:rPr>
              <w:t>CO2</w:t>
            </w: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righ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647" w:type="dxa"/>
            <w:tcBorders>
              <w:lef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49"/>
        </w:trPr>
        <w:tc>
          <w:tcPr>
            <w:tcW w:w="571" w:type="dxa"/>
          </w:tcPr>
          <w:p w:rsidR="00C7450D" w:rsidRDefault="0092028B">
            <w:pPr>
              <w:widowControl w:val="0"/>
              <w:pBdr>
                <w:top w:val="nil"/>
                <w:left w:val="nil"/>
                <w:bottom w:val="nil"/>
                <w:right w:val="nil"/>
                <w:between w:val="nil"/>
              </w:pBdr>
              <w:spacing w:before="33" w:line="240" w:lineRule="auto"/>
              <w:ind w:left="0" w:hanging="2"/>
              <w:rPr>
                <w:color w:val="000000"/>
                <w:sz w:val="16"/>
                <w:szCs w:val="16"/>
              </w:rPr>
            </w:pPr>
            <w:r>
              <w:rPr>
                <w:b/>
                <w:color w:val="000000"/>
                <w:sz w:val="16"/>
                <w:szCs w:val="16"/>
              </w:rPr>
              <w:t>CO3</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righ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647" w:type="dxa"/>
            <w:tcBorders>
              <w:lef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6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59"/>
        </w:trPr>
        <w:tc>
          <w:tcPr>
            <w:tcW w:w="571" w:type="dxa"/>
          </w:tcPr>
          <w:p w:rsidR="00C7450D" w:rsidRDefault="0092028B">
            <w:pPr>
              <w:widowControl w:val="0"/>
              <w:pBdr>
                <w:top w:val="nil"/>
                <w:left w:val="nil"/>
                <w:bottom w:val="nil"/>
                <w:right w:val="nil"/>
                <w:between w:val="nil"/>
              </w:pBdr>
              <w:spacing w:before="37" w:line="240" w:lineRule="auto"/>
              <w:ind w:left="0" w:hanging="2"/>
              <w:rPr>
                <w:color w:val="000000"/>
                <w:sz w:val="16"/>
                <w:szCs w:val="16"/>
              </w:rPr>
            </w:pPr>
            <w:r>
              <w:rPr>
                <w:b/>
                <w:color w:val="000000"/>
                <w:sz w:val="16"/>
                <w:szCs w:val="16"/>
              </w:rPr>
              <w:t>CO4</w:t>
            </w: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right w:val="single" w:sz="6"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lef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6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3"/>
        </w:trPr>
        <w:tc>
          <w:tcPr>
            <w:tcW w:w="571" w:type="dxa"/>
          </w:tcPr>
          <w:p w:rsidR="00C7450D" w:rsidRDefault="0092028B">
            <w:pPr>
              <w:widowControl w:val="0"/>
              <w:pBdr>
                <w:top w:val="nil"/>
                <w:left w:val="nil"/>
                <w:bottom w:val="nil"/>
                <w:right w:val="nil"/>
                <w:between w:val="nil"/>
              </w:pBdr>
              <w:spacing w:before="33" w:line="240" w:lineRule="auto"/>
              <w:ind w:left="0" w:hanging="2"/>
              <w:rPr>
                <w:color w:val="000000"/>
                <w:sz w:val="16"/>
                <w:szCs w:val="16"/>
              </w:rPr>
            </w:pPr>
            <w:r>
              <w:rPr>
                <w:b/>
                <w:color w:val="000000"/>
                <w:sz w:val="16"/>
                <w:szCs w:val="16"/>
              </w:rPr>
              <w:lastRenderedPageBreak/>
              <w:t>CO5</w:t>
            </w: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53"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5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5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3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right w:val="single" w:sz="6" w:space="0" w:color="000000"/>
            </w:tcBorders>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7" w:type="dxa"/>
            <w:tcBorders>
              <w:left w:val="single" w:sz="6"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6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hanging="1"/>
        <w:rPr>
          <w:color w:val="000000"/>
          <w:sz w:val="12"/>
          <w:szCs w:val="12"/>
        </w:rPr>
        <w:sectPr w:rsidR="00C7450D">
          <w:pgSz w:w="11909" w:h="16834"/>
          <w:pgMar w:top="136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hanging="1"/>
        <w:rPr>
          <w:color w:val="000000"/>
          <w:sz w:val="12"/>
          <w:szCs w:val="12"/>
        </w:rPr>
      </w:pPr>
    </w:p>
    <w:tbl>
      <w:tblPr>
        <w:tblStyle w:val="affffffffffffffffffff6"/>
        <w:tblW w:w="8791"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5763"/>
        <w:gridCol w:w="496"/>
        <w:gridCol w:w="500"/>
        <w:gridCol w:w="404"/>
      </w:tblGrid>
      <w:tr w:rsidR="00C7450D">
        <w:trPr>
          <w:trHeight w:val="830"/>
        </w:trPr>
        <w:tc>
          <w:tcPr>
            <w:tcW w:w="1628"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332" w:hanging="2"/>
              <w:rPr>
                <w:color w:val="000000"/>
              </w:rPr>
            </w:pPr>
            <w:r>
              <w:rPr>
                <w:b/>
                <w:color w:val="000000"/>
              </w:rPr>
              <w:t>Onwards (MR-20)</w:t>
            </w:r>
          </w:p>
        </w:tc>
        <w:tc>
          <w:tcPr>
            <w:tcW w:w="5763" w:type="dxa"/>
          </w:tcPr>
          <w:p w:rsidR="00C7450D" w:rsidRDefault="0092028B">
            <w:pPr>
              <w:widowControl w:val="0"/>
              <w:pBdr>
                <w:top w:val="nil"/>
                <w:left w:val="nil"/>
                <w:bottom w:val="nil"/>
                <w:right w:val="nil"/>
                <w:between w:val="nil"/>
              </w:pBdr>
              <w:spacing w:before="144" w:line="240" w:lineRule="auto"/>
              <w:ind w:left="0" w:right="250"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250" w:hanging="2"/>
              <w:jc w:val="center"/>
              <w:rPr>
                <w:color w:val="000000"/>
              </w:rPr>
            </w:pPr>
            <w:r>
              <w:rPr>
                <w:b/>
                <w:color w:val="000000"/>
              </w:rPr>
              <w:t>(Autonomous)</w:t>
            </w:r>
          </w:p>
        </w:tc>
        <w:tc>
          <w:tcPr>
            <w:tcW w:w="1400" w:type="dxa"/>
            <w:gridSpan w:val="3"/>
          </w:tcPr>
          <w:p w:rsidR="00C7450D" w:rsidRDefault="0092028B">
            <w:pPr>
              <w:widowControl w:val="0"/>
              <w:pBdr>
                <w:top w:val="nil"/>
                <w:left w:val="nil"/>
                <w:bottom w:val="nil"/>
                <w:right w:val="nil"/>
                <w:between w:val="nil"/>
              </w:pBdr>
              <w:spacing w:before="130" w:line="240" w:lineRule="auto"/>
              <w:ind w:left="0" w:right="4" w:hanging="2"/>
              <w:jc w:val="center"/>
              <w:rPr>
                <w:color w:val="000000"/>
              </w:rPr>
            </w:pPr>
            <w:r>
              <w:rPr>
                <w:b/>
                <w:color w:val="000000"/>
              </w:rPr>
              <w:t>B.Tech.</w:t>
            </w:r>
          </w:p>
          <w:p w:rsidR="00C7450D" w:rsidRDefault="0092028B">
            <w:pPr>
              <w:widowControl w:val="0"/>
              <w:pBdr>
                <w:top w:val="nil"/>
                <w:left w:val="nil"/>
                <w:bottom w:val="nil"/>
                <w:right w:val="nil"/>
                <w:between w:val="nil"/>
              </w:pBdr>
              <w:spacing w:before="3" w:line="240" w:lineRule="auto"/>
              <w:ind w:left="0" w:right="4" w:hanging="2"/>
              <w:jc w:val="center"/>
              <w:rPr>
                <w:color w:val="000000"/>
              </w:rPr>
            </w:pPr>
            <w:r>
              <w:rPr>
                <w:b/>
                <w:color w:val="000000"/>
              </w:rPr>
              <w:t>VSemester</w:t>
            </w:r>
          </w:p>
        </w:tc>
      </w:tr>
      <w:tr w:rsidR="00C7450D">
        <w:trPr>
          <w:cantSplit/>
          <w:trHeight w:val="431"/>
        </w:trPr>
        <w:tc>
          <w:tcPr>
            <w:tcW w:w="1628" w:type="dxa"/>
          </w:tcPr>
          <w:p w:rsidR="00C7450D" w:rsidRDefault="0092028B">
            <w:pPr>
              <w:widowControl w:val="0"/>
              <w:pBdr>
                <w:top w:val="nil"/>
                <w:left w:val="nil"/>
                <w:bottom w:val="nil"/>
                <w:right w:val="nil"/>
                <w:between w:val="nil"/>
              </w:pBdr>
              <w:spacing w:before="68" w:line="240" w:lineRule="auto"/>
              <w:ind w:left="0" w:right="104" w:hanging="2"/>
              <w:jc w:val="center"/>
              <w:rPr>
                <w:color w:val="000000"/>
              </w:rPr>
            </w:pPr>
            <w:r>
              <w:rPr>
                <w:b/>
                <w:color w:val="000000"/>
              </w:rPr>
              <w:t>Code: A0514</w:t>
            </w:r>
          </w:p>
        </w:tc>
        <w:tc>
          <w:tcPr>
            <w:tcW w:w="5763" w:type="dxa"/>
            <w:vMerge w:val="restart"/>
          </w:tcPr>
          <w:p w:rsidR="00C7450D" w:rsidRDefault="0092028B">
            <w:pPr>
              <w:widowControl w:val="0"/>
              <w:pBdr>
                <w:top w:val="nil"/>
                <w:left w:val="nil"/>
                <w:bottom w:val="nil"/>
                <w:right w:val="nil"/>
                <w:between w:val="nil"/>
              </w:pBdr>
              <w:spacing w:before="34" w:line="240" w:lineRule="auto"/>
              <w:ind w:left="0" w:right="250" w:hanging="2"/>
              <w:jc w:val="center"/>
              <w:rPr>
                <w:color w:val="000000"/>
              </w:rPr>
            </w:pPr>
            <w:r>
              <w:rPr>
                <w:b/>
                <w:color w:val="000000"/>
              </w:rPr>
              <w:t>Operating Systems Lab</w:t>
            </w:r>
          </w:p>
          <w:p w:rsidR="00C7450D" w:rsidRDefault="0092028B">
            <w:pPr>
              <w:widowControl w:val="0"/>
              <w:pBdr>
                <w:top w:val="nil"/>
                <w:left w:val="nil"/>
                <w:bottom w:val="nil"/>
                <w:right w:val="nil"/>
                <w:between w:val="nil"/>
              </w:pBdr>
              <w:spacing w:before="10" w:line="237" w:lineRule="auto"/>
              <w:ind w:left="0" w:right="250" w:hanging="2"/>
              <w:jc w:val="center"/>
              <w:rPr>
                <w:color w:val="000000"/>
                <w:sz w:val="22"/>
                <w:szCs w:val="22"/>
              </w:rPr>
            </w:pPr>
            <w:r>
              <w:rPr>
                <w:b/>
                <w:color w:val="000000"/>
                <w:sz w:val="22"/>
                <w:szCs w:val="22"/>
              </w:rPr>
              <w:t>(Common for CSE, CSE (Cyber Security), CSE (AI and ML), CSE (DS), CSE (IOT) and IT)</w:t>
            </w:r>
          </w:p>
        </w:tc>
        <w:tc>
          <w:tcPr>
            <w:tcW w:w="496" w:type="dxa"/>
          </w:tcPr>
          <w:p w:rsidR="00C7450D" w:rsidRDefault="0092028B">
            <w:pPr>
              <w:widowControl w:val="0"/>
              <w:pBdr>
                <w:top w:val="nil"/>
                <w:left w:val="nil"/>
                <w:bottom w:val="nil"/>
                <w:right w:val="nil"/>
                <w:between w:val="nil"/>
              </w:pBdr>
              <w:spacing w:before="68" w:line="240" w:lineRule="auto"/>
              <w:ind w:left="0" w:hanging="2"/>
              <w:rPr>
                <w:color w:val="000000"/>
              </w:rPr>
            </w:pPr>
            <w:r>
              <w:rPr>
                <w:b/>
                <w:color w:val="000000"/>
              </w:rPr>
              <w:t>L</w:t>
            </w:r>
          </w:p>
        </w:tc>
        <w:tc>
          <w:tcPr>
            <w:tcW w:w="500" w:type="dxa"/>
          </w:tcPr>
          <w:p w:rsidR="00C7450D" w:rsidRDefault="0092028B">
            <w:pPr>
              <w:widowControl w:val="0"/>
              <w:pBdr>
                <w:top w:val="nil"/>
                <w:left w:val="nil"/>
                <w:bottom w:val="nil"/>
                <w:right w:val="nil"/>
                <w:between w:val="nil"/>
              </w:pBdr>
              <w:spacing w:before="68" w:line="240" w:lineRule="auto"/>
              <w:ind w:left="0" w:hanging="2"/>
              <w:jc w:val="center"/>
              <w:rPr>
                <w:color w:val="000000"/>
              </w:rPr>
            </w:pPr>
            <w:r>
              <w:rPr>
                <w:b/>
                <w:color w:val="000000"/>
              </w:rPr>
              <w:t>T</w:t>
            </w:r>
          </w:p>
        </w:tc>
        <w:tc>
          <w:tcPr>
            <w:tcW w:w="404" w:type="dxa"/>
          </w:tcPr>
          <w:p w:rsidR="00C7450D" w:rsidRDefault="0092028B">
            <w:pPr>
              <w:widowControl w:val="0"/>
              <w:pBdr>
                <w:top w:val="nil"/>
                <w:left w:val="nil"/>
                <w:bottom w:val="nil"/>
                <w:right w:val="nil"/>
                <w:between w:val="nil"/>
              </w:pBdr>
              <w:spacing w:before="68" w:line="240" w:lineRule="auto"/>
              <w:ind w:left="0" w:right="123" w:hanging="2"/>
              <w:jc w:val="right"/>
              <w:rPr>
                <w:color w:val="000000"/>
              </w:rPr>
            </w:pPr>
            <w:r>
              <w:rPr>
                <w:b/>
                <w:color w:val="000000"/>
              </w:rPr>
              <w:t>P</w:t>
            </w:r>
          </w:p>
        </w:tc>
      </w:tr>
      <w:tr w:rsidR="00C7450D">
        <w:trPr>
          <w:cantSplit/>
          <w:trHeight w:val="432"/>
        </w:trPr>
        <w:tc>
          <w:tcPr>
            <w:tcW w:w="1628" w:type="dxa"/>
          </w:tcPr>
          <w:p w:rsidR="00C7450D" w:rsidRDefault="0092028B">
            <w:pPr>
              <w:widowControl w:val="0"/>
              <w:pBdr>
                <w:top w:val="nil"/>
                <w:left w:val="nil"/>
                <w:bottom w:val="nil"/>
                <w:right w:val="nil"/>
                <w:between w:val="nil"/>
              </w:pBdr>
              <w:spacing w:before="68" w:line="240" w:lineRule="auto"/>
              <w:ind w:left="0" w:right="87" w:hanging="2"/>
              <w:jc w:val="center"/>
              <w:rPr>
                <w:color w:val="000000"/>
              </w:rPr>
            </w:pPr>
            <w:r>
              <w:rPr>
                <w:b/>
                <w:color w:val="000000"/>
              </w:rPr>
              <w:t>Credits: 2</w:t>
            </w:r>
          </w:p>
        </w:tc>
        <w:tc>
          <w:tcPr>
            <w:tcW w:w="576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6" w:type="dxa"/>
          </w:tcPr>
          <w:p w:rsidR="00C7450D" w:rsidRDefault="0092028B">
            <w:pPr>
              <w:widowControl w:val="0"/>
              <w:pBdr>
                <w:top w:val="nil"/>
                <w:left w:val="nil"/>
                <w:bottom w:val="nil"/>
                <w:right w:val="nil"/>
                <w:between w:val="nil"/>
              </w:pBdr>
              <w:spacing w:before="68" w:line="240" w:lineRule="auto"/>
              <w:ind w:left="0" w:hanging="2"/>
              <w:rPr>
                <w:color w:val="000000"/>
              </w:rPr>
            </w:pPr>
            <w:r>
              <w:rPr>
                <w:b/>
                <w:color w:val="000000"/>
              </w:rPr>
              <w:t>-</w:t>
            </w:r>
          </w:p>
        </w:tc>
        <w:tc>
          <w:tcPr>
            <w:tcW w:w="500" w:type="dxa"/>
          </w:tcPr>
          <w:p w:rsidR="00C7450D" w:rsidRDefault="0092028B">
            <w:pPr>
              <w:widowControl w:val="0"/>
              <w:pBdr>
                <w:top w:val="nil"/>
                <w:left w:val="nil"/>
                <w:bottom w:val="nil"/>
                <w:right w:val="nil"/>
                <w:between w:val="nil"/>
              </w:pBdr>
              <w:spacing w:before="68" w:line="240" w:lineRule="auto"/>
              <w:ind w:left="0" w:hanging="2"/>
              <w:jc w:val="center"/>
              <w:rPr>
                <w:color w:val="000000"/>
              </w:rPr>
            </w:pPr>
            <w:r>
              <w:rPr>
                <w:b/>
                <w:color w:val="000000"/>
              </w:rPr>
              <w:t>1</w:t>
            </w:r>
          </w:p>
        </w:tc>
        <w:tc>
          <w:tcPr>
            <w:tcW w:w="404" w:type="dxa"/>
          </w:tcPr>
          <w:p w:rsidR="00C7450D" w:rsidRDefault="0092028B">
            <w:pPr>
              <w:widowControl w:val="0"/>
              <w:pBdr>
                <w:top w:val="nil"/>
                <w:left w:val="nil"/>
                <w:bottom w:val="nil"/>
                <w:right w:val="nil"/>
                <w:between w:val="nil"/>
              </w:pBdr>
              <w:spacing w:before="68" w:line="240" w:lineRule="auto"/>
              <w:ind w:left="0" w:right="135" w:hanging="2"/>
              <w:jc w:val="right"/>
              <w:rPr>
                <w:color w:val="000000"/>
              </w:rPr>
            </w:pPr>
            <w:r>
              <w:rPr>
                <w:b/>
                <w:color w:val="000000"/>
              </w:rPr>
              <w:t>2</w:t>
            </w:r>
          </w:p>
        </w:tc>
      </w:tr>
    </w:tbl>
    <w:p w:rsidR="00C7450D" w:rsidRDefault="00C7450D">
      <w:pPr>
        <w:widowControl w:val="0"/>
        <w:pBdr>
          <w:top w:val="nil"/>
          <w:left w:val="nil"/>
          <w:bottom w:val="nil"/>
          <w:right w:val="nil"/>
          <w:between w:val="nil"/>
        </w:pBdr>
        <w:spacing w:before="7" w:line="240" w:lineRule="auto"/>
        <w:ind w:hanging="1"/>
        <w:rPr>
          <w:color w:val="000000"/>
          <w:sz w:val="15"/>
          <w:szCs w:val="15"/>
        </w:rPr>
      </w:pPr>
    </w:p>
    <w:p w:rsidR="00C7450D" w:rsidRDefault="0092028B">
      <w:pPr>
        <w:pStyle w:val="Heading2"/>
        <w:spacing w:before="90" w:line="240" w:lineRule="auto"/>
        <w:ind w:left="1" w:hanging="3"/>
        <w:jc w:val="both"/>
        <w:rPr>
          <w:color w:val="000000"/>
        </w:rPr>
      </w:pPr>
      <w:r>
        <w:rPr>
          <w:color w:val="000000"/>
        </w:rPr>
        <w:t>Prerequisites: NIL</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right="320" w:hanging="2"/>
        <w:jc w:val="both"/>
        <w:rPr>
          <w:color w:val="000000"/>
        </w:rPr>
      </w:pPr>
      <w:r>
        <w:rPr>
          <w:color w:val="000000"/>
        </w:rPr>
        <w:t>This course enable the students to interpret main components of operating system and their working, identify the role of Operating System in process scheduling and synchronization, analyze the way of addressing deadlock, understand memory management techni</w:t>
      </w:r>
      <w:r>
        <w:rPr>
          <w:color w:val="000000"/>
        </w:rPr>
        <w:t>ques and I/O systems, describes the way of handling files and security.</w:t>
      </w:r>
    </w:p>
    <w:p w:rsidR="00C7450D" w:rsidRDefault="00C7450D">
      <w:pPr>
        <w:widowControl w:val="0"/>
        <w:pBdr>
          <w:top w:val="nil"/>
          <w:left w:val="nil"/>
          <w:bottom w:val="nil"/>
          <w:right w:val="nil"/>
          <w:between w:val="nil"/>
        </w:pBdr>
        <w:spacing w:before="11" w:line="240" w:lineRule="auto"/>
        <w:ind w:left="0" w:hanging="2"/>
        <w:rPr>
          <w:color w:val="000000"/>
          <w:sz w:val="23"/>
          <w:szCs w:val="23"/>
        </w:rPr>
      </w:pPr>
    </w:p>
    <w:p w:rsidR="00C7450D" w:rsidRDefault="0092028B">
      <w:pPr>
        <w:ind w:left="0" w:hanging="2"/>
        <w:jc w:val="both"/>
        <w:rPr>
          <w:color w:val="000000"/>
        </w:rPr>
      </w:pPr>
      <w:r>
        <w:rPr>
          <w:b/>
          <w:color w:val="000000"/>
        </w:rPr>
        <w:t xml:space="preserve">Software Requirements: </w:t>
      </w:r>
      <w:r>
        <w:rPr>
          <w:color w:val="000000"/>
        </w:rPr>
        <w:t>C++/JDK</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jc w:val="both"/>
        <w:rPr>
          <w:color w:val="000000"/>
        </w:rPr>
      </w:pPr>
      <w:r>
        <w:rPr>
          <w:color w:val="000000"/>
        </w:rPr>
        <w:t>List of Programs:</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the following CPU scheduling algorithms</w:t>
      </w:r>
    </w:p>
    <w:p w:rsidR="00C7450D" w:rsidRDefault="0092028B">
      <w:pPr>
        <w:widowControl w:val="0"/>
        <w:numPr>
          <w:ilvl w:val="1"/>
          <w:numId w:val="30"/>
        </w:numPr>
        <w:pBdr>
          <w:top w:val="nil"/>
          <w:left w:val="nil"/>
          <w:bottom w:val="nil"/>
          <w:right w:val="nil"/>
          <w:between w:val="nil"/>
        </w:pBdr>
        <w:tabs>
          <w:tab w:val="left" w:pos="1562"/>
        </w:tabs>
        <w:spacing w:line="240" w:lineRule="auto"/>
        <w:ind w:left="0" w:hanging="2"/>
        <w:rPr>
          <w:rFonts w:ascii="Calibri" w:eastAsia="Calibri" w:hAnsi="Calibri" w:cs="Calibri"/>
          <w:color w:val="000000"/>
        </w:rPr>
      </w:pPr>
      <w:r>
        <w:rPr>
          <w:rFonts w:ascii="Calibri" w:eastAsia="Calibri" w:hAnsi="Calibri" w:cs="Calibri"/>
          <w:color w:val="000000"/>
        </w:rPr>
        <w:t>FCFS b) SJF</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the following CPU scheduling algorithms</w:t>
      </w:r>
    </w:p>
    <w:p w:rsidR="00C7450D" w:rsidRDefault="0092028B">
      <w:pPr>
        <w:widowControl w:val="0"/>
        <w:numPr>
          <w:ilvl w:val="1"/>
          <w:numId w:val="30"/>
        </w:numPr>
        <w:pBdr>
          <w:top w:val="nil"/>
          <w:left w:val="nil"/>
          <w:bottom w:val="nil"/>
          <w:right w:val="nil"/>
          <w:between w:val="nil"/>
        </w:pBdr>
        <w:tabs>
          <w:tab w:val="left" w:pos="1562"/>
        </w:tabs>
        <w:spacing w:line="240" w:lineRule="auto"/>
        <w:ind w:left="0" w:hanging="2"/>
        <w:rPr>
          <w:rFonts w:ascii="Calibri" w:eastAsia="Calibri" w:hAnsi="Calibri" w:cs="Calibri"/>
          <w:color w:val="000000"/>
        </w:rPr>
      </w:pPr>
      <w:r>
        <w:rPr>
          <w:rFonts w:ascii="Calibri" w:eastAsia="Calibri" w:hAnsi="Calibri" w:cs="Calibri"/>
          <w:color w:val="000000"/>
        </w:rPr>
        <w:t>Priority b) Round Robin</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the Producer Consumer Problem</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Bankers Algorithm for Dead Lock Avoidance</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MVT and MFT techniques.</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Paging Technique of memory management</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page replacement algorithms a) FIFO b) LRU c) Optimal</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the following Disk Scheduling Algorithms</w:t>
      </w:r>
    </w:p>
    <w:p w:rsidR="00C7450D" w:rsidRDefault="0092028B">
      <w:pPr>
        <w:widowControl w:val="0"/>
        <w:numPr>
          <w:ilvl w:val="0"/>
          <w:numId w:val="28"/>
        </w:numPr>
        <w:pBdr>
          <w:top w:val="nil"/>
          <w:left w:val="nil"/>
          <w:bottom w:val="nil"/>
          <w:right w:val="nil"/>
          <w:between w:val="nil"/>
        </w:pBdr>
        <w:tabs>
          <w:tab w:val="left" w:pos="812"/>
        </w:tabs>
        <w:spacing w:line="240" w:lineRule="auto"/>
        <w:ind w:left="0" w:right="5861" w:hanging="2"/>
        <w:rPr>
          <w:rFonts w:ascii="Calibri" w:eastAsia="Calibri" w:hAnsi="Calibri" w:cs="Calibri"/>
          <w:color w:val="000000"/>
        </w:rPr>
      </w:pPr>
      <w:r>
        <w:rPr>
          <w:rFonts w:ascii="Calibri" w:eastAsia="Calibri" w:hAnsi="Calibri" w:cs="Calibri"/>
          <w:color w:val="000000"/>
        </w:rPr>
        <w:t>First Come-First Serve (FCFS) (b)Shortest Seek Time First (SSTF)</w:t>
      </w:r>
    </w:p>
    <w:p w:rsidR="00C7450D" w:rsidRDefault="0092028B">
      <w:pPr>
        <w:widowControl w:val="0"/>
        <w:numPr>
          <w:ilvl w:val="0"/>
          <w:numId w:val="30"/>
        </w:numPr>
        <w:pBdr>
          <w:top w:val="nil"/>
          <w:left w:val="nil"/>
          <w:bottom w:val="nil"/>
          <w:right w:val="nil"/>
          <w:between w:val="nil"/>
        </w:pBdr>
        <w:tabs>
          <w:tab w:val="left" w:pos="841"/>
        </w:tabs>
        <w:spacing w:line="237" w:lineRule="auto"/>
        <w:ind w:left="0" w:right="3986" w:hanging="2"/>
        <w:rPr>
          <w:rFonts w:ascii="Calibri" w:eastAsia="Calibri" w:hAnsi="Calibri" w:cs="Calibri"/>
          <w:color w:val="000000"/>
        </w:rPr>
      </w:pPr>
      <w:r>
        <w:rPr>
          <w:rFonts w:ascii="Calibri" w:eastAsia="Calibri" w:hAnsi="Calibri" w:cs="Calibri"/>
          <w:color w:val="000000"/>
        </w:rPr>
        <w:t>Simulate the following Disk Scheduling Algorithms (a)Elevator (SCAN)</w:t>
      </w:r>
    </w:p>
    <w:p w:rsidR="00C7450D" w:rsidRDefault="0092028B">
      <w:pPr>
        <w:widowControl w:val="0"/>
        <w:numPr>
          <w:ilvl w:val="0"/>
          <w:numId w:val="28"/>
        </w:numPr>
        <w:pBdr>
          <w:top w:val="nil"/>
          <w:left w:val="nil"/>
          <w:bottom w:val="nil"/>
          <w:right w:val="nil"/>
          <w:between w:val="nil"/>
        </w:pBdr>
        <w:tabs>
          <w:tab w:val="left" w:pos="822"/>
        </w:tabs>
        <w:spacing w:line="240" w:lineRule="auto"/>
        <w:ind w:left="0" w:hanging="2"/>
        <w:rPr>
          <w:rFonts w:ascii="Calibri" w:eastAsia="Calibri" w:hAnsi="Calibri" w:cs="Calibri"/>
          <w:color w:val="000000"/>
        </w:rPr>
      </w:pPr>
      <w:r>
        <w:rPr>
          <w:rFonts w:ascii="Calibri" w:eastAsia="Calibri" w:hAnsi="Calibri" w:cs="Calibri"/>
          <w:color w:val="000000"/>
        </w:rPr>
        <w:t>LOOK</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all file allocation strategies a) Sequential b) Indexed c) Linked</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File Organization Techniques</w:t>
      </w:r>
    </w:p>
    <w:p w:rsidR="00C7450D" w:rsidRDefault="0092028B">
      <w:pPr>
        <w:widowControl w:val="0"/>
        <w:numPr>
          <w:ilvl w:val="1"/>
          <w:numId w:val="30"/>
        </w:numPr>
        <w:pBdr>
          <w:top w:val="nil"/>
          <w:left w:val="nil"/>
          <w:bottom w:val="nil"/>
          <w:right w:val="nil"/>
          <w:between w:val="nil"/>
        </w:pBdr>
        <w:tabs>
          <w:tab w:val="left" w:pos="1562"/>
        </w:tabs>
        <w:spacing w:line="240" w:lineRule="auto"/>
        <w:ind w:left="0" w:hanging="2"/>
        <w:rPr>
          <w:rFonts w:ascii="Calibri" w:eastAsia="Calibri" w:hAnsi="Calibri" w:cs="Calibri"/>
          <w:color w:val="000000"/>
        </w:rPr>
      </w:pPr>
      <w:r>
        <w:rPr>
          <w:rFonts w:ascii="Calibri" w:eastAsia="Calibri" w:hAnsi="Calibri" w:cs="Calibri"/>
          <w:color w:val="000000"/>
        </w:rPr>
        <w:t>Single level directory b) Two level</w:t>
      </w:r>
    </w:p>
    <w:p w:rsidR="00C7450D" w:rsidRDefault="0092028B">
      <w:pPr>
        <w:widowControl w:val="0"/>
        <w:numPr>
          <w:ilvl w:val="0"/>
          <w:numId w:val="30"/>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Simulate File Organization Techniques</w:t>
      </w:r>
    </w:p>
    <w:p w:rsidR="00C7450D" w:rsidRDefault="0092028B">
      <w:pPr>
        <w:widowControl w:val="0"/>
        <w:numPr>
          <w:ilvl w:val="1"/>
          <w:numId w:val="30"/>
        </w:numPr>
        <w:pBdr>
          <w:top w:val="nil"/>
          <w:left w:val="nil"/>
          <w:bottom w:val="nil"/>
          <w:right w:val="nil"/>
          <w:between w:val="nil"/>
        </w:pBdr>
        <w:tabs>
          <w:tab w:val="left" w:pos="1451"/>
        </w:tabs>
        <w:spacing w:line="240" w:lineRule="auto"/>
        <w:ind w:left="0" w:hanging="2"/>
        <w:rPr>
          <w:rFonts w:ascii="Calibri" w:eastAsia="Calibri" w:hAnsi="Calibri" w:cs="Calibri"/>
          <w:color w:val="000000"/>
        </w:rPr>
      </w:pPr>
      <w:r>
        <w:rPr>
          <w:rFonts w:ascii="Calibri" w:eastAsia="Calibri" w:hAnsi="Calibri" w:cs="Calibri"/>
          <w:color w:val="000000"/>
        </w:rPr>
        <w:t>Hierarchical b) DAG</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25"/>
        </w:numPr>
        <w:pBdr>
          <w:top w:val="nil"/>
          <w:left w:val="nil"/>
          <w:bottom w:val="nil"/>
          <w:right w:val="nil"/>
          <w:between w:val="nil"/>
        </w:pBdr>
        <w:tabs>
          <w:tab w:val="left" w:pos="841"/>
        </w:tabs>
        <w:spacing w:line="240" w:lineRule="auto"/>
        <w:ind w:left="0" w:right="460" w:hanging="2"/>
        <w:rPr>
          <w:rFonts w:ascii="Calibri" w:eastAsia="Calibri" w:hAnsi="Calibri" w:cs="Calibri"/>
          <w:color w:val="000000"/>
        </w:rPr>
      </w:pPr>
      <w:r>
        <w:rPr>
          <w:rFonts w:ascii="Calibri" w:eastAsia="Calibri" w:hAnsi="Calibri" w:cs="Calibri"/>
          <w:color w:val="000000"/>
        </w:rPr>
        <w:t xml:space="preserve">Abraham Silberchatz, Peter B. Galvin, Greg Gagne, </w:t>
      </w:r>
      <w:r>
        <w:rPr>
          <w:rFonts w:ascii="Calibri" w:eastAsia="Calibri" w:hAnsi="Calibri" w:cs="Calibri"/>
          <w:b/>
          <w:color w:val="000000"/>
        </w:rPr>
        <w:t xml:space="preserve">“Operating System Principles” </w:t>
      </w:r>
      <w:r>
        <w:rPr>
          <w:rFonts w:ascii="Calibri" w:eastAsia="Calibri" w:hAnsi="Calibri" w:cs="Calibri"/>
          <w:color w:val="000000"/>
        </w:rPr>
        <w:t>7</w:t>
      </w:r>
      <w:r>
        <w:rPr>
          <w:rFonts w:ascii="Calibri" w:eastAsia="Calibri" w:hAnsi="Calibri" w:cs="Calibri"/>
          <w:color w:val="000000"/>
          <w:vertAlign w:val="superscript"/>
        </w:rPr>
        <w:t>th</w:t>
      </w:r>
      <w:r>
        <w:rPr>
          <w:rFonts w:ascii="Calibri" w:eastAsia="Calibri" w:hAnsi="Calibri" w:cs="Calibri"/>
          <w:color w:val="000000"/>
        </w:rPr>
        <w:t xml:space="preserve"> Edition, John Wiley.</w:t>
      </w:r>
    </w:p>
    <w:p w:rsidR="00C7450D" w:rsidRDefault="0092028B">
      <w:pPr>
        <w:widowControl w:val="0"/>
        <w:numPr>
          <w:ilvl w:val="0"/>
          <w:numId w:val="25"/>
        </w:numPr>
        <w:pBdr>
          <w:top w:val="nil"/>
          <w:left w:val="nil"/>
          <w:bottom w:val="nil"/>
          <w:right w:val="nil"/>
          <w:between w:val="nil"/>
        </w:pBdr>
        <w:tabs>
          <w:tab w:val="left" w:pos="841"/>
        </w:tabs>
        <w:spacing w:line="237" w:lineRule="auto"/>
        <w:ind w:left="0" w:right="320" w:hanging="2"/>
        <w:rPr>
          <w:rFonts w:ascii="Calibri" w:eastAsia="Calibri" w:hAnsi="Calibri" w:cs="Calibri"/>
          <w:color w:val="000000"/>
        </w:rPr>
      </w:pPr>
      <w:r>
        <w:rPr>
          <w:rFonts w:ascii="Calibri" w:eastAsia="Calibri" w:hAnsi="Calibri" w:cs="Calibri"/>
          <w:color w:val="000000"/>
        </w:rPr>
        <w:t xml:space="preserve">Stallings </w:t>
      </w:r>
      <w:r>
        <w:rPr>
          <w:rFonts w:ascii="Calibri" w:eastAsia="Calibri" w:hAnsi="Calibri" w:cs="Calibri"/>
          <w:b/>
          <w:color w:val="000000"/>
        </w:rPr>
        <w:t xml:space="preserve">“Operating Systems Internal and Design Principles”, </w:t>
      </w:r>
      <w:r>
        <w:rPr>
          <w:rFonts w:ascii="Calibri" w:eastAsia="Calibri" w:hAnsi="Calibri" w:cs="Calibri"/>
          <w:color w:val="000000"/>
        </w:rPr>
        <w:t xml:space="preserve">Fifth Edition-2005, </w:t>
      </w:r>
      <w:r>
        <w:rPr>
          <w:rFonts w:ascii="Calibri" w:eastAsia="Calibri" w:hAnsi="Calibri" w:cs="Calibri"/>
          <w:color w:val="000000"/>
        </w:rPr>
        <w:lastRenderedPageBreak/>
        <w:t>Pearson education/PHI</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C7450D">
      <w:pPr>
        <w:pStyle w:val="Heading2"/>
        <w:ind w:left="1" w:hanging="3"/>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24"/>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 xml:space="preserve">Crowley,” Operating </w:t>
      </w:r>
      <w:r>
        <w:rPr>
          <w:rFonts w:ascii="Calibri" w:eastAsia="Calibri" w:hAnsi="Calibri" w:cs="Calibri"/>
          <w:b/>
          <w:color w:val="000000"/>
        </w:rPr>
        <w:t>System A Design Approach”,</w:t>
      </w:r>
      <w:r>
        <w:rPr>
          <w:rFonts w:ascii="Calibri" w:eastAsia="Calibri" w:hAnsi="Calibri" w:cs="Calibri"/>
          <w:color w:val="000000"/>
        </w:rPr>
        <w:t>TMH.</w:t>
      </w:r>
    </w:p>
    <w:p w:rsidR="00C7450D" w:rsidRDefault="0092028B">
      <w:pPr>
        <w:widowControl w:val="0"/>
        <w:numPr>
          <w:ilvl w:val="0"/>
          <w:numId w:val="24"/>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 xml:space="preserve">Andrew S Tanenbaum,” Modern </w:t>
      </w:r>
      <w:r>
        <w:rPr>
          <w:rFonts w:ascii="Calibri" w:eastAsia="Calibri" w:hAnsi="Calibri" w:cs="Calibri"/>
          <w:b/>
          <w:color w:val="000000"/>
        </w:rPr>
        <w:t xml:space="preserve">Operating Systems”, </w:t>
      </w:r>
      <w:r>
        <w:rPr>
          <w:rFonts w:ascii="Calibri" w:eastAsia="Calibri" w:hAnsi="Calibri" w:cs="Calibri"/>
          <w:color w:val="000000"/>
        </w:rPr>
        <w:t>2nd edition Pearson/PHI.</w:t>
      </w:r>
    </w:p>
    <w:p w:rsidR="00C7450D" w:rsidRDefault="0092028B">
      <w:pPr>
        <w:widowControl w:val="0"/>
        <w:numPr>
          <w:ilvl w:val="0"/>
          <w:numId w:val="24"/>
        </w:numPr>
        <w:pBdr>
          <w:top w:val="nil"/>
          <w:left w:val="nil"/>
          <w:bottom w:val="nil"/>
          <w:right w:val="nil"/>
          <w:between w:val="nil"/>
        </w:pBdr>
        <w:tabs>
          <w:tab w:val="left" w:pos="841"/>
        </w:tabs>
        <w:spacing w:line="237" w:lineRule="auto"/>
        <w:ind w:left="0" w:right="905" w:hanging="2"/>
        <w:rPr>
          <w:rFonts w:ascii="Calibri" w:eastAsia="Calibri" w:hAnsi="Calibri" w:cs="Calibri"/>
          <w:color w:val="000000"/>
        </w:rPr>
      </w:pPr>
      <w:r>
        <w:rPr>
          <w:rFonts w:ascii="Calibri" w:eastAsia="Calibri" w:hAnsi="Calibri" w:cs="Calibri"/>
          <w:color w:val="000000"/>
        </w:rPr>
        <w:t>Pramod Chandra P. Bhat</w:t>
      </w:r>
      <w:r>
        <w:rPr>
          <w:rFonts w:ascii="Calibri" w:eastAsia="Calibri" w:hAnsi="Calibri" w:cs="Calibri"/>
          <w:b/>
          <w:color w:val="000000"/>
        </w:rPr>
        <w:t>, “An Introduction to Operating Systems</w:t>
      </w:r>
      <w:r>
        <w:rPr>
          <w:rFonts w:ascii="Calibri" w:eastAsia="Calibri" w:hAnsi="Calibri" w:cs="Calibri"/>
          <w:color w:val="000000"/>
        </w:rPr>
        <w:t>”, Concepts and Practice”, PHI, 2003</w:t>
      </w:r>
    </w:p>
    <w:p w:rsidR="00C7450D" w:rsidRDefault="0092028B">
      <w:pPr>
        <w:widowControl w:val="0"/>
        <w:numPr>
          <w:ilvl w:val="0"/>
          <w:numId w:val="24"/>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color w:val="000000"/>
        </w:rPr>
        <w:t>DM Dhamdhere</w:t>
      </w:r>
      <w:r>
        <w:rPr>
          <w:rFonts w:ascii="Calibri" w:eastAsia="Calibri" w:hAnsi="Calibri" w:cs="Calibri"/>
          <w:b/>
          <w:color w:val="000000"/>
        </w:rPr>
        <w:t>,” Operating Systems A concept based appro</w:t>
      </w:r>
      <w:r>
        <w:rPr>
          <w:rFonts w:ascii="Calibri" w:eastAsia="Calibri" w:hAnsi="Calibri" w:cs="Calibri"/>
          <w:b/>
          <w:color w:val="000000"/>
        </w:rPr>
        <w:t xml:space="preserve">ach” </w:t>
      </w:r>
      <w:r>
        <w:rPr>
          <w:rFonts w:ascii="Calibri" w:eastAsia="Calibri" w:hAnsi="Calibri" w:cs="Calibri"/>
          <w:color w:val="000000"/>
        </w:rPr>
        <w:t>,2</w:t>
      </w:r>
      <w:r>
        <w:rPr>
          <w:rFonts w:ascii="Calibri" w:eastAsia="Calibri" w:hAnsi="Calibri" w:cs="Calibri"/>
          <w:color w:val="000000"/>
          <w:vertAlign w:val="superscript"/>
        </w:rPr>
        <w:t>nd</w:t>
      </w:r>
      <w:r>
        <w:rPr>
          <w:rFonts w:ascii="Calibri" w:eastAsia="Calibri" w:hAnsi="Calibri" w:cs="Calibri"/>
          <w:color w:val="000000"/>
        </w:rPr>
        <w:t xml:space="preserve"> Edition, TMH</w:t>
      </w:r>
    </w:p>
    <w:p w:rsidR="00C7450D" w:rsidRDefault="0092028B">
      <w:pPr>
        <w:pStyle w:val="Heading2"/>
        <w:spacing w:before="71"/>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303"/>
        </w:numPr>
        <w:pBdr>
          <w:top w:val="nil"/>
          <w:left w:val="nil"/>
          <w:bottom w:val="nil"/>
          <w:right w:val="nil"/>
          <w:between w:val="nil"/>
        </w:pBdr>
        <w:tabs>
          <w:tab w:val="left" w:pos="841"/>
        </w:tabs>
        <w:spacing w:line="242" w:lineRule="auto"/>
        <w:ind w:left="0" w:right="640" w:hanging="2"/>
        <w:rPr>
          <w:rFonts w:ascii="Calibri" w:eastAsia="Calibri" w:hAnsi="Calibri" w:cs="Calibri"/>
          <w:color w:val="000000"/>
        </w:rPr>
      </w:pPr>
      <w:r>
        <w:rPr>
          <w:rFonts w:ascii="Calibri" w:eastAsia="Calibri" w:hAnsi="Calibri" w:cs="Calibri"/>
          <w:b/>
          <w:color w:val="000000"/>
        </w:rPr>
        <w:t xml:space="preserve">Implement </w:t>
      </w:r>
      <w:r>
        <w:rPr>
          <w:rFonts w:ascii="Calibri" w:eastAsia="Calibri" w:hAnsi="Calibri" w:cs="Calibri"/>
          <w:color w:val="000000"/>
        </w:rPr>
        <w:t>various CPU scheduling algorithms, Bankers algorithms used for deadlock avoidance and prevention.</w:t>
      </w:r>
    </w:p>
    <w:p w:rsidR="00C7450D" w:rsidRDefault="0092028B">
      <w:pPr>
        <w:widowControl w:val="0"/>
        <w:numPr>
          <w:ilvl w:val="0"/>
          <w:numId w:val="303"/>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b/>
          <w:color w:val="000000"/>
        </w:rPr>
        <w:t xml:space="preserve">Develop </w:t>
      </w:r>
      <w:r>
        <w:rPr>
          <w:rFonts w:ascii="Calibri" w:eastAsia="Calibri" w:hAnsi="Calibri" w:cs="Calibri"/>
          <w:color w:val="000000"/>
        </w:rPr>
        <w:t>disk scheduling algorithms and apply File organization techniques.</w:t>
      </w:r>
    </w:p>
    <w:p w:rsidR="00C7450D" w:rsidRDefault="0092028B">
      <w:pPr>
        <w:widowControl w:val="0"/>
        <w:numPr>
          <w:ilvl w:val="0"/>
          <w:numId w:val="303"/>
        </w:numPr>
        <w:pBdr>
          <w:top w:val="nil"/>
          <w:left w:val="nil"/>
          <w:bottom w:val="nil"/>
          <w:right w:val="nil"/>
          <w:between w:val="nil"/>
        </w:pBdr>
        <w:tabs>
          <w:tab w:val="left" w:pos="841"/>
        </w:tabs>
        <w:spacing w:line="240" w:lineRule="auto"/>
        <w:ind w:left="0" w:hanging="2"/>
        <w:rPr>
          <w:rFonts w:ascii="Calibri" w:eastAsia="Calibri" w:hAnsi="Calibri" w:cs="Calibri"/>
          <w:color w:val="000000"/>
        </w:rPr>
      </w:pPr>
      <w:r>
        <w:rPr>
          <w:rFonts w:ascii="Calibri" w:eastAsia="Calibri" w:hAnsi="Calibri" w:cs="Calibri"/>
          <w:b/>
          <w:color w:val="000000"/>
        </w:rPr>
        <w:t xml:space="preserve">Simulate </w:t>
      </w:r>
      <w:r>
        <w:rPr>
          <w:rFonts w:ascii="Calibri" w:eastAsia="Calibri" w:hAnsi="Calibri" w:cs="Calibri"/>
          <w:color w:val="000000"/>
        </w:rPr>
        <w:t>file allocation method</w:t>
      </w:r>
    </w:p>
    <w:p w:rsidR="00C7450D" w:rsidRDefault="00C7450D">
      <w:pPr>
        <w:widowControl w:val="0"/>
        <w:pBdr>
          <w:top w:val="nil"/>
          <w:left w:val="nil"/>
          <w:bottom w:val="nil"/>
          <w:right w:val="nil"/>
          <w:between w:val="nil"/>
        </w:pBdr>
        <w:spacing w:before="8" w:line="240" w:lineRule="auto"/>
        <w:ind w:left="0" w:hanging="2"/>
        <w:rPr>
          <w:color w:val="000000"/>
        </w:rPr>
      </w:pPr>
    </w:p>
    <w:tbl>
      <w:tblPr>
        <w:tblStyle w:val="affffffffffffffffffff7"/>
        <w:tblW w:w="8812"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
        <w:gridCol w:w="518"/>
        <w:gridCol w:w="518"/>
        <w:gridCol w:w="519"/>
        <w:gridCol w:w="518"/>
        <w:gridCol w:w="518"/>
        <w:gridCol w:w="518"/>
        <w:gridCol w:w="523"/>
        <w:gridCol w:w="519"/>
        <w:gridCol w:w="519"/>
        <w:gridCol w:w="601"/>
        <w:gridCol w:w="596"/>
        <w:gridCol w:w="601"/>
        <w:gridCol w:w="610"/>
        <w:gridCol w:w="606"/>
        <w:gridCol w:w="610"/>
      </w:tblGrid>
      <w:tr w:rsidR="00C7450D">
        <w:trPr>
          <w:trHeight w:val="474"/>
        </w:trPr>
        <w:tc>
          <w:tcPr>
            <w:tcW w:w="8812" w:type="dxa"/>
            <w:gridSpan w:val="16"/>
          </w:tcPr>
          <w:p w:rsidR="00C7450D" w:rsidRDefault="0092028B">
            <w:pPr>
              <w:widowControl w:val="0"/>
              <w:pBdr>
                <w:top w:val="nil"/>
                <w:left w:val="nil"/>
                <w:bottom w:val="nil"/>
                <w:right w:val="nil"/>
                <w:between w:val="nil"/>
              </w:pBdr>
              <w:spacing w:line="240" w:lineRule="auto"/>
              <w:ind w:left="0" w:right="1423"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423" w:hanging="2"/>
              <w:jc w:val="center"/>
              <w:rPr>
                <w:color w:val="000000"/>
              </w:rPr>
            </w:pPr>
            <w:r>
              <w:rPr>
                <w:b/>
                <w:color w:val="000000"/>
              </w:rPr>
              <w:t>(3/2/1 indicates strength of correlation) 3-Strong, 2-Medium, 1-Weak</w:t>
            </w:r>
          </w:p>
        </w:tc>
      </w:tr>
      <w:tr w:rsidR="00C7450D">
        <w:trPr>
          <w:cantSplit/>
          <w:trHeight w:val="230"/>
        </w:trPr>
        <w:tc>
          <w:tcPr>
            <w:tcW w:w="518" w:type="dxa"/>
            <w:vMerge w:val="restart"/>
          </w:tcPr>
          <w:p w:rsidR="00C7450D" w:rsidRDefault="0092028B">
            <w:pPr>
              <w:widowControl w:val="0"/>
              <w:pBdr>
                <w:top w:val="nil"/>
                <w:left w:val="nil"/>
                <w:bottom w:val="nil"/>
                <w:right w:val="nil"/>
                <w:between w:val="nil"/>
              </w:pBdr>
              <w:spacing w:before="138" w:line="240" w:lineRule="auto"/>
              <w:ind w:left="0" w:hanging="2"/>
              <w:rPr>
                <w:color w:val="000000"/>
                <w:sz w:val="16"/>
                <w:szCs w:val="16"/>
              </w:rPr>
            </w:pPr>
            <w:r>
              <w:rPr>
                <w:color w:val="000000"/>
                <w:sz w:val="16"/>
                <w:szCs w:val="16"/>
              </w:rPr>
              <w:t>COs</w:t>
            </w:r>
          </w:p>
        </w:tc>
        <w:tc>
          <w:tcPr>
            <w:tcW w:w="6468"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 (POs)</w:t>
            </w:r>
          </w:p>
        </w:tc>
        <w:tc>
          <w:tcPr>
            <w:tcW w:w="1826" w:type="dxa"/>
            <w:gridSpan w:val="3"/>
          </w:tcPr>
          <w:p w:rsidR="00C7450D" w:rsidRDefault="0092028B">
            <w:pPr>
              <w:widowControl w:val="0"/>
              <w:pBdr>
                <w:top w:val="nil"/>
                <w:left w:val="nil"/>
                <w:bottom w:val="nil"/>
                <w:right w:val="nil"/>
                <w:between w:val="nil"/>
              </w:pBdr>
              <w:spacing w:line="240" w:lineRule="auto"/>
              <w:ind w:left="0" w:right="646" w:hanging="2"/>
              <w:jc w:val="center"/>
              <w:rPr>
                <w:color w:val="000000"/>
              </w:rPr>
            </w:pPr>
            <w:r>
              <w:rPr>
                <w:b/>
                <w:color w:val="000000"/>
              </w:rPr>
              <w:t>PSOs</w:t>
            </w:r>
          </w:p>
        </w:tc>
      </w:tr>
      <w:tr w:rsidR="00C7450D">
        <w:trPr>
          <w:cantSplit/>
          <w:trHeight w:val="225"/>
        </w:trPr>
        <w:tc>
          <w:tcPr>
            <w:tcW w:w="518"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8"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b/>
                <w:color w:val="000000"/>
                <w:sz w:val="16"/>
                <w:szCs w:val="16"/>
              </w:rPr>
              <w:t>PO1</w:t>
            </w:r>
          </w:p>
        </w:tc>
        <w:tc>
          <w:tcPr>
            <w:tcW w:w="518"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b/>
                <w:color w:val="000000"/>
                <w:sz w:val="16"/>
                <w:szCs w:val="16"/>
              </w:rPr>
              <w:t>PO2</w:t>
            </w:r>
          </w:p>
        </w:tc>
        <w:tc>
          <w:tcPr>
            <w:tcW w:w="519" w:type="dxa"/>
          </w:tcPr>
          <w:p w:rsidR="00C7450D" w:rsidRDefault="0092028B">
            <w:pPr>
              <w:widowControl w:val="0"/>
              <w:pBdr>
                <w:top w:val="nil"/>
                <w:left w:val="nil"/>
                <w:bottom w:val="nil"/>
                <w:right w:val="nil"/>
                <w:between w:val="nil"/>
              </w:pBdr>
              <w:spacing w:line="240" w:lineRule="auto"/>
              <w:ind w:left="0" w:right="78" w:hanging="2"/>
              <w:jc w:val="center"/>
              <w:rPr>
                <w:color w:val="000000"/>
                <w:sz w:val="16"/>
                <w:szCs w:val="16"/>
              </w:rPr>
            </w:pPr>
            <w:r>
              <w:rPr>
                <w:b/>
                <w:color w:val="000000"/>
                <w:sz w:val="16"/>
                <w:szCs w:val="16"/>
              </w:rPr>
              <w:t>PO3</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PO4</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PO5</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PO6</w:t>
            </w:r>
          </w:p>
        </w:tc>
        <w:tc>
          <w:tcPr>
            <w:tcW w:w="523"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60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59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01" w:type="dxa"/>
          </w:tcPr>
          <w:p w:rsidR="00C7450D" w:rsidRDefault="0092028B">
            <w:pPr>
              <w:widowControl w:val="0"/>
              <w:pBdr>
                <w:top w:val="nil"/>
                <w:left w:val="nil"/>
                <w:bottom w:val="nil"/>
                <w:right w:val="nil"/>
                <w:between w:val="nil"/>
              </w:pBdr>
              <w:spacing w:line="240" w:lineRule="auto"/>
              <w:ind w:left="0" w:right="72" w:hanging="2"/>
              <w:jc w:val="center"/>
              <w:rPr>
                <w:color w:val="000000"/>
                <w:sz w:val="16"/>
                <w:szCs w:val="16"/>
              </w:rPr>
            </w:pPr>
            <w:r>
              <w:rPr>
                <w:b/>
                <w:color w:val="000000"/>
                <w:sz w:val="16"/>
                <w:szCs w:val="16"/>
              </w:rPr>
              <w:t>PO12</w:t>
            </w:r>
          </w:p>
        </w:tc>
        <w:tc>
          <w:tcPr>
            <w:tcW w:w="610" w:type="dxa"/>
          </w:tcPr>
          <w:p w:rsidR="00C7450D" w:rsidRDefault="0092028B">
            <w:pPr>
              <w:widowControl w:val="0"/>
              <w:pBdr>
                <w:top w:val="nil"/>
                <w:left w:val="nil"/>
                <w:bottom w:val="nil"/>
                <w:right w:val="nil"/>
                <w:between w:val="nil"/>
              </w:pBdr>
              <w:spacing w:line="240" w:lineRule="auto"/>
              <w:ind w:left="0" w:right="74" w:hanging="2"/>
              <w:jc w:val="center"/>
              <w:rPr>
                <w:color w:val="000000"/>
                <w:sz w:val="16"/>
                <w:szCs w:val="16"/>
              </w:rPr>
            </w:pPr>
            <w:r>
              <w:rPr>
                <w:b/>
                <w:color w:val="000000"/>
                <w:sz w:val="16"/>
                <w:szCs w:val="16"/>
              </w:rPr>
              <w:t>PSO1</w:t>
            </w:r>
          </w:p>
        </w:tc>
        <w:tc>
          <w:tcPr>
            <w:tcW w:w="60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PSO2</w:t>
            </w:r>
          </w:p>
        </w:tc>
        <w:tc>
          <w:tcPr>
            <w:tcW w:w="61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PSO3</w:t>
            </w:r>
          </w:p>
        </w:tc>
      </w:tr>
      <w:tr w:rsidR="00C7450D">
        <w:trPr>
          <w:trHeight w:val="240"/>
        </w:trPr>
        <w:tc>
          <w:tcPr>
            <w:tcW w:w="518"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color w:val="000000"/>
                <w:sz w:val="16"/>
                <w:szCs w:val="16"/>
              </w:rPr>
              <w:t>CO1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39"/>
        </w:trPr>
        <w:tc>
          <w:tcPr>
            <w:tcW w:w="518"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color w:val="000000"/>
                <w:sz w:val="16"/>
                <w:szCs w:val="16"/>
              </w:rPr>
              <w:t>CO2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r w:rsidR="00C7450D">
        <w:trPr>
          <w:trHeight w:val="230"/>
        </w:trPr>
        <w:tc>
          <w:tcPr>
            <w:tcW w:w="518"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color w:val="000000"/>
                <w:sz w:val="16"/>
                <w:szCs w:val="16"/>
              </w:rPr>
              <w:t>CO3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0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1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6"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r>
    </w:tbl>
    <w:p w:rsidR="00C7450D" w:rsidRDefault="00C7450D">
      <w:pPr>
        <w:ind w:hanging="1"/>
        <w:rPr>
          <w:color w:val="000000"/>
          <w:sz w:val="12"/>
          <w:szCs w:val="12"/>
        </w:rPr>
      </w:pPr>
    </w:p>
    <w:p w:rsidR="00C7450D" w:rsidRDefault="00C7450D">
      <w:pPr>
        <w:ind w:hanging="1"/>
        <w:rPr>
          <w:color w:val="000000"/>
          <w:sz w:val="12"/>
          <w:szCs w:val="12"/>
        </w:rPr>
        <w:sectPr w:rsidR="00C7450D">
          <w:pgSz w:w="11909" w:h="16834"/>
          <w:pgMar w:top="1040" w:right="400" w:bottom="1260" w:left="1680" w:header="0" w:footer="986" w:gutter="0"/>
          <w:cols w:space="720"/>
        </w:sectPr>
      </w:pPr>
    </w:p>
    <w:p w:rsidR="00C7450D" w:rsidRDefault="00C7450D">
      <w:pPr>
        <w:widowControl w:val="0"/>
        <w:pBdr>
          <w:top w:val="nil"/>
          <w:left w:val="nil"/>
          <w:bottom w:val="nil"/>
          <w:right w:val="nil"/>
          <w:between w:val="nil"/>
        </w:pBdr>
        <w:spacing w:line="276" w:lineRule="auto"/>
        <w:ind w:hanging="1"/>
        <w:rPr>
          <w:color w:val="000000"/>
          <w:sz w:val="12"/>
          <w:szCs w:val="12"/>
        </w:rPr>
      </w:pPr>
    </w:p>
    <w:tbl>
      <w:tblPr>
        <w:tblStyle w:val="affffffffffffffffffff8"/>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5764"/>
        <w:gridCol w:w="497"/>
        <w:gridCol w:w="497"/>
        <w:gridCol w:w="406"/>
      </w:tblGrid>
      <w:tr w:rsidR="00C7450D">
        <w:trPr>
          <w:trHeight w:val="710"/>
          <w:jc w:val="center"/>
        </w:trPr>
        <w:tc>
          <w:tcPr>
            <w:tcW w:w="162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2020-21  Onwards</w:t>
            </w:r>
          </w:p>
          <w:p w:rsidR="00C7450D" w:rsidRDefault="0092028B">
            <w:pPr>
              <w:ind w:left="0" w:hanging="2"/>
              <w:jc w:val="center"/>
              <w:rPr>
                <w:color w:val="000000"/>
              </w:rPr>
            </w:pPr>
            <w:r>
              <w:rPr>
                <w:b/>
                <w:color w:val="000000"/>
              </w:rPr>
              <w:t>(MR-20)</w:t>
            </w:r>
          </w:p>
        </w:tc>
        <w:tc>
          <w:tcPr>
            <w:tcW w:w="5764"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sz w:val="22"/>
                <w:szCs w:val="22"/>
              </w:rPr>
              <w:t>MALLA REDDY ENGINEERING COLLEGE</w:t>
            </w:r>
          </w:p>
          <w:p w:rsidR="00C7450D" w:rsidRDefault="0092028B">
            <w:pPr>
              <w:ind w:left="0" w:hanging="2"/>
              <w:jc w:val="center"/>
              <w:rPr>
                <w:color w:val="000000"/>
              </w:rPr>
            </w:pPr>
            <w:r>
              <w:rPr>
                <w:b/>
                <w:color w:val="000000"/>
              </w:rPr>
              <w:t>(Autonomous)</w:t>
            </w:r>
          </w:p>
        </w:tc>
        <w:tc>
          <w:tcPr>
            <w:tcW w:w="1400" w:type="dxa"/>
            <w:gridSpan w:val="3"/>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V Semester</w:t>
            </w:r>
          </w:p>
        </w:tc>
      </w:tr>
      <w:tr w:rsidR="00C7450D">
        <w:trPr>
          <w:cantSplit/>
          <w:trHeight w:val="432"/>
          <w:jc w:val="center"/>
        </w:trPr>
        <w:tc>
          <w:tcPr>
            <w:tcW w:w="162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both"/>
              <w:rPr>
                <w:color w:val="000000"/>
              </w:rPr>
            </w:pPr>
            <w:r>
              <w:rPr>
                <w:b/>
                <w:color w:val="000000"/>
              </w:rPr>
              <w:t>Code: A6909</w:t>
            </w:r>
          </w:p>
        </w:tc>
        <w:tc>
          <w:tcPr>
            <w:tcW w:w="5764" w:type="dxa"/>
            <w:vMerge w:val="restart"/>
            <w:tcBorders>
              <w:top w:val="single" w:sz="4" w:space="0" w:color="000000"/>
              <w:left w:val="single" w:sz="4" w:space="0" w:color="000000"/>
              <w:bottom w:val="single" w:sz="4" w:space="0" w:color="000000"/>
              <w:right w:val="single" w:sz="4" w:space="0" w:color="000000"/>
            </w:tcBorders>
            <w:vAlign w:val="center"/>
          </w:tcPr>
          <w:p w:rsidR="00C7450D" w:rsidRDefault="0092028B">
            <w:pPr>
              <w:spacing w:before="74"/>
              <w:ind w:left="0" w:right="98" w:hanging="2"/>
              <w:jc w:val="center"/>
              <w:rPr>
                <w:color w:val="000000"/>
              </w:rPr>
            </w:pPr>
            <w:r>
              <w:rPr>
                <w:b/>
                <w:color w:val="000000"/>
              </w:rPr>
              <w:t>Application of IOTLab</w:t>
            </w:r>
          </w:p>
          <w:p w:rsidR="00C7450D" w:rsidRDefault="0092028B">
            <w:pPr>
              <w:spacing w:before="74"/>
              <w:ind w:left="0" w:right="98" w:hanging="2"/>
              <w:jc w:val="center"/>
              <w:rPr>
                <w:color w:val="000000"/>
              </w:rPr>
            </w:pPr>
            <w:r>
              <w:rPr>
                <w:b/>
                <w:color w:val="000000"/>
                <w:sz w:val="22"/>
                <w:szCs w:val="22"/>
              </w:rPr>
              <w:t xml:space="preserve">CSE (IOT) </w:t>
            </w:r>
          </w:p>
        </w:tc>
        <w:tc>
          <w:tcPr>
            <w:tcW w:w="49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L</w:t>
            </w:r>
          </w:p>
        </w:tc>
        <w:tc>
          <w:tcPr>
            <w:tcW w:w="49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T</w:t>
            </w:r>
          </w:p>
        </w:tc>
        <w:tc>
          <w:tcPr>
            <w:tcW w:w="40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62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Credits: 2</w:t>
            </w:r>
          </w:p>
        </w:tc>
        <w:tc>
          <w:tcPr>
            <w:tcW w:w="5764" w:type="dxa"/>
            <w:vMerge/>
            <w:tcBorders>
              <w:top w:val="single" w:sz="4" w:space="0" w:color="000000"/>
              <w:left w:val="single" w:sz="4" w:space="0" w:color="000000"/>
              <w:bottom w:val="single" w:sz="4" w:space="0" w:color="000000"/>
              <w:right w:val="single" w:sz="4"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w:t>
            </w:r>
          </w:p>
        </w:tc>
        <w:tc>
          <w:tcPr>
            <w:tcW w:w="497"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1</w:t>
            </w:r>
          </w:p>
        </w:tc>
        <w:tc>
          <w:tcPr>
            <w:tcW w:w="406" w:type="dxa"/>
            <w:tcBorders>
              <w:top w:val="single" w:sz="4" w:space="0" w:color="000000"/>
              <w:left w:val="single" w:sz="4" w:space="0" w:color="000000"/>
              <w:bottom w:val="single" w:sz="4" w:space="0" w:color="000000"/>
              <w:right w:val="single" w:sz="4" w:space="0" w:color="000000"/>
            </w:tcBorders>
            <w:vAlign w:val="center"/>
          </w:tcPr>
          <w:p w:rsidR="00C7450D" w:rsidRDefault="0092028B">
            <w:pPr>
              <w:ind w:left="0" w:hanging="2"/>
              <w:jc w:val="center"/>
              <w:rPr>
                <w:color w:val="000000"/>
              </w:rPr>
            </w:pPr>
            <w:r>
              <w:rPr>
                <w:b/>
                <w:color w:val="000000"/>
              </w:rPr>
              <w:t>2</w:t>
            </w:r>
          </w:p>
        </w:tc>
      </w:tr>
    </w:tbl>
    <w:p w:rsidR="00C7450D" w:rsidRDefault="00C7450D">
      <w:pPr>
        <w:ind w:left="0" w:hanging="2"/>
        <w:rPr>
          <w:color w:val="000000"/>
        </w:rPr>
      </w:pPr>
    </w:p>
    <w:p w:rsidR="00C7450D" w:rsidRDefault="0092028B">
      <w:pPr>
        <w:pStyle w:val="Heading2"/>
        <w:ind w:left="1" w:hanging="3"/>
        <w:rPr>
          <w:color w:val="000000"/>
        </w:rPr>
      </w:pPr>
      <w:r>
        <w:rPr>
          <w:color w:val="000000"/>
        </w:rPr>
        <w:t>Course Objectives: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Develop ability to</w:t>
      </w:r>
    </w:p>
    <w:p w:rsidR="00C7450D" w:rsidRDefault="0092028B">
      <w:pPr>
        <w:widowControl w:val="0"/>
        <w:numPr>
          <w:ilvl w:val="0"/>
          <w:numId w:val="48"/>
        </w:numPr>
        <w:pBdr>
          <w:top w:val="nil"/>
          <w:left w:val="nil"/>
          <w:bottom w:val="nil"/>
          <w:right w:val="nil"/>
          <w:between w:val="nil"/>
        </w:pBdr>
        <w:tabs>
          <w:tab w:val="left" w:pos="1081"/>
        </w:tabs>
        <w:spacing w:before="1" w:line="240" w:lineRule="auto"/>
        <w:ind w:left="0" w:right="797" w:hanging="2"/>
        <w:jc w:val="both"/>
        <w:rPr>
          <w:color w:val="000000"/>
        </w:rPr>
      </w:pPr>
      <w:r>
        <w:rPr>
          <w:color w:val="000000"/>
        </w:rPr>
        <w:t>Assess the vision and introduction of IoT and understanding how M2M is connected to internet ofthings</w:t>
      </w:r>
    </w:p>
    <w:p w:rsidR="00C7450D" w:rsidRDefault="0092028B">
      <w:pPr>
        <w:widowControl w:val="0"/>
        <w:numPr>
          <w:ilvl w:val="0"/>
          <w:numId w:val="48"/>
        </w:numPr>
        <w:pBdr>
          <w:top w:val="nil"/>
          <w:left w:val="nil"/>
          <w:bottom w:val="nil"/>
          <w:right w:val="nil"/>
          <w:between w:val="nil"/>
        </w:pBdr>
        <w:tabs>
          <w:tab w:val="left" w:pos="1081"/>
          <w:tab w:val="left" w:pos="2065"/>
          <w:tab w:val="left" w:pos="2588"/>
          <w:tab w:val="left" w:pos="3908"/>
          <w:tab w:val="left" w:pos="5080"/>
          <w:tab w:val="left" w:pos="5654"/>
          <w:tab w:val="left" w:pos="6711"/>
          <w:tab w:val="left" w:pos="8098"/>
          <w:tab w:val="left" w:pos="8530"/>
          <w:tab w:val="left" w:pos="9101"/>
        </w:tabs>
        <w:spacing w:line="240" w:lineRule="auto"/>
        <w:ind w:left="0" w:right="803" w:hanging="2"/>
        <w:jc w:val="both"/>
        <w:rPr>
          <w:color w:val="000000"/>
        </w:rPr>
      </w:pPr>
      <w:r>
        <w:rPr>
          <w:color w:val="000000"/>
        </w:rPr>
        <w:t>Identify</w:t>
      </w:r>
      <w:r>
        <w:rPr>
          <w:color w:val="000000"/>
        </w:rPr>
        <w:tab/>
        <w:t>the</w:t>
      </w:r>
      <w:r>
        <w:rPr>
          <w:color w:val="000000"/>
        </w:rPr>
        <w:tab/>
        <w:t>appropriate</w:t>
      </w:r>
      <w:r>
        <w:rPr>
          <w:color w:val="000000"/>
        </w:rPr>
        <w:tab/>
        <w:t>Hardware</w:t>
      </w:r>
      <w:r>
        <w:rPr>
          <w:color w:val="000000"/>
        </w:rPr>
        <w:tab/>
        <w:t>and</w:t>
      </w:r>
      <w:r>
        <w:rPr>
          <w:color w:val="000000"/>
        </w:rPr>
        <w:tab/>
        <w:t>software</w:t>
      </w:r>
      <w:r>
        <w:rPr>
          <w:color w:val="000000"/>
        </w:rPr>
        <w:tab/>
      </w:r>
      <w:r>
        <w:rPr>
          <w:color w:val="000000"/>
        </w:rPr>
        <w:t>componentsofIoTfor communication</w:t>
      </w:r>
    </w:p>
    <w:p w:rsidR="00C7450D" w:rsidRDefault="0092028B">
      <w:pPr>
        <w:widowControl w:val="0"/>
        <w:numPr>
          <w:ilvl w:val="0"/>
          <w:numId w:val="48"/>
        </w:numPr>
        <w:pBdr>
          <w:top w:val="nil"/>
          <w:left w:val="nil"/>
          <w:bottom w:val="nil"/>
          <w:right w:val="nil"/>
          <w:between w:val="nil"/>
        </w:pBdr>
        <w:tabs>
          <w:tab w:val="left" w:pos="1081"/>
        </w:tabs>
        <w:spacing w:line="240" w:lineRule="auto"/>
        <w:ind w:left="0" w:right="802" w:hanging="2"/>
        <w:jc w:val="both"/>
        <w:rPr>
          <w:color w:val="000000"/>
        </w:rPr>
      </w:pPr>
      <w:r>
        <w:rPr>
          <w:color w:val="000000"/>
        </w:rPr>
        <w:t>Gain knowledge on Cloud Storage models, web servers and howtointegrate device, data and cloud management framework forIoT.</w:t>
      </w:r>
    </w:p>
    <w:p w:rsidR="00C7450D" w:rsidRDefault="0092028B">
      <w:pPr>
        <w:widowControl w:val="0"/>
        <w:numPr>
          <w:ilvl w:val="0"/>
          <w:numId w:val="48"/>
        </w:numPr>
        <w:pBdr>
          <w:top w:val="nil"/>
          <w:left w:val="nil"/>
          <w:bottom w:val="nil"/>
          <w:right w:val="nil"/>
          <w:between w:val="nil"/>
        </w:pBdr>
        <w:tabs>
          <w:tab w:val="left" w:pos="1081"/>
        </w:tabs>
        <w:spacing w:line="240" w:lineRule="auto"/>
        <w:ind w:left="0" w:right="804" w:hanging="2"/>
        <w:jc w:val="both"/>
        <w:rPr>
          <w:color w:val="000000"/>
        </w:rPr>
      </w:pPr>
      <w:r>
        <w:rPr>
          <w:color w:val="000000"/>
        </w:rPr>
        <w:t>Learn the concepts of various data analytics and operational technologysecurity with IoT.</w:t>
      </w:r>
    </w:p>
    <w:p w:rsidR="00C7450D" w:rsidRDefault="0092028B">
      <w:pPr>
        <w:widowControl w:val="0"/>
        <w:numPr>
          <w:ilvl w:val="0"/>
          <w:numId w:val="48"/>
        </w:numPr>
        <w:pBdr>
          <w:top w:val="nil"/>
          <w:left w:val="nil"/>
          <w:bottom w:val="nil"/>
          <w:right w:val="nil"/>
          <w:between w:val="nil"/>
        </w:pBdr>
        <w:tabs>
          <w:tab w:val="left" w:pos="1081"/>
        </w:tabs>
        <w:spacing w:line="240" w:lineRule="auto"/>
        <w:ind w:left="0" w:right="805" w:hanging="2"/>
        <w:jc w:val="both"/>
        <w:rPr>
          <w:color w:val="000000"/>
        </w:rPr>
      </w:pPr>
      <w:r>
        <w:rPr>
          <w:color w:val="000000"/>
        </w:rPr>
        <w:t>Understand advanced and emerging concepts fog computing and Edgecomputing-IoT</w:t>
      </w:r>
    </w:p>
    <w:p w:rsidR="00C7450D" w:rsidRDefault="0092028B">
      <w:pPr>
        <w:pStyle w:val="Heading2"/>
        <w:ind w:left="1" w:hanging="3"/>
        <w:rPr>
          <w:color w:val="000000"/>
        </w:rPr>
      </w:pPr>
      <w:r>
        <w:rPr>
          <w:color w:val="000000"/>
        </w:rPr>
        <w:t>Course Outcomes (COs):</w:t>
      </w:r>
    </w:p>
    <w:p w:rsidR="00C7450D" w:rsidRDefault="0092028B">
      <w:pPr>
        <w:widowControl w:val="0"/>
        <w:pBdr>
          <w:top w:val="nil"/>
          <w:left w:val="nil"/>
          <w:bottom w:val="nil"/>
          <w:right w:val="nil"/>
          <w:between w:val="nil"/>
        </w:pBdr>
        <w:spacing w:line="240" w:lineRule="auto"/>
        <w:ind w:left="0" w:right="238" w:hanging="2"/>
        <w:jc w:val="both"/>
        <w:rPr>
          <w:color w:val="000000"/>
        </w:rPr>
      </w:pPr>
      <w:r>
        <w:rPr>
          <w:color w:val="000000"/>
        </w:rPr>
        <w:t>After completion of the course, student would be able to</w:t>
      </w:r>
    </w:p>
    <w:p w:rsidR="00C7450D" w:rsidRDefault="0092028B">
      <w:pPr>
        <w:widowControl w:val="0"/>
        <w:pBdr>
          <w:top w:val="nil"/>
          <w:left w:val="nil"/>
          <w:bottom w:val="nil"/>
          <w:right w:val="nil"/>
          <w:between w:val="nil"/>
        </w:pBdr>
        <w:spacing w:line="240" w:lineRule="auto"/>
        <w:ind w:left="0" w:right="238" w:hanging="2"/>
        <w:jc w:val="both"/>
        <w:rPr>
          <w:color w:val="000000"/>
        </w:rPr>
      </w:pPr>
      <w:r>
        <w:rPr>
          <w:color w:val="000000"/>
        </w:rPr>
        <w:t>CO1: Interpret the vision of IoT from a global context, compare and contrast M2M and IoT Technology</w:t>
      </w:r>
    </w:p>
    <w:p w:rsidR="00C7450D" w:rsidRDefault="0092028B">
      <w:pPr>
        <w:widowControl w:val="0"/>
        <w:pBdr>
          <w:top w:val="nil"/>
          <w:left w:val="nil"/>
          <w:bottom w:val="nil"/>
          <w:right w:val="nil"/>
          <w:between w:val="nil"/>
        </w:pBdr>
        <w:spacing w:before="1" w:line="240" w:lineRule="auto"/>
        <w:ind w:left="0" w:right="238" w:hanging="2"/>
        <w:jc w:val="both"/>
        <w:rPr>
          <w:color w:val="000000"/>
        </w:rPr>
      </w:pPr>
      <w:r>
        <w:rPr>
          <w:color w:val="000000"/>
        </w:rPr>
        <w:t>CO2: Relate the appropriate Hardware and software components of IoTforproviding the communication among thedevices</w:t>
      </w:r>
    </w:p>
    <w:p w:rsidR="00C7450D" w:rsidRDefault="0092028B">
      <w:pPr>
        <w:widowControl w:val="0"/>
        <w:pBdr>
          <w:top w:val="nil"/>
          <w:left w:val="nil"/>
          <w:bottom w:val="nil"/>
          <w:right w:val="nil"/>
          <w:between w:val="nil"/>
        </w:pBdr>
        <w:spacing w:line="240" w:lineRule="auto"/>
        <w:ind w:left="0" w:right="238" w:hanging="2"/>
        <w:jc w:val="both"/>
        <w:rPr>
          <w:color w:val="000000"/>
        </w:rPr>
      </w:pPr>
      <w:r>
        <w:rPr>
          <w:color w:val="000000"/>
        </w:rPr>
        <w:t>CO3: Implement device, data and cloud man</w:t>
      </w:r>
      <w:r>
        <w:rPr>
          <w:color w:val="000000"/>
        </w:rPr>
        <w:t>agement services for IoT applications.</w:t>
      </w:r>
    </w:p>
    <w:p w:rsidR="00C7450D" w:rsidRDefault="0092028B">
      <w:pPr>
        <w:widowControl w:val="0"/>
        <w:pBdr>
          <w:top w:val="nil"/>
          <w:left w:val="nil"/>
          <w:bottom w:val="nil"/>
          <w:right w:val="nil"/>
          <w:between w:val="nil"/>
        </w:pBdr>
        <w:spacing w:line="240" w:lineRule="auto"/>
        <w:ind w:left="0" w:right="238" w:hanging="2"/>
        <w:jc w:val="both"/>
        <w:rPr>
          <w:color w:val="000000"/>
        </w:rPr>
      </w:pPr>
      <w:r>
        <w:rPr>
          <w:color w:val="000000"/>
        </w:rPr>
        <w:t>CO4: Explore various data analytical techniques and operational security for IoT applications.</w:t>
      </w:r>
    </w:p>
    <w:p w:rsidR="00C7450D" w:rsidRDefault="0092028B">
      <w:pPr>
        <w:widowControl w:val="0"/>
        <w:pBdr>
          <w:top w:val="nil"/>
          <w:left w:val="nil"/>
          <w:bottom w:val="nil"/>
          <w:right w:val="nil"/>
          <w:between w:val="nil"/>
        </w:pBdr>
        <w:spacing w:line="240" w:lineRule="auto"/>
        <w:ind w:left="0" w:right="238" w:hanging="2"/>
        <w:jc w:val="both"/>
        <w:rPr>
          <w:color w:val="000000"/>
        </w:rPr>
      </w:pPr>
      <w:r>
        <w:rPr>
          <w:color w:val="000000"/>
        </w:rPr>
        <w:t>CO5: Comprehend the need of Fog Computing and Edge Computing-IoT</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pStyle w:val="Heading2"/>
        <w:spacing w:line="240" w:lineRule="auto"/>
        <w:ind w:left="1" w:hanging="3"/>
        <w:rPr>
          <w:color w:val="000000"/>
        </w:rPr>
      </w:pPr>
      <w:r>
        <w:rPr>
          <w:color w:val="000000"/>
        </w:rPr>
        <w:t>List of Experiments</w:t>
      </w:r>
    </w:p>
    <w:p w:rsidR="00C7450D" w:rsidRDefault="00C7450D">
      <w:pPr>
        <w:widowControl w:val="0"/>
        <w:pBdr>
          <w:top w:val="nil"/>
          <w:left w:val="nil"/>
          <w:bottom w:val="nil"/>
          <w:right w:val="nil"/>
          <w:between w:val="nil"/>
        </w:pBdr>
        <w:spacing w:before="7"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Getting Started with IoT (Arduino).</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Write an Arduino sketch to blink an LED Light for a particular interval oftime.</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Write an Arduino sketch to measure the distance (in cms) of a certainobject.</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Write an Arduino sketch to</w:t>
      </w:r>
    </w:p>
    <w:p w:rsidR="00C7450D" w:rsidRDefault="0092028B">
      <w:pPr>
        <w:widowControl w:val="0"/>
        <w:numPr>
          <w:ilvl w:val="1"/>
          <w:numId w:val="52"/>
        </w:numPr>
        <w:pBdr>
          <w:top w:val="nil"/>
          <w:left w:val="nil"/>
          <w:bottom w:val="nil"/>
          <w:right w:val="nil"/>
          <w:between w:val="nil"/>
        </w:pBdr>
        <w:tabs>
          <w:tab w:val="left" w:pos="1800"/>
          <w:tab w:val="left" w:pos="1801"/>
        </w:tabs>
        <w:spacing w:line="240" w:lineRule="auto"/>
        <w:ind w:left="0" w:right="804" w:hanging="2"/>
        <w:rPr>
          <w:color w:val="000000"/>
        </w:rPr>
      </w:pPr>
      <w:r>
        <w:rPr>
          <w:color w:val="000000"/>
        </w:rPr>
        <w:t>Blink an LED and a buzzer if the distance measured is less than a threshold value</w:t>
      </w:r>
    </w:p>
    <w:p w:rsidR="00C7450D" w:rsidRDefault="0092028B">
      <w:pPr>
        <w:widowControl w:val="0"/>
        <w:numPr>
          <w:ilvl w:val="1"/>
          <w:numId w:val="52"/>
        </w:numPr>
        <w:pBdr>
          <w:top w:val="nil"/>
          <w:left w:val="nil"/>
          <w:bottom w:val="nil"/>
          <w:right w:val="nil"/>
          <w:between w:val="nil"/>
        </w:pBdr>
        <w:tabs>
          <w:tab w:val="left" w:pos="1800"/>
          <w:tab w:val="left" w:pos="1801"/>
        </w:tabs>
        <w:spacing w:line="240" w:lineRule="auto"/>
        <w:ind w:left="0" w:hanging="2"/>
        <w:rPr>
          <w:color w:val="000000"/>
        </w:rPr>
      </w:pPr>
      <w:r>
        <w:rPr>
          <w:color w:val="000000"/>
        </w:rPr>
        <w:t>Illustrate the working of PIR Sensor with anexample.</w:t>
      </w:r>
    </w:p>
    <w:p w:rsidR="00C7450D" w:rsidRDefault="0092028B">
      <w:pPr>
        <w:widowControl w:val="0"/>
        <w:numPr>
          <w:ilvl w:val="1"/>
          <w:numId w:val="52"/>
        </w:numPr>
        <w:pBdr>
          <w:top w:val="nil"/>
          <w:left w:val="nil"/>
          <w:bottom w:val="nil"/>
          <w:right w:val="nil"/>
          <w:between w:val="nil"/>
        </w:pBdr>
        <w:tabs>
          <w:tab w:val="left" w:pos="1800"/>
          <w:tab w:val="left" w:pos="1801"/>
        </w:tabs>
        <w:spacing w:line="240" w:lineRule="auto"/>
        <w:ind w:left="0" w:hanging="2"/>
        <w:rPr>
          <w:color w:val="000000"/>
        </w:rPr>
      </w:pPr>
      <w:r>
        <w:rPr>
          <w:color w:val="000000"/>
        </w:rPr>
        <w:t>Illustrate the IR and DHT Sensor.</w:t>
      </w:r>
    </w:p>
    <w:p w:rsidR="00C7450D" w:rsidRDefault="00C7450D">
      <w:pPr>
        <w:widowControl w:val="0"/>
        <w:pBdr>
          <w:top w:val="nil"/>
          <w:left w:val="nil"/>
          <w:bottom w:val="nil"/>
          <w:right w:val="nil"/>
          <w:between w:val="nil"/>
        </w:pBdr>
        <w:tabs>
          <w:tab w:val="left" w:pos="1800"/>
          <w:tab w:val="left" w:pos="1801"/>
        </w:tabs>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Write an Program to send the humidity and temperature data to Cloud(ThingSpeak)</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right="798" w:hanging="2"/>
        <w:jc w:val="both"/>
        <w:rPr>
          <w:color w:val="000000"/>
        </w:rPr>
      </w:pPr>
      <w:r>
        <w:rPr>
          <w:color w:val="000000"/>
        </w:rPr>
        <w:t xml:space="preserve">Write a program to alert the user through SMS and Email notification if humidity </w:t>
      </w:r>
      <w:r>
        <w:rPr>
          <w:color w:val="000000"/>
        </w:rPr>
        <w:lastRenderedPageBreak/>
        <w:t>is greater than a threshold value using IFTTT and Thingspeak cloud.</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hanging="2"/>
        <w:rPr>
          <w:color w:val="000000"/>
        </w:rPr>
      </w:pPr>
      <w:r>
        <w:rPr>
          <w:color w:val="000000"/>
        </w:rPr>
        <w:t>Write a Python program that blinks an LED at a rate of 3 second ON, 1 secondOFF</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right="800" w:hanging="2"/>
        <w:jc w:val="both"/>
        <w:rPr>
          <w:color w:val="000000"/>
        </w:rPr>
      </w:pPr>
      <w:r>
        <w:rPr>
          <w:color w:val="000000"/>
        </w:rPr>
        <w:t xml:space="preserve">Connect a PIR sensor to the GPIO pins of the Raspberry Pi. Perform measurements to determine the range of the sensor, i.e., start with a small distance (e.g., a few inches) and see if the motion sensor responds. Repeat these for increasing distances until </w:t>
      </w:r>
      <w:r>
        <w:rPr>
          <w:color w:val="000000"/>
        </w:rPr>
        <w:t>the sensor stops responding. Report the measured distance.</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right="797" w:hanging="2"/>
        <w:jc w:val="both"/>
        <w:rPr>
          <w:color w:val="000000"/>
        </w:rPr>
      </w:pPr>
      <w:r>
        <w:rPr>
          <w:color w:val="000000"/>
        </w:rPr>
        <w:t xml:space="preserve">Select at least 1 input sensor (not PIR) and 1 output device and make the RPi control the chosen output device in response to activity by the input device (e.g., a temperature sensor as input and </w:t>
      </w:r>
      <w:r>
        <w:rPr>
          <w:color w:val="000000"/>
        </w:rPr>
        <w:t>two or more LEDs indicating the current temperature in binarycode).</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right="804" w:hanging="2"/>
        <w:jc w:val="both"/>
        <w:rPr>
          <w:color w:val="000000"/>
        </w:rPr>
      </w:pPr>
      <w:r>
        <w:rPr>
          <w:color w:val="000000"/>
        </w:rPr>
        <w:t>Write a python program for client-server-based intruder detection system using mqtt application layerprotocol</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numPr>
          <w:ilvl w:val="0"/>
          <w:numId w:val="52"/>
        </w:numPr>
        <w:pBdr>
          <w:top w:val="nil"/>
          <w:left w:val="nil"/>
          <w:bottom w:val="nil"/>
          <w:right w:val="nil"/>
          <w:between w:val="nil"/>
        </w:pBdr>
        <w:tabs>
          <w:tab w:val="left" w:pos="1081"/>
        </w:tabs>
        <w:spacing w:line="240" w:lineRule="auto"/>
        <w:ind w:left="0" w:right="802" w:hanging="2"/>
        <w:jc w:val="both"/>
        <w:rPr>
          <w:color w:val="000000"/>
        </w:rPr>
      </w:pPr>
      <w:r>
        <w:rPr>
          <w:color w:val="000000"/>
        </w:rPr>
        <w:t>Write an Arduino sketch to blink an LED Light for a particular interval of time using wireless communication protocol(LoRa)</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jc w:val="both"/>
        <w:rPr>
          <w:color w:val="000000"/>
        </w:rPr>
      </w:pPr>
      <w:r>
        <w:rPr>
          <w:color w:val="000000"/>
        </w:rPr>
        <w:t>Case study:</w:t>
      </w:r>
    </w:p>
    <w:p w:rsidR="00C7450D" w:rsidRDefault="0092028B">
      <w:pPr>
        <w:widowControl w:val="0"/>
        <w:numPr>
          <w:ilvl w:val="0"/>
          <w:numId w:val="88"/>
        </w:numPr>
        <w:pBdr>
          <w:top w:val="nil"/>
          <w:left w:val="nil"/>
          <w:bottom w:val="nil"/>
          <w:right w:val="nil"/>
          <w:between w:val="nil"/>
        </w:pBdr>
        <w:tabs>
          <w:tab w:val="left" w:pos="1081"/>
        </w:tabs>
        <w:spacing w:line="240" w:lineRule="auto"/>
        <w:ind w:left="0" w:right="800" w:hanging="2"/>
        <w:jc w:val="both"/>
        <w:rPr>
          <w:color w:val="000000"/>
        </w:rPr>
      </w:pPr>
      <w:r>
        <w:rPr>
          <w:color w:val="000000"/>
        </w:rPr>
        <w:t>Assume that you are in a college, design and implement a IoT prototype to measure the amount of usage of water at a giv</w:t>
      </w:r>
      <w:r>
        <w:rPr>
          <w:color w:val="000000"/>
        </w:rPr>
        <w:t>en location (take the location from user) on a day-to-day basis and send the information toCloud.</w:t>
      </w: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92028B">
      <w:pPr>
        <w:widowControl w:val="0"/>
        <w:numPr>
          <w:ilvl w:val="0"/>
          <w:numId w:val="88"/>
        </w:numPr>
        <w:pBdr>
          <w:top w:val="nil"/>
          <w:left w:val="nil"/>
          <w:bottom w:val="nil"/>
          <w:right w:val="nil"/>
          <w:between w:val="nil"/>
        </w:pBdr>
        <w:tabs>
          <w:tab w:val="left" w:pos="1081"/>
        </w:tabs>
        <w:spacing w:line="240" w:lineRule="auto"/>
        <w:ind w:left="0" w:right="796" w:hanging="2"/>
        <w:jc w:val="both"/>
        <w:rPr>
          <w:color w:val="000000"/>
        </w:rPr>
      </w:pPr>
      <w:r>
        <w:rPr>
          <w:color w:val="000000"/>
        </w:rPr>
        <w:t>Receive the above information from the sensors/ cloud and apply necessary algorithms to predict the amount of water being wasted at a particular location and also send a notification to theuser.</w:t>
      </w:r>
    </w:p>
    <w:tbl>
      <w:tblPr>
        <w:tblStyle w:val="affffffffffffffffffff9"/>
        <w:tblW w:w="8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4"/>
        <w:gridCol w:w="513"/>
        <w:gridCol w:w="529"/>
        <w:gridCol w:w="513"/>
        <w:gridCol w:w="528"/>
        <w:gridCol w:w="512"/>
        <w:gridCol w:w="512"/>
        <w:gridCol w:w="527"/>
        <w:gridCol w:w="512"/>
        <w:gridCol w:w="528"/>
        <w:gridCol w:w="592"/>
        <w:gridCol w:w="608"/>
        <w:gridCol w:w="592"/>
        <w:gridCol w:w="607"/>
        <w:gridCol w:w="608"/>
        <w:gridCol w:w="608"/>
      </w:tblGrid>
      <w:tr w:rsidR="00C7450D">
        <w:trPr>
          <w:trHeight w:val="556"/>
        </w:trPr>
        <w:tc>
          <w:tcPr>
            <w:tcW w:w="8833" w:type="dxa"/>
            <w:gridSpan w:val="16"/>
          </w:tcPr>
          <w:p w:rsidR="00C7450D" w:rsidRDefault="0092028B">
            <w:pPr>
              <w:ind w:left="0" w:right="809" w:hanging="2"/>
              <w:jc w:val="center"/>
              <w:rPr>
                <w:color w:val="000000"/>
              </w:rPr>
            </w:pPr>
            <w:r>
              <w:rPr>
                <w:b/>
                <w:color w:val="000000"/>
              </w:rPr>
              <w:t>CO-PO,PSOMapping</w:t>
            </w:r>
          </w:p>
          <w:p w:rsidR="00C7450D" w:rsidRDefault="0092028B">
            <w:pPr>
              <w:ind w:left="0" w:right="809" w:hanging="2"/>
              <w:jc w:val="center"/>
              <w:rPr>
                <w:color w:val="000000"/>
              </w:rPr>
            </w:pPr>
            <w:r>
              <w:rPr>
                <w:b/>
                <w:color w:val="000000"/>
              </w:rPr>
              <w:t>(3/2/1indicates strengthofcorrelation)3-Stro</w:t>
            </w:r>
            <w:r>
              <w:rPr>
                <w:b/>
                <w:color w:val="000000"/>
              </w:rPr>
              <w:t>ng,2-Medium,1-Weak</w:t>
            </w:r>
          </w:p>
        </w:tc>
      </w:tr>
      <w:tr w:rsidR="00C7450D">
        <w:trPr>
          <w:cantSplit/>
          <w:trHeight w:val="252"/>
        </w:trPr>
        <w:tc>
          <w:tcPr>
            <w:tcW w:w="544" w:type="dxa"/>
            <w:vMerge w:val="restart"/>
          </w:tcPr>
          <w:p w:rsidR="00C7450D" w:rsidRDefault="0092028B">
            <w:pPr>
              <w:spacing w:before="137"/>
              <w:ind w:left="0" w:hanging="2"/>
              <w:jc w:val="right"/>
              <w:rPr>
                <w:color w:val="000000"/>
                <w:sz w:val="16"/>
                <w:szCs w:val="16"/>
              </w:rPr>
            </w:pPr>
            <w:r>
              <w:rPr>
                <w:b/>
                <w:color w:val="000000"/>
                <w:sz w:val="16"/>
                <w:szCs w:val="16"/>
              </w:rPr>
              <w:t>COs</w:t>
            </w:r>
          </w:p>
        </w:tc>
        <w:tc>
          <w:tcPr>
            <w:tcW w:w="6466" w:type="dxa"/>
            <w:gridSpan w:val="12"/>
          </w:tcPr>
          <w:p w:rsidR="00C7450D" w:rsidRDefault="0092028B">
            <w:pPr>
              <w:ind w:left="0" w:hanging="2"/>
              <w:jc w:val="center"/>
              <w:rPr>
                <w:color w:val="000000"/>
              </w:rPr>
            </w:pPr>
            <w:r>
              <w:rPr>
                <w:b/>
                <w:color w:val="000000"/>
              </w:rPr>
              <w:t>ProgrammeOutcomes(POs)</w:t>
            </w:r>
          </w:p>
        </w:tc>
        <w:tc>
          <w:tcPr>
            <w:tcW w:w="1823" w:type="dxa"/>
            <w:gridSpan w:val="3"/>
          </w:tcPr>
          <w:p w:rsidR="00C7450D" w:rsidRDefault="0092028B">
            <w:pPr>
              <w:ind w:left="0" w:right="586" w:hanging="2"/>
              <w:jc w:val="center"/>
              <w:rPr>
                <w:color w:val="000000"/>
              </w:rPr>
            </w:pPr>
            <w:r>
              <w:rPr>
                <w:b/>
                <w:color w:val="000000"/>
              </w:rPr>
              <w:t>PSOs</w:t>
            </w:r>
          </w:p>
        </w:tc>
      </w:tr>
      <w:tr w:rsidR="00C7450D">
        <w:trPr>
          <w:cantSplit/>
          <w:trHeight w:val="219"/>
        </w:trPr>
        <w:tc>
          <w:tcPr>
            <w:tcW w:w="54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3" w:type="dxa"/>
          </w:tcPr>
          <w:p w:rsidR="00C7450D" w:rsidRDefault="0092028B">
            <w:pPr>
              <w:ind w:left="0" w:right="33" w:hanging="2"/>
              <w:jc w:val="right"/>
              <w:rPr>
                <w:color w:val="000000"/>
                <w:sz w:val="16"/>
                <w:szCs w:val="16"/>
              </w:rPr>
            </w:pPr>
            <w:r>
              <w:rPr>
                <w:b/>
                <w:color w:val="000000"/>
                <w:sz w:val="16"/>
                <w:szCs w:val="16"/>
              </w:rPr>
              <w:t>PO1</w:t>
            </w:r>
          </w:p>
        </w:tc>
        <w:tc>
          <w:tcPr>
            <w:tcW w:w="529" w:type="dxa"/>
          </w:tcPr>
          <w:p w:rsidR="00C7450D" w:rsidRDefault="0092028B">
            <w:pPr>
              <w:ind w:left="0" w:right="52" w:hanging="2"/>
              <w:jc w:val="right"/>
              <w:rPr>
                <w:color w:val="000000"/>
                <w:sz w:val="16"/>
                <w:szCs w:val="16"/>
              </w:rPr>
            </w:pPr>
            <w:r>
              <w:rPr>
                <w:b/>
                <w:color w:val="000000"/>
                <w:sz w:val="16"/>
                <w:szCs w:val="16"/>
              </w:rPr>
              <w:t>PO2</w:t>
            </w:r>
          </w:p>
        </w:tc>
        <w:tc>
          <w:tcPr>
            <w:tcW w:w="513" w:type="dxa"/>
          </w:tcPr>
          <w:p w:rsidR="00C7450D" w:rsidRDefault="0092028B">
            <w:pPr>
              <w:ind w:left="0" w:right="34" w:hanging="2"/>
              <w:jc w:val="right"/>
              <w:rPr>
                <w:color w:val="000000"/>
                <w:sz w:val="16"/>
                <w:szCs w:val="16"/>
              </w:rPr>
            </w:pPr>
            <w:r>
              <w:rPr>
                <w:b/>
                <w:color w:val="000000"/>
                <w:sz w:val="16"/>
                <w:szCs w:val="16"/>
              </w:rPr>
              <w:t>PO3</w:t>
            </w:r>
          </w:p>
        </w:tc>
        <w:tc>
          <w:tcPr>
            <w:tcW w:w="528" w:type="dxa"/>
          </w:tcPr>
          <w:p w:rsidR="00C7450D" w:rsidRDefault="0092028B">
            <w:pPr>
              <w:ind w:left="0" w:hanging="2"/>
              <w:jc w:val="right"/>
              <w:rPr>
                <w:color w:val="000000"/>
                <w:sz w:val="16"/>
                <w:szCs w:val="16"/>
              </w:rPr>
            </w:pPr>
            <w:r>
              <w:rPr>
                <w:b/>
                <w:color w:val="000000"/>
                <w:sz w:val="16"/>
                <w:szCs w:val="16"/>
              </w:rPr>
              <w:t>PO4</w:t>
            </w:r>
          </w:p>
        </w:tc>
        <w:tc>
          <w:tcPr>
            <w:tcW w:w="512" w:type="dxa"/>
          </w:tcPr>
          <w:p w:rsidR="00C7450D" w:rsidRDefault="0092028B">
            <w:pPr>
              <w:ind w:left="0" w:hanging="2"/>
              <w:jc w:val="right"/>
              <w:rPr>
                <w:color w:val="000000"/>
                <w:sz w:val="16"/>
                <w:szCs w:val="16"/>
              </w:rPr>
            </w:pPr>
            <w:r>
              <w:rPr>
                <w:b/>
                <w:color w:val="000000"/>
                <w:sz w:val="16"/>
                <w:szCs w:val="16"/>
              </w:rPr>
              <w:t>PO5</w:t>
            </w:r>
          </w:p>
        </w:tc>
        <w:tc>
          <w:tcPr>
            <w:tcW w:w="512" w:type="dxa"/>
          </w:tcPr>
          <w:p w:rsidR="00C7450D" w:rsidRDefault="0092028B">
            <w:pPr>
              <w:ind w:left="0" w:hanging="2"/>
              <w:jc w:val="right"/>
              <w:rPr>
                <w:color w:val="000000"/>
                <w:sz w:val="16"/>
                <w:szCs w:val="16"/>
              </w:rPr>
            </w:pPr>
            <w:r>
              <w:rPr>
                <w:b/>
                <w:color w:val="000000"/>
                <w:sz w:val="16"/>
                <w:szCs w:val="16"/>
              </w:rPr>
              <w:t>PO6</w:t>
            </w:r>
          </w:p>
        </w:tc>
        <w:tc>
          <w:tcPr>
            <w:tcW w:w="527" w:type="dxa"/>
          </w:tcPr>
          <w:p w:rsidR="00C7450D" w:rsidRDefault="0092028B">
            <w:pPr>
              <w:ind w:left="0" w:hanging="2"/>
              <w:jc w:val="right"/>
              <w:rPr>
                <w:color w:val="000000"/>
                <w:sz w:val="16"/>
                <w:szCs w:val="16"/>
              </w:rPr>
            </w:pPr>
            <w:r>
              <w:rPr>
                <w:b/>
                <w:color w:val="000000"/>
                <w:sz w:val="16"/>
                <w:szCs w:val="16"/>
              </w:rPr>
              <w:t>PO7</w:t>
            </w:r>
          </w:p>
        </w:tc>
        <w:tc>
          <w:tcPr>
            <w:tcW w:w="512" w:type="dxa"/>
          </w:tcPr>
          <w:p w:rsidR="00C7450D" w:rsidRDefault="0092028B">
            <w:pPr>
              <w:ind w:left="0" w:hanging="2"/>
              <w:jc w:val="right"/>
              <w:rPr>
                <w:color w:val="000000"/>
                <w:sz w:val="16"/>
                <w:szCs w:val="16"/>
              </w:rPr>
            </w:pPr>
            <w:r>
              <w:rPr>
                <w:b/>
                <w:color w:val="000000"/>
                <w:sz w:val="16"/>
                <w:szCs w:val="16"/>
              </w:rPr>
              <w:t>PO8</w:t>
            </w:r>
          </w:p>
        </w:tc>
        <w:tc>
          <w:tcPr>
            <w:tcW w:w="528" w:type="dxa"/>
          </w:tcPr>
          <w:p w:rsidR="00C7450D" w:rsidRDefault="0092028B">
            <w:pPr>
              <w:ind w:left="0" w:hanging="2"/>
              <w:jc w:val="right"/>
              <w:rPr>
                <w:color w:val="000000"/>
                <w:sz w:val="16"/>
                <w:szCs w:val="16"/>
              </w:rPr>
            </w:pPr>
            <w:r>
              <w:rPr>
                <w:b/>
                <w:color w:val="000000"/>
                <w:sz w:val="16"/>
                <w:szCs w:val="16"/>
              </w:rPr>
              <w:t>PO9</w:t>
            </w:r>
          </w:p>
        </w:tc>
        <w:tc>
          <w:tcPr>
            <w:tcW w:w="592" w:type="dxa"/>
          </w:tcPr>
          <w:p w:rsidR="00C7450D" w:rsidRDefault="0092028B">
            <w:pPr>
              <w:ind w:left="0" w:hanging="2"/>
              <w:jc w:val="right"/>
              <w:rPr>
                <w:color w:val="000000"/>
                <w:sz w:val="16"/>
                <w:szCs w:val="16"/>
              </w:rPr>
            </w:pPr>
            <w:r>
              <w:rPr>
                <w:b/>
                <w:color w:val="000000"/>
                <w:sz w:val="16"/>
                <w:szCs w:val="16"/>
              </w:rPr>
              <w:t>PO10</w:t>
            </w:r>
          </w:p>
        </w:tc>
        <w:tc>
          <w:tcPr>
            <w:tcW w:w="608" w:type="dxa"/>
          </w:tcPr>
          <w:p w:rsidR="00C7450D" w:rsidRDefault="0092028B">
            <w:pPr>
              <w:ind w:left="0" w:hanging="2"/>
              <w:jc w:val="right"/>
              <w:rPr>
                <w:color w:val="000000"/>
                <w:sz w:val="16"/>
                <w:szCs w:val="16"/>
              </w:rPr>
            </w:pPr>
            <w:r>
              <w:rPr>
                <w:b/>
                <w:color w:val="000000"/>
                <w:sz w:val="16"/>
                <w:szCs w:val="16"/>
              </w:rPr>
              <w:t>PO11</w:t>
            </w:r>
          </w:p>
        </w:tc>
        <w:tc>
          <w:tcPr>
            <w:tcW w:w="592" w:type="dxa"/>
          </w:tcPr>
          <w:p w:rsidR="00C7450D" w:rsidRDefault="0092028B">
            <w:pPr>
              <w:ind w:left="0" w:right="18" w:hanging="2"/>
              <w:jc w:val="right"/>
              <w:rPr>
                <w:color w:val="000000"/>
                <w:sz w:val="16"/>
                <w:szCs w:val="16"/>
              </w:rPr>
            </w:pPr>
            <w:r>
              <w:rPr>
                <w:b/>
                <w:color w:val="000000"/>
                <w:sz w:val="16"/>
                <w:szCs w:val="16"/>
              </w:rPr>
              <w:t>PO12</w:t>
            </w:r>
          </w:p>
        </w:tc>
        <w:tc>
          <w:tcPr>
            <w:tcW w:w="607" w:type="dxa"/>
          </w:tcPr>
          <w:p w:rsidR="00C7450D" w:rsidRDefault="0092028B">
            <w:pPr>
              <w:ind w:left="0" w:right="39" w:hanging="2"/>
              <w:jc w:val="right"/>
              <w:rPr>
                <w:color w:val="000000"/>
                <w:sz w:val="16"/>
                <w:szCs w:val="16"/>
              </w:rPr>
            </w:pPr>
            <w:r>
              <w:rPr>
                <w:b/>
                <w:color w:val="000000"/>
                <w:sz w:val="16"/>
                <w:szCs w:val="16"/>
              </w:rPr>
              <w:t>PSO1</w:t>
            </w:r>
          </w:p>
        </w:tc>
        <w:tc>
          <w:tcPr>
            <w:tcW w:w="608" w:type="dxa"/>
          </w:tcPr>
          <w:p w:rsidR="00C7450D" w:rsidRDefault="0092028B">
            <w:pPr>
              <w:ind w:left="0" w:hanging="2"/>
              <w:jc w:val="right"/>
              <w:rPr>
                <w:color w:val="000000"/>
                <w:sz w:val="16"/>
                <w:szCs w:val="16"/>
              </w:rPr>
            </w:pPr>
            <w:r>
              <w:rPr>
                <w:b/>
                <w:color w:val="000000"/>
                <w:sz w:val="16"/>
                <w:szCs w:val="16"/>
              </w:rPr>
              <w:t>PSO2</w:t>
            </w:r>
          </w:p>
        </w:tc>
        <w:tc>
          <w:tcPr>
            <w:tcW w:w="608" w:type="dxa"/>
          </w:tcPr>
          <w:p w:rsidR="00C7450D" w:rsidRDefault="0092028B">
            <w:pPr>
              <w:ind w:left="0" w:hanging="2"/>
              <w:jc w:val="right"/>
              <w:rPr>
                <w:color w:val="000000"/>
                <w:sz w:val="16"/>
                <w:szCs w:val="16"/>
              </w:rPr>
            </w:pPr>
            <w:r>
              <w:rPr>
                <w:b/>
                <w:color w:val="000000"/>
                <w:sz w:val="16"/>
                <w:szCs w:val="16"/>
              </w:rPr>
              <w:t>PSO3</w:t>
            </w:r>
          </w:p>
        </w:tc>
      </w:tr>
      <w:tr w:rsidR="00C7450D">
        <w:trPr>
          <w:trHeight w:val="268"/>
        </w:trPr>
        <w:tc>
          <w:tcPr>
            <w:tcW w:w="544" w:type="dxa"/>
          </w:tcPr>
          <w:p w:rsidR="00C7450D" w:rsidRDefault="0092028B">
            <w:pPr>
              <w:ind w:left="0" w:right="46" w:hanging="2"/>
              <w:jc w:val="right"/>
              <w:rPr>
                <w:color w:val="000000"/>
                <w:sz w:val="16"/>
                <w:szCs w:val="16"/>
              </w:rPr>
            </w:pPr>
            <w:r>
              <w:rPr>
                <w:b/>
                <w:color w:val="000000"/>
                <w:sz w:val="16"/>
                <w:szCs w:val="16"/>
              </w:rPr>
              <w:t>CO1</w:t>
            </w:r>
          </w:p>
        </w:tc>
        <w:tc>
          <w:tcPr>
            <w:tcW w:w="513" w:type="dxa"/>
          </w:tcPr>
          <w:p w:rsidR="00C7450D" w:rsidRDefault="0092028B">
            <w:pPr>
              <w:ind w:left="0" w:hanging="2"/>
              <w:jc w:val="center"/>
              <w:rPr>
                <w:color w:val="000000"/>
              </w:rPr>
            </w:pPr>
            <w:r>
              <w:rPr>
                <w:color w:val="000000"/>
              </w:rPr>
              <w:t>3</w:t>
            </w:r>
          </w:p>
        </w:tc>
        <w:tc>
          <w:tcPr>
            <w:tcW w:w="529" w:type="dxa"/>
          </w:tcPr>
          <w:p w:rsidR="00C7450D" w:rsidRDefault="0092028B">
            <w:pPr>
              <w:ind w:left="0" w:hanging="2"/>
              <w:jc w:val="center"/>
              <w:rPr>
                <w:color w:val="000000"/>
              </w:rPr>
            </w:pPr>
            <w:r>
              <w:rPr>
                <w:color w:val="000000"/>
              </w:rPr>
              <w:t>2</w:t>
            </w:r>
          </w:p>
        </w:tc>
        <w:tc>
          <w:tcPr>
            <w:tcW w:w="513" w:type="dxa"/>
          </w:tcPr>
          <w:p w:rsidR="00C7450D" w:rsidRDefault="0092028B">
            <w:pPr>
              <w:ind w:left="0" w:hanging="2"/>
              <w:jc w:val="center"/>
              <w:rPr>
                <w:color w:val="000000"/>
              </w:rPr>
            </w:pPr>
            <w:r>
              <w:rPr>
                <w:color w:val="000000"/>
              </w:rPr>
              <w:t>1</w:t>
            </w:r>
          </w:p>
        </w:tc>
        <w:tc>
          <w:tcPr>
            <w:tcW w:w="528"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7"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8" w:type="dxa"/>
          </w:tcPr>
          <w:p w:rsidR="00C7450D" w:rsidRDefault="00C7450D">
            <w:pPr>
              <w:ind w:left="0" w:hanging="2"/>
              <w:jc w:val="center"/>
              <w:rPr>
                <w:color w:val="000000"/>
                <w:sz w:val="18"/>
                <w:szCs w:val="18"/>
              </w:rPr>
            </w:pPr>
          </w:p>
        </w:tc>
        <w:tc>
          <w:tcPr>
            <w:tcW w:w="592" w:type="dxa"/>
          </w:tcPr>
          <w:p w:rsidR="00C7450D" w:rsidRDefault="00C7450D">
            <w:pPr>
              <w:ind w:left="0" w:hanging="2"/>
              <w:jc w:val="center"/>
              <w:rPr>
                <w:color w:val="000000"/>
                <w:sz w:val="18"/>
                <w:szCs w:val="18"/>
              </w:rPr>
            </w:pPr>
          </w:p>
        </w:tc>
        <w:tc>
          <w:tcPr>
            <w:tcW w:w="608" w:type="dxa"/>
          </w:tcPr>
          <w:p w:rsidR="00C7450D" w:rsidRDefault="0092028B">
            <w:pPr>
              <w:ind w:left="0" w:hanging="2"/>
              <w:jc w:val="center"/>
              <w:rPr>
                <w:color w:val="000000"/>
                <w:sz w:val="18"/>
                <w:szCs w:val="18"/>
              </w:rPr>
            </w:pPr>
            <w:r>
              <w:rPr>
                <w:color w:val="000000"/>
                <w:sz w:val="18"/>
                <w:szCs w:val="18"/>
              </w:rPr>
              <w:t>1</w:t>
            </w:r>
          </w:p>
        </w:tc>
        <w:tc>
          <w:tcPr>
            <w:tcW w:w="592" w:type="dxa"/>
          </w:tcPr>
          <w:p w:rsidR="00C7450D" w:rsidRDefault="0092028B">
            <w:pPr>
              <w:ind w:left="0" w:hanging="2"/>
              <w:jc w:val="center"/>
              <w:rPr>
                <w:color w:val="000000"/>
              </w:rPr>
            </w:pPr>
            <w:r>
              <w:rPr>
                <w:color w:val="000000"/>
              </w:rPr>
              <w:t>1</w:t>
            </w:r>
          </w:p>
        </w:tc>
        <w:tc>
          <w:tcPr>
            <w:tcW w:w="607" w:type="dxa"/>
          </w:tcPr>
          <w:p w:rsidR="00C7450D" w:rsidRDefault="0092028B">
            <w:pPr>
              <w:ind w:left="0" w:hanging="2"/>
              <w:jc w:val="center"/>
              <w:rPr>
                <w:color w:val="000000"/>
              </w:rPr>
            </w:pPr>
            <w:r>
              <w:rPr>
                <w:color w:val="000000"/>
              </w:rPr>
              <w:t>1</w:t>
            </w:r>
          </w:p>
        </w:tc>
        <w:tc>
          <w:tcPr>
            <w:tcW w:w="608" w:type="dxa"/>
          </w:tcPr>
          <w:p w:rsidR="00C7450D" w:rsidRDefault="00C7450D">
            <w:pPr>
              <w:ind w:left="0" w:hanging="2"/>
              <w:jc w:val="center"/>
              <w:rPr>
                <w:color w:val="000000"/>
                <w:sz w:val="18"/>
                <w:szCs w:val="18"/>
              </w:rPr>
            </w:pPr>
          </w:p>
        </w:tc>
        <w:tc>
          <w:tcPr>
            <w:tcW w:w="608" w:type="dxa"/>
          </w:tcPr>
          <w:p w:rsidR="00C7450D" w:rsidRDefault="00C7450D">
            <w:pPr>
              <w:ind w:left="0" w:hanging="2"/>
              <w:jc w:val="center"/>
              <w:rPr>
                <w:color w:val="000000"/>
                <w:sz w:val="18"/>
                <w:szCs w:val="18"/>
              </w:rPr>
            </w:pPr>
          </w:p>
        </w:tc>
      </w:tr>
      <w:tr w:rsidR="00C7450D">
        <w:trPr>
          <w:trHeight w:val="267"/>
        </w:trPr>
        <w:tc>
          <w:tcPr>
            <w:tcW w:w="544" w:type="dxa"/>
          </w:tcPr>
          <w:p w:rsidR="00C7450D" w:rsidRDefault="0092028B">
            <w:pPr>
              <w:ind w:left="0" w:right="46" w:hanging="2"/>
              <w:jc w:val="right"/>
              <w:rPr>
                <w:color w:val="000000"/>
                <w:sz w:val="16"/>
                <w:szCs w:val="16"/>
              </w:rPr>
            </w:pPr>
            <w:r>
              <w:rPr>
                <w:b/>
                <w:color w:val="000000"/>
                <w:sz w:val="16"/>
                <w:szCs w:val="16"/>
              </w:rPr>
              <w:t>CO2</w:t>
            </w:r>
          </w:p>
        </w:tc>
        <w:tc>
          <w:tcPr>
            <w:tcW w:w="513" w:type="dxa"/>
          </w:tcPr>
          <w:p w:rsidR="00C7450D" w:rsidRDefault="0092028B">
            <w:pPr>
              <w:ind w:left="0" w:hanging="2"/>
              <w:jc w:val="center"/>
              <w:rPr>
                <w:color w:val="000000"/>
              </w:rPr>
            </w:pPr>
            <w:r>
              <w:rPr>
                <w:color w:val="000000"/>
              </w:rPr>
              <w:t>3</w:t>
            </w:r>
          </w:p>
        </w:tc>
        <w:tc>
          <w:tcPr>
            <w:tcW w:w="529" w:type="dxa"/>
          </w:tcPr>
          <w:p w:rsidR="00C7450D" w:rsidRDefault="0092028B">
            <w:pPr>
              <w:ind w:left="0" w:hanging="2"/>
              <w:jc w:val="center"/>
              <w:rPr>
                <w:color w:val="000000"/>
              </w:rPr>
            </w:pPr>
            <w:r>
              <w:rPr>
                <w:color w:val="000000"/>
              </w:rPr>
              <w:t>2</w:t>
            </w:r>
          </w:p>
        </w:tc>
        <w:tc>
          <w:tcPr>
            <w:tcW w:w="513" w:type="dxa"/>
          </w:tcPr>
          <w:p w:rsidR="00C7450D" w:rsidRDefault="00C7450D">
            <w:pPr>
              <w:ind w:left="0" w:hanging="2"/>
              <w:jc w:val="center"/>
              <w:rPr>
                <w:color w:val="000000"/>
                <w:sz w:val="18"/>
                <w:szCs w:val="18"/>
              </w:rPr>
            </w:pPr>
          </w:p>
        </w:tc>
        <w:tc>
          <w:tcPr>
            <w:tcW w:w="528"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7"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8" w:type="dxa"/>
          </w:tcPr>
          <w:p w:rsidR="00C7450D" w:rsidRDefault="00C7450D">
            <w:pPr>
              <w:ind w:left="0" w:hanging="2"/>
              <w:jc w:val="center"/>
              <w:rPr>
                <w:color w:val="000000"/>
                <w:sz w:val="18"/>
                <w:szCs w:val="18"/>
              </w:rPr>
            </w:pPr>
          </w:p>
        </w:tc>
        <w:tc>
          <w:tcPr>
            <w:tcW w:w="592" w:type="dxa"/>
          </w:tcPr>
          <w:p w:rsidR="00C7450D" w:rsidRDefault="00C7450D">
            <w:pPr>
              <w:ind w:left="0" w:hanging="2"/>
              <w:jc w:val="center"/>
              <w:rPr>
                <w:color w:val="000000"/>
                <w:sz w:val="18"/>
                <w:szCs w:val="18"/>
              </w:rPr>
            </w:pPr>
          </w:p>
        </w:tc>
        <w:tc>
          <w:tcPr>
            <w:tcW w:w="608" w:type="dxa"/>
          </w:tcPr>
          <w:p w:rsidR="00C7450D" w:rsidRDefault="00C7450D">
            <w:pPr>
              <w:ind w:left="0" w:hanging="2"/>
              <w:jc w:val="center"/>
              <w:rPr>
                <w:color w:val="000000"/>
                <w:sz w:val="18"/>
                <w:szCs w:val="18"/>
              </w:rPr>
            </w:pPr>
          </w:p>
        </w:tc>
        <w:tc>
          <w:tcPr>
            <w:tcW w:w="592" w:type="dxa"/>
          </w:tcPr>
          <w:p w:rsidR="00C7450D" w:rsidRDefault="0092028B">
            <w:pPr>
              <w:ind w:left="0" w:hanging="2"/>
              <w:jc w:val="center"/>
              <w:rPr>
                <w:color w:val="000000"/>
              </w:rPr>
            </w:pPr>
            <w:r>
              <w:rPr>
                <w:color w:val="000000"/>
              </w:rPr>
              <w:t>1</w:t>
            </w:r>
          </w:p>
        </w:tc>
        <w:tc>
          <w:tcPr>
            <w:tcW w:w="607" w:type="dxa"/>
          </w:tcPr>
          <w:p w:rsidR="00C7450D" w:rsidRDefault="0092028B">
            <w:pPr>
              <w:ind w:left="0" w:hanging="2"/>
              <w:jc w:val="center"/>
              <w:rPr>
                <w:color w:val="000000"/>
              </w:rPr>
            </w:pPr>
            <w:r>
              <w:rPr>
                <w:color w:val="000000"/>
              </w:rPr>
              <w:t>2</w:t>
            </w:r>
          </w:p>
        </w:tc>
        <w:tc>
          <w:tcPr>
            <w:tcW w:w="608" w:type="dxa"/>
          </w:tcPr>
          <w:p w:rsidR="00C7450D" w:rsidRDefault="00C7450D">
            <w:pPr>
              <w:ind w:left="0" w:hanging="2"/>
              <w:jc w:val="center"/>
              <w:rPr>
                <w:color w:val="000000"/>
                <w:sz w:val="18"/>
                <w:szCs w:val="18"/>
              </w:rPr>
            </w:pPr>
          </w:p>
        </w:tc>
        <w:tc>
          <w:tcPr>
            <w:tcW w:w="608" w:type="dxa"/>
          </w:tcPr>
          <w:p w:rsidR="00C7450D" w:rsidRDefault="00C7450D">
            <w:pPr>
              <w:ind w:left="0" w:hanging="2"/>
              <w:jc w:val="center"/>
              <w:rPr>
                <w:color w:val="000000"/>
                <w:sz w:val="18"/>
                <w:szCs w:val="18"/>
              </w:rPr>
            </w:pPr>
          </w:p>
        </w:tc>
      </w:tr>
      <w:tr w:rsidR="00C7450D">
        <w:trPr>
          <w:trHeight w:val="252"/>
        </w:trPr>
        <w:tc>
          <w:tcPr>
            <w:tcW w:w="544" w:type="dxa"/>
          </w:tcPr>
          <w:p w:rsidR="00C7450D" w:rsidRDefault="0092028B">
            <w:pPr>
              <w:ind w:left="0" w:right="46" w:hanging="2"/>
              <w:jc w:val="right"/>
              <w:rPr>
                <w:color w:val="000000"/>
                <w:sz w:val="16"/>
                <w:szCs w:val="16"/>
              </w:rPr>
            </w:pPr>
            <w:r>
              <w:rPr>
                <w:b/>
                <w:color w:val="000000"/>
                <w:sz w:val="16"/>
                <w:szCs w:val="16"/>
              </w:rPr>
              <w:t>CO3</w:t>
            </w:r>
          </w:p>
        </w:tc>
        <w:tc>
          <w:tcPr>
            <w:tcW w:w="513" w:type="dxa"/>
          </w:tcPr>
          <w:p w:rsidR="00C7450D" w:rsidRDefault="0092028B">
            <w:pPr>
              <w:ind w:left="0" w:hanging="2"/>
              <w:jc w:val="center"/>
              <w:rPr>
                <w:color w:val="000000"/>
              </w:rPr>
            </w:pPr>
            <w:r>
              <w:rPr>
                <w:color w:val="000000"/>
              </w:rPr>
              <w:t>2</w:t>
            </w:r>
          </w:p>
        </w:tc>
        <w:tc>
          <w:tcPr>
            <w:tcW w:w="529" w:type="dxa"/>
          </w:tcPr>
          <w:p w:rsidR="00C7450D" w:rsidRDefault="0092028B">
            <w:pPr>
              <w:ind w:left="0" w:hanging="2"/>
              <w:jc w:val="center"/>
              <w:rPr>
                <w:color w:val="000000"/>
              </w:rPr>
            </w:pPr>
            <w:r>
              <w:rPr>
                <w:color w:val="000000"/>
              </w:rPr>
              <w:t>1</w:t>
            </w:r>
          </w:p>
        </w:tc>
        <w:tc>
          <w:tcPr>
            <w:tcW w:w="513" w:type="dxa"/>
          </w:tcPr>
          <w:p w:rsidR="00C7450D" w:rsidRDefault="00C7450D">
            <w:pPr>
              <w:ind w:left="0" w:hanging="2"/>
              <w:jc w:val="center"/>
              <w:rPr>
                <w:color w:val="000000"/>
                <w:sz w:val="18"/>
                <w:szCs w:val="18"/>
              </w:rPr>
            </w:pPr>
          </w:p>
        </w:tc>
        <w:tc>
          <w:tcPr>
            <w:tcW w:w="528"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7" w:type="dxa"/>
          </w:tcPr>
          <w:p w:rsidR="00C7450D" w:rsidRDefault="00C7450D">
            <w:pPr>
              <w:ind w:left="0" w:hanging="2"/>
              <w:jc w:val="center"/>
              <w:rPr>
                <w:color w:val="000000"/>
                <w:sz w:val="18"/>
                <w:szCs w:val="18"/>
              </w:rPr>
            </w:pPr>
          </w:p>
        </w:tc>
        <w:tc>
          <w:tcPr>
            <w:tcW w:w="512" w:type="dxa"/>
          </w:tcPr>
          <w:p w:rsidR="00C7450D" w:rsidRDefault="00C7450D">
            <w:pPr>
              <w:ind w:left="0" w:hanging="2"/>
              <w:jc w:val="center"/>
              <w:rPr>
                <w:color w:val="000000"/>
                <w:sz w:val="18"/>
                <w:szCs w:val="18"/>
              </w:rPr>
            </w:pPr>
          </w:p>
        </w:tc>
        <w:tc>
          <w:tcPr>
            <w:tcW w:w="528" w:type="dxa"/>
          </w:tcPr>
          <w:p w:rsidR="00C7450D" w:rsidRDefault="00C7450D">
            <w:pPr>
              <w:ind w:left="0" w:hanging="2"/>
              <w:jc w:val="center"/>
              <w:rPr>
                <w:color w:val="000000"/>
                <w:sz w:val="18"/>
                <w:szCs w:val="18"/>
              </w:rPr>
            </w:pPr>
          </w:p>
        </w:tc>
        <w:tc>
          <w:tcPr>
            <w:tcW w:w="592" w:type="dxa"/>
          </w:tcPr>
          <w:p w:rsidR="00C7450D" w:rsidRDefault="00C7450D">
            <w:pPr>
              <w:ind w:left="0" w:hanging="2"/>
              <w:jc w:val="center"/>
              <w:rPr>
                <w:color w:val="000000"/>
                <w:sz w:val="18"/>
                <w:szCs w:val="18"/>
              </w:rPr>
            </w:pPr>
          </w:p>
        </w:tc>
        <w:tc>
          <w:tcPr>
            <w:tcW w:w="608" w:type="dxa"/>
          </w:tcPr>
          <w:p w:rsidR="00C7450D" w:rsidRDefault="00C7450D">
            <w:pPr>
              <w:ind w:left="0" w:hanging="2"/>
              <w:jc w:val="center"/>
              <w:rPr>
                <w:color w:val="000000"/>
                <w:sz w:val="18"/>
                <w:szCs w:val="18"/>
              </w:rPr>
            </w:pPr>
          </w:p>
        </w:tc>
        <w:tc>
          <w:tcPr>
            <w:tcW w:w="592" w:type="dxa"/>
          </w:tcPr>
          <w:p w:rsidR="00C7450D" w:rsidRDefault="0092028B">
            <w:pPr>
              <w:ind w:left="0" w:hanging="2"/>
              <w:jc w:val="center"/>
              <w:rPr>
                <w:color w:val="000000"/>
              </w:rPr>
            </w:pPr>
            <w:r>
              <w:rPr>
                <w:color w:val="000000"/>
              </w:rPr>
              <w:t>1</w:t>
            </w:r>
          </w:p>
        </w:tc>
        <w:tc>
          <w:tcPr>
            <w:tcW w:w="607" w:type="dxa"/>
          </w:tcPr>
          <w:p w:rsidR="00C7450D" w:rsidRDefault="0092028B">
            <w:pPr>
              <w:ind w:left="0" w:hanging="2"/>
              <w:jc w:val="center"/>
              <w:rPr>
                <w:color w:val="000000"/>
              </w:rPr>
            </w:pPr>
            <w:r>
              <w:rPr>
                <w:color w:val="000000"/>
              </w:rPr>
              <w:t>1</w:t>
            </w:r>
          </w:p>
        </w:tc>
        <w:tc>
          <w:tcPr>
            <w:tcW w:w="608" w:type="dxa"/>
          </w:tcPr>
          <w:p w:rsidR="00C7450D" w:rsidRDefault="00C7450D">
            <w:pPr>
              <w:ind w:left="0" w:hanging="2"/>
              <w:jc w:val="center"/>
              <w:rPr>
                <w:color w:val="000000"/>
                <w:sz w:val="18"/>
                <w:szCs w:val="18"/>
              </w:rPr>
            </w:pPr>
          </w:p>
        </w:tc>
        <w:tc>
          <w:tcPr>
            <w:tcW w:w="608" w:type="dxa"/>
          </w:tcPr>
          <w:p w:rsidR="00C7450D" w:rsidRDefault="00C7450D">
            <w:pPr>
              <w:ind w:left="0" w:hanging="2"/>
              <w:jc w:val="center"/>
              <w:rPr>
                <w:color w:val="000000"/>
                <w:sz w:val="18"/>
                <w:szCs w:val="18"/>
              </w:rPr>
            </w:pPr>
          </w:p>
        </w:tc>
      </w:tr>
    </w:tbl>
    <w:p w:rsidR="00C7450D" w:rsidRDefault="00C7450D">
      <w:pPr>
        <w:widowControl w:val="0"/>
        <w:ind w:left="0" w:hanging="2"/>
        <w:rPr>
          <w:color w:val="000000"/>
        </w:rPr>
        <w:sectPr w:rsidR="00C7450D">
          <w:pgSz w:w="11909" w:h="16834"/>
          <w:pgMar w:top="1040" w:right="400" w:bottom="1260" w:left="1680" w:header="0" w:footer="986"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a"/>
        <w:tblW w:w="8556" w:type="dxa"/>
        <w:tblInd w:w="1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50"/>
        <w:gridCol w:w="5175"/>
        <w:gridCol w:w="545"/>
        <w:gridCol w:w="545"/>
        <w:gridCol w:w="641"/>
      </w:tblGrid>
      <w:tr w:rsidR="00C7450D">
        <w:trPr>
          <w:trHeight w:val="812"/>
        </w:trPr>
        <w:tc>
          <w:tcPr>
            <w:tcW w:w="1650"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33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1" w:type="dxa"/>
            <w:gridSpan w:val="3"/>
          </w:tcPr>
          <w:p w:rsidR="00C7450D" w:rsidRDefault="0092028B">
            <w:pPr>
              <w:widowControl w:val="0"/>
              <w:pBdr>
                <w:top w:val="nil"/>
                <w:left w:val="nil"/>
                <w:bottom w:val="nil"/>
                <w:right w:val="nil"/>
                <w:between w:val="nil"/>
              </w:pBdr>
              <w:spacing w:before="128" w:line="237" w:lineRule="auto"/>
              <w:ind w:left="0" w:right="397" w:hanging="2"/>
              <w:rPr>
                <w:color w:val="000000"/>
              </w:rPr>
            </w:pPr>
            <w:r>
              <w:rPr>
                <w:b/>
                <w:color w:val="000000"/>
              </w:rPr>
              <w:t>B.Tech. V Semester</w:t>
            </w:r>
          </w:p>
        </w:tc>
      </w:tr>
      <w:tr w:rsidR="00C7450D">
        <w:trPr>
          <w:cantSplit/>
          <w:trHeight w:val="420"/>
        </w:trPr>
        <w:tc>
          <w:tcPr>
            <w:tcW w:w="1650"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Code: A00M3</w:t>
            </w:r>
          </w:p>
        </w:tc>
        <w:tc>
          <w:tcPr>
            <w:tcW w:w="5175" w:type="dxa"/>
            <w:vMerge w:val="restart"/>
          </w:tcPr>
          <w:p w:rsidR="00C7450D" w:rsidRDefault="0092028B">
            <w:pPr>
              <w:widowControl w:val="0"/>
              <w:pBdr>
                <w:top w:val="nil"/>
                <w:left w:val="nil"/>
                <w:bottom w:val="nil"/>
                <w:right w:val="nil"/>
                <w:between w:val="nil"/>
              </w:pBdr>
              <w:spacing w:before="7" w:line="249" w:lineRule="auto"/>
              <w:ind w:left="0" w:right="290" w:hanging="2"/>
              <w:rPr>
                <w:color w:val="000000"/>
              </w:rPr>
            </w:pPr>
            <w:r>
              <w:rPr>
                <w:b/>
                <w:color w:val="000000"/>
              </w:rPr>
              <w:t>Quantitative Aptitude - I (Common For CE, EEE, ME, ECE, CSE, IT</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and Mi.E)</w:t>
            </w:r>
          </w:p>
        </w:tc>
        <w:tc>
          <w:tcPr>
            <w:tcW w:w="545" w:type="dxa"/>
          </w:tcPr>
          <w:p w:rsidR="00C7450D" w:rsidRDefault="0092028B">
            <w:pPr>
              <w:widowControl w:val="0"/>
              <w:pBdr>
                <w:top w:val="nil"/>
                <w:left w:val="nil"/>
                <w:bottom w:val="nil"/>
                <w:right w:val="nil"/>
                <w:between w:val="nil"/>
              </w:pBdr>
              <w:spacing w:before="70" w:line="240" w:lineRule="auto"/>
              <w:ind w:left="0" w:hanging="2"/>
              <w:jc w:val="center"/>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650"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Credits: NIL</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5" w:type="dxa"/>
          </w:tcPr>
          <w:p w:rsidR="00C7450D" w:rsidRDefault="0092028B">
            <w:pPr>
              <w:widowControl w:val="0"/>
              <w:pBdr>
                <w:top w:val="nil"/>
                <w:left w:val="nil"/>
                <w:bottom w:val="nil"/>
                <w:right w:val="nil"/>
                <w:between w:val="nil"/>
              </w:pBdr>
              <w:spacing w:before="62" w:line="240" w:lineRule="auto"/>
              <w:ind w:left="0" w:hanging="2"/>
              <w:jc w:val="center"/>
              <w:rPr>
                <w:color w:val="000000"/>
              </w:rPr>
            </w:pPr>
            <w:r>
              <w:rPr>
                <w:b/>
                <w:color w:val="000000"/>
              </w:rPr>
              <w:t>2</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pStyle w:val="Heading2"/>
        <w:spacing w:before="90" w:line="240" w:lineRule="auto"/>
        <w:ind w:left="1" w:hanging="3"/>
        <w:rPr>
          <w:color w:val="000000"/>
        </w:rPr>
      </w:pPr>
      <w:r>
        <w:rPr>
          <w:color w:val="000000"/>
        </w:rPr>
        <w:t>Prerequisites: NIL</w:t>
      </w:r>
    </w:p>
    <w:p w:rsidR="00C7450D" w:rsidRDefault="0092028B">
      <w:pPr>
        <w:tabs>
          <w:tab w:val="left" w:pos="8432"/>
        </w:tabs>
        <w:spacing w:before="12"/>
        <w:ind w:left="0" w:hanging="2"/>
        <w:rPr>
          <w:color w:val="000000"/>
        </w:rPr>
      </w:pPr>
      <w:r>
        <w:rPr>
          <w:b/>
          <w:color w:val="000000"/>
        </w:rPr>
        <w:t>Module – I</w:t>
      </w:r>
      <w:r>
        <w:rPr>
          <w:b/>
          <w:color w:val="000000"/>
        </w:rPr>
        <w:tab/>
        <w:t>[8 periods]</w:t>
      </w:r>
    </w:p>
    <w:p w:rsidR="00C7450D" w:rsidRDefault="0092028B">
      <w:pPr>
        <w:ind w:left="0" w:hanging="2"/>
        <w:rPr>
          <w:color w:val="000000"/>
        </w:rPr>
      </w:pPr>
      <w:r>
        <w:rPr>
          <w:b/>
          <w:color w:val="000000"/>
        </w:rPr>
        <w:t>Quants: Percentages, Profit and Loss.</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24" w:hanging="2"/>
        <w:rPr>
          <w:rFonts w:ascii="Calibri" w:eastAsia="Calibri" w:hAnsi="Calibri" w:cs="Calibri"/>
          <w:color w:val="000000"/>
        </w:rPr>
      </w:pPr>
      <w:r>
        <w:rPr>
          <w:rFonts w:ascii="Calibri" w:eastAsia="Calibri" w:hAnsi="Calibri" w:cs="Calibri"/>
          <w:b/>
          <w:color w:val="000000"/>
        </w:rPr>
        <w:t xml:space="preserve">Percentages- </w:t>
      </w:r>
      <w:r>
        <w:rPr>
          <w:rFonts w:ascii="Calibri" w:eastAsia="Calibri" w:hAnsi="Calibri" w:cs="Calibri"/>
          <w:i/>
          <w:color w:val="000000"/>
        </w:rPr>
        <w:t>Percentage Increase/Decrease; Results on Population; Results on Depreciation.</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21" w:hanging="2"/>
        <w:rPr>
          <w:rFonts w:ascii="Calibri" w:eastAsia="Calibri" w:hAnsi="Calibri" w:cs="Calibri"/>
          <w:color w:val="000000"/>
        </w:rPr>
      </w:pPr>
      <w:r>
        <w:rPr>
          <w:rFonts w:ascii="Calibri" w:eastAsia="Calibri" w:hAnsi="Calibri" w:cs="Calibri"/>
          <w:b/>
          <w:color w:val="000000"/>
        </w:rPr>
        <w:t>Profit &amp; Loss-</w:t>
      </w:r>
      <w:r>
        <w:rPr>
          <w:rFonts w:ascii="Calibri" w:eastAsia="Calibri" w:hAnsi="Calibri" w:cs="Calibri"/>
          <w:i/>
          <w:color w:val="000000"/>
        </w:rPr>
        <w:t>Cost Price; Selling Price: Profit or Gain; Gain Percentage; Loss Percentage.</w:t>
      </w:r>
    </w:p>
    <w:p w:rsidR="00C7450D" w:rsidRDefault="0092028B">
      <w:pPr>
        <w:pStyle w:val="Heading2"/>
        <w:ind w:left="1" w:hanging="3"/>
        <w:rPr>
          <w:color w:val="000000"/>
        </w:rPr>
      </w:pPr>
      <w:r>
        <w:rPr>
          <w:color w:val="000000"/>
        </w:rPr>
        <w:t>Verbal: Articles, Para Jumbles</w:t>
      </w:r>
    </w:p>
    <w:p w:rsidR="00C7450D" w:rsidRDefault="0092028B">
      <w:pPr>
        <w:widowControl w:val="0"/>
        <w:numPr>
          <w:ilvl w:val="0"/>
          <w:numId w:val="297"/>
        </w:numPr>
        <w:pBdr>
          <w:top w:val="nil"/>
          <w:left w:val="nil"/>
          <w:bottom w:val="nil"/>
          <w:right w:val="nil"/>
          <w:between w:val="nil"/>
        </w:pBdr>
        <w:tabs>
          <w:tab w:val="left" w:pos="1944"/>
        </w:tabs>
        <w:spacing w:line="252" w:lineRule="auto"/>
        <w:ind w:left="0" w:right="1422" w:hanging="2"/>
        <w:rPr>
          <w:rFonts w:ascii="Calibri" w:eastAsia="Calibri" w:hAnsi="Calibri" w:cs="Calibri"/>
          <w:color w:val="000000"/>
        </w:rPr>
      </w:pPr>
      <w:r>
        <w:rPr>
          <w:rFonts w:ascii="Calibri" w:eastAsia="Calibri" w:hAnsi="Calibri" w:cs="Calibri"/>
          <w:b/>
          <w:color w:val="000000"/>
        </w:rPr>
        <w:t xml:space="preserve">Articles- </w:t>
      </w:r>
      <w:r>
        <w:rPr>
          <w:rFonts w:ascii="Calibri" w:eastAsia="Calibri" w:hAnsi="Calibri" w:cs="Calibri"/>
          <w:i/>
          <w:color w:val="000000"/>
        </w:rPr>
        <w:t>Types of articles, Countable nouns, Uncountable nouns, Usage of articles, Omission of articles.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rPr>
          <w:rFonts w:ascii="Calibri" w:eastAsia="Calibri" w:hAnsi="Calibri" w:cs="Calibri"/>
          <w:color w:val="000000"/>
        </w:rPr>
      </w:pPr>
      <w:r>
        <w:rPr>
          <w:rFonts w:ascii="Calibri" w:eastAsia="Calibri" w:hAnsi="Calibri" w:cs="Calibri"/>
          <w:b/>
          <w:color w:val="000000"/>
        </w:rPr>
        <w:t>Para Jumbles</w:t>
      </w:r>
      <w:r>
        <w:rPr>
          <w:rFonts w:ascii="Calibri" w:eastAsia="Calibri" w:hAnsi="Calibri" w:cs="Calibri"/>
          <w:color w:val="000000"/>
        </w:rPr>
        <w:t xml:space="preserve">- </w:t>
      </w:r>
      <w:r>
        <w:rPr>
          <w:rFonts w:ascii="Calibri" w:eastAsia="Calibri" w:hAnsi="Calibri" w:cs="Calibri"/>
          <w:i/>
          <w:color w:val="000000"/>
        </w:rPr>
        <w:t>Para Jumbles, Types of Para Jumbles, Strategies to answer</w:t>
      </w:r>
    </w:p>
    <w:p w:rsidR="00C7450D" w:rsidRDefault="0092028B">
      <w:pPr>
        <w:ind w:left="0" w:hanging="2"/>
        <w:rPr>
          <w:color w:val="000000"/>
        </w:rPr>
      </w:pPr>
      <w:r>
        <w:rPr>
          <w:i/>
          <w:color w:val="000000"/>
        </w:rPr>
        <w:t>questions on Jumbled Paragraphs.</w:t>
      </w:r>
    </w:p>
    <w:p w:rsidR="00C7450D" w:rsidRDefault="0092028B">
      <w:pPr>
        <w:pStyle w:val="Heading2"/>
        <w:ind w:left="1" w:hanging="3"/>
        <w:rPr>
          <w:color w:val="000000"/>
        </w:rPr>
      </w:pPr>
      <w:r>
        <w:rPr>
          <w:color w:val="000000"/>
        </w:rPr>
        <w:t>Logical: Data Arrangements, Blood Relation</w:t>
      </w:r>
    </w:p>
    <w:p w:rsidR="00C7450D" w:rsidRDefault="0092028B">
      <w:pPr>
        <w:widowControl w:val="0"/>
        <w:numPr>
          <w:ilvl w:val="0"/>
          <w:numId w:val="297"/>
        </w:numPr>
        <w:pBdr>
          <w:top w:val="nil"/>
          <w:left w:val="nil"/>
          <w:bottom w:val="nil"/>
          <w:right w:val="nil"/>
          <w:between w:val="nil"/>
        </w:pBdr>
        <w:tabs>
          <w:tab w:val="left" w:pos="1944"/>
        </w:tabs>
        <w:spacing w:before="12" w:line="237" w:lineRule="auto"/>
        <w:ind w:left="0" w:right="1388" w:hanging="2"/>
        <w:rPr>
          <w:rFonts w:ascii="Calibri" w:eastAsia="Calibri" w:hAnsi="Calibri" w:cs="Calibri"/>
          <w:color w:val="000000"/>
        </w:rPr>
      </w:pPr>
      <w:r>
        <w:rPr>
          <w:rFonts w:ascii="Calibri" w:eastAsia="Calibri" w:hAnsi="Calibri" w:cs="Calibri"/>
          <w:b/>
          <w:color w:val="000000"/>
        </w:rPr>
        <w:t xml:space="preserve">Data Arrangements- </w:t>
      </w:r>
      <w:r>
        <w:rPr>
          <w:rFonts w:ascii="Calibri" w:eastAsia="Calibri" w:hAnsi="Calibri" w:cs="Calibri"/>
          <w:i/>
          <w:color w:val="000000"/>
        </w:rPr>
        <w:t>Linear Arrangement, Circular Arrangement, Multi- Dimensional Arrangement.</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13" w:hanging="2"/>
        <w:rPr>
          <w:rFonts w:ascii="Calibri" w:eastAsia="Calibri" w:hAnsi="Calibri" w:cs="Calibri"/>
          <w:color w:val="000000"/>
        </w:rPr>
      </w:pPr>
      <w:r>
        <w:rPr>
          <w:rFonts w:ascii="Calibri" w:eastAsia="Calibri" w:hAnsi="Calibri" w:cs="Calibri"/>
          <w:b/>
          <w:color w:val="000000"/>
        </w:rPr>
        <w:t xml:space="preserve">Blood Relations- </w:t>
      </w:r>
      <w:r>
        <w:rPr>
          <w:rFonts w:ascii="Calibri" w:eastAsia="Calibri" w:hAnsi="Calibri" w:cs="Calibri"/>
          <w:i/>
          <w:color w:val="000000"/>
        </w:rPr>
        <w:t>Classification of blood relations, Pointing a person, Equation related problems.</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pStyle w:val="Heading2"/>
        <w:tabs>
          <w:tab w:val="left" w:pos="8432"/>
        </w:tabs>
        <w:ind w:left="1" w:hanging="3"/>
        <w:jc w:val="both"/>
        <w:rPr>
          <w:color w:val="000000"/>
        </w:rPr>
      </w:pPr>
      <w:r>
        <w:rPr>
          <w:color w:val="000000"/>
        </w:rPr>
        <w:t>Module – II</w:t>
      </w:r>
      <w:r>
        <w:rPr>
          <w:color w:val="000000"/>
        </w:rPr>
        <w:tab/>
        <w:t>[6 periods]</w:t>
      </w:r>
    </w:p>
    <w:p w:rsidR="00C7450D" w:rsidRDefault="0092028B">
      <w:pPr>
        <w:ind w:left="0" w:hanging="2"/>
        <w:jc w:val="both"/>
        <w:rPr>
          <w:color w:val="000000"/>
        </w:rPr>
      </w:pPr>
      <w:r>
        <w:rPr>
          <w:b/>
          <w:color w:val="000000"/>
        </w:rPr>
        <w:t>Quants: Interests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right="1401" w:hanging="2"/>
        <w:jc w:val="both"/>
        <w:rPr>
          <w:rFonts w:ascii="Calibri" w:eastAsia="Calibri" w:hAnsi="Calibri" w:cs="Calibri"/>
          <w:color w:val="000000"/>
        </w:rPr>
      </w:pPr>
      <w:r>
        <w:rPr>
          <w:rFonts w:ascii="Calibri" w:eastAsia="Calibri" w:hAnsi="Calibri" w:cs="Calibri"/>
          <w:b/>
          <w:color w:val="000000"/>
        </w:rPr>
        <w:t>Interests-</w:t>
      </w:r>
      <w:r>
        <w:rPr>
          <w:rFonts w:ascii="Calibri" w:eastAsia="Calibri" w:hAnsi="Calibri" w:cs="Calibri"/>
          <w:i/>
          <w:color w:val="000000"/>
        </w:rPr>
        <w:t>Types of interest; Simple interest; principle; Rate of interest; compound interest; interest is compounded Annually; interest is compounded Half-yearly; interest is compounded Quarterly; Rates are different for different years, say R</w:t>
      </w:r>
      <w:r>
        <w:rPr>
          <w:rFonts w:ascii="Calibri" w:eastAsia="Calibri" w:hAnsi="Calibri" w:cs="Calibri"/>
          <w:i/>
          <w:color w:val="000000"/>
          <w:vertAlign w:val="subscript"/>
        </w:rPr>
        <w:t>1</w:t>
      </w:r>
      <w:r>
        <w:rPr>
          <w:rFonts w:ascii="Calibri" w:eastAsia="Calibri" w:hAnsi="Calibri" w:cs="Calibri"/>
          <w:i/>
          <w:color w:val="000000"/>
        </w:rPr>
        <w:t>%, R</w:t>
      </w:r>
      <w:r>
        <w:rPr>
          <w:rFonts w:ascii="Calibri" w:eastAsia="Calibri" w:hAnsi="Calibri" w:cs="Calibri"/>
          <w:i/>
          <w:color w:val="000000"/>
          <w:vertAlign w:val="subscript"/>
        </w:rPr>
        <w:t>2</w:t>
      </w:r>
      <w:r>
        <w:rPr>
          <w:rFonts w:ascii="Calibri" w:eastAsia="Calibri" w:hAnsi="Calibri" w:cs="Calibri"/>
          <w:i/>
          <w:color w:val="000000"/>
        </w:rPr>
        <w:t>%, R</w:t>
      </w:r>
      <w:r>
        <w:rPr>
          <w:rFonts w:ascii="Calibri" w:eastAsia="Calibri" w:hAnsi="Calibri" w:cs="Calibri"/>
          <w:i/>
          <w:color w:val="000000"/>
          <w:vertAlign w:val="subscript"/>
        </w:rPr>
        <w:t>3</w:t>
      </w:r>
      <w:r>
        <w:rPr>
          <w:rFonts w:ascii="Calibri" w:eastAsia="Calibri" w:hAnsi="Calibri" w:cs="Calibri"/>
          <w:i/>
          <w:color w:val="000000"/>
        </w:rPr>
        <w:t>% for 1</w:t>
      </w:r>
      <w:r>
        <w:rPr>
          <w:rFonts w:ascii="Calibri" w:eastAsia="Calibri" w:hAnsi="Calibri" w:cs="Calibri"/>
          <w:i/>
          <w:color w:val="000000"/>
          <w:sz w:val="16"/>
          <w:szCs w:val="16"/>
        </w:rPr>
        <w:t>st</w:t>
      </w:r>
      <w:r>
        <w:rPr>
          <w:rFonts w:ascii="Calibri" w:eastAsia="Calibri" w:hAnsi="Calibri" w:cs="Calibri"/>
          <w:i/>
          <w:color w:val="000000"/>
        </w:rPr>
        <w:t>, 2</w:t>
      </w:r>
      <w:r>
        <w:rPr>
          <w:rFonts w:ascii="Calibri" w:eastAsia="Calibri" w:hAnsi="Calibri" w:cs="Calibri"/>
          <w:i/>
          <w:color w:val="000000"/>
          <w:sz w:val="16"/>
          <w:szCs w:val="16"/>
        </w:rPr>
        <w:t xml:space="preserve">nd </w:t>
      </w:r>
      <w:r>
        <w:rPr>
          <w:rFonts w:ascii="Calibri" w:eastAsia="Calibri" w:hAnsi="Calibri" w:cs="Calibri"/>
          <w:i/>
          <w:color w:val="000000"/>
        </w:rPr>
        <w:t>and 3</w:t>
      </w:r>
      <w:r>
        <w:rPr>
          <w:rFonts w:ascii="Calibri" w:eastAsia="Calibri" w:hAnsi="Calibri" w:cs="Calibri"/>
          <w:i/>
          <w:color w:val="000000"/>
          <w:sz w:val="16"/>
          <w:szCs w:val="16"/>
        </w:rPr>
        <w:t xml:space="preserve">rd </w:t>
      </w:r>
      <w:r>
        <w:rPr>
          <w:rFonts w:ascii="Calibri" w:eastAsia="Calibri" w:hAnsi="Calibri" w:cs="Calibri"/>
          <w:i/>
          <w:color w:val="000000"/>
        </w:rPr>
        <w:t>year respectively; Present worth of Rs. x due n years.</w:t>
      </w:r>
      <w:r>
        <w:rPr>
          <w:noProof/>
          <w:lang w:val="en-IN" w:eastAsia="en-IN"/>
        </w:rPr>
        <mc:AlternateContent>
          <mc:Choice Requires="wpg">
            <w:drawing>
              <wp:anchor distT="0" distB="0" distL="0" distR="0" simplePos="0" relativeHeight="251660288" behindDoc="1" locked="0" layoutInCell="1" hidden="0" allowOverlap="1">
                <wp:simplePos x="0" y="0"/>
                <wp:positionH relativeFrom="column">
                  <wp:posOffset>1206500</wp:posOffset>
                </wp:positionH>
                <wp:positionV relativeFrom="paragraph">
                  <wp:posOffset>673100</wp:posOffset>
                </wp:positionV>
                <wp:extent cx="1270000" cy="201930"/>
                <wp:effectExtent l="0" t="0" r="0" b="0"/>
                <wp:wrapNone/>
                <wp:docPr id="1047" name="Rectangle 1047"/>
                <wp:cNvGraphicFramePr/>
                <a:graphic xmlns:a="http://schemas.openxmlformats.org/drawingml/2006/main">
                  <a:graphicData uri="http://schemas.microsoft.com/office/word/2010/wordprocessingShape">
                    <wps:wsp>
                      <wps:cNvSpPr/>
                      <wps:spPr>
                        <a:xfrm>
                          <a:off x="4720525" y="3688560"/>
                          <a:ext cx="1250950" cy="182880"/>
                        </a:xfrm>
                        <a:prstGeom prst="rect">
                          <a:avLst/>
                        </a:prstGeom>
                        <a:solidFill>
                          <a:srgbClr val="FFFFFF"/>
                        </a:solidFill>
                        <a:ln>
                          <a:noFill/>
                        </a:ln>
                      </wps:spPr>
                      <wps:txbx>
                        <w:txbxContent>
                          <w:p w:rsidR="00C7450D" w:rsidRDefault="00C7450D">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1206500</wp:posOffset>
                </wp:positionH>
                <wp:positionV relativeFrom="paragraph">
                  <wp:posOffset>673100</wp:posOffset>
                </wp:positionV>
                <wp:extent cx="1270000" cy="201930"/>
                <wp:effectExtent b="0" l="0" r="0" t="0"/>
                <wp:wrapNone/>
                <wp:docPr id="1047" name="image9.png"/>
                <a:graphic>
                  <a:graphicData uri="http://schemas.openxmlformats.org/drawingml/2006/picture">
                    <pic:pic>
                      <pic:nvPicPr>
                        <pic:cNvPr id="0" name="image9.png"/>
                        <pic:cNvPicPr preferRelativeResize="0"/>
                      </pic:nvPicPr>
                      <pic:blipFill>
                        <a:blip r:embed="rId159"/>
                        <a:srcRect/>
                        <a:stretch>
                          <a:fillRect/>
                        </a:stretch>
                      </pic:blipFill>
                      <pic:spPr>
                        <a:xfrm>
                          <a:off x="0" y="0"/>
                          <a:ext cx="1270000" cy="201930"/>
                        </a:xfrm>
                        <a:prstGeom prst="rect"/>
                        <a:ln/>
                      </pic:spPr>
                    </pic:pic>
                  </a:graphicData>
                </a:graphic>
              </wp:anchor>
            </w:drawing>
          </mc:Fallback>
        </mc:AlternateContent>
      </w:r>
    </w:p>
    <w:p w:rsidR="00C7450D" w:rsidRDefault="0092028B">
      <w:pPr>
        <w:pStyle w:val="Heading2"/>
        <w:spacing w:before="12"/>
        <w:ind w:left="1" w:hanging="3"/>
        <w:jc w:val="both"/>
        <w:rPr>
          <w:color w:val="000000"/>
        </w:rPr>
      </w:pPr>
      <w:r>
        <w:rPr>
          <w:color w:val="000000"/>
        </w:rPr>
        <w:t>Verbal: Sentence Completion, Prepositions</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04" w:hanging="2"/>
        <w:jc w:val="both"/>
        <w:rPr>
          <w:rFonts w:ascii="Calibri" w:eastAsia="Calibri" w:hAnsi="Calibri" w:cs="Calibri"/>
          <w:color w:val="000000"/>
        </w:rPr>
      </w:pPr>
      <w:r>
        <w:rPr>
          <w:rFonts w:ascii="Calibri" w:eastAsia="Calibri" w:hAnsi="Calibri" w:cs="Calibri"/>
          <w:b/>
          <w:color w:val="000000"/>
        </w:rPr>
        <w:t xml:space="preserve">Sentence Completion- </w:t>
      </w:r>
      <w:r>
        <w:rPr>
          <w:rFonts w:ascii="Calibri" w:eastAsia="Calibri" w:hAnsi="Calibri" w:cs="Calibri"/>
          <w:i/>
          <w:color w:val="000000"/>
        </w:rPr>
        <w:t xml:space="preserve">Formats of Question; Strategies to solve sentence completion questions- Proactive and reactive solving, Identifying clues- </w:t>
      </w:r>
      <w:r>
        <w:rPr>
          <w:rFonts w:ascii="Calibri" w:eastAsia="Calibri" w:hAnsi="Calibri" w:cs="Calibri"/>
          <w:i/>
          <w:color w:val="000000"/>
        </w:rPr>
        <w:t>Signposts, Types of signposts, Root words, Sentence structure clues.</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25" w:hanging="2"/>
        <w:jc w:val="both"/>
        <w:rPr>
          <w:rFonts w:ascii="Calibri" w:eastAsia="Calibri" w:hAnsi="Calibri" w:cs="Calibri"/>
          <w:color w:val="000000"/>
        </w:rPr>
      </w:pPr>
      <w:r>
        <w:rPr>
          <w:rFonts w:ascii="Calibri" w:eastAsia="Calibri" w:hAnsi="Calibri" w:cs="Calibri"/>
          <w:b/>
          <w:color w:val="000000"/>
        </w:rPr>
        <w:t>Prepositions</w:t>
      </w:r>
      <w:r>
        <w:rPr>
          <w:rFonts w:ascii="Calibri" w:eastAsia="Calibri" w:hAnsi="Calibri" w:cs="Calibri"/>
          <w:b/>
          <w:i/>
          <w:color w:val="000000"/>
        </w:rPr>
        <w:t xml:space="preserve">- </w:t>
      </w:r>
      <w:r>
        <w:rPr>
          <w:rFonts w:ascii="Calibri" w:eastAsia="Calibri" w:hAnsi="Calibri" w:cs="Calibri"/>
          <w:i/>
          <w:color w:val="000000"/>
        </w:rPr>
        <w:t>Definition, Types of prepositions, Preposition of Place, Preposition of Time, Preposition of Direction, Compound Prepositions, Prepositional Phrases.</w:t>
      </w:r>
    </w:p>
    <w:p w:rsidR="00C7450D" w:rsidRDefault="0092028B">
      <w:pPr>
        <w:pStyle w:val="Heading2"/>
        <w:ind w:left="1" w:hanging="3"/>
        <w:jc w:val="both"/>
        <w:rPr>
          <w:color w:val="000000"/>
        </w:rPr>
      </w:pPr>
      <w:r>
        <w:rPr>
          <w:color w:val="000000"/>
        </w:rPr>
        <w:t>Logical: Coding and Decoding</w:t>
      </w:r>
    </w:p>
    <w:p w:rsidR="00C7450D" w:rsidRDefault="0092028B">
      <w:pPr>
        <w:widowControl w:val="0"/>
        <w:numPr>
          <w:ilvl w:val="0"/>
          <w:numId w:val="297"/>
        </w:numPr>
        <w:pBdr>
          <w:top w:val="nil"/>
          <w:left w:val="nil"/>
          <w:bottom w:val="nil"/>
          <w:right w:val="nil"/>
          <w:between w:val="nil"/>
        </w:pBdr>
        <w:tabs>
          <w:tab w:val="left" w:pos="1944"/>
        </w:tabs>
        <w:spacing w:before="15" w:line="237" w:lineRule="auto"/>
        <w:ind w:left="0" w:right="1427" w:hanging="2"/>
        <w:jc w:val="both"/>
        <w:rPr>
          <w:rFonts w:ascii="Calibri" w:eastAsia="Calibri" w:hAnsi="Calibri" w:cs="Calibri"/>
          <w:color w:val="000000"/>
        </w:rPr>
      </w:pPr>
      <w:r>
        <w:rPr>
          <w:rFonts w:ascii="Calibri" w:eastAsia="Calibri" w:hAnsi="Calibri" w:cs="Calibri"/>
          <w:b/>
          <w:color w:val="000000"/>
        </w:rPr>
        <w:lastRenderedPageBreak/>
        <w:t>Coding and Decoding-</w:t>
      </w:r>
      <w:r>
        <w:rPr>
          <w:rFonts w:ascii="Calibri" w:eastAsia="Calibri" w:hAnsi="Calibri" w:cs="Calibri"/>
          <w:i/>
          <w:color w:val="000000"/>
        </w:rPr>
        <w:t>Number Series, Alphabet Series, Analogy, Odd  Man Out, Visual Reasoning.</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tabs>
          <w:tab w:val="left" w:pos="8432"/>
        </w:tabs>
        <w:spacing w:before="1" w:line="240" w:lineRule="auto"/>
        <w:ind w:left="1" w:hanging="3"/>
        <w:jc w:val="both"/>
        <w:rPr>
          <w:color w:val="000000"/>
        </w:rPr>
      </w:pPr>
      <w:r>
        <w:rPr>
          <w:color w:val="000000"/>
        </w:rPr>
        <w:t>Module–III</w:t>
      </w:r>
      <w:r>
        <w:rPr>
          <w:color w:val="000000"/>
        </w:rPr>
        <w:tab/>
        <w:t>[6 periods]</w:t>
      </w:r>
    </w:p>
    <w:p w:rsidR="00C7450D" w:rsidRDefault="0092028B">
      <w:pPr>
        <w:spacing w:before="12"/>
        <w:ind w:left="0" w:hanging="2"/>
        <w:jc w:val="both"/>
        <w:rPr>
          <w:color w:val="000000"/>
        </w:rPr>
      </w:pPr>
      <w:r>
        <w:rPr>
          <w:b/>
          <w:color w:val="000000"/>
        </w:rPr>
        <w:t>Quants: Ratio and Proportion, Averages</w:t>
      </w:r>
    </w:p>
    <w:p w:rsidR="00C7450D" w:rsidRDefault="0092028B">
      <w:pPr>
        <w:widowControl w:val="0"/>
        <w:numPr>
          <w:ilvl w:val="0"/>
          <w:numId w:val="297"/>
        </w:numPr>
        <w:pBdr>
          <w:top w:val="nil"/>
          <w:left w:val="nil"/>
          <w:bottom w:val="nil"/>
          <w:right w:val="nil"/>
          <w:between w:val="nil"/>
        </w:pBdr>
        <w:tabs>
          <w:tab w:val="left" w:pos="1944"/>
        </w:tabs>
        <w:spacing w:line="242" w:lineRule="auto"/>
        <w:ind w:left="0" w:right="1409" w:hanging="2"/>
        <w:jc w:val="both"/>
        <w:rPr>
          <w:rFonts w:ascii="Calibri" w:eastAsia="Calibri" w:hAnsi="Calibri" w:cs="Calibri"/>
          <w:color w:val="000000"/>
        </w:rPr>
      </w:pPr>
      <w:r>
        <w:rPr>
          <w:rFonts w:ascii="Calibri" w:eastAsia="Calibri" w:hAnsi="Calibri" w:cs="Calibri"/>
          <w:b/>
          <w:color w:val="000000"/>
        </w:rPr>
        <w:t>Ratios &amp; Proportion-</w:t>
      </w:r>
      <w:r>
        <w:rPr>
          <w:rFonts w:ascii="Calibri" w:eastAsia="Calibri" w:hAnsi="Calibri" w:cs="Calibri"/>
          <w:i/>
          <w:color w:val="000000"/>
        </w:rPr>
        <w:t>The ratio of two quantities a and b in the same units; Proportion; The equality of two ratios is called proportion; Fourth Proportional; Mean Proportional; Comparison of Ratios; Duplicate Ratios; Variations.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Averages- </w:t>
      </w:r>
      <w:r>
        <w:rPr>
          <w:rFonts w:ascii="Calibri" w:eastAsia="Calibri" w:hAnsi="Calibri" w:cs="Calibri"/>
          <w:i/>
          <w:color w:val="000000"/>
        </w:rPr>
        <w:t>Average Speed, Weighted average</w:t>
      </w:r>
    </w:p>
    <w:p w:rsidR="00C7450D" w:rsidRDefault="0092028B">
      <w:pPr>
        <w:pStyle w:val="Heading2"/>
        <w:spacing w:before="102"/>
        <w:ind w:left="1" w:hanging="3"/>
        <w:jc w:val="both"/>
        <w:rPr>
          <w:color w:val="000000"/>
        </w:rPr>
      </w:pPr>
      <w:r>
        <w:rPr>
          <w:color w:val="000000"/>
        </w:rPr>
        <w:t>Verbal: Vocabulary</w:t>
      </w:r>
    </w:p>
    <w:p w:rsidR="00C7450D" w:rsidRDefault="0092028B">
      <w:pPr>
        <w:widowControl w:val="0"/>
        <w:numPr>
          <w:ilvl w:val="0"/>
          <w:numId w:val="297"/>
        </w:numPr>
        <w:pBdr>
          <w:top w:val="nil"/>
          <w:left w:val="nil"/>
          <w:bottom w:val="nil"/>
          <w:right w:val="nil"/>
          <w:between w:val="nil"/>
        </w:pBdr>
        <w:tabs>
          <w:tab w:val="left" w:pos="1944"/>
        </w:tabs>
        <w:spacing w:line="244" w:lineRule="auto"/>
        <w:ind w:left="0" w:right="1428" w:hanging="2"/>
        <w:jc w:val="both"/>
        <w:rPr>
          <w:rFonts w:ascii="Calibri" w:eastAsia="Calibri" w:hAnsi="Calibri" w:cs="Calibri"/>
          <w:color w:val="000000"/>
        </w:rPr>
      </w:pPr>
      <w:r>
        <w:rPr>
          <w:rFonts w:ascii="Calibri" w:eastAsia="Calibri" w:hAnsi="Calibri" w:cs="Calibri"/>
          <w:b/>
          <w:color w:val="000000"/>
        </w:rPr>
        <w:t>Vocabulary-</w:t>
      </w:r>
      <w:r>
        <w:rPr>
          <w:rFonts w:ascii="Calibri" w:eastAsia="Calibri" w:hAnsi="Calibri" w:cs="Calibri"/>
          <w:i/>
          <w:color w:val="000000"/>
        </w:rPr>
        <w:t>Etymology, Root Words, Prefixes and Suffixes; Synonyms and Antonyms, Tips to solve questions on Synonyms and Antonyms; Word Analogy, Patterns of questions on Word Analogy; Miscellaneous Vocabulary.</w:t>
      </w:r>
    </w:p>
    <w:p w:rsidR="00C7450D" w:rsidRDefault="0092028B">
      <w:pPr>
        <w:pStyle w:val="Heading2"/>
        <w:ind w:left="1" w:hanging="3"/>
        <w:jc w:val="both"/>
        <w:rPr>
          <w:color w:val="000000"/>
        </w:rPr>
      </w:pPr>
      <w:r>
        <w:rPr>
          <w:color w:val="000000"/>
        </w:rPr>
        <w:t>Logical: Data Interpretation and Data Sufficiency</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Data Interpretation- </w:t>
      </w:r>
      <w:r>
        <w:rPr>
          <w:rFonts w:ascii="Calibri" w:eastAsia="Calibri" w:hAnsi="Calibri" w:cs="Calibri"/>
          <w:i/>
          <w:color w:val="000000"/>
        </w:rPr>
        <w:t>Tables, Pie charts, Bar Graphs, Line graphs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Data Sufficiency-</w:t>
      </w:r>
      <w:r>
        <w:rPr>
          <w:rFonts w:ascii="Calibri" w:eastAsia="Calibri" w:hAnsi="Calibri" w:cs="Calibri"/>
          <w:i/>
          <w:color w:val="000000"/>
        </w:rPr>
        <w:t>Strategies to solve.</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tabs>
          <w:tab w:val="left" w:pos="8432"/>
        </w:tabs>
        <w:ind w:left="1" w:hanging="3"/>
        <w:jc w:val="both"/>
        <w:rPr>
          <w:color w:val="000000"/>
        </w:rPr>
      </w:pPr>
      <w:r>
        <w:rPr>
          <w:color w:val="000000"/>
        </w:rPr>
        <w:t>Module – IV</w:t>
      </w:r>
      <w:r>
        <w:rPr>
          <w:color w:val="000000"/>
        </w:rPr>
        <w:tab/>
        <w:t>[6 periods]</w:t>
      </w:r>
    </w:p>
    <w:p w:rsidR="00C7450D" w:rsidRDefault="0092028B">
      <w:pPr>
        <w:ind w:left="0" w:hanging="2"/>
        <w:jc w:val="both"/>
        <w:rPr>
          <w:color w:val="000000"/>
        </w:rPr>
      </w:pPr>
      <w:r>
        <w:rPr>
          <w:b/>
          <w:color w:val="000000"/>
        </w:rPr>
        <w:t>Quants: Time and Work</w:t>
      </w:r>
      <w:r>
        <w:rPr>
          <w:color w:val="000000"/>
        </w:rPr>
        <w:t>;</w:t>
      </w:r>
    </w:p>
    <w:p w:rsidR="00C7450D" w:rsidRDefault="0092028B">
      <w:pPr>
        <w:widowControl w:val="0"/>
        <w:numPr>
          <w:ilvl w:val="0"/>
          <w:numId w:val="297"/>
        </w:numPr>
        <w:pBdr>
          <w:top w:val="nil"/>
          <w:left w:val="nil"/>
          <w:bottom w:val="nil"/>
          <w:right w:val="nil"/>
          <w:between w:val="nil"/>
        </w:pBdr>
        <w:tabs>
          <w:tab w:val="left" w:pos="1944"/>
        </w:tabs>
        <w:spacing w:before="15" w:line="237" w:lineRule="auto"/>
        <w:ind w:left="0" w:right="1409" w:hanging="2"/>
        <w:jc w:val="both"/>
        <w:rPr>
          <w:rFonts w:ascii="Calibri" w:eastAsia="Calibri" w:hAnsi="Calibri" w:cs="Calibri"/>
          <w:color w:val="000000"/>
        </w:rPr>
      </w:pPr>
      <w:r>
        <w:rPr>
          <w:rFonts w:ascii="Calibri" w:eastAsia="Calibri" w:hAnsi="Calibri" w:cs="Calibri"/>
          <w:b/>
          <w:color w:val="000000"/>
        </w:rPr>
        <w:t xml:space="preserve">Time &amp; Work- </w:t>
      </w:r>
      <w:r>
        <w:rPr>
          <w:rFonts w:ascii="Calibri" w:eastAsia="Calibri" w:hAnsi="Calibri" w:cs="Calibri"/>
          <w:i/>
          <w:color w:val="000000"/>
        </w:rPr>
        <w:t>Work from Days: Calculate the one-day work;  Days  from Work: Shortcut to calculate the work in given time;</w:t>
      </w:r>
    </w:p>
    <w:p w:rsidR="00C7450D" w:rsidRDefault="0092028B">
      <w:pPr>
        <w:pStyle w:val="Heading2"/>
        <w:ind w:left="1" w:hanging="3"/>
        <w:jc w:val="both"/>
        <w:rPr>
          <w:color w:val="000000"/>
        </w:rPr>
      </w:pPr>
      <w:r>
        <w:rPr>
          <w:color w:val="000000"/>
        </w:rPr>
        <w:t>Verbal: Sentence Correction</w:t>
      </w:r>
    </w:p>
    <w:p w:rsidR="00C7450D" w:rsidRDefault="0092028B">
      <w:pPr>
        <w:widowControl w:val="0"/>
        <w:numPr>
          <w:ilvl w:val="0"/>
          <w:numId w:val="297"/>
        </w:numPr>
        <w:pBdr>
          <w:top w:val="nil"/>
          <w:left w:val="nil"/>
          <w:bottom w:val="nil"/>
          <w:right w:val="nil"/>
          <w:between w:val="nil"/>
        </w:pBdr>
        <w:tabs>
          <w:tab w:val="left" w:pos="1944"/>
        </w:tabs>
        <w:spacing w:line="244" w:lineRule="auto"/>
        <w:ind w:left="0" w:right="1415" w:hanging="2"/>
        <w:jc w:val="both"/>
        <w:rPr>
          <w:rFonts w:ascii="Calibri" w:eastAsia="Calibri" w:hAnsi="Calibri" w:cs="Calibri"/>
          <w:color w:val="000000"/>
        </w:rPr>
      </w:pPr>
      <w:r>
        <w:rPr>
          <w:rFonts w:ascii="Calibri" w:eastAsia="Calibri" w:hAnsi="Calibri" w:cs="Calibri"/>
          <w:b/>
          <w:color w:val="000000"/>
        </w:rPr>
        <w:t xml:space="preserve">Sentence Correction- </w:t>
      </w:r>
      <w:r>
        <w:rPr>
          <w:rFonts w:ascii="Calibri" w:eastAsia="Calibri" w:hAnsi="Calibri" w:cs="Calibri"/>
          <w:i/>
          <w:color w:val="000000"/>
        </w:rPr>
        <w:t xml:space="preserve">Subject-Verb Agreement; Modifiers; Parallelism; Pronoun- Antecedent Agreement; Verb Time Sequence; </w:t>
      </w:r>
      <w:r>
        <w:rPr>
          <w:rFonts w:ascii="Calibri" w:eastAsia="Calibri" w:hAnsi="Calibri" w:cs="Calibri"/>
          <w:i/>
          <w:color w:val="000000"/>
        </w:rPr>
        <w:t>Comparisons; Determiners; Exercise Questions.</w:t>
      </w:r>
    </w:p>
    <w:p w:rsidR="00C7450D" w:rsidRDefault="0092028B">
      <w:pPr>
        <w:pStyle w:val="Heading2"/>
        <w:ind w:left="1" w:hanging="3"/>
        <w:jc w:val="both"/>
        <w:rPr>
          <w:color w:val="000000"/>
        </w:rPr>
      </w:pPr>
      <w:r>
        <w:rPr>
          <w:color w:val="000000"/>
        </w:rPr>
        <w:t>Logical: Clocks and Calendars</w:t>
      </w:r>
    </w:p>
    <w:p w:rsidR="00C7450D" w:rsidRDefault="0092028B">
      <w:pPr>
        <w:widowControl w:val="0"/>
        <w:numPr>
          <w:ilvl w:val="0"/>
          <w:numId w:val="297"/>
        </w:numPr>
        <w:pBdr>
          <w:top w:val="nil"/>
          <w:left w:val="nil"/>
          <w:bottom w:val="nil"/>
          <w:right w:val="nil"/>
          <w:between w:val="nil"/>
        </w:pBdr>
        <w:tabs>
          <w:tab w:val="left" w:pos="1944"/>
        </w:tabs>
        <w:spacing w:line="249" w:lineRule="auto"/>
        <w:ind w:left="0" w:right="1425" w:hanging="2"/>
        <w:jc w:val="both"/>
        <w:rPr>
          <w:rFonts w:ascii="Calibri" w:eastAsia="Calibri" w:hAnsi="Calibri" w:cs="Calibri"/>
          <w:color w:val="000000"/>
        </w:rPr>
      </w:pPr>
      <w:r>
        <w:rPr>
          <w:rFonts w:ascii="Calibri" w:eastAsia="Calibri" w:hAnsi="Calibri" w:cs="Calibri"/>
          <w:b/>
          <w:color w:val="000000"/>
        </w:rPr>
        <w:t>Clocks:</w:t>
      </w:r>
      <w:r>
        <w:rPr>
          <w:rFonts w:ascii="Calibri" w:eastAsia="Calibri" w:hAnsi="Calibri" w:cs="Calibri"/>
          <w:i/>
          <w:color w:val="000000"/>
        </w:rPr>
        <w:t>Introduction, Derivation of angles, Angles between hands of the clock, Hands together, Hands at angular distance, Gain &amp; Loss problems.</w:t>
      </w:r>
    </w:p>
    <w:p w:rsidR="00C7450D" w:rsidRDefault="0092028B">
      <w:pPr>
        <w:widowControl w:val="0"/>
        <w:numPr>
          <w:ilvl w:val="0"/>
          <w:numId w:val="297"/>
        </w:numPr>
        <w:pBdr>
          <w:top w:val="nil"/>
          <w:left w:val="nil"/>
          <w:bottom w:val="nil"/>
          <w:right w:val="nil"/>
          <w:between w:val="nil"/>
        </w:pBdr>
        <w:tabs>
          <w:tab w:val="left" w:pos="1944"/>
        </w:tabs>
        <w:spacing w:line="237" w:lineRule="auto"/>
        <w:ind w:left="0" w:right="1423" w:hanging="2"/>
        <w:jc w:val="both"/>
        <w:rPr>
          <w:rFonts w:ascii="Calibri" w:eastAsia="Calibri" w:hAnsi="Calibri" w:cs="Calibri"/>
          <w:color w:val="000000"/>
        </w:rPr>
      </w:pPr>
      <w:r>
        <w:rPr>
          <w:rFonts w:ascii="Calibri" w:eastAsia="Calibri" w:hAnsi="Calibri" w:cs="Calibri"/>
          <w:b/>
          <w:color w:val="000000"/>
        </w:rPr>
        <w:t xml:space="preserve">Calendars: </w:t>
      </w:r>
      <w:r>
        <w:rPr>
          <w:rFonts w:ascii="Calibri" w:eastAsia="Calibri" w:hAnsi="Calibri" w:cs="Calibri"/>
          <w:color w:val="000000"/>
        </w:rPr>
        <w:t xml:space="preserve">- </w:t>
      </w:r>
      <w:r>
        <w:rPr>
          <w:rFonts w:ascii="Calibri" w:eastAsia="Calibri" w:hAnsi="Calibri" w:cs="Calibri"/>
          <w:i/>
          <w:color w:val="000000"/>
        </w:rPr>
        <w:t>Leap year-Non leap year, Odd days, Finding the day from date, Repeated years.</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tabs>
          <w:tab w:val="left" w:pos="8432"/>
        </w:tabs>
        <w:ind w:left="1" w:hanging="3"/>
        <w:rPr>
          <w:color w:val="000000"/>
        </w:rPr>
      </w:pPr>
      <w:r>
        <w:rPr>
          <w:color w:val="000000"/>
        </w:rPr>
        <w:t>Module - V:</w:t>
      </w:r>
      <w:r>
        <w:rPr>
          <w:color w:val="000000"/>
        </w:rPr>
        <w:tab/>
        <w:t>[6 periods]</w:t>
      </w:r>
    </w:p>
    <w:p w:rsidR="00C7450D" w:rsidRDefault="0092028B">
      <w:pPr>
        <w:ind w:left="0" w:hanging="2"/>
        <w:rPr>
          <w:color w:val="000000"/>
        </w:rPr>
      </w:pPr>
      <w:r>
        <w:rPr>
          <w:b/>
          <w:color w:val="000000"/>
        </w:rPr>
        <w:t>Quants: Mixtures and Alligations</w:t>
      </w:r>
      <w:r>
        <w:rPr>
          <w:color w:val="000000"/>
        </w:rPr>
        <w:t>;</w:t>
      </w:r>
    </w:p>
    <w:p w:rsidR="00C7450D" w:rsidRDefault="0092028B">
      <w:pPr>
        <w:widowControl w:val="0"/>
        <w:numPr>
          <w:ilvl w:val="0"/>
          <w:numId w:val="297"/>
        </w:numPr>
        <w:pBdr>
          <w:top w:val="nil"/>
          <w:left w:val="nil"/>
          <w:bottom w:val="nil"/>
          <w:right w:val="nil"/>
          <w:between w:val="nil"/>
        </w:pBdr>
        <w:tabs>
          <w:tab w:val="left" w:pos="1944"/>
        </w:tabs>
        <w:spacing w:before="1" w:line="237" w:lineRule="auto"/>
        <w:ind w:left="0" w:right="1413" w:hanging="2"/>
        <w:rPr>
          <w:rFonts w:ascii="Calibri" w:eastAsia="Calibri" w:hAnsi="Calibri" w:cs="Calibri"/>
          <w:color w:val="000000"/>
        </w:rPr>
      </w:pPr>
      <w:r>
        <w:rPr>
          <w:rFonts w:ascii="Calibri" w:eastAsia="Calibri" w:hAnsi="Calibri" w:cs="Calibri"/>
          <w:b/>
          <w:color w:val="000000"/>
        </w:rPr>
        <w:t>Alligation</w:t>
      </w:r>
      <w:r>
        <w:rPr>
          <w:rFonts w:ascii="Calibri" w:eastAsia="Calibri" w:hAnsi="Calibri" w:cs="Calibri"/>
          <w:color w:val="000000"/>
        </w:rPr>
        <w:t xml:space="preserve">- </w:t>
      </w:r>
      <w:r>
        <w:rPr>
          <w:rFonts w:ascii="Calibri" w:eastAsia="Calibri" w:hAnsi="Calibri" w:cs="Calibri"/>
          <w:i/>
          <w:color w:val="000000"/>
        </w:rPr>
        <w:t>Mean Price; Rule of Alligation;  a  container contains x of liquid from which y units are taken out and replaced by water;</w:t>
      </w:r>
    </w:p>
    <w:p w:rsidR="00C7450D" w:rsidRDefault="0092028B">
      <w:pPr>
        <w:pStyle w:val="Heading2"/>
        <w:spacing w:before="12"/>
        <w:ind w:left="1" w:hanging="3"/>
        <w:rPr>
          <w:color w:val="000000"/>
        </w:rPr>
      </w:pPr>
      <w:r>
        <w:rPr>
          <w:color w:val="000000"/>
        </w:rPr>
        <w:t>Verbal: Reading Comprehension, Critical Reasoning</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rPr>
          <w:rFonts w:ascii="Calibri" w:eastAsia="Calibri" w:hAnsi="Calibri" w:cs="Calibri"/>
          <w:color w:val="000000"/>
        </w:rPr>
      </w:pPr>
      <w:r>
        <w:rPr>
          <w:rFonts w:ascii="Calibri" w:eastAsia="Calibri" w:hAnsi="Calibri" w:cs="Calibri"/>
          <w:b/>
          <w:color w:val="000000"/>
        </w:rPr>
        <w:lastRenderedPageBreak/>
        <w:t xml:space="preserve">Reading Comprehension- </w:t>
      </w:r>
      <w:r>
        <w:rPr>
          <w:rFonts w:ascii="Calibri" w:eastAsia="Calibri" w:hAnsi="Calibri" w:cs="Calibri"/>
          <w:i/>
          <w:color w:val="000000"/>
        </w:rPr>
        <w:t>Speed reading strategies; Reading Comprehension</w:t>
      </w:r>
    </w:p>
    <w:p w:rsidR="00C7450D" w:rsidRDefault="0092028B">
      <w:pPr>
        <w:ind w:left="0" w:hanging="2"/>
        <w:rPr>
          <w:color w:val="000000"/>
        </w:rPr>
      </w:pPr>
      <w:r>
        <w:rPr>
          <w:i/>
          <w:color w:val="000000"/>
        </w:rPr>
        <w:t>- types of q</w:t>
      </w:r>
      <w:r>
        <w:rPr>
          <w:i/>
          <w:color w:val="000000"/>
        </w:rPr>
        <w:t>uestions, tackling strategies; Critical Reasoning.</w:t>
      </w:r>
    </w:p>
    <w:p w:rsidR="00C7450D" w:rsidRDefault="0092028B">
      <w:pPr>
        <w:pStyle w:val="Heading2"/>
        <w:ind w:left="1" w:hanging="3"/>
        <w:rPr>
          <w:color w:val="000000"/>
        </w:rPr>
      </w:pPr>
      <w:r>
        <w:rPr>
          <w:color w:val="000000"/>
        </w:rPr>
        <w:t>Logical: Directions, Cubes, Syllogisms</w:t>
      </w:r>
    </w:p>
    <w:p w:rsidR="00C7450D" w:rsidRDefault="0092028B">
      <w:pPr>
        <w:widowControl w:val="0"/>
        <w:numPr>
          <w:ilvl w:val="0"/>
          <w:numId w:val="297"/>
        </w:numPr>
        <w:pBdr>
          <w:top w:val="nil"/>
          <w:left w:val="nil"/>
          <w:bottom w:val="nil"/>
          <w:right w:val="nil"/>
          <w:between w:val="nil"/>
        </w:pBdr>
        <w:tabs>
          <w:tab w:val="left" w:pos="1944"/>
        </w:tabs>
        <w:spacing w:before="12" w:line="240" w:lineRule="auto"/>
        <w:ind w:left="0" w:hanging="2"/>
        <w:rPr>
          <w:rFonts w:ascii="Calibri" w:eastAsia="Calibri" w:hAnsi="Calibri" w:cs="Calibri"/>
          <w:color w:val="000000"/>
        </w:rPr>
      </w:pPr>
      <w:r>
        <w:rPr>
          <w:rFonts w:ascii="Calibri" w:eastAsia="Calibri" w:hAnsi="Calibri" w:cs="Calibri"/>
          <w:b/>
          <w:color w:val="000000"/>
        </w:rPr>
        <w:t>Directions -</w:t>
      </w:r>
      <w:r>
        <w:rPr>
          <w:rFonts w:ascii="Calibri" w:eastAsia="Calibri" w:hAnsi="Calibri" w:cs="Calibri"/>
          <w:i/>
          <w:color w:val="000000"/>
        </w:rPr>
        <w:t>Introduction, Direction based questions, Shadow based problems.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rPr>
          <w:rFonts w:ascii="Calibri" w:eastAsia="Calibri" w:hAnsi="Calibri" w:cs="Calibri"/>
          <w:color w:val="000000"/>
        </w:rPr>
      </w:pPr>
      <w:r>
        <w:rPr>
          <w:rFonts w:ascii="Calibri" w:eastAsia="Calibri" w:hAnsi="Calibri" w:cs="Calibri"/>
          <w:b/>
          <w:color w:val="000000"/>
        </w:rPr>
        <w:t>Cubes</w:t>
      </w:r>
      <w:r>
        <w:rPr>
          <w:rFonts w:ascii="Calibri" w:eastAsia="Calibri" w:hAnsi="Calibri" w:cs="Calibri"/>
          <w:color w:val="000000"/>
        </w:rPr>
        <w:t xml:space="preserve">- </w:t>
      </w:r>
      <w:r>
        <w:rPr>
          <w:rFonts w:ascii="Calibri" w:eastAsia="Calibri" w:hAnsi="Calibri" w:cs="Calibri"/>
          <w:i/>
          <w:color w:val="000000"/>
        </w:rPr>
        <w:t>Cube &amp; cuboid concepts, 3-2-1-0 faced problems.</w:t>
      </w:r>
    </w:p>
    <w:p w:rsidR="00C7450D" w:rsidRDefault="0092028B">
      <w:pPr>
        <w:widowControl w:val="0"/>
        <w:numPr>
          <w:ilvl w:val="0"/>
          <w:numId w:val="297"/>
        </w:numPr>
        <w:pBdr>
          <w:top w:val="nil"/>
          <w:left w:val="nil"/>
          <w:bottom w:val="nil"/>
          <w:right w:val="nil"/>
          <w:between w:val="nil"/>
        </w:pBdr>
        <w:tabs>
          <w:tab w:val="left" w:pos="1944"/>
        </w:tabs>
        <w:spacing w:line="240" w:lineRule="auto"/>
        <w:ind w:left="0" w:hanging="2"/>
        <w:rPr>
          <w:rFonts w:ascii="Calibri" w:eastAsia="Calibri" w:hAnsi="Calibri" w:cs="Calibri"/>
          <w:color w:val="000000"/>
        </w:rPr>
      </w:pPr>
      <w:r>
        <w:rPr>
          <w:rFonts w:ascii="Calibri" w:eastAsia="Calibri" w:hAnsi="Calibri" w:cs="Calibri"/>
          <w:b/>
          <w:color w:val="000000"/>
        </w:rPr>
        <w:t>Syllogisms</w:t>
      </w:r>
      <w:r>
        <w:rPr>
          <w:rFonts w:ascii="Calibri" w:eastAsia="Calibri" w:hAnsi="Calibri" w:cs="Calibri"/>
          <w:color w:val="000000"/>
        </w:rPr>
        <w:t xml:space="preserve">- </w:t>
      </w:r>
      <w:r>
        <w:rPr>
          <w:rFonts w:ascii="Calibri" w:eastAsia="Calibri" w:hAnsi="Calibri" w:cs="Calibri"/>
          <w:i/>
          <w:color w:val="000000"/>
        </w:rPr>
        <w:t>Statements and Conclusion, Syllogisms using Venn Diagrams.</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before="4" w:line="240" w:lineRule="auto"/>
        <w:ind w:left="1" w:hanging="3"/>
        <w:rPr>
          <w:color w:val="000000"/>
          <w:sz w:val="28"/>
          <w:szCs w:val="28"/>
        </w:rPr>
      </w:pPr>
    </w:p>
    <w:tbl>
      <w:tblPr>
        <w:tblStyle w:val="affffffffffffffffffffb"/>
        <w:tblW w:w="9581" w:type="dxa"/>
        <w:tblInd w:w="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3"/>
        <w:gridCol w:w="705"/>
        <w:gridCol w:w="705"/>
        <w:gridCol w:w="705"/>
        <w:gridCol w:w="721"/>
        <w:gridCol w:w="705"/>
        <w:gridCol w:w="705"/>
        <w:gridCol w:w="705"/>
        <w:gridCol w:w="705"/>
        <w:gridCol w:w="721"/>
        <w:gridCol w:w="817"/>
        <w:gridCol w:w="817"/>
        <w:gridCol w:w="817"/>
      </w:tblGrid>
      <w:tr w:rsidR="00C7450D">
        <w:trPr>
          <w:trHeight w:val="556"/>
        </w:trPr>
        <w:tc>
          <w:tcPr>
            <w:tcW w:w="9581" w:type="dxa"/>
            <w:gridSpan w:val="13"/>
          </w:tcPr>
          <w:p w:rsidR="00C7450D" w:rsidRDefault="0092028B">
            <w:pPr>
              <w:widowControl w:val="0"/>
              <w:pBdr>
                <w:top w:val="nil"/>
                <w:left w:val="nil"/>
                <w:bottom w:val="nil"/>
                <w:right w:val="nil"/>
                <w:between w:val="nil"/>
              </w:pBdr>
              <w:spacing w:line="240" w:lineRule="auto"/>
              <w:ind w:left="0" w:right="1187" w:hanging="2"/>
              <w:jc w:val="center"/>
              <w:rPr>
                <w:color w:val="000000"/>
              </w:rPr>
            </w:pPr>
            <w:r>
              <w:rPr>
                <w:b/>
                <w:color w:val="000000"/>
              </w:rPr>
              <w:t>CO- PO Mapping</w:t>
            </w:r>
          </w:p>
          <w:p w:rsidR="00C7450D" w:rsidRDefault="0092028B">
            <w:pPr>
              <w:widowControl w:val="0"/>
              <w:pBdr>
                <w:top w:val="nil"/>
                <w:left w:val="nil"/>
                <w:bottom w:val="nil"/>
                <w:right w:val="nil"/>
                <w:between w:val="nil"/>
              </w:pBdr>
              <w:spacing w:line="240" w:lineRule="auto"/>
              <w:ind w:left="0" w:right="1187" w:hanging="2"/>
              <w:jc w:val="center"/>
              <w:rPr>
                <w:color w:val="000000"/>
              </w:rPr>
            </w:pPr>
            <w:r>
              <w:rPr>
                <w:b/>
                <w:color w:val="000000"/>
              </w:rPr>
              <w:t>(3/2/1 indicates strength of correlation) 3-Strong, 2-Medium, 1-Weak</w:t>
            </w:r>
          </w:p>
        </w:tc>
      </w:tr>
      <w:tr w:rsidR="00C7450D">
        <w:trPr>
          <w:cantSplit/>
          <w:trHeight w:val="252"/>
        </w:trPr>
        <w:tc>
          <w:tcPr>
            <w:tcW w:w="753" w:type="dxa"/>
            <w:vMerge w:val="restart"/>
          </w:tcPr>
          <w:p w:rsidR="00C7450D" w:rsidRDefault="00C7450D">
            <w:pPr>
              <w:widowControl w:val="0"/>
              <w:pBdr>
                <w:top w:val="nil"/>
                <w:left w:val="nil"/>
                <w:bottom w:val="nil"/>
                <w:right w:val="nil"/>
                <w:between w:val="nil"/>
              </w:pBdr>
              <w:spacing w:before="2" w:line="240" w:lineRule="auto"/>
              <w:ind w:hanging="1"/>
              <w:rPr>
                <w:color w:val="000000"/>
                <w:sz w:val="15"/>
                <w:szCs w:val="15"/>
              </w:rPr>
            </w:pPr>
          </w:p>
          <w:p w:rsidR="00C7450D" w:rsidRDefault="0092028B">
            <w:pPr>
              <w:widowControl w:val="0"/>
              <w:pBdr>
                <w:top w:val="nil"/>
                <w:left w:val="nil"/>
                <w:bottom w:val="nil"/>
                <w:right w:val="nil"/>
                <w:between w:val="nil"/>
              </w:pBdr>
              <w:spacing w:line="240" w:lineRule="auto"/>
              <w:ind w:left="0" w:hanging="2"/>
              <w:rPr>
                <w:color w:val="000000"/>
                <w:sz w:val="17"/>
                <w:szCs w:val="17"/>
              </w:rPr>
            </w:pPr>
            <w:r>
              <w:rPr>
                <w:b/>
                <w:color w:val="000000"/>
                <w:sz w:val="17"/>
                <w:szCs w:val="17"/>
              </w:rPr>
              <w:t>COS</w:t>
            </w:r>
          </w:p>
        </w:tc>
        <w:tc>
          <w:tcPr>
            <w:tcW w:w="8828" w:type="dxa"/>
            <w:gridSpan w:val="12"/>
          </w:tcPr>
          <w:p w:rsidR="00C7450D" w:rsidRDefault="0092028B">
            <w:pPr>
              <w:widowControl w:val="0"/>
              <w:pBdr>
                <w:top w:val="nil"/>
                <w:left w:val="nil"/>
                <w:bottom w:val="nil"/>
                <w:right w:val="nil"/>
                <w:between w:val="nil"/>
              </w:pBdr>
              <w:spacing w:line="240" w:lineRule="auto"/>
              <w:ind w:left="0" w:right="3287" w:hanging="2"/>
              <w:jc w:val="center"/>
              <w:rPr>
                <w:color w:val="000000"/>
                <w:sz w:val="17"/>
                <w:szCs w:val="17"/>
              </w:rPr>
            </w:pPr>
            <w:r>
              <w:rPr>
                <w:b/>
                <w:color w:val="000000"/>
                <w:sz w:val="17"/>
                <w:szCs w:val="17"/>
              </w:rPr>
              <w:t>Programme Outcomes(POs)</w:t>
            </w:r>
          </w:p>
        </w:tc>
      </w:tr>
      <w:tr w:rsidR="00C7450D">
        <w:trPr>
          <w:cantSplit/>
          <w:trHeight w:val="268"/>
        </w:trPr>
        <w:tc>
          <w:tcPr>
            <w:tcW w:w="753" w:type="dxa"/>
            <w:vMerge/>
          </w:tcPr>
          <w:p w:rsidR="00C7450D" w:rsidRDefault="00C7450D" w:rsidP="00872339">
            <w:pPr>
              <w:widowControl w:val="0"/>
              <w:pBdr>
                <w:top w:val="nil"/>
                <w:left w:val="nil"/>
                <w:bottom w:val="nil"/>
                <w:right w:val="nil"/>
                <w:between w:val="nil"/>
              </w:pBdr>
              <w:spacing w:line="276" w:lineRule="auto"/>
              <w:ind w:left="0" w:hanging="2"/>
              <w:rPr>
                <w:color w:val="000000"/>
                <w:sz w:val="17"/>
                <w:szCs w:val="17"/>
              </w:rPr>
            </w:pPr>
          </w:p>
        </w:tc>
        <w:tc>
          <w:tcPr>
            <w:tcW w:w="705"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PO1</w:t>
            </w:r>
          </w:p>
        </w:tc>
        <w:tc>
          <w:tcPr>
            <w:tcW w:w="705"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PO2</w:t>
            </w:r>
          </w:p>
        </w:tc>
        <w:tc>
          <w:tcPr>
            <w:tcW w:w="705"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PO3</w:t>
            </w:r>
          </w:p>
        </w:tc>
        <w:tc>
          <w:tcPr>
            <w:tcW w:w="721"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PO4</w:t>
            </w:r>
          </w:p>
        </w:tc>
        <w:tc>
          <w:tcPr>
            <w:tcW w:w="705"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PO5</w:t>
            </w:r>
          </w:p>
        </w:tc>
        <w:tc>
          <w:tcPr>
            <w:tcW w:w="705" w:type="dxa"/>
          </w:tcPr>
          <w:p w:rsidR="00C7450D" w:rsidRDefault="0092028B">
            <w:pPr>
              <w:widowControl w:val="0"/>
              <w:pBdr>
                <w:top w:val="nil"/>
                <w:left w:val="nil"/>
                <w:bottom w:val="nil"/>
                <w:right w:val="nil"/>
                <w:between w:val="nil"/>
              </w:pBdr>
              <w:spacing w:before="47" w:line="240" w:lineRule="auto"/>
              <w:ind w:left="0" w:right="39" w:hanging="2"/>
              <w:jc w:val="center"/>
              <w:rPr>
                <w:color w:val="000000"/>
                <w:sz w:val="17"/>
                <w:szCs w:val="17"/>
              </w:rPr>
            </w:pPr>
            <w:r>
              <w:rPr>
                <w:b/>
                <w:color w:val="000000"/>
                <w:sz w:val="17"/>
                <w:szCs w:val="17"/>
              </w:rPr>
              <w:t>PO6</w:t>
            </w:r>
          </w:p>
        </w:tc>
        <w:tc>
          <w:tcPr>
            <w:tcW w:w="705" w:type="dxa"/>
          </w:tcPr>
          <w:p w:rsidR="00C7450D" w:rsidRDefault="0092028B">
            <w:pPr>
              <w:widowControl w:val="0"/>
              <w:pBdr>
                <w:top w:val="nil"/>
                <w:left w:val="nil"/>
                <w:bottom w:val="nil"/>
                <w:right w:val="nil"/>
                <w:between w:val="nil"/>
              </w:pBdr>
              <w:spacing w:before="47" w:line="240" w:lineRule="auto"/>
              <w:ind w:left="0" w:right="39" w:hanging="2"/>
              <w:jc w:val="center"/>
              <w:rPr>
                <w:color w:val="000000"/>
                <w:sz w:val="17"/>
                <w:szCs w:val="17"/>
              </w:rPr>
            </w:pPr>
            <w:r>
              <w:rPr>
                <w:b/>
                <w:color w:val="000000"/>
                <w:sz w:val="17"/>
                <w:szCs w:val="17"/>
              </w:rPr>
              <w:t>PO7</w:t>
            </w:r>
          </w:p>
        </w:tc>
        <w:tc>
          <w:tcPr>
            <w:tcW w:w="705" w:type="dxa"/>
          </w:tcPr>
          <w:p w:rsidR="00C7450D" w:rsidRDefault="0092028B">
            <w:pPr>
              <w:widowControl w:val="0"/>
              <w:pBdr>
                <w:top w:val="nil"/>
                <w:left w:val="nil"/>
                <w:bottom w:val="nil"/>
                <w:right w:val="nil"/>
                <w:between w:val="nil"/>
              </w:pBdr>
              <w:spacing w:before="47" w:line="240" w:lineRule="auto"/>
              <w:ind w:left="0" w:right="39" w:hanging="2"/>
              <w:jc w:val="center"/>
              <w:rPr>
                <w:color w:val="000000"/>
                <w:sz w:val="17"/>
                <w:szCs w:val="17"/>
              </w:rPr>
            </w:pPr>
            <w:r>
              <w:rPr>
                <w:b/>
                <w:color w:val="000000"/>
                <w:sz w:val="17"/>
                <w:szCs w:val="17"/>
              </w:rPr>
              <w:t>PO8</w:t>
            </w:r>
          </w:p>
        </w:tc>
        <w:tc>
          <w:tcPr>
            <w:tcW w:w="721"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PO9</w:t>
            </w:r>
          </w:p>
        </w:tc>
        <w:tc>
          <w:tcPr>
            <w:tcW w:w="817"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PO10</w:t>
            </w:r>
          </w:p>
        </w:tc>
        <w:tc>
          <w:tcPr>
            <w:tcW w:w="817"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PO11</w:t>
            </w:r>
          </w:p>
        </w:tc>
        <w:tc>
          <w:tcPr>
            <w:tcW w:w="817" w:type="dxa"/>
          </w:tcPr>
          <w:p w:rsidR="00C7450D" w:rsidRDefault="0092028B">
            <w:pPr>
              <w:widowControl w:val="0"/>
              <w:pBdr>
                <w:top w:val="nil"/>
                <w:left w:val="nil"/>
                <w:bottom w:val="nil"/>
                <w:right w:val="nil"/>
                <w:between w:val="nil"/>
              </w:pBdr>
              <w:spacing w:before="47" w:line="240" w:lineRule="auto"/>
              <w:ind w:left="0" w:hanging="2"/>
              <w:rPr>
                <w:color w:val="000000"/>
                <w:sz w:val="17"/>
                <w:szCs w:val="17"/>
              </w:rPr>
            </w:pPr>
            <w:r>
              <w:rPr>
                <w:b/>
                <w:color w:val="000000"/>
                <w:sz w:val="17"/>
                <w:szCs w:val="17"/>
              </w:rPr>
              <w:t>PO12</w:t>
            </w:r>
          </w:p>
        </w:tc>
      </w:tr>
      <w:tr w:rsidR="00C7450D">
        <w:trPr>
          <w:trHeight w:val="268"/>
        </w:trPr>
        <w:tc>
          <w:tcPr>
            <w:tcW w:w="753" w:type="dxa"/>
          </w:tcPr>
          <w:p w:rsidR="00C7450D" w:rsidRDefault="0092028B">
            <w:pPr>
              <w:widowControl w:val="0"/>
              <w:pBdr>
                <w:top w:val="nil"/>
                <w:left w:val="nil"/>
                <w:bottom w:val="nil"/>
                <w:right w:val="nil"/>
                <w:between w:val="nil"/>
              </w:pBdr>
              <w:spacing w:line="240" w:lineRule="auto"/>
              <w:ind w:left="0" w:hanging="2"/>
              <w:rPr>
                <w:color w:val="000000"/>
                <w:sz w:val="17"/>
                <w:szCs w:val="17"/>
              </w:rPr>
            </w:pPr>
            <w:r>
              <w:rPr>
                <w:b/>
                <w:color w:val="000000"/>
                <w:sz w:val="17"/>
                <w:szCs w:val="17"/>
              </w:rPr>
              <w:t>CO1</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1</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2</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3</w:t>
            </w: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753" w:type="dxa"/>
          </w:tcPr>
          <w:p w:rsidR="00C7450D" w:rsidRDefault="0092028B">
            <w:pPr>
              <w:widowControl w:val="0"/>
              <w:pBdr>
                <w:top w:val="nil"/>
                <w:left w:val="nil"/>
                <w:bottom w:val="nil"/>
                <w:right w:val="nil"/>
                <w:between w:val="nil"/>
              </w:pBdr>
              <w:spacing w:line="240" w:lineRule="auto"/>
              <w:ind w:left="0" w:hanging="2"/>
              <w:rPr>
                <w:color w:val="000000"/>
                <w:sz w:val="17"/>
                <w:szCs w:val="17"/>
              </w:rPr>
            </w:pPr>
            <w:r>
              <w:rPr>
                <w:b/>
                <w:color w:val="000000"/>
                <w:sz w:val="17"/>
                <w:szCs w:val="17"/>
              </w:rPr>
              <w:t>CO2</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1</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2</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3</w:t>
            </w: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753" w:type="dxa"/>
          </w:tcPr>
          <w:p w:rsidR="00C7450D" w:rsidRDefault="0092028B">
            <w:pPr>
              <w:widowControl w:val="0"/>
              <w:pBdr>
                <w:top w:val="nil"/>
                <w:left w:val="nil"/>
                <w:bottom w:val="nil"/>
                <w:right w:val="nil"/>
                <w:between w:val="nil"/>
              </w:pBdr>
              <w:spacing w:line="240" w:lineRule="auto"/>
              <w:ind w:left="0" w:hanging="2"/>
              <w:rPr>
                <w:color w:val="000000"/>
                <w:sz w:val="17"/>
                <w:szCs w:val="17"/>
              </w:rPr>
            </w:pPr>
            <w:r>
              <w:rPr>
                <w:b/>
                <w:color w:val="000000"/>
                <w:sz w:val="17"/>
                <w:szCs w:val="17"/>
              </w:rPr>
              <w:t>CO3</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1</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2</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17"/>
                <w:szCs w:val="17"/>
              </w:rPr>
            </w:pPr>
            <w:r>
              <w:rPr>
                <w:color w:val="000000"/>
                <w:sz w:val="17"/>
                <w:szCs w:val="17"/>
              </w:rPr>
              <w:t>3</w:t>
            </w: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753" w:type="dxa"/>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CO4</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1</w:t>
            </w: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2</w:t>
            </w: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3</w:t>
            </w: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753" w:type="dxa"/>
          </w:tcPr>
          <w:p w:rsidR="00C7450D" w:rsidRDefault="0092028B">
            <w:pPr>
              <w:widowControl w:val="0"/>
              <w:pBdr>
                <w:top w:val="nil"/>
                <w:left w:val="nil"/>
                <w:bottom w:val="nil"/>
                <w:right w:val="nil"/>
                <w:between w:val="nil"/>
              </w:pBdr>
              <w:spacing w:before="15" w:line="240" w:lineRule="auto"/>
              <w:ind w:left="0" w:hanging="2"/>
              <w:rPr>
                <w:color w:val="000000"/>
                <w:sz w:val="17"/>
                <w:szCs w:val="17"/>
              </w:rPr>
            </w:pPr>
            <w:r>
              <w:rPr>
                <w:b/>
                <w:color w:val="000000"/>
                <w:sz w:val="17"/>
                <w:szCs w:val="17"/>
              </w:rPr>
              <w:t>CO5</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1</w:t>
            </w: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2</w:t>
            </w:r>
          </w:p>
        </w:tc>
        <w:tc>
          <w:tcPr>
            <w:tcW w:w="705" w:type="dxa"/>
          </w:tcPr>
          <w:p w:rsidR="00C7450D" w:rsidRDefault="0092028B">
            <w:pPr>
              <w:widowControl w:val="0"/>
              <w:pBdr>
                <w:top w:val="nil"/>
                <w:left w:val="nil"/>
                <w:bottom w:val="nil"/>
                <w:right w:val="nil"/>
                <w:between w:val="nil"/>
              </w:pBdr>
              <w:spacing w:before="15" w:line="240" w:lineRule="auto"/>
              <w:ind w:left="0" w:hanging="2"/>
              <w:jc w:val="center"/>
              <w:rPr>
                <w:color w:val="000000"/>
                <w:sz w:val="17"/>
                <w:szCs w:val="17"/>
              </w:rPr>
            </w:pPr>
            <w:r>
              <w:rPr>
                <w:color w:val="000000"/>
                <w:sz w:val="17"/>
                <w:szCs w:val="17"/>
              </w:rPr>
              <w:t>3</w:t>
            </w:r>
          </w:p>
        </w:tc>
        <w:tc>
          <w:tcPr>
            <w:tcW w:w="72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rPr>
          <w:color w:val="000000"/>
          <w:sz w:val="18"/>
          <w:szCs w:val="18"/>
        </w:rPr>
        <w:sectPr w:rsidR="00C7450D">
          <w:pgSz w:w="11909" w:h="16834"/>
          <w:pgMar w:top="1600" w:right="20" w:bottom="1220" w:left="940" w:header="0" w:footer="959" w:gutter="0"/>
          <w:cols w:space="720"/>
        </w:sectPr>
      </w:pPr>
    </w:p>
    <w:p w:rsidR="00C7450D" w:rsidRDefault="00C7450D">
      <w:pPr>
        <w:widowControl w:val="0"/>
        <w:pBdr>
          <w:top w:val="nil"/>
          <w:left w:val="nil"/>
          <w:bottom w:val="nil"/>
          <w:right w:val="nil"/>
          <w:between w:val="nil"/>
        </w:pBdr>
        <w:spacing w:line="276" w:lineRule="auto"/>
        <w:ind w:left="0" w:hanging="2"/>
        <w:rPr>
          <w:color w:val="000000"/>
          <w:sz w:val="18"/>
          <w:szCs w:val="18"/>
        </w:rPr>
      </w:pPr>
    </w:p>
    <w:tbl>
      <w:tblPr>
        <w:tblStyle w:val="affffffffffffffffffffc"/>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tcPr>
          <w:p w:rsidR="00C7450D" w:rsidRDefault="0092028B">
            <w:pPr>
              <w:ind w:left="0" w:hanging="2"/>
              <w:jc w:val="center"/>
              <w:rPr>
                <w:color w:val="000000"/>
              </w:rPr>
            </w:pPr>
            <w:r>
              <w:rPr>
                <w:b/>
                <w:color w:val="000000"/>
              </w:rPr>
              <w:t>2020-21  Onwards</w:t>
            </w:r>
          </w:p>
          <w:p w:rsidR="00C7450D" w:rsidRDefault="0092028B">
            <w:pPr>
              <w:widowControl w:val="0"/>
              <w:pBdr>
                <w:top w:val="nil"/>
                <w:left w:val="nil"/>
                <w:bottom w:val="nil"/>
                <w:right w:val="nil"/>
                <w:between w:val="nil"/>
              </w:pBdr>
              <w:spacing w:before="4" w:line="240" w:lineRule="auto"/>
              <w:ind w:left="0" w:right="280" w:hanging="2"/>
              <w:rPr>
                <w:color w:val="000000"/>
              </w:rPr>
            </w:pPr>
            <w:r>
              <w:rPr>
                <w:b/>
                <w:color w:val="000000"/>
                <w:sz w:val="22"/>
                <w:szCs w:val="22"/>
              </w:rPr>
              <w:t>(MR-20)</w:t>
            </w:r>
          </w:p>
        </w:tc>
        <w:tc>
          <w:tcPr>
            <w:tcW w:w="5175" w:type="dxa"/>
          </w:tcPr>
          <w:p w:rsidR="00C7450D" w:rsidRDefault="0092028B">
            <w:pPr>
              <w:widowControl w:val="0"/>
              <w:pBdr>
                <w:top w:val="nil"/>
                <w:left w:val="nil"/>
                <w:bottom w:val="nil"/>
                <w:right w:val="nil"/>
                <w:between w:val="nil"/>
              </w:pBdr>
              <w:spacing w:before="125" w:line="240" w:lineRule="auto"/>
              <w:ind w:left="0" w:right="7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rPr>
            </w:pPr>
            <w:r>
              <w:rPr>
                <w:b/>
                <w:color w:val="000000"/>
              </w:rPr>
              <w:t>(Autonomous)</w:t>
            </w:r>
          </w:p>
        </w:tc>
        <w:tc>
          <w:tcPr>
            <w:tcW w:w="1730" w:type="dxa"/>
            <w:gridSpan w:val="3"/>
          </w:tcPr>
          <w:p w:rsidR="00C7450D" w:rsidRDefault="0092028B">
            <w:pPr>
              <w:widowControl w:val="0"/>
              <w:pBdr>
                <w:top w:val="nil"/>
                <w:left w:val="nil"/>
                <w:bottom w:val="nil"/>
                <w:right w:val="nil"/>
                <w:between w:val="nil"/>
              </w:pBdr>
              <w:spacing w:before="128" w:line="237" w:lineRule="auto"/>
              <w:ind w:left="0" w:right="396" w:hanging="2"/>
              <w:rPr>
                <w:color w:val="000000"/>
              </w:rPr>
            </w:pPr>
            <w:r>
              <w:rPr>
                <w:b/>
                <w:color w:val="000000"/>
              </w:rPr>
              <w:t>B.Tech. V Semester</w:t>
            </w:r>
          </w:p>
        </w:tc>
      </w:tr>
      <w:tr w:rsidR="00C7450D">
        <w:trPr>
          <w:cantSplit/>
          <w:trHeight w:val="420"/>
        </w:trPr>
        <w:tc>
          <w:tcPr>
            <w:tcW w:w="1554" w:type="dxa"/>
          </w:tcPr>
          <w:p w:rsidR="00C7450D" w:rsidRDefault="0092028B">
            <w:pPr>
              <w:widowControl w:val="0"/>
              <w:pBdr>
                <w:top w:val="nil"/>
                <w:left w:val="nil"/>
                <w:bottom w:val="nil"/>
                <w:right w:val="nil"/>
                <w:between w:val="nil"/>
              </w:pBdr>
              <w:spacing w:before="70" w:line="240" w:lineRule="auto"/>
              <w:ind w:left="0" w:right="58" w:hanging="2"/>
              <w:jc w:val="center"/>
              <w:rPr>
                <w:color w:val="000000"/>
              </w:rPr>
            </w:pPr>
            <w:r>
              <w:rPr>
                <w:b/>
                <w:color w:val="000000"/>
              </w:rPr>
              <w:t>Code: A00A3</w:t>
            </w:r>
          </w:p>
        </w:tc>
        <w:tc>
          <w:tcPr>
            <w:tcW w:w="5175" w:type="dxa"/>
            <w:vMerge w:val="restart"/>
          </w:tcPr>
          <w:p w:rsidR="00C7450D" w:rsidRDefault="00C7450D">
            <w:pPr>
              <w:widowControl w:val="0"/>
              <w:pBdr>
                <w:top w:val="nil"/>
                <w:left w:val="nil"/>
                <w:bottom w:val="nil"/>
                <w:right w:val="nil"/>
                <w:between w:val="nil"/>
              </w:pBdr>
              <w:spacing w:before="7" w:line="240" w:lineRule="auto"/>
              <w:ind w:left="1" w:hanging="3"/>
              <w:rPr>
                <w:color w:val="000000"/>
                <w:sz w:val="25"/>
                <w:szCs w:val="25"/>
              </w:rPr>
            </w:pP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INTERNSHIP - II</w:t>
            </w:r>
          </w:p>
        </w:tc>
        <w:tc>
          <w:tcPr>
            <w:tcW w:w="544"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L</w:t>
            </w:r>
          </w:p>
        </w:tc>
        <w:tc>
          <w:tcPr>
            <w:tcW w:w="545"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T</w:t>
            </w:r>
          </w:p>
        </w:tc>
        <w:tc>
          <w:tcPr>
            <w:tcW w:w="641" w:type="dxa"/>
          </w:tcPr>
          <w:p w:rsidR="00C7450D" w:rsidRDefault="0092028B">
            <w:pPr>
              <w:widowControl w:val="0"/>
              <w:pBdr>
                <w:top w:val="nil"/>
                <w:left w:val="nil"/>
                <w:bottom w:val="nil"/>
                <w:right w:val="nil"/>
                <w:between w:val="nil"/>
              </w:pBdr>
              <w:spacing w:before="70" w:line="240" w:lineRule="auto"/>
              <w:ind w:left="0" w:hanging="2"/>
              <w:rPr>
                <w:color w:val="000000"/>
              </w:rPr>
            </w:pPr>
            <w:r>
              <w:rPr>
                <w:b/>
                <w:color w:val="000000"/>
              </w:rPr>
              <w:t>P</w:t>
            </w:r>
          </w:p>
        </w:tc>
      </w:tr>
      <w:tr w:rsidR="00C7450D">
        <w:trPr>
          <w:cantSplit/>
          <w:trHeight w:val="412"/>
        </w:trPr>
        <w:tc>
          <w:tcPr>
            <w:tcW w:w="1554" w:type="dxa"/>
          </w:tcPr>
          <w:p w:rsidR="00C7450D" w:rsidRDefault="0092028B">
            <w:pPr>
              <w:widowControl w:val="0"/>
              <w:pBdr>
                <w:top w:val="nil"/>
                <w:left w:val="nil"/>
                <w:bottom w:val="nil"/>
                <w:right w:val="nil"/>
                <w:between w:val="nil"/>
              </w:pBdr>
              <w:spacing w:before="62" w:line="240" w:lineRule="auto"/>
              <w:ind w:left="0" w:right="58" w:hanging="2"/>
              <w:jc w:val="center"/>
              <w:rPr>
                <w:color w:val="000000"/>
              </w:rPr>
            </w:pPr>
            <w:r>
              <w:rPr>
                <w:b/>
                <w:color w:val="000000"/>
              </w:rPr>
              <w:t>Credits: NIL</w:t>
            </w:r>
          </w:p>
        </w:tc>
        <w:tc>
          <w:tcPr>
            <w:tcW w:w="517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4"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545"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c>
          <w:tcPr>
            <w:tcW w:w="641" w:type="dxa"/>
          </w:tcPr>
          <w:p w:rsidR="00C7450D" w:rsidRDefault="0092028B">
            <w:pPr>
              <w:widowControl w:val="0"/>
              <w:pBdr>
                <w:top w:val="nil"/>
                <w:left w:val="nil"/>
                <w:bottom w:val="nil"/>
                <w:right w:val="nil"/>
                <w:between w:val="nil"/>
              </w:pBdr>
              <w:spacing w:before="62" w:line="240" w:lineRule="auto"/>
              <w:ind w:left="0" w:hanging="2"/>
              <w:rPr>
                <w:color w:val="000000"/>
              </w:rPr>
            </w:pPr>
            <w:r>
              <w:rPr>
                <w:b/>
                <w:color w:val="000000"/>
              </w:rPr>
              <w:t>-</w:t>
            </w:r>
          </w:p>
        </w:tc>
      </w:tr>
    </w:tbl>
    <w:p w:rsidR="00C7450D" w:rsidRDefault="00C7450D">
      <w:pPr>
        <w:ind w:hanging="1"/>
        <w:rPr>
          <w:color w:val="000000"/>
          <w:sz w:val="12"/>
          <w:szCs w:val="12"/>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C7450D">
      <w:pPr>
        <w:spacing w:after="200" w:line="276" w:lineRule="auto"/>
        <w:ind w:left="3" w:hanging="5"/>
        <w:jc w:val="center"/>
        <w:rPr>
          <w:color w:val="000000"/>
          <w:sz w:val="52"/>
          <w:szCs w:val="52"/>
        </w:rPr>
      </w:pPr>
    </w:p>
    <w:p w:rsidR="00C7450D" w:rsidRDefault="0092028B">
      <w:pPr>
        <w:spacing w:after="200" w:line="276" w:lineRule="auto"/>
        <w:ind w:left="3" w:hanging="5"/>
        <w:jc w:val="center"/>
        <w:rPr>
          <w:color w:val="000000"/>
          <w:sz w:val="52"/>
          <w:szCs w:val="52"/>
        </w:rPr>
      </w:pPr>
      <w:r>
        <w:rPr>
          <w:b/>
          <w:color w:val="000000"/>
          <w:sz w:val="52"/>
          <w:szCs w:val="52"/>
        </w:rPr>
        <w:t>VI SEMESTER</w:t>
      </w: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sectPr w:rsidR="00C7450D">
          <w:pgSz w:w="11909" w:h="16834"/>
          <w:pgMar w:top="1440" w:right="1440" w:bottom="1440" w:left="1440" w:header="720" w:footer="720"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d"/>
        <w:tblW w:w="8910"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8"/>
        <w:gridCol w:w="5496"/>
        <w:gridCol w:w="497"/>
        <w:gridCol w:w="546"/>
        <w:gridCol w:w="463"/>
      </w:tblGrid>
      <w:tr w:rsidR="00C7450D">
        <w:trPr>
          <w:trHeight w:val="812"/>
        </w:trPr>
        <w:tc>
          <w:tcPr>
            <w:tcW w:w="1908" w:type="dxa"/>
          </w:tcPr>
          <w:p w:rsidR="00C7450D" w:rsidRDefault="0092028B">
            <w:pPr>
              <w:widowControl w:val="0"/>
              <w:ind w:left="0" w:hanging="2"/>
              <w:rPr>
                <w:color w:val="000000"/>
              </w:rPr>
            </w:pPr>
            <w:r>
              <w:rPr>
                <w:b/>
                <w:color w:val="000000"/>
              </w:rPr>
              <w:lastRenderedPageBreak/>
              <w:t>2020-21</w:t>
            </w:r>
          </w:p>
          <w:p w:rsidR="00C7450D" w:rsidRDefault="0092028B">
            <w:pPr>
              <w:widowControl w:val="0"/>
              <w:spacing w:before="4"/>
              <w:ind w:left="0" w:right="346" w:hanging="2"/>
              <w:rPr>
                <w:color w:val="000000"/>
              </w:rPr>
            </w:pPr>
            <w:r>
              <w:rPr>
                <w:b/>
                <w:color w:val="000000"/>
              </w:rPr>
              <w:t>Onwards (MR-20)</w:t>
            </w:r>
          </w:p>
        </w:tc>
        <w:tc>
          <w:tcPr>
            <w:tcW w:w="5496" w:type="dxa"/>
          </w:tcPr>
          <w:p w:rsidR="00C7450D" w:rsidRDefault="0092028B">
            <w:pPr>
              <w:widowControl w:val="0"/>
              <w:spacing w:before="125"/>
              <w:ind w:left="0" w:right="283" w:hanging="2"/>
              <w:jc w:val="center"/>
              <w:rPr>
                <w:color w:val="000000"/>
              </w:rPr>
            </w:pPr>
            <w:r>
              <w:rPr>
                <w:b/>
                <w:color w:val="000000"/>
              </w:rPr>
              <w:t>MALLA REDDY ENGINEERING COLLEGE</w:t>
            </w:r>
          </w:p>
          <w:p w:rsidR="00C7450D" w:rsidRDefault="0092028B">
            <w:pPr>
              <w:widowControl w:val="0"/>
              <w:ind w:left="0" w:right="261" w:hanging="2"/>
              <w:jc w:val="center"/>
              <w:rPr>
                <w:color w:val="000000"/>
              </w:rPr>
            </w:pPr>
            <w:r>
              <w:rPr>
                <w:b/>
                <w:color w:val="000000"/>
              </w:rPr>
              <w:t>(Autonomous)</w:t>
            </w:r>
          </w:p>
        </w:tc>
        <w:tc>
          <w:tcPr>
            <w:tcW w:w="1506" w:type="dxa"/>
            <w:gridSpan w:val="3"/>
          </w:tcPr>
          <w:p w:rsidR="00C7450D" w:rsidRDefault="0092028B">
            <w:pPr>
              <w:widowControl w:val="0"/>
              <w:spacing w:before="125"/>
              <w:ind w:left="0" w:hanging="2"/>
              <w:rPr>
                <w:color w:val="000000"/>
              </w:rPr>
            </w:pPr>
            <w:r>
              <w:rPr>
                <w:b/>
                <w:color w:val="000000"/>
              </w:rPr>
              <w:t>B.Tech.</w:t>
            </w:r>
          </w:p>
          <w:p w:rsidR="00C7450D" w:rsidRDefault="0092028B">
            <w:pPr>
              <w:widowControl w:val="0"/>
              <w:ind w:left="0" w:hanging="2"/>
              <w:rPr>
                <w:color w:val="000000"/>
              </w:rPr>
            </w:pPr>
            <w:r>
              <w:rPr>
                <w:b/>
                <w:color w:val="000000"/>
              </w:rPr>
              <w:t>VI Semester</w:t>
            </w:r>
          </w:p>
        </w:tc>
      </w:tr>
      <w:tr w:rsidR="00C7450D">
        <w:trPr>
          <w:cantSplit/>
          <w:trHeight w:val="420"/>
        </w:trPr>
        <w:tc>
          <w:tcPr>
            <w:tcW w:w="1908" w:type="dxa"/>
          </w:tcPr>
          <w:p w:rsidR="00C7450D" w:rsidRDefault="0092028B">
            <w:pPr>
              <w:widowControl w:val="0"/>
              <w:spacing w:before="70"/>
              <w:ind w:left="0" w:hanging="2"/>
              <w:rPr>
                <w:color w:val="000000"/>
              </w:rPr>
            </w:pPr>
            <w:r>
              <w:rPr>
                <w:b/>
                <w:color w:val="000000"/>
              </w:rPr>
              <w:t xml:space="preserve">Code: </w:t>
            </w:r>
            <w:r>
              <w:rPr>
                <w:b/>
                <w:color w:val="000000"/>
                <w:sz w:val="22"/>
                <w:szCs w:val="22"/>
              </w:rPr>
              <w:t>A0H08</w:t>
            </w:r>
          </w:p>
        </w:tc>
        <w:tc>
          <w:tcPr>
            <w:tcW w:w="5496" w:type="dxa"/>
            <w:vMerge w:val="restart"/>
          </w:tcPr>
          <w:p w:rsidR="00C7450D" w:rsidRDefault="0092028B">
            <w:pPr>
              <w:widowControl w:val="0"/>
              <w:spacing w:before="150"/>
              <w:ind w:left="0" w:hanging="2"/>
              <w:rPr>
                <w:color w:val="000000"/>
              </w:rPr>
            </w:pPr>
            <w:r>
              <w:rPr>
                <w:b/>
                <w:color w:val="000000"/>
              </w:rPr>
              <w:t>ENGINEERING ECONOMICS AND</w:t>
            </w:r>
          </w:p>
          <w:p w:rsidR="00C7450D" w:rsidRDefault="0092028B">
            <w:pPr>
              <w:widowControl w:val="0"/>
              <w:ind w:left="0" w:hanging="2"/>
              <w:rPr>
                <w:color w:val="000000"/>
              </w:rPr>
            </w:pPr>
            <w:r>
              <w:rPr>
                <w:b/>
                <w:color w:val="000000"/>
              </w:rPr>
              <w:t>ACCOUNTANCY</w:t>
            </w:r>
          </w:p>
        </w:tc>
        <w:tc>
          <w:tcPr>
            <w:tcW w:w="497" w:type="dxa"/>
          </w:tcPr>
          <w:p w:rsidR="00C7450D" w:rsidRDefault="0092028B">
            <w:pPr>
              <w:widowControl w:val="0"/>
              <w:spacing w:before="70"/>
              <w:ind w:left="0" w:hanging="2"/>
              <w:jc w:val="center"/>
              <w:rPr>
                <w:color w:val="000000"/>
              </w:rPr>
            </w:pPr>
            <w:r>
              <w:rPr>
                <w:b/>
                <w:color w:val="000000"/>
              </w:rPr>
              <w:t>L</w:t>
            </w:r>
          </w:p>
        </w:tc>
        <w:tc>
          <w:tcPr>
            <w:tcW w:w="546" w:type="dxa"/>
          </w:tcPr>
          <w:p w:rsidR="00C7450D" w:rsidRDefault="0092028B">
            <w:pPr>
              <w:widowControl w:val="0"/>
              <w:spacing w:before="70"/>
              <w:ind w:left="0" w:hanging="2"/>
              <w:rPr>
                <w:color w:val="000000"/>
              </w:rPr>
            </w:pPr>
            <w:r>
              <w:rPr>
                <w:b/>
                <w:color w:val="000000"/>
              </w:rPr>
              <w:t>T</w:t>
            </w:r>
          </w:p>
        </w:tc>
        <w:tc>
          <w:tcPr>
            <w:tcW w:w="463" w:type="dxa"/>
          </w:tcPr>
          <w:p w:rsidR="00C7450D" w:rsidRDefault="0092028B">
            <w:pPr>
              <w:widowControl w:val="0"/>
              <w:spacing w:before="70"/>
              <w:ind w:left="0" w:hanging="2"/>
              <w:rPr>
                <w:color w:val="000000"/>
              </w:rPr>
            </w:pPr>
            <w:r>
              <w:rPr>
                <w:b/>
                <w:color w:val="000000"/>
              </w:rPr>
              <w:t>P</w:t>
            </w:r>
          </w:p>
        </w:tc>
      </w:tr>
      <w:tr w:rsidR="00C7450D">
        <w:trPr>
          <w:cantSplit/>
          <w:trHeight w:val="412"/>
        </w:trPr>
        <w:tc>
          <w:tcPr>
            <w:tcW w:w="1908" w:type="dxa"/>
          </w:tcPr>
          <w:p w:rsidR="00C7450D" w:rsidRDefault="0092028B">
            <w:pPr>
              <w:widowControl w:val="0"/>
              <w:spacing w:before="62"/>
              <w:ind w:left="0" w:hanging="2"/>
              <w:rPr>
                <w:color w:val="000000"/>
              </w:rPr>
            </w:pPr>
            <w:r>
              <w:rPr>
                <w:b/>
                <w:color w:val="000000"/>
              </w:rPr>
              <w:t>Credits: 3</w:t>
            </w:r>
          </w:p>
        </w:tc>
        <w:tc>
          <w:tcPr>
            <w:tcW w:w="5496"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97" w:type="dxa"/>
          </w:tcPr>
          <w:p w:rsidR="00C7450D" w:rsidRDefault="0092028B">
            <w:pPr>
              <w:widowControl w:val="0"/>
              <w:spacing w:before="62"/>
              <w:ind w:left="0" w:hanging="2"/>
              <w:jc w:val="center"/>
              <w:rPr>
                <w:color w:val="000000"/>
              </w:rPr>
            </w:pPr>
            <w:r>
              <w:rPr>
                <w:b/>
                <w:color w:val="000000"/>
              </w:rPr>
              <w:t>3</w:t>
            </w:r>
          </w:p>
        </w:tc>
        <w:tc>
          <w:tcPr>
            <w:tcW w:w="546" w:type="dxa"/>
          </w:tcPr>
          <w:p w:rsidR="00C7450D" w:rsidRDefault="0092028B">
            <w:pPr>
              <w:widowControl w:val="0"/>
              <w:spacing w:before="62"/>
              <w:ind w:left="0" w:hanging="2"/>
              <w:rPr>
                <w:color w:val="000000"/>
              </w:rPr>
            </w:pPr>
            <w:r>
              <w:rPr>
                <w:b/>
                <w:color w:val="000000"/>
              </w:rPr>
              <w:t>-</w:t>
            </w:r>
          </w:p>
        </w:tc>
        <w:tc>
          <w:tcPr>
            <w:tcW w:w="463" w:type="dxa"/>
          </w:tcPr>
          <w:p w:rsidR="00C7450D" w:rsidRDefault="0092028B">
            <w:pPr>
              <w:widowControl w:val="0"/>
              <w:spacing w:before="62"/>
              <w:ind w:left="0" w:hanging="2"/>
              <w:rPr>
                <w:color w:val="000000"/>
              </w:rPr>
            </w:pPr>
            <w:r>
              <w:rPr>
                <w:b/>
                <w:color w:val="000000"/>
              </w:rPr>
              <w:t>-</w:t>
            </w:r>
          </w:p>
        </w:tc>
      </w:tr>
    </w:tbl>
    <w:p w:rsidR="00C7450D" w:rsidRDefault="00C7450D">
      <w:pPr>
        <w:widowControl w:val="0"/>
        <w:spacing w:before="8"/>
        <w:ind w:left="0" w:hanging="2"/>
        <w:rPr>
          <w:color w:val="000000"/>
          <w:sz w:val="16"/>
          <w:szCs w:val="16"/>
        </w:rPr>
      </w:pPr>
    </w:p>
    <w:p w:rsidR="00C7450D" w:rsidRDefault="0092028B">
      <w:pPr>
        <w:widowControl w:val="0"/>
        <w:tabs>
          <w:tab w:val="left" w:pos="990"/>
        </w:tabs>
        <w:spacing w:before="90"/>
        <w:ind w:left="0" w:hanging="2"/>
        <w:jc w:val="both"/>
        <w:rPr>
          <w:color w:val="000000"/>
        </w:rPr>
      </w:pPr>
      <w:r>
        <w:rPr>
          <w:b/>
          <w:color w:val="000000"/>
        </w:rPr>
        <w:t xml:space="preserve">               Prerequisites: NIL</w:t>
      </w:r>
    </w:p>
    <w:p w:rsidR="00C7450D" w:rsidRDefault="0092028B">
      <w:pPr>
        <w:widowControl w:val="0"/>
        <w:spacing w:before="12"/>
        <w:ind w:left="0" w:right="1404" w:hanging="2"/>
        <w:jc w:val="both"/>
        <w:rPr>
          <w:color w:val="000000"/>
        </w:rPr>
      </w:pPr>
      <w:r>
        <w:rPr>
          <w:b/>
          <w:color w:val="000000"/>
        </w:rPr>
        <w:t xml:space="preserve">   Course Objectives: </w:t>
      </w:r>
    </w:p>
    <w:p w:rsidR="00C7450D" w:rsidRDefault="0092028B">
      <w:pPr>
        <w:widowControl w:val="0"/>
        <w:spacing w:before="12"/>
        <w:ind w:left="0" w:right="1404" w:hanging="2"/>
        <w:jc w:val="both"/>
        <w:rPr>
          <w:color w:val="000000"/>
        </w:rPr>
      </w:pPr>
      <w:r>
        <w:rPr>
          <w:color w:val="000000"/>
        </w:rPr>
        <w:t xml:space="preserve">          EEA is a think beyond program which will make the student to examine the application of microeconomics theory as applied to the manager’s responsibilities in an organization. To explain the basic principles of managerial ec</w:t>
      </w:r>
      <w:r>
        <w:rPr>
          <w:color w:val="000000"/>
        </w:rPr>
        <w:t>onomics, accounting and current business environment underlying business decision making. This course should emphasize the quantitative and qualitative applications of economic principle to business analysis</w:t>
      </w:r>
    </w:p>
    <w:p w:rsidR="00C7450D" w:rsidRDefault="00C7450D">
      <w:pPr>
        <w:widowControl w:val="0"/>
        <w:spacing w:before="1"/>
        <w:ind w:left="0" w:hanging="2"/>
        <w:rPr>
          <w:color w:val="000000"/>
          <w:sz w:val="23"/>
          <w:szCs w:val="23"/>
        </w:rPr>
      </w:pPr>
    </w:p>
    <w:p w:rsidR="00C7450D" w:rsidRDefault="0092028B">
      <w:pPr>
        <w:tabs>
          <w:tab w:val="left" w:pos="8159"/>
        </w:tabs>
        <w:spacing w:before="1" w:line="242" w:lineRule="auto"/>
        <w:ind w:left="0" w:right="1424" w:hanging="2"/>
        <w:rPr>
          <w:color w:val="000000"/>
        </w:rPr>
      </w:pPr>
      <w:r>
        <w:rPr>
          <w:b/>
          <w:color w:val="000000"/>
        </w:rPr>
        <w:t xml:space="preserve">     MODULE-I Business Environment and Manageri</w:t>
      </w:r>
      <w:r>
        <w:rPr>
          <w:b/>
          <w:color w:val="000000"/>
        </w:rPr>
        <w:t>al Economics</w:t>
      </w:r>
      <w:r>
        <w:rPr>
          <w:b/>
          <w:color w:val="000000"/>
        </w:rPr>
        <w:tab/>
        <w:t>[10 Periods]   Business Environment</w:t>
      </w:r>
      <w:r>
        <w:rPr>
          <w:color w:val="000000"/>
        </w:rPr>
        <w:t>: Characteristic features of Business, Features and evaluation of Sole Proprietorship, Partnership, Joint Stock Company, Public Enterprises and their types, Latest trends in Business Environment (Entrepreneur</w:t>
      </w:r>
      <w:r>
        <w:rPr>
          <w:color w:val="000000"/>
        </w:rPr>
        <w:t>ship).</w:t>
      </w:r>
    </w:p>
    <w:p w:rsidR="00C7450D" w:rsidRDefault="0092028B">
      <w:pPr>
        <w:widowControl w:val="0"/>
        <w:spacing w:line="242" w:lineRule="auto"/>
        <w:ind w:left="0" w:right="1396" w:hanging="2"/>
        <w:jc w:val="both"/>
        <w:rPr>
          <w:color w:val="000000"/>
        </w:rPr>
      </w:pPr>
      <w:r>
        <w:rPr>
          <w:b/>
          <w:color w:val="000000"/>
        </w:rPr>
        <w:t xml:space="preserve">Managerial Economics: </w:t>
      </w:r>
      <w:r>
        <w:rPr>
          <w:color w:val="000000"/>
        </w:rPr>
        <w:t>Definition, Nature and Scope of Managerial Economics– Demand Analysis: Demand Determinants, Law of Demand and its exceptions. Elasticity of Demand, Types, Significance of Elasticity of Demand, Demand Forecasting, Factors govern</w:t>
      </w:r>
      <w:r>
        <w:rPr>
          <w:color w:val="000000"/>
        </w:rPr>
        <w:t>ing demand forecasting, methods of demand forecasting.</w:t>
      </w:r>
    </w:p>
    <w:p w:rsidR="00C7450D" w:rsidRDefault="00C7450D">
      <w:pPr>
        <w:widowControl w:val="0"/>
        <w:spacing w:before="6"/>
        <w:ind w:left="0" w:hanging="2"/>
        <w:rPr>
          <w:color w:val="000000"/>
          <w:sz w:val="23"/>
          <w:szCs w:val="23"/>
        </w:rPr>
      </w:pPr>
    </w:p>
    <w:p w:rsidR="00C7450D" w:rsidRDefault="0092028B">
      <w:pPr>
        <w:tabs>
          <w:tab w:val="left" w:pos="8288"/>
        </w:tabs>
        <w:spacing w:line="237" w:lineRule="auto"/>
        <w:ind w:left="0" w:right="1404" w:hanging="2"/>
        <w:jc w:val="both"/>
        <w:rPr>
          <w:color w:val="000000"/>
        </w:rPr>
      </w:pPr>
      <w:r>
        <w:rPr>
          <w:b/>
          <w:color w:val="000000"/>
        </w:rPr>
        <w:t xml:space="preserve">    MODULE – II   Theory of Production and Cost Analysis</w:t>
      </w:r>
      <w:r>
        <w:rPr>
          <w:b/>
          <w:color w:val="000000"/>
        </w:rPr>
        <w:tab/>
        <w:t xml:space="preserve">[10 Periods] Theory of Production: </w:t>
      </w:r>
      <w:r>
        <w:rPr>
          <w:color w:val="000000"/>
        </w:rPr>
        <w:t>Production Function – ISOquants and ISOcosts, MRTS, Least Cost Combination of Inputs, Cobb-Douglas Production function, Laws of Returns, Internal and External Economies of Scale.</w:t>
      </w:r>
    </w:p>
    <w:p w:rsidR="00C7450D" w:rsidRDefault="0092028B">
      <w:pPr>
        <w:widowControl w:val="0"/>
        <w:spacing w:before="12" w:line="237" w:lineRule="auto"/>
        <w:ind w:left="0" w:right="1388" w:hanging="2"/>
        <w:jc w:val="both"/>
        <w:rPr>
          <w:color w:val="000000"/>
        </w:rPr>
      </w:pPr>
      <w:r>
        <w:rPr>
          <w:b/>
          <w:color w:val="000000"/>
        </w:rPr>
        <w:t xml:space="preserve">Cost Analysis: </w:t>
      </w:r>
      <w:r>
        <w:rPr>
          <w:color w:val="000000"/>
        </w:rPr>
        <w:t>Cost concepts, Opportunity cost, fixed vs. Variable costs, exp</w:t>
      </w:r>
      <w:r>
        <w:rPr>
          <w:color w:val="000000"/>
        </w:rPr>
        <w:t>licit costs Vs. Implicit costs, Out of pocket costs vs. Imputed costs. Break- even Analysis (BEA)- Determination of Break-Even Point (simple problems) - Managerial Significance and limitations of BEA.</w:t>
      </w:r>
    </w:p>
    <w:p w:rsidR="00C7450D" w:rsidRDefault="00C7450D">
      <w:pPr>
        <w:widowControl w:val="0"/>
        <w:spacing w:before="6"/>
        <w:ind w:left="0" w:hanging="2"/>
        <w:rPr>
          <w:color w:val="000000"/>
        </w:rPr>
      </w:pPr>
    </w:p>
    <w:p w:rsidR="00C7450D" w:rsidRDefault="0092028B">
      <w:pPr>
        <w:widowControl w:val="0"/>
        <w:tabs>
          <w:tab w:val="left" w:pos="8256"/>
        </w:tabs>
        <w:ind w:left="0" w:hanging="2"/>
        <w:jc w:val="both"/>
        <w:rPr>
          <w:color w:val="000000"/>
        </w:rPr>
      </w:pPr>
      <w:r>
        <w:rPr>
          <w:b/>
          <w:color w:val="000000"/>
        </w:rPr>
        <w:t xml:space="preserve">                  MODULE – III   Market structures and</w:t>
      </w:r>
      <w:r>
        <w:rPr>
          <w:b/>
          <w:color w:val="000000"/>
        </w:rPr>
        <w:t xml:space="preserve"> Pricing Policies</w:t>
      </w:r>
      <w:r>
        <w:rPr>
          <w:b/>
          <w:color w:val="000000"/>
        </w:rPr>
        <w:tab/>
        <w:t>[09 Periods]</w:t>
      </w:r>
    </w:p>
    <w:p w:rsidR="00C7450D" w:rsidRDefault="0092028B">
      <w:pPr>
        <w:widowControl w:val="0"/>
        <w:numPr>
          <w:ilvl w:val="0"/>
          <w:numId w:val="111"/>
        </w:numPr>
        <w:tabs>
          <w:tab w:val="left" w:pos="1592"/>
        </w:tabs>
        <w:spacing w:line="244" w:lineRule="auto"/>
        <w:ind w:left="0" w:right="1402" w:hanging="2"/>
        <w:jc w:val="both"/>
        <w:rPr>
          <w:color w:val="000000"/>
        </w:rPr>
      </w:pPr>
      <w:r>
        <w:rPr>
          <w:b/>
          <w:color w:val="000000"/>
        </w:rPr>
        <w:t xml:space="preserve">Introduction to Markets &amp; Market structures: </w:t>
      </w:r>
      <w:r>
        <w:rPr>
          <w:color w:val="000000"/>
        </w:rPr>
        <w:t>Types of competition, Features of Perfect competition, Monopoly and Monopolistic Competition. Price-Output Determination in case of Perfect Competition and Monopoly.</w:t>
      </w:r>
    </w:p>
    <w:p w:rsidR="00C7450D" w:rsidRDefault="0092028B">
      <w:pPr>
        <w:widowControl w:val="0"/>
        <w:numPr>
          <w:ilvl w:val="0"/>
          <w:numId w:val="111"/>
        </w:numPr>
        <w:tabs>
          <w:tab w:val="left" w:pos="1592"/>
        </w:tabs>
        <w:spacing w:line="235" w:lineRule="auto"/>
        <w:ind w:left="0" w:right="1418" w:hanging="2"/>
        <w:jc w:val="both"/>
        <w:rPr>
          <w:color w:val="000000"/>
        </w:rPr>
      </w:pPr>
      <w:r>
        <w:rPr>
          <w:b/>
          <w:color w:val="000000"/>
        </w:rPr>
        <w:t>Pricing Polici</w:t>
      </w:r>
      <w:r>
        <w:rPr>
          <w:b/>
          <w:color w:val="000000"/>
        </w:rPr>
        <w:t xml:space="preserve">es &amp; Methods: </w:t>
      </w:r>
      <w:r>
        <w:rPr>
          <w:color w:val="000000"/>
        </w:rPr>
        <w:t>Cost plus Pricing, Marginal Cost Pricing, Sealed Bid Pricing, Going Rate Pricing, PLC based pricing methods.</w:t>
      </w:r>
    </w:p>
    <w:p w:rsidR="00C7450D" w:rsidRDefault="00C7450D">
      <w:pPr>
        <w:widowControl w:val="0"/>
        <w:spacing w:before="4"/>
        <w:ind w:left="0" w:hanging="2"/>
        <w:rPr>
          <w:color w:val="000000"/>
        </w:rPr>
      </w:pPr>
    </w:p>
    <w:p w:rsidR="00C7450D" w:rsidRDefault="0092028B">
      <w:pPr>
        <w:tabs>
          <w:tab w:val="left" w:pos="8256"/>
        </w:tabs>
        <w:spacing w:line="237" w:lineRule="auto"/>
        <w:ind w:left="0" w:right="1431" w:hanging="2"/>
        <w:jc w:val="both"/>
        <w:rPr>
          <w:color w:val="000000"/>
        </w:rPr>
      </w:pPr>
      <w:r>
        <w:rPr>
          <w:b/>
          <w:color w:val="000000"/>
        </w:rPr>
        <w:t xml:space="preserve">   MODULE – IV   Capital and Capital Budgeting</w:t>
      </w:r>
      <w:r>
        <w:rPr>
          <w:b/>
          <w:color w:val="000000"/>
        </w:rPr>
        <w:tab/>
        <w:t xml:space="preserve">[09 Periods] Capital: </w:t>
      </w:r>
      <w:r>
        <w:rPr>
          <w:color w:val="000000"/>
        </w:rPr>
        <w:t>Capital and its significance, Types of Capital, Estimation of F</w:t>
      </w:r>
      <w:r>
        <w:rPr>
          <w:color w:val="000000"/>
        </w:rPr>
        <w:t>ixed and Working capital requirements, Methods and sources of raising finance.</w:t>
      </w:r>
    </w:p>
    <w:p w:rsidR="00C7450D" w:rsidRDefault="0092028B">
      <w:pPr>
        <w:widowControl w:val="0"/>
        <w:spacing w:line="244" w:lineRule="auto"/>
        <w:ind w:left="0" w:right="1418" w:hanging="2"/>
        <w:jc w:val="both"/>
        <w:rPr>
          <w:color w:val="000000"/>
        </w:rPr>
      </w:pPr>
      <w:r>
        <w:rPr>
          <w:b/>
          <w:color w:val="000000"/>
        </w:rPr>
        <w:t xml:space="preserve">Capital Budgeting: </w:t>
      </w:r>
      <w:r>
        <w:rPr>
          <w:color w:val="000000"/>
        </w:rPr>
        <w:t>Nature and scope of capital budgeting, features of capital budgeting proposals, Methods of Capital Budgeting: Payback Method, Accounting Rate of Return (ARR) and Net Present Value Method (simple problems)</w:t>
      </w:r>
    </w:p>
    <w:p w:rsidR="00C7450D" w:rsidRDefault="0092028B">
      <w:pPr>
        <w:widowControl w:val="0"/>
        <w:tabs>
          <w:tab w:val="left" w:pos="8256"/>
        </w:tabs>
        <w:spacing w:before="219"/>
        <w:ind w:left="0" w:hanging="2"/>
        <w:jc w:val="both"/>
        <w:rPr>
          <w:color w:val="000000"/>
        </w:rPr>
      </w:pPr>
      <w:r>
        <w:rPr>
          <w:b/>
          <w:color w:val="000000"/>
        </w:rPr>
        <w:t xml:space="preserve">             </w:t>
      </w:r>
    </w:p>
    <w:p w:rsidR="00C7450D" w:rsidRDefault="0092028B">
      <w:pPr>
        <w:widowControl w:val="0"/>
        <w:tabs>
          <w:tab w:val="left" w:pos="8256"/>
        </w:tabs>
        <w:spacing w:before="219"/>
        <w:ind w:left="0" w:hanging="2"/>
        <w:jc w:val="both"/>
        <w:rPr>
          <w:b/>
          <w:color w:val="000000"/>
        </w:rPr>
      </w:pPr>
      <w:r>
        <w:rPr>
          <w:b/>
          <w:color w:val="000000"/>
        </w:rPr>
        <w:t xml:space="preserve">              </w:t>
      </w:r>
    </w:p>
    <w:p w:rsidR="00C7450D" w:rsidRDefault="0092028B">
      <w:pPr>
        <w:widowControl w:val="0"/>
        <w:tabs>
          <w:tab w:val="left" w:pos="8256"/>
        </w:tabs>
        <w:spacing w:before="219"/>
        <w:ind w:left="0" w:hanging="2"/>
        <w:jc w:val="both"/>
        <w:rPr>
          <w:color w:val="000000"/>
        </w:rPr>
      </w:pPr>
      <w:r>
        <w:rPr>
          <w:b/>
          <w:color w:val="000000"/>
        </w:rPr>
        <w:t>MODULE – V Financial A</w:t>
      </w:r>
      <w:r>
        <w:rPr>
          <w:b/>
          <w:color w:val="000000"/>
        </w:rPr>
        <w:t>ccounting and Ratios</w:t>
      </w:r>
      <w:r>
        <w:rPr>
          <w:b/>
          <w:color w:val="000000"/>
        </w:rPr>
        <w:tab/>
        <w:t>[10 Periods]</w:t>
      </w:r>
    </w:p>
    <w:p w:rsidR="00C7450D" w:rsidRDefault="0092028B">
      <w:pPr>
        <w:widowControl w:val="0"/>
        <w:spacing w:before="71" w:line="237" w:lineRule="auto"/>
        <w:ind w:left="0" w:right="1419" w:hanging="2"/>
        <w:jc w:val="both"/>
        <w:rPr>
          <w:color w:val="000000"/>
        </w:rPr>
      </w:pPr>
      <w:r>
        <w:rPr>
          <w:b/>
          <w:color w:val="000000"/>
        </w:rPr>
        <w:lastRenderedPageBreak/>
        <w:t xml:space="preserve">Financial Accounting: </w:t>
      </w:r>
      <w:r>
        <w:rPr>
          <w:color w:val="000000"/>
        </w:rPr>
        <w:t>Introduction, Accounting principles, Accounting Cycle, Journal, Ledger, Trial Balance- Final Accounts (Trading Account, Profit and Loss Account and Balance Sheet with simple adjustments).</w:t>
      </w:r>
    </w:p>
    <w:p w:rsidR="00C7450D" w:rsidRDefault="0092028B">
      <w:pPr>
        <w:widowControl w:val="0"/>
        <w:spacing w:before="12"/>
        <w:ind w:left="0" w:right="1404" w:hanging="2"/>
        <w:jc w:val="both"/>
        <w:rPr>
          <w:color w:val="000000"/>
        </w:rPr>
      </w:pPr>
      <w:r>
        <w:rPr>
          <w:b/>
          <w:color w:val="000000"/>
        </w:rPr>
        <w:t>Financial An</w:t>
      </w:r>
      <w:r>
        <w:rPr>
          <w:b/>
          <w:color w:val="000000"/>
        </w:rPr>
        <w:t xml:space="preserve">alysis Through Ratios: </w:t>
      </w:r>
      <w:r>
        <w:rPr>
          <w:color w:val="000000"/>
        </w:rPr>
        <w:t>Computation, Analysis and Interpretation of Liquidity Ratios (Current Ratio and quick ratio), Activity Ratios (Inventory turnover ratio and Debtor Turnover ratio), Capital structure Ratios (Debt- Equity ratio, Interest Coverage ratio</w:t>
      </w:r>
      <w:r>
        <w:rPr>
          <w:color w:val="000000"/>
        </w:rPr>
        <w:t>), and Profitability ratios (Gross Profit Ratio, Net Profit ratio, Operating Ratio, P/E Ratio and EPS).</w:t>
      </w:r>
    </w:p>
    <w:p w:rsidR="00C7450D" w:rsidRDefault="0092028B">
      <w:pPr>
        <w:widowControl w:val="0"/>
        <w:spacing w:before="173"/>
        <w:ind w:left="0" w:hanging="2"/>
        <w:rPr>
          <w:color w:val="000000"/>
        </w:rPr>
      </w:pPr>
      <w:r>
        <w:rPr>
          <w:b/>
          <w:color w:val="000000"/>
        </w:rPr>
        <w:t>TEXT BOOKS:</w:t>
      </w:r>
    </w:p>
    <w:p w:rsidR="00C7450D" w:rsidRDefault="0092028B">
      <w:pPr>
        <w:widowControl w:val="0"/>
        <w:numPr>
          <w:ilvl w:val="1"/>
          <w:numId w:val="111"/>
        </w:numPr>
        <w:tabs>
          <w:tab w:val="left" w:pos="1592"/>
        </w:tabs>
        <w:spacing w:before="14" w:line="237" w:lineRule="auto"/>
        <w:ind w:left="0" w:right="1409" w:hanging="2"/>
        <w:rPr>
          <w:color w:val="000000"/>
        </w:rPr>
      </w:pPr>
      <w:r>
        <w:rPr>
          <w:color w:val="000000"/>
        </w:rPr>
        <w:t>Aryasri, “</w:t>
      </w:r>
      <w:r>
        <w:rPr>
          <w:b/>
          <w:color w:val="000000"/>
        </w:rPr>
        <w:t>Managerial Economics and Financial Analysis</w:t>
      </w:r>
      <w:r>
        <w:rPr>
          <w:color w:val="000000"/>
        </w:rPr>
        <w:t>”, TMH, 2</w:t>
      </w:r>
      <w:r>
        <w:rPr>
          <w:color w:val="000000"/>
          <w:sz w:val="16"/>
          <w:szCs w:val="16"/>
        </w:rPr>
        <w:t xml:space="preserve">nd </w:t>
      </w:r>
      <w:r>
        <w:rPr>
          <w:color w:val="000000"/>
        </w:rPr>
        <w:t>edition, 2005.</w:t>
      </w:r>
    </w:p>
    <w:p w:rsidR="00C7450D" w:rsidRDefault="0092028B">
      <w:pPr>
        <w:widowControl w:val="0"/>
        <w:numPr>
          <w:ilvl w:val="1"/>
          <w:numId w:val="111"/>
        </w:numPr>
        <w:tabs>
          <w:tab w:val="left" w:pos="1592"/>
        </w:tabs>
        <w:ind w:left="0" w:hanging="2"/>
        <w:rPr>
          <w:color w:val="000000"/>
        </w:rPr>
      </w:pPr>
      <w:r>
        <w:rPr>
          <w:color w:val="000000"/>
        </w:rPr>
        <w:t>Varshney &amp; Maheswari, “</w:t>
      </w:r>
      <w:r>
        <w:rPr>
          <w:b/>
          <w:color w:val="000000"/>
        </w:rPr>
        <w:t>Managerial Economics</w:t>
      </w:r>
      <w:r>
        <w:rPr>
          <w:color w:val="000000"/>
        </w:rPr>
        <w:t>”, 5</w:t>
      </w:r>
      <w:r>
        <w:rPr>
          <w:color w:val="000000"/>
          <w:sz w:val="16"/>
          <w:szCs w:val="16"/>
        </w:rPr>
        <w:t xml:space="preserve">th </w:t>
      </w:r>
      <w:r>
        <w:rPr>
          <w:color w:val="000000"/>
        </w:rPr>
        <w:t>edition Su</w:t>
      </w:r>
      <w:r>
        <w:rPr>
          <w:color w:val="000000"/>
        </w:rPr>
        <w:t>ltan Chand, 2003</w:t>
      </w:r>
    </w:p>
    <w:p w:rsidR="00C7450D" w:rsidRDefault="0092028B">
      <w:pPr>
        <w:widowControl w:val="0"/>
        <w:spacing w:before="189"/>
        <w:ind w:left="0" w:hanging="2"/>
        <w:rPr>
          <w:color w:val="000000"/>
        </w:rPr>
      </w:pPr>
      <w:r>
        <w:rPr>
          <w:b/>
          <w:color w:val="000000"/>
        </w:rPr>
        <w:t>REFERENCES:</w:t>
      </w:r>
    </w:p>
    <w:p w:rsidR="00C7450D" w:rsidRDefault="0092028B">
      <w:pPr>
        <w:widowControl w:val="0"/>
        <w:numPr>
          <w:ilvl w:val="0"/>
          <w:numId w:val="115"/>
        </w:numPr>
        <w:tabs>
          <w:tab w:val="left" w:pos="1592"/>
        </w:tabs>
        <w:ind w:left="0" w:hanging="2"/>
        <w:rPr>
          <w:color w:val="000000"/>
        </w:rPr>
      </w:pPr>
      <w:r>
        <w:rPr>
          <w:color w:val="000000"/>
        </w:rPr>
        <w:t>H. Craig Peterson &amp; W. Cris Lewis, “</w:t>
      </w:r>
      <w:r>
        <w:rPr>
          <w:b/>
          <w:color w:val="000000"/>
        </w:rPr>
        <w:t>Managerial Economics</w:t>
      </w:r>
      <w:r>
        <w:rPr>
          <w:color w:val="000000"/>
        </w:rPr>
        <w:t>”, PHI, 4</w:t>
      </w:r>
      <w:r>
        <w:rPr>
          <w:color w:val="000000"/>
          <w:sz w:val="16"/>
          <w:szCs w:val="16"/>
        </w:rPr>
        <w:t xml:space="preserve">th </w:t>
      </w:r>
      <w:r>
        <w:rPr>
          <w:color w:val="000000"/>
        </w:rPr>
        <w:t>Edition.</w:t>
      </w:r>
    </w:p>
    <w:p w:rsidR="00C7450D" w:rsidRDefault="0092028B">
      <w:pPr>
        <w:widowControl w:val="0"/>
        <w:numPr>
          <w:ilvl w:val="0"/>
          <w:numId w:val="115"/>
        </w:numPr>
        <w:tabs>
          <w:tab w:val="left" w:pos="1592"/>
        </w:tabs>
        <w:spacing w:line="252" w:lineRule="auto"/>
        <w:ind w:left="0" w:right="1410" w:hanging="2"/>
        <w:rPr>
          <w:color w:val="000000"/>
        </w:rPr>
      </w:pPr>
      <w:r>
        <w:rPr>
          <w:color w:val="000000"/>
        </w:rPr>
        <w:t>Domnick Salvatore, “</w:t>
      </w:r>
      <w:r>
        <w:rPr>
          <w:b/>
          <w:color w:val="000000"/>
        </w:rPr>
        <w:t>Managerial Economics In a Global Economy</w:t>
      </w:r>
      <w:r>
        <w:rPr>
          <w:color w:val="000000"/>
        </w:rPr>
        <w:t>”, Thomson, 4</w:t>
      </w:r>
      <w:r>
        <w:rPr>
          <w:color w:val="000000"/>
          <w:sz w:val="16"/>
          <w:szCs w:val="16"/>
        </w:rPr>
        <w:t xml:space="preserve">th </w:t>
      </w:r>
      <w:r>
        <w:rPr>
          <w:color w:val="000000"/>
        </w:rPr>
        <w:t>Edition.</w:t>
      </w:r>
    </w:p>
    <w:p w:rsidR="00C7450D" w:rsidRDefault="0092028B">
      <w:pPr>
        <w:widowControl w:val="0"/>
        <w:numPr>
          <w:ilvl w:val="0"/>
          <w:numId w:val="115"/>
        </w:numPr>
        <w:tabs>
          <w:tab w:val="left" w:pos="1592"/>
        </w:tabs>
        <w:ind w:left="0" w:hanging="2"/>
        <w:rPr>
          <w:color w:val="000000"/>
        </w:rPr>
      </w:pPr>
      <w:r>
        <w:rPr>
          <w:color w:val="000000"/>
        </w:rPr>
        <w:t>Raghunatha Reddy &amp; Narasimhachary, “</w:t>
      </w:r>
      <w:r>
        <w:rPr>
          <w:b/>
          <w:color w:val="000000"/>
        </w:rPr>
        <w:t>Managerial Economics&amp;</w:t>
      </w:r>
      <w:r>
        <w:rPr>
          <w:b/>
          <w:color w:val="000000"/>
        </w:rPr>
        <w:t xml:space="preserve"> Financial</w:t>
      </w:r>
    </w:p>
    <w:p w:rsidR="00C7450D" w:rsidRDefault="0092028B">
      <w:pPr>
        <w:ind w:left="0" w:hanging="2"/>
        <w:rPr>
          <w:color w:val="000000"/>
        </w:rPr>
      </w:pPr>
      <w:r>
        <w:rPr>
          <w:b/>
          <w:color w:val="000000"/>
        </w:rPr>
        <w:t>Analysis</w:t>
      </w:r>
      <w:r>
        <w:rPr>
          <w:color w:val="000000"/>
        </w:rPr>
        <w:t>”, 4</w:t>
      </w:r>
      <w:r>
        <w:rPr>
          <w:color w:val="000000"/>
          <w:sz w:val="16"/>
          <w:szCs w:val="16"/>
        </w:rPr>
        <w:t xml:space="preserve">th </w:t>
      </w:r>
      <w:r>
        <w:rPr>
          <w:color w:val="000000"/>
        </w:rPr>
        <w:t>Edition Scitech.</w:t>
      </w:r>
    </w:p>
    <w:p w:rsidR="00C7450D" w:rsidRDefault="0092028B">
      <w:pPr>
        <w:widowControl w:val="0"/>
        <w:numPr>
          <w:ilvl w:val="0"/>
          <w:numId w:val="115"/>
        </w:numPr>
        <w:tabs>
          <w:tab w:val="left" w:pos="1592"/>
        </w:tabs>
        <w:ind w:left="0" w:hanging="2"/>
        <w:rPr>
          <w:color w:val="000000"/>
        </w:rPr>
      </w:pPr>
      <w:r>
        <w:rPr>
          <w:color w:val="000000"/>
        </w:rPr>
        <w:t>S.N.Maheswari &amp; S.K. Maheswari, “</w:t>
      </w:r>
      <w:r>
        <w:rPr>
          <w:b/>
          <w:color w:val="000000"/>
        </w:rPr>
        <w:t>Financial Accounting</w:t>
      </w:r>
      <w:r>
        <w:rPr>
          <w:color w:val="000000"/>
        </w:rPr>
        <w:t>”, 6</w:t>
      </w:r>
      <w:r>
        <w:rPr>
          <w:color w:val="000000"/>
          <w:sz w:val="16"/>
          <w:szCs w:val="16"/>
        </w:rPr>
        <w:t xml:space="preserve">th </w:t>
      </w:r>
      <w:r>
        <w:rPr>
          <w:color w:val="000000"/>
        </w:rPr>
        <w:t>Edition Vikas.</w:t>
      </w:r>
    </w:p>
    <w:p w:rsidR="00C7450D" w:rsidRDefault="0092028B">
      <w:pPr>
        <w:widowControl w:val="0"/>
        <w:numPr>
          <w:ilvl w:val="0"/>
          <w:numId w:val="115"/>
        </w:numPr>
        <w:tabs>
          <w:tab w:val="left" w:pos="1592"/>
        </w:tabs>
        <w:spacing w:before="10"/>
        <w:ind w:left="0" w:hanging="2"/>
        <w:rPr>
          <w:color w:val="000000"/>
        </w:rPr>
      </w:pPr>
      <w:r>
        <w:rPr>
          <w:color w:val="000000"/>
        </w:rPr>
        <w:t>Dwivedi, “</w:t>
      </w:r>
      <w:r>
        <w:rPr>
          <w:b/>
          <w:color w:val="000000"/>
        </w:rPr>
        <w:t>Managerial Economics</w:t>
      </w:r>
      <w:r>
        <w:rPr>
          <w:color w:val="000000"/>
        </w:rPr>
        <w:t>”, Vikas, 6</w:t>
      </w:r>
      <w:r>
        <w:rPr>
          <w:color w:val="000000"/>
          <w:sz w:val="16"/>
          <w:szCs w:val="16"/>
        </w:rPr>
        <w:t xml:space="preserve">th </w:t>
      </w:r>
      <w:r>
        <w:rPr>
          <w:color w:val="000000"/>
        </w:rPr>
        <w:t>Edition.</w:t>
      </w:r>
    </w:p>
    <w:p w:rsidR="00C7450D" w:rsidRDefault="0092028B">
      <w:pPr>
        <w:widowControl w:val="0"/>
        <w:spacing w:before="173"/>
        <w:ind w:left="0" w:hanging="2"/>
        <w:rPr>
          <w:color w:val="000000"/>
        </w:rPr>
      </w:pPr>
      <w:r>
        <w:rPr>
          <w:b/>
          <w:color w:val="000000"/>
        </w:rPr>
        <w:t>E-RESOURCES:</w:t>
      </w:r>
    </w:p>
    <w:p w:rsidR="00C7450D" w:rsidRDefault="0092028B">
      <w:pPr>
        <w:widowControl w:val="0"/>
        <w:numPr>
          <w:ilvl w:val="0"/>
          <w:numId w:val="80"/>
        </w:numPr>
        <w:tabs>
          <w:tab w:val="left" w:pos="1592"/>
        </w:tabs>
        <w:spacing w:before="12"/>
        <w:ind w:left="0" w:hanging="2"/>
        <w:rPr>
          <w:color w:val="000000"/>
        </w:rPr>
      </w:pPr>
      <w:hyperlink r:id="rId160">
        <w:r>
          <w:rPr>
            <w:color w:val="000000"/>
          </w:rPr>
          <w:t>http://www.learnerstv.com/Free-Economics-video-lecture-courses.htm</w:t>
        </w:r>
      </w:hyperlink>
    </w:p>
    <w:p w:rsidR="00C7450D" w:rsidRDefault="0092028B">
      <w:pPr>
        <w:widowControl w:val="0"/>
        <w:numPr>
          <w:ilvl w:val="0"/>
          <w:numId w:val="80"/>
        </w:numPr>
        <w:tabs>
          <w:tab w:val="left" w:pos="1592"/>
        </w:tabs>
        <w:ind w:left="0" w:hanging="2"/>
        <w:rPr>
          <w:color w:val="000000"/>
        </w:rPr>
      </w:pPr>
      <w:hyperlink r:id="rId161">
        <w:r>
          <w:rPr>
            <w:color w:val="000000"/>
          </w:rPr>
          <w:t>http://nptel.ac.in/courses/110105067/</w:t>
        </w:r>
      </w:hyperlink>
    </w:p>
    <w:p w:rsidR="00C7450D" w:rsidRDefault="0092028B">
      <w:pPr>
        <w:widowControl w:val="0"/>
        <w:numPr>
          <w:ilvl w:val="0"/>
          <w:numId w:val="80"/>
        </w:numPr>
        <w:tabs>
          <w:tab w:val="left" w:pos="1592"/>
        </w:tabs>
        <w:ind w:left="0" w:hanging="2"/>
        <w:rPr>
          <w:color w:val="000000"/>
        </w:rPr>
      </w:pPr>
      <w:hyperlink r:id="rId162">
        <w:r>
          <w:rPr>
            <w:color w:val="000000"/>
          </w:rPr>
          <w:t>http://nptel.ac.in/courses/110107073/</w:t>
        </w:r>
      </w:hyperlink>
    </w:p>
    <w:p w:rsidR="00C7450D" w:rsidRDefault="0092028B">
      <w:pPr>
        <w:widowControl w:val="0"/>
        <w:numPr>
          <w:ilvl w:val="0"/>
          <w:numId w:val="80"/>
        </w:numPr>
        <w:tabs>
          <w:tab w:val="left" w:pos="1592"/>
        </w:tabs>
        <w:ind w:left="0" w:hanging="2"/>
        <w:rPr>
          <w:color w:val="000000"/>
        </w:rPr>
      </w:pPr>
      <w:hyperlink r:id="rId163">
        <w:r>
          <w:rPr>
            <w:color w:val="000000"/>
          </w:rPr>
          <w:t>http://nptel.ac.in/courses/110101005/</w:t>
        </w:r>
      </w:hyperlink>
    </w:p>
    <w:p w:rsidR="00C7450D" w:rsidRDefault="0092028B">
      <w:pPr>
        <w:widowControl w:val="0"/>
        <w:numPr>
          <w:ilvl w:val="0"/>
          <w:numId w:val="80"/>
        </w:numPr>
        <w:tabs>
          <w:tab w:val="left" w:pos="1592"/>
        </w:tabs>
        <w:spacing w:before="12"/>
        <w:ind w:left="0" w:hanging="2"/>
        <w:rPr>
          <w:color w:val="000000"/>
        </w:rPr>
      </w:pPr>
      <w:hyperlink r:id="rId164">
        <w:r>
          <w:rPr>
            <w:color w:val="000000"/>
          </w:rPr>
          <w:t>http://nptel.ac.in/</w:t>
        </w:r>
        <w:r>
          <w:rPr>
            <w:color w:val="000000"/>
          </w:rPr>
          <w:t>courses/109104073/</w:t>
        </w:r>
      </w:hyperlink>
    </w:p>
    <w:p w:rsidR="00C7450D" w:rsidRDefault="0092028B">
      <w:pPr>
        <w:widowControl w:val="0"/>
        <w:spacing w:before="173"/>
        <w:ind w:left="0" w:hanging="2"/>
        <w:rPr>
          <w:color w:val="000000"/>
        </w:rPr>
      </w:pPr>
      <w:r>
        <w:rPr>
          <w:b/>
          <w:color w:val="000000"/>
        </w:rPr>
        <w:t>Course Outcomes:</w:t>
      </w:r>
    </w:p>
    <w:p w:rsidR="00C7450D" w:rsidRDefault="0092028B">
      <w:pPr>
        <w:widowControl w:val="0"/>
        <w:spacing w:before="12"/>
        <w:ind w:left="0" w:hanging="2"/>
        <w:rPr>
          <w:color w:val="000000"/>
        </w:rPr>
      </w:pPr>
      <w:r>
        <w:rPr>
          <w:color w:val="000000"/>
        </w:rPr>
        <w:t>At the end of the course, students will be able to</w:t>
      </w:r>
    </w:p>
    <w:p w:rsidR="00C7450D" w:rsidRDefault="0092028B">
      <w:pPr>
        <w:widowControl w:val="0"/>
        <w:numPr>
          <w:ilvl w:val="0"/>
          <w:numId w:val="84"/>
        </w:numPr>
        <w:tabs>
          <w:tab w:val="left" w:pos="1592"/>
        </w:tabs>
        <w:spacing w:line="237" w:lineRule="auto"/>
        <w:ind w:left="0" w:right="1434" w:hanging="2"/>
        <w:rPr>
          <w:color w:val="000000"/>
        </w:rPr>
      </w:pPr>
      <w:r>
        <w:rPr>
          <w:color w:val="000000"/>
        </w:rPr>
        <w:t>Understand the concepts of managerial economics and their application in evaluating the demand.</w:t>
      </w:r>
    </w:p>
    <w:p w:rsidR="00C7450D" w:rsidRDefault="0092028B">
      <w:pPr>
        <w:widowControl w:val="0"/>
        <w:numPr>
          <w:ilvl w:val="0"/>
          <w:numId w:val="84"/>
        </w:numPr>
        <w:tabs>
          <w:tab w:val="left" w:pos="1592"/>
        </w:tabs>
        <w:spacing w:line="252" w:lineRule="auto"/>
        <w:ind w:left="0" w:right="1422" w:hanging="2"/>
        <w:rPr>
          <w:color w:val="000000"/>
        </w:rPr>
      </w:pPr>
      <w:r>
        <w:rPr>
          <w:color w:val="000000"/>
        </w:rPr>
        <w:t>Evaluate the production function and identifies the least cost combination to control the costs of production.</w:t>
      </w:r>
    </w:p>
    <w:p w:rsidR="00C7450D" w:rsidRDefault="0092028B">
      <w:pPr>
        <w:widowControl w:val="0"/>
        <w:numPr>
          <w:ilvl w:val="0"/>
          <w:numId w:val="84"/>
        </w:numPr>
        <w:tabs>
          <w:tab w:val="left" w:pos="1592"/>
        </w:tabs>
        <w:ind w:left="0" w:hanging="2"/>
        <w:rPr>
          <w:color w:val="000000"/>
        </w:rPr>
      </w:pPr>
      <w:r>
        <w:rPr>
          <w:color w:val="000000"/>
        </w:rPr>
        <w:t>Understand the structures of various market types and their pricing policies.</w:t>
      </w:r>
    </w:p>
    <w:p w:rsidR="00C7450D" w:rsidRDefault="0092028B">
      <w:pPr>
        <w:widowControl w:val="0"/>
        <w:numPr>
          <w:ilvl w:val="0"/>
          <w:numId w:val="84"/>
        </w:numPr>
        <w:tabs>
          <w:tab w:val="left" w:pos="1592"/>
        </w:tabs>
        <w:spacing w:line="237" w:lineRule="auto"/>
        <w:ind w:left="0" w:right="1409" w:hanging="2"/>
        <w:rPr>
          <w:color w:val="000000"/>
        </w:rPr>
      </w:pPr>
      <w:r>
        <w:rPr>
          <w:color w:val="000000"/>
        </w:rPr>
        <w:t>Understand the types of business forms and also be able to evaluate</w:t>
      </w:r>
      <w:r>
        <w:rPr>
          <w:color w:val="000000"/>
        </w:rPr>
        <w:t xml:space="preserve"> the investments using capital budgeting techniques.</w:t>
      </w:r>
    </w:p>
    <w:p w:rsidR="00C7450D" w:rsidRDefault="0092028B">
      <w:pPr>
        <w:widowControl w:val="0"/>
        <w:numPr>
          <w:ilvl w:val="0"/>
          <w:numId w:val="84"/>
        </w:numPr>
        <w:tabs>
          <w:tab w:val="left" w:pos="1592"/>
        </w:tabs>
        <w:spacing w:before="11" w:line="237" w:lineRule="auto"/>
        <w:ind w:left="0" w:right="1433" w:hanging="2"/>
        <w:rPr>
          <w:color w:val="000000"/>
        </w:rPr>
      </w:pPr>
      <w:r>
        <w:rPr>
          <w:color w:val="000000"/>
        </w:rPr>
        <w:t>Understand the basic concepts of financial accounting and evaluation of company performance using ratio analysis.</w:t>
      </w: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p w:rsidR="00C7450D" w:rsidRDefault="00C7450D">
      <w:pPr>
        <w:widowControl w:val="0"/>
        <w:tabs>
          <w:tab w:val="left" w:pos="1592"/>
        </w:tabs>
        <w:spacing w:before="11" w:line="237" w:lineRule="auto"/>
        <w:ind w:left="0" w:right="1433" w:hanging="2"/>
        <w:rPr>
          <w:color w:val="000000"/>
        </w:rPr>
      </w:pPr>
    </w:p>
    <w:tbl>
      <w:tblPr>
        <w:tblStyle w:val="affffffffffffffffffffe"/>
        <w:tblW w:w="9454" w:type="dxa"/>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21"/>
        <w:gridCol w:w="673"/>
        <w:gridCol w:w="689"/>
        <w:gridCol w:w="673"/>
        <w:gridCol w:w="689"/>
        <w:gridCol w:w="673"/>
        <w:gridCol w:w="673"/>
        <w:gridCol w:w="689"/>
        <w:gridCol w:w="673"/>
        <w:gridCol w:w="689"/>
        <w:gridCol w:w="785"/>
        <w:gridCol w:w="785"/>
        <w:gridCol w:w="1042"/>
      </w:tblGrid>
      <w:tr w:rsidR="00C7450D">
        <w:trPr>
          <w:trHeight w:val="540"/>
        </w:trPr>
        <w:tc>
          <w:tcPr>
            <w:tcW w:w="9454" w:type="dxa"/>
            <w:gridSpan w:val="13"/>
          </w:tcPr>
          <w:p w:rsidR="00C7450D" w:rsidRDefault="0092028B">
            <w:pPr>
              <w:widowControl w:val="0"/>
              <w:ind w:left="0" w:right="1172" w:hanging="2"/>
              <w:jc w:val="center"/>
              <w:rPr>
                <w:color w:val="000000"/>
              </w:rPr>
            </w:pPr>
            <w:r>
              <w:rPr>
                <w:b/>
                <w:color w:val="000000"/>
              </w:rPr>
              <w:lastRenderedPageBreak/>
              <w:t>CO- PO Mapping</w:t>
            </w:r>
          </w:p>
          <w:p w:rsidR="00C7450D" w:rsidRDefault="0092028B">
            <w:pPr>
              <w:widowControl w:val="0"/>
              <w:ind w:left="0" w:right="1172" w:hanging="2"/>
              <w:jc w:val="center"/>
              <w:rPr>
                <w:color w:val="000000"/>
              </w:rPr>
            </w:pPr>
            <w:r>
              <w:rPr>
                <w:b/>
                <w:color w:val="000000"/>
              </w:rPr>
              <w:t>(3/2/1 indicates strength of correlation) 3-Strong, 2-Medium, 1-Weak</w:t>
            </w:r>
          </w:p>
        </w:tc>
      </w:tr>
      <w:tr w:rsidR="00C7450D">
        <w:trPr>
          <w:cantSplit/>
          <w:trHeight w:val="268"/>
        </w:trPr>
        <w:tc>
          <w:tcPr>
            <w:tcW w:w="721" w:type="dxa"/>
            <w:vMerge w:val="restart"/>
          </w:tcPr>
          <w:p w:rsidR="00C7450D" w:rsidRDefault="0092028B">
            <w:pPr>
              <w:widowControl w:val="0"/>
              <w:spacing w:before="155"/>
              <w:ind w:left="0" w:hanging="2"/>
              <w:rPr>
                <w:color w:val="000000"/>
                <w:sz w:val="17"/>
                <w:szCs w:val="17"/>
              </w:rPr>
            </w:pPr>
            <w:r>
              <w:rPr>
                <w:b/>
                <w:color w:val="000000"/>
                <w:sz w:val="17"/>
                <w:szCs w:val="17"/>
              </w:rPr>
              <w:t>COS</w:t>
            </w:r>
          </w:p>
        </w:tc>
        <w:tc>
          <w:tcPr>
            <w:tcW w:w="8733" w:type="dxa"/>
            <w:gridSpan w:val="12"/>
          </w:tcPr>
          <w:p w:rsidR="00C7450D" w:rsidRDefault="0092028B">
            <w:pPr>
              <w:widowControl w:val="0"/>
              <w:ind w:left="0" w:right="2889" w:hanging="2"/>
              <w:jc w:val="center"/>
              <w:rPr>
                <w:color w:val="000000"/>
              </w:rPr>
            </w:pPr>
            <w:r>
              <w:rPr>
                <w:b/>
                <w:color w:val="000000"/>
              </w:rPr>
              <w:t>Programme Outcomes(POs)</w:t>
            </w:r>
          </w:p>
        </w:tc>
      </w:tr>
      <w:tr w:rsidR="00C7450D">
        <w:trPr>
          <w:cantSplit/>
          <w:trHeight w:val="220"/>
        </w:trPr>
        <w:tc>
          <w:tcPr>
            <w:tcW w:w="72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73" w:type="dxa"/>
          </w:tcPr>
          <w:p w:rsidR="00C7450D" w:rsidRDefault="0092028B">
            <w:pPr>
              <w:widowControl w:val="0"/>
              <w:spacing w:before="10"/>
              <w:ind w:left="0" w:right="59" w:hanging="2"/>
              <w:jc w:val="center"/>
              <w:rPr>
                <w:color w:val="000000"/>
                <w:sz w:val="17"/>
                <w:szCs w:val="17"/>
              </w:rPr>
            </w:pPr>
            <w:r>
              <w:rPr>
                <w:b/>
                <w:color w:val="000000"/>
                <w:sz w:val="17"/>
                <w:szCs w:val="17"/>
              </w:rPr>
              <w:t>PO1</w:t>
            </w:r>
          </w:p>
        </w:tc>
        <w:tc>
          <w:tcPr>
            <w:tcW w:w="689" w:type="dxa"/>
          </w:tcPr>
          <w:p w:rsidR="00C7450D" w:rsidRDefault="0092028B">
            <w:pPr>
              <w:widowControl w:val="0"/>
              <w:spacing w:before="10"/>
              <w:ind w:left="0" w:right="37" w:hanging="2"/>
              <w:jc w:val="center"/>
              <w:rPr>
                <w:color w:val="000000"/>
                <w:sz w:val="17"/>
                <w:szCs w:val="17"/>
              </w:rPr>
            </w:pPr>
            <w:r>
              <w:rPr>
                <w:b/>
                <w:color w:val="000000"/>
                <w:sz w:val="17"/>
                <w:szCs w:val="17"/>
              </w:rPr>
              <w:t>PO2</w:t>
            </w:r>
          </w:p>
        </w:tc>
        <w:tc>
          <w:tcPr>
            <w:tcW w:w="673" w:type="dxa"/>
          </w:tcPr>
          <w:p w:rsidR="00C7450D" w:rsidRDefault="0092028B">
            <w:pPr>
              <w:widowControl w:val="0"/>
              <w:spacing w:before="10"/>
              <w:ind w:left="0" w:hanging="2"/>
              <w:rPr>
                <w:color w:val="000000"/>
                <w:sz w:val="17"/>
                <w:szCs w:val="17"/>
              </w:rPr>
            </w:pPr>
            <w:r>
              <w:rPr>
                <w:b/>
                <w:color w:val="000000"/>
                <w:sz w:val="17"/>
                <w:szCs w:val="17"/>
              </w:rPr>
              <w:t>PO3</w:t>
            </w:r>
          </w:p>
        </w:tc>
        <w:tc>
          <w:tcPr>
            <w:tcW w:w="689" w:type="dxa"/>
          </w:tcPr>
          <w:p w:rsidR="00C7450D" w:rsidRDefault="0092028B">
            <w:pPr>
              <w:widowControl w:val="0"/>
              <w:spacing w:before="10"/>
              <w:ind w:left="0" w:right="37" w:hanging="2"/>
              <w:jc w:val="center"/>
              <w:rPr>
                <w:color w:val="000000"/>
                <w:sz w:val="17"/>
                <w:szCs w:val="17"/>
              </w:rPr>
            </w:pPr>
            <w:r>
              <w:rPr>
                <w:b/>
                <w:color w:val="000000"/>
                <w:sz w:val="17"/>
                <w:szCs w:val="17"/>
              </w:rPr>
              <w:t>PO4</w:t>
            </w:r>
          </w:p>
        </w:tc>
        <w:tc>
          <w:tcPr>
            <w:tcW w:w="673" w:type="dxa"/>
          </w:tcPr>
          <w:p w:rsidR="00C7450D" w:rsidRDefault="0092028B">
            <w:pPr>
              <w:widowControl w:val="0"/>
              <w:spacing w:before="10"/>
              <w:ind w:left="0" w:right="59" w:hanging="2"/>
              <w:jc w:val="center"/>
              <w:rPr>
                <w:color w:val="000000"/>
                <w:sz w:val="17"/>
                <w:szCs w:val="17"/>
              </w:rPr>
            </w:pPr>
            <w:r>
              <w:rPr>
                <w:b/>
                <w:color w:val="000000"/>
                <w:sz w:val="17"/>
                <w:szCs w:val="17"/>
              </w:rPr>
              <w:t>PO5</w:t>
            </w:r>
          </w:p>
        </w:tc>
        <w:tc>
          <w:tcPr>
            <w:tcW w:w="673" w:type="dxa"/>
          </w:tcPr>
          <w:p w:rsidR="00C7450D" w:rsidRDefault="0092028B">
            <w:pPr>
              <w:widowControl w:val="0"/>
              <w:spacing w:before="10"/>
              <w:ind w:left="0" w:hanging="2"/>
              <w:rPr>
                <w:color w:val="000000"/>
                <w:sz w:val="17"/>
                <w:szCs w:val="17"/>
              </w:rPr>
            </w:pPr>
            <w:r>
              <w:rPr>
                <w:b/>
                <w:color w:val="000000"/>
                <w:sz w:val="17"/>
                <w:szCs w:val="17"/>
              </w:rPr>
              <w:t>PO6</w:t>
            </w:r>
          </w:p>
        </w:tc>
        <w:tc>
          <w:tcPr>
            <w:tcW w:w="689" w:type="dxa"/>
          </w:tcPr>
          <w:p w:rsidR="00C7450D" w:rsidRDefault="0092028B">
            <w:pPr>
              <w:widowControl w:val="0"/>
              <w:spacing w:before="10"/>
              <w:ind w:left="0" w:hanging="2"/>
              <w:rPr>
                <w:color w:val="000000"/>
                <w:sz w:val="17"/>
                <w:szCs w:val="17"/>
              </w:rPr>
            </w:pPr>
            <w:r>
              <w:rPr>
                <w:b/>
                <w:color w:val="000000"/>
                <w:sz w:val="17"/>
                <w:szCs w:val="17"/>
              </w:rPr>
              <w:t>PO7</w:t>
            </w:r>
          </w:p>
        </w:tc>
        <w:tc>
          <w:tcPr>
            <w:tcW w:w="673" w:type="dxa"/>
          </w:tcPr>
          <w:p w:rsidR="00C7450D" w:rsidRDefault="0092028B">
            <w:pPr>
              <w:widowControl w:val="0"/>
              <w:spacing w:before="10"/>
              <w:ind w:left="0" w:hanging="2"/>
              <w:rPr>
                <w:color w:val="000000"/>
                <w:sz w:val="17"/>
                <w:szCs w:val="17"/>
              </w:rPr>
            </w:pPr>
            <w:r>
              <w:rPr>
                <w:b/>
                <w:color w:val="000000"/>
                <w:sz w:val="17"/>
                <w:szCs w:val="17"/>
              </w:rPr>
              <w:t>PO8</w:t>
            </w:r>
          </w:p>
        </w:tc>
        <w:tc>
          <w:tcPr>
            <w:tcW w:w="689" w:type="dxa"/>
          </w:tcPr>
          <w:p w:rsidR="00C7450D" w:rsidRDefault="0092028B">
            <w:pPr>
              <w:widowControl w:val="0"/>
              <w:spacing w:before="10"/>
              <w:ind w:left="0" w:right="37" w:hanging="2"/>
              <w:jc w:val="center"/>
              <w:rPr>
                <w:color w:val="000000"/>
                <w:sz w:val="17"/>
                <w:szCs w:val="17"/>
              </w:rPr>
            </w:pPr>
            <w:r>
              <w:rPr>
                <w:b/>
                <w:color w:val="000000"/>
                <w:sz w:val="17"/>
                <w:szCs w:val="17"/>
              </w:rPr>
              <w:t>PO9</w:t>
            </w:r>
          </w:p>
        </w:tc>
        <w:tc>
          <w:tcPr>
            <w:tcW w:w="785" w:type="dxa"/>
          </w:tcPr>
          <w:p w:rsidR="00C7450D" w:rsidRDefault="0092028B">
            <w:pPr>
              <w:widowControl w:val="0"/>
              <w:spacing w:before="10"/>
              <w:ind w:left="0" w:hanging="2"/>
              <w:rPr>
                <w:color w:val="000000"/>
                <w:sz w:val="17"/>
                <w:szCs w:val="17"/>
              </w:rPr>
            </w:pPr>
            <w:r>
              <w:rPr>
                <w:b/>
                <w:color w:val="000000"/>
                <w:sz w:val="17"/>
                <w:szCs w:val="17"/>
              </w:rPr>
              <w:t>PO10</w:t>
            </w:r>
          </w:p>
        </w:tc>
        <w:tc>
          <w:tcPr>
            <w:tcW w:w="785" w:type="dxa"/>
          </w:tcPr>
          <w:p w:rsidR="00C7450D" w:rsidRDefault="0092028B">
            <w:pPr>
              <w:widowControl w:val="0"/>
              <w:spacing w:before="10"/>
              <w:ind w:left="0" w:right="48" w:hanging="2"/>
              <w:jc w:val="center"/>
              <w:rPr>
                <w:color w:val="000000"/>
                <w:sz w:val="17"/>
                <w:szCs w:val="17"/>
              </w:rPr>
            </w:pPr>
            <w:r>
              <w:rPr>
                <w:b/>
                <w:color w:val="000000"/>
                <w:sz w:val="17"/>
                <w:szCs w:val="17"/>
              </w:rPr>
              <w:t>PO11</w:t>
            </w:r>
          </w:p>
        </w:tc>
        <w:tc>
          <w:tcPr>
            <w:tcW w:w="1042" w:type="dxa"/>
          </w:tcPr>
          <w:p w:rsidR="00C7450D" w:rsidRDefault="0092028B">
            <w:pPr>
              <w:widowControl w:val="0"/>
              <w:spacing w:before="10"/>
              <w:ind w:left="0" w:hanging="2"/>
              <w:rPr>
                <w:color w:val="000000"/>
                <w:sz w:val="17"/>
                <w:szCs w:val="17"/>
              </w:rPr>
            </w:pPr>
            <w:r>
              <w:rPr>
                <w:b/>
                <w:color w:val="000000"/>
                <w:sz w:val="17"/>
                <w:szCs w:val="17"/>
              </w:rPr>
              <w:t>PO12</w:t>
            </w:r>
          </w:p>
        </w:tc>
      </w:tr>
      <w:tr w:rsidR="00C7450D">
        <w:trPr>
          <w:trHeight w:val="236"/>
        </w:trPr>
        <w:tc>
          <w:tcPr>
            <w:tcW w:w="721" w:type="dxa"/>
          </w:tcPr>
          <w:p w:rsidR="00C7450D" w:rsidRDefault="0092028B">
            <w:pPr>
              <w:widowControl w:val="0"/>
              <w:spacing w:before="27"/>
              <w:ind w:left="0" w:hanging="2"/>
              <w:rPr>
                <w:color w:val="000000"/>
                <w:sz w:val="17"/>
                <w:szCs w:val="17"/>
              </w:rPr>
            </w:pPr>
            <w:r>
              <w:rPr>
                <w:b/>
                <w:color w:val="000000"/>
                <w:sz w:val="17"/>
                <w:szCs w:val="17"/>
              </w:rPr>
              <w:t>CO1</w:t>
            </w:r>
          </w:p>
        </w:tc>
        <w:tc>
          <w:tcPr>
            <w:tcW w:w="673" w:type="dxa"/>
          </w:tcPr>
          <w:p w:rsidR="00C7450D" w:rsidRDefault="00C7450D">
            <w:pPr>
              <w:widowControl w:val="0"/>
              <w:ind w:left="0" w:hanging="2"/>
              <w:rPr>
                <w:color w:val="000000"/>
                <w:sz w:val="16"/>
                <w:szCs w:val="16"/>
              </w:rPr>
            </w:pPr>
          </w:p>
        </w:tc>
        <w:tc>
          <w:tcPr>
            <w:tcW w:w="689" w:type="dxa"/>
          </w:tcPr>
          <w:p w:rsidR="00C7450D" w:rsidRDefault="0092028B">
            <w:pPr>
              <w:widowControl w:val="0"/>
              <w:spacing w:before="11"/>
              <w:ind w:left="0" w:hanging="2"/>
              <w:jc w:val="center"/>
              <w:rPr>
                <w:color w:val="000000"/>
                <w:sz w:val="17"/>
                <w:szCs w:val="17"/>
              </w:rPr>
            </w:pPr>
            <w:r>
              <w:rPr>
                <w:color w:val="000000"/>
                <w:sz w:val="17"/>
                <w:szCs w:val="17"/>
              </w:rPr>
              <w:t>2</w:t>
            </w:r>
          </w:p>
        </w:tc>
        <w:tc>
          <w:tcPr>
            <w:tcW w:w="673" w:type="dxa"/>
          </w:tcPr>
          <w:p w:rsidR="00C7450D" w:rsidRDefault="00C7450D">
            <w:pPr>
              <w:widowControl w:val="0"/>
              <w:ind w:left="0" w:hanging="2"/>
              <w:rPr>
                <w:color w:val="000000"/>
                <w:sz w:val="16"/>
                <w:szCs w:val="16"/>
              </w:rPr>
            </w:pPr>
          </w:p>
        </w:tc>
        <w:tc>
          <w:tcPr>
            <w:tcW w:w="689" w:type="dxa"/>
          </w:tcPr>
          <w:p w:rsidR="00C7450D" w:rsidRDefault="00C7450D">
            <w:pPr>
              <w:widowControl w:val="0"/>
              <w:ind w:left="0" w:hanging="2"/>
              <w:rPr>
                <w:color w:val="000000"/>
                <w:sz w:val="16"/>
                <w:szCs w:val="16"/>
              </w:rPr>
            </w:pPr>
          </w:p>
        </w:tc>
        <w:tc>
          <w:tcPr>
            <w:tcW w:w="673" w:type="dxa"/>
          </w:tcPr>
          <w:p w:rsidR="00C7450D" w:rsidRDefault="00C7450D">
            <w:pPr>
              <w:widowControl w:val="0"/>
              <w:ind w:left="0" w:hanging="2"/>
              <w:rPr>
                <w:color w:val="000000"/>
                <w:sz w:val="16"/>
                <w:szCs w:val="16"/>
              </w:rPr>
            </w:pPr>
          </w:p>
        </w:tc>
        <w:tc>
          <w:tcPr>
            <w:tcW w:w="673" w:type="dxa"/>
          </w:tcPr>
          <w:p w:rsidR="00C7450D" w:rsidRDefault="00C7450D">
            <w:pPr>
              <w:widowControl w:val="0"/>
              <w:ind w:left="0" w:hanging="2"/>
              <w:rPr>
                <w:color w:val="000000"/>
                <w:sz w:val="16"/>
                <w:szCs w:val="16"/>
              </w:rPr>
            </w:pPr>
          </w:p>
        </w:tc>
        <w:tc>
          <w:tcPr>
            <w:tcW w:w="689" w:type="dxa"/>
          </w:tcPr>
          <w:p w:rsidR="00C7450D" w:rsidRDefault="00C7450D">
            <w:pPr>
              <w:widowControl w:val="0"/>
              <w:ind w:left="0" w:hanging="2"/>
              <w:rPr>
                <w:color w:val="000000"/>
                <w:sz w:val="16"/>
                <w:szCs w:val="16"/>
              </w:rPr>
            </w:pPr>
          </w:p>
        </w:tc>
        <w:tc>
          <w:tcPr>
            <w:tcW w:w="673" w:type="dxa"/>
          </w:tcPr>
          <w:p w:rsidR="00C7450D" w:rsidRDefault="00C7450D">
            <w:pPr>
              <w:widowControl w:val="0"/>
              <w:ind w:left="0" w:hanging="2"/>
              <w:rPr>
                <w:color w:val="000000"/>
                <w:sz w:val="16"/>
                <w:szCs w:val="16"/>
              </w:rPr>
            </w:pPr>
          </w:p>
        </w:tc>
        <w:tc>
          <w:tcPr>
            <w:tcW w:w="689" w:type="dxa"/>
          </w:tcPr>
          <w:p w:rsidR="00C7450D" w:rsidRDefault="0092028B">
            <w:pPr>
              <w:widowControl w:val="0"/>
              <w:spacing w:before="11"/>
              <w:ind w:left="0" w:hanging="2"/>
              <w:jc w:val="center"/>
              <w:rPr>
                <w:color w:val="000000"/>
                <w:sz w:val="17"/>
                <w:szCs w:val="17"/>
              </w:rPr>
            </w:pPr>
            <w:r>
              <w:rPr>
                <w:color w:val="000000"/>
                <w:sz w:val="17"/>
                <w:szCs w:val="17"/>
              </w:rPr>
              <w:t>1</w:t>
            </w:r>
          </w:p>
        </w:tc>
        <w:tc>
          <w:tcPr>
            <w:tcW w:w="785" w:type="dxa"/>
          </w:tcPr>
          <w:p w:rsidR="00C7450D" w:rsidRDefault="00C7450D">
            <w:pPr>
              <w:widowControl w:val="0"/>
              <w:ind w:left="0" w:hanging="2"/>
              <w:rPr>
                <w:color w:val="000000"/>
                <w:sz w:val="16"/>
                <w:szCs w:val="16"/>
              </w:rPr>
            </w:pPr>
          </w:p>
        </w:tc>
        <w:tc>
          <w:tcPr>
            <w:tcW w:w="785" w:type="dxa"/>
          </w:tcPr>
          <w:p w:rsidR="00C7450D" w:rsidRDefault="0092028B">
            <w:pPr>
              <w:widowControl w:val="0"/>
              <w:spacing w:before="11"/>
              <w:ind w:left="0" w:hanging="2"/>
              <w:jc w:val="center"/>
              <w:rPr>
                <w:color w:val="000000"/>
                <w:sz w:val="17"/>
                <w:szCs w:val="17"/>
              </w:rPr>
            </w:pPr>
            <w:r>
              <w:rPr>
                <w:color w:val="000000"/>
                <w:sz w:val="17"/>
                <w:szCs w:val="17"/>
              </w:rPr>
              <w:t>3</w:t>
            </w:r>
          </w:p>
        </w:tc>
        <w:tc>
          <w:tcPr>
            <w:tcW w:w="1042" w:type="dxa"/>
          </w:tcPr>
          <w:p w:rsidR="00C7450D" w:rsidRDefault="00C7450D">
            <w:pPr>
              <w:widowControl w:val="0"/>
              <w:ind w:left="0" w:hanging="2"/>
              <w:rPr>
                <w:color w:val="000000"/>
                <w:sz w:val="16"/>
                <w:szCs w:val="16"/>
              </w:rPr>
            </w:pPr>
          </w:p>
        </w:tc>
      </w:tr>
      <w:tr w:rsidR="00C7450D">
        <w:trPr>
          <w:trHeight w:val="220"/>
        </w:trPr>
        <w:tc>
          <w:tcPr>
            <w:tcW w:w="721" w:type="dxa"/>
          </w:tcPr>
          <w:p w:rsidR="00C7450D" w:rsidRDefault="0092028B">
            <w:pPr>
              <w:widowControl w:val="0"/>
              <w:spacing w:before="10"/>
              <w:ind w:left="0" w:hanging="2"/>
              <w:rPr>
                <w:color w:val="000000"/>
                <w:sz w:val="17"/>
                <w:szCs w:val="17"/>
              </w:rPr>
            </w:pPr>
            <w:r>
              <w:rPr>
                <w:b/>
                <w:color w:val="000000"/>
                <w:sz w:val="17"/>
                <w:szCs w:val="17"/>
              </w:rPr>
              <w:t>CO2</w:t>
            </w:r>
          </w:p>
        </w:tc>
        <w:tc>
          <w:tcPr>
            <w:tcW w:w="673" w:type="dxa"/>
          </w:tcPr>
          <w:p w:rsidR="00C7450D" w:rsidRDefault="0092028B">
            <w:pPr>
              <w:widowControl w:val="0"/>
              <w:ind w:left="0" w:right="5" w:hanging="2"/>
              <w:jc w:val="center"/>
              <w:rPr>
                <w:color w:val="000000"/>
                <w:sz w:val="17"/>
                <w:szCs w:val="17"/>
              </w:rPr>
            </w:pPr>
            <w:r>
              <w:rPr>
                <w:color w:val="000000"/>
                <w:sz w:val="17"/>
                <w:szCs w:val="17"/>
              </w:rPr>
              <w:t>3</w:t>
            </w:r>
          </w:p>
        </w:tc>
        <w:tc>
          <w:tcPr>
            <w:tcW w:w="689" w:type="dxa"/>
          </w:tcPr>
          <w:p w:rsidR="00C7450D" w:rsidRDefault="00C7450D">
            <w:pPr>
              <w:widowControl w:val="0"/>
              <w:ind w:hanging="1"/>
              <w:rPr>
                <w:color w:val="000000"/>
                <w:sz w:val="14"/>
                <w:szCs w:val="14"/>
              </w:rPr>
            </w:pPr>
          </w:p>
        </w:tc>
        <w:tc>
          <w:tcPr>
            <w:tcW w:w="673" w:type="dxa"/>
          </w:tcPr>
          <w:p w:rsidR="00C7450D" w:rsidRDefault="00C7450D">
            <w:pPr>
              <w:widowControl w:val="0"/>
              <w:ind w:hanging="1"/>
              <w:rPr>
                <w:color w:val="000000"/>
                <w:sz w:val="14"/>
                <w:szCs w:val="14"/>
              </w:rPr>
            </w:pPr>
          </w:p>
        </w:tc>
        <w:tc>
          <w:tcPr>
            <w:tcW w:w="689" w:type="dxa"/>
          </w:tcPr>
          <w:p w:rsidR="00C7450D" w:rsidRDefault="0092028B">
            <w:pPr>
              <w:widowControl w:val="0"/>
              <w:ind w:left="0" w:hanging="2"/>
              <w:jc w:val="center"/>
              <w:rPr>
                <w:color w:val="000000"/>
                <w:sz w:val="17"/>
                <w:szCs w:val="17"/>
              </w:rPr>
            </w:pPr>
            <w:r>
              <w:rPr>
                <w:color w:val="000000"/>
                <w:sz w:val="17"/>
                <w:szCs w:val="17"/>
              </w:rPr>
              <w:t>2</w:t>
            </w:r>
          </w:p>
        </w:tc>
        <w:tc>
          <w:tcPr>
            <w:tcW w:w="673" w:type="dxa"/>
          </w:tcPr>
          <w:p w:rsidR="00C7450D" w:rsidRDefault="0092028B">
            <w:pPr>
              <w:widowControl w:val="0"/>
              <w:ind w:left="0" w:right="8" w:hanging="2"/>
              <w:jc w:val="center"/>
              <w:rPr>
                <w:color w:val="000000"/>
                <w:sz w:val="17"/>
                <w:szCs w:val="17"/>
              </w:rPr>
            </w:pPr>
            <w:r>
              <w:rPr>
                <w:color w:val="000000"/>
                <w:sz w:val="17"/>
                <w:szCs w:val="17"/>
              </w:rPr>
              <w:t>1</w:t>
            </w: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785" w:type="dxa"/>
          </w:tcPr>
          <w:p w:rsidR="00C7450D" w:rsidRDefault="00C7450D">
            <w:pPr>
              <w:widowControl w:val="0"/>
              <w:ind w:hanging="1"/>
              <w:rPr>
                <w:color w:val="000000"/>
                <w:sz w:val="14"/>
                <w:szCs w:val="14"/>
              </w:rPr>
            </w:pPr>
          </w:p>
        </w:tc>
        <w:tc>
          <w:tcPr>
            <w:tcW w:w="785" w:type="dxa"/>
          </w:tcPr>
          <w:p w:rsidR="00C7450D" w:rsidRDefault="00C7450D">
            <w:pPr>
              <w:widowControl w:val="0"/>
              <w:ind w:hanging="1"/>
              <w:rPr>
                <w:color w:val="000000"/>
                <w:sz w:val="14"/>
                <w:szCs w:val="14"/>
              </w:rPr>
            </w:pPr>
          </w:p>
        </w:tc>
        <w:tc>
          <w:tcPr>
            <w:tcW w:w="1042" w:type="dxa"/>
          </w:tcPr>
          <w:p w:rsidR="00C7450D" w:rsidRDefault="00C7450D">
            <w:pPr>
              <w:widowControl w:val="0"/>
              <w:ind w:hanging="1"/>
              <w:rPr>
                <w:color w:val="000000"/>
                <w:sz w:val="14"/>
                <w:szCs w:val="14"/>
              </w:rPr>
            </w:pPr>
          </w:p>
        </w:tc>
      </w:tr>
      <w:tr w:rsidR="00C7450D">
        <w:trPr>
          <w:trHeight w:val="220"/>
        </w:trPr>
        <w:tc>
          <w:tcPr>
            <w:tcW w:w="721" w:type="dxa"/>
          </w:tcPr>
          <w:p w:rsidR="00C7450D" w:rsidRDefault="0092028B">
            <w:pPr>
              <w:widowControl w:val="0"/>
              <w:spacing w:before="11"/>
              <w:ind w:left="0" w:hanging="2"/>
              <w:rPr>
                <w:color w:val="000000"/>
                <w:sz w:val="17"/>
                <w:szCs w:val="17"/>
              </w:rPr>
            </w:pPr>
            <w:r>
              <w:rPr>
                <w:b/>
                <w:color w:val="000000"/>
                <w:sz w:val="17"/>
                <w:szCs w:val="17"/>
              </w:rPr>
              <w:t>CO3</w:t>
            </w:r>
          </w:p>
        </w:tc>
        <w:tc>
          <w:tcPr>
            <w:tcW w:w="673" w:type="dxa"/>
          </w:tcPr>
          <w:p w:rsidR="00C7450D" w:rsidRDefault="00C7450D">
            <w:pPr>
              <w:widowControl w:val="0"/>
              <w:ind w:hanging="1"/>
              <w:rPr>
                <w:color w:val="000000"/>
                <w:sz w:val="14"/>
                <w:szCs w:val="14"/>
              </w:rPr>
            </w:pPr>
          </w:p>
        </w:tc>
        <w:tc>
          <w:tcPr>
            <w:tcW w:w="689" w:type="dxa"/>
          </w:tcPr>
          <w:p w:rsidR="00C7450D" w:rsidRDefault="0092028B">
            <w:pPr>
              <w:widowControl w:val="0"/>
              <w:spacing w:before="11"/>
              <w:ind w:left="0" w:hanging="2"/>
              <w:jc w:val="center"/>
              <w:rPr>
                <w:color w:val="000000"/>
                <w:sz w:val="17"/>
                <w:szCs w:val="17"/>
              </w:rPr>
            </w:pPr>
            <w:r>
              <w:rPr>
                <w:color w:val="000000"/>
                <w:sz w:val="17"/>
                <w:szCs w:val="17"/>
              </w:rPr>
              <w:t>1</w:t>
            </w: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673" w:type="dxa"/>
          </w:tcPr>
          <w:p w:rsidR="00C7450D" w:rsidRDefault="0092028B">
            <w:pPr>
              <w:widowControl w:val="0"/>
              <w:spacing w:before="11"/>
              <w:ind w:left="0" w:right="8" w:hanging="2"/>
              <w:jc w:val="center"/>
              <w:rPr>
                <w:color w:val="000000"/>
                <w:sz w:val="17"/>
                <w:szCs w:val="17"/>
              </w:rPr>
            </w:pPr>
            <w:r>
              <w:rPr>
                <w:color w:val="000000"/>
                <w:sz w:val="17"/>
                <w:szCs w:val="17"/>
              </w:rPr>
              <w:t>2</w:t>
            </w: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785" w:type="dxa"/>
          </w:tcPr>
          <w:p w:rsidR="00C7450D" w:rsidRDefault="00C7450D">
            <w:pPr>
              <w:widowControl w:val="0"/>
              <w:ind w:hanging="1"/>
              <w:rPr>
                <w:color w:val="000000"/>
                <w:sz w:val="14"/>
                <w:szCs w:val="14"/>
              </w:rPr>
            </w:pPr>
          </w:p>
        </w:tc>
        <w:tc>
          <w:tcPr>
            <w:tcW w:w="785" w:type="dxa"/>
          </w:tcPr>
          <w:p w:rsidR="00C7450D" w:rsidRDefault="0092028B">
            <w:pPr>
              <w:widowControl w:val="0"/>
              <w:spacing w:before="11"/>
              <w:ind w:left="0" w:hanging="2"/>
              <w:jc w:val="center"/>
              <w:rPr>
                <w:color w:val="000000"/>
                <w:sz w:val="17"/>
                <w:szCs w:val="17"/>
              </w:rPr>
            </w:pPr>
            <w:r>
              <w:rPr>
                <w:color w:val="000000"/>
                <w:sz w:val="17"/>
                <w:szCs w:val="17"/>
              </w:rPr>
              <w:t>3</w:t>
            </w:r>
          </w:p>
        </w:tc>
        <w:tc>
          <w:tcPr>
            <w:tcW w:w="1042" w:type="dxa"/>
          </w:tcPr>
          <w:p w:rsidR="00C7450D" w:rsidRDefault="00C7450D">
            <w:pPr>
              <w:widowControl w:val="0"/>
              <w:ind w:hanging="1"/>
              <w:rPr>
                <w:color w:val="000000"/>
                <w:sz w:val="14"/>
                <w:szCs w:val="14"/>
              </w:rPr>
            </w:pPr>
          </w:p>
        </w:tc>
      </w:tr>
      <w:tr w:rsidR="00C7450D">
        <w:trPr>
          <w:trHeight w:val="236"/>
        </w:trPr>
        <w:tc>
          <w:tcPr>
            <w:tcW w:w="721" w:type="dxa"/>
          </w:tcPr>
          <w:p w:rsidR="00C7450D" w:rsidRDefault="0092028B">
            <w:pPr>
              <w:widowControl w:val="0"/>
              <w:spacing w:before="10"/>
              <w:ind w:left="0" w:hanging="2"/>
              <w:rPr>
                <w:color w:val="000000"/>
                <w:sz w:val="17"/>
                <w:szCs w:val="17"/>
              </w:rPr>
            </w:pPr>
            <w:r>
              <w:rPr>
                <w:b/>
                <w:color w:val="000000"/>
                <w:sz w:val="17"/>
                <w:szCs w:val="17"/>
              </w:rPr>
              <w:t>CO4</w:t>
            </w:r>
          </w:p>
        </w:tc>
        <w:tc>
          <w:tcPr>
            <w:tcW w:w="673" w:type="dxa"/>
          </w:tcPr>
          <w:p w:rsidR="00C7450D" w:rsidRDefault="0092028B">
            <w:pPr>
              <w:widowControl w:val="0"/>
              <w:ind w:left="0" w:right="5" w:hanging="2"/>
              <w:jc w:val="center"/>
              <w:rPr>
                <w:color w:val="000000"/>
                <w:sz w:val="17"/>
                <w:szCs w:val="17"/>
              </w:rPr>
            </w:pPr>
            <w:r>
              <w:rPr>
                <w:color w:val="000000"/>
                <w:sz w:val="17"/>
                <w:szCs w:val="17"/>
              </w:rPr>
              <w:t>2</w:t>
            </w:r>
          </w:p>
        </w:tc>
        <w:tc>
          <w:tcPr>
            <w:tcW w:w="689" w:type="dxa"/>
          </w:tcPr>
          <w:p w:rsidR="00C7450D" w:rsidRDefault="0092028B">
            <w:pPr>
              <w:widowControl w:val="0"/>
              <w:ind w:left="0" w:hanging="2"/>
              <w:jc w:val="center"/>
              <w:rPr>
                <w:color w:val="000000"/>
                <w:sz w:val="17"/>
                <w:szCs w:val="17"/>
              </w:rPr>
            </w:pPr>
            <w:r>
              <w:rPr>
                <w:color w:val="000000"/>
                <w:sz w:val="17"/>
                <w:szCs w:val="17"/>
              </w:rPr>
              <w:t>1</w:t>
            </w:r>
          </w:p>
        </w:tc>
        <w:tc>
          <w:tcPr>
            <w:tcW w:w="673" w:type="dxa"/>
          </w:tcPr>
          <w:p w:rsidR="00C7450D" w:rsidRDefault="00C7450D">
            <w:pPr>
              <w:widowControl w:val="0"/>
              <w:ind w:left="0" w:hanging="2"/>
              <w:rPr>
                <w:color w:val="000000"/>
                <w:sz w:val="16"/>
                <w:szCs w:val="16"/>
              </w:rPr>
            </w:pPr>
          </w:p>
        </w:tc>
        <w:tc>
          <w:tcPr>
            <w:tcW w:w="689" w:type="dxa"/>
          </w:tcPr>
          <w:p w:rsidR="00C7450D" w:rsidRDefault="00C7450D">
            <w:pPr>
              <w:widowControl w:val="0"/>
              <w:ind w:left="0" w:hanging="2"/>
              <w:rPr>
                <w:color w:val="000000"/>
                <w:sz w:val="16"/>
                <w:szCs w:val="16"/>
              </w:rPr>
            </w:pPr>
          </w:p>
        </w:tc>
        <w:tc>
          <w:tcPr>
            <w:tcW w:w="673" w:type="dxa"/>
          </w:tcPr>
          <w:p w:rsidR="00C7450D" w:rsidRDefault="0092028B">
            <w:pPr>
              <w:widowControl w:val="0"/>
              <w:ind w:left="0" w:right="8" w:hanging="2"/>
              <w:jc w:val="center"/>
              <w:rPr>
                <w:color w:val="000000"/>
                <w:sz w:val="17"/>
                <w:szCs w:val="17"/>
              </w:rPr>
            </w:pPr>
            <w:r>
              <w:rPr>
                <w:color w:val="000000"/>
                <w:sz w:val="17"/>
                <w:szCs w:val="17"/>
              </w:rPr>
              <w:t>3</w:t>
            </w:r>
          </w:p>
        </w:tc>
        <w:tc>
          <w:tcPr>
            <w:tcW w:w="673" w:type="dxa"/>
          </w:tcPr>
          <w:p w:rsidR="00C7450D" w:rsidRDefault="00C7450D">
            <w:pPr>
              <w:widowControl w:val="0"/>
              <w:ind w:left="0" w:hanging="2"/>
              <w:rPr>
                <w:color w:val="000000"/>
                <w:sz w:val="16"/>
                <w:szCs w:val="16"/>
              </w:rPr>
            </w:pPr>
          </w:p>
        </w:tc>
        <w:tc>
          <w:tcPr>
            <w:tcW w:w="689" w:type="dxa"/>
          </w:tcPr>
          <w:p w:rsidR="00C7450D" w:rsidRDefault="00C7450D">
            <w:pPr>
              <w:widowControl w:val="0"/>
              <w:ind w:left="0" w:hanging="2"/>
              <w:rPr>
                <w:color w:val="000000"/>
                <w:sz w:val="16"/>
                <w:szCs w:val="16"/>
              </w:rPr>
            </w:pPr>
          </w:p>
        </w:tc>
        <w:tc>
          <w:tcPr>
            <w:tcW w:w="673" w:type="dxa"/>
          </w:tcPr>
          <w:p w:rsidR="00C7450D" w:rsidRDefault="00C7450D">
            <w:pPr>
              <w:widowControl w:val="0"/>
              <w:ind w:left="0" w:hanging="2"/>
              <w:rPr>
                <w:color w:val="000000"/>
                <w:sz w:val="16"/>
                <w:szCs w:val="16"/>
              </w:rPr>
            </w:pPr>
          </w:p>
        </w:tc>
        <w:tc>
          <w:tcPr>
            <w:tcW w:w="689" w:type="dxa"/>
          </w:tcPr>
          <w:p w:rsidR="00C7450D" w:rsidRDefault="00C7450D">
            <w:pPr>
              <w:widowControl w:val="0"/>
              <w:ind w:left="0" w:hanging="2"/>
              <w:rPr>
                <w:color w:val="000000"/>
                <w:sz w:val="16"/>
                <w:szCs w:val="16"/>
              </w:rPr>
            </w:pPr>
          </w:p>
        </w:tc>
        <w:tc>
          <w:tcPr>
            <w:tcW w:w="785" w:type="dxa"/>
          </w:tcPr>
          <w:p w:rsidR="00C7450D" w:rsidRDefault="00C7450D">
            <w:pPr>
              <w:widowControl w:val="0"/>
              <w:ind w:left="0" w:hanging="2"/>
              <w:rPr>
                <w:color w:val="000000"/>
                <w:sz w:val="16"/>
                <w:szCs w:val="16"/>
              </w:rPr>
            </w:pPr>
          </w:p>
        </w:tc>
        <w:tc>
          <w:tcPr>
            <w:tcW w:w="785" w:type="dxa"/>
          </w:tcPr>
          <w:p w:rsidR="00C7450D" w:rsidRDefault="00C7450D">
            <w:pPr>
              <w:widowControl w:val="0"/>
              <w:ind w:left="0" w:hanging="2"/>
              <w:rPr>
                <w:color w:val="000000"/>
                <w:sz w:val="16"/>
                <w:szCs w:val="16"/>
              </w:rPr>
            </w:pPr>
          </w:p>
        </w:tc>
        <w:tc>
          <w:tcPr>
            <w:tcW w:w="1042" w:type="dxa"/>
          </w:tcPr>
          <w:p w:rsidR="00C7450D" w:rsidRDefault="00C7450D">
            <w:pPr>
              <w:widowControl w:val="0"/>
              <w:ind w:left="0" w:hanging="2"/>
              <w:rPr>
                <w:color w:val="000000"/>
                <w:sz w:val="16"/>
                <w:szCs w:val="16"/>
              </w:rPr>
            </w:pPr>
          </w:p>
        </w:tc>
      </w:tr>
      <w:tr w:rsidR="00C7450D">
        <w:trPr>
          <w:trHeight w:val="220"/>
        </w:trPr>
        <w:tc>
          <w:tcPr>
            <w:tcW w:w="721" w:type="dxa"/>
          </w:tcPr>
          <w:p w:rsidR="00C7450D" w:rsidRDefault="0092028B">
            <w:pPr>
              <w:widowControl w:val="0"/>
              <w:spacing w:before="11"/>
              <w:ind w:left="0" w:hanging="2"/>
              <w:rPr>
                <w:color w:val="000000"/>
                <w:sz w:val="17"/>
                <w:szCs w:val="17"/>
              </w:rPr>
            </w:pPr>
            <w:r>
              <w:rPr>
                <w:b/>
                <w:color w:val="000000"/>
                <w:sz w:val="17"/>
                <w:szCs w:val="17"/>
              </w:rPr>
              <w:t>CO5</w:t>
            </w:r>
          </w:p>
        </w:tc>
        <w:tc>
          <w:tcPr>
            <w:tcW w:w="673" w:type="dxa"/>
          </w:tcPr>
          <w:p w:rsidR="00C7450D" w:rsidRDefault="00C7450D">
            <w:pPr>
              <w:widowControl w:val="0"/>
              <w:ind w:hanging="1"/>
              <w:rPr>
                <w:color w:val="000000"/>
                <w:sz w:val="14"/>
                <w:szCs w:val="14"/>
              </w:rPr>
            </w:pPr>
          </w:p>
        </w:tc>
        <w:tc>
          <w:tcPr>
            <w:tcW w:w="689" w:type="dxa"/>
          </w:tcPr>
          <w:p w:rsidR="00C7450D" w:rsidRDefault="0092028B">
            <w:pPr>
              <w:widowControl w:val="0"/>
              <w:ind w:left="0" w:hanging="2"/>
              <w:jc w:val="center"/>
              <w:rPr>
                <w:color w:val="000000"/>
                <w:sz w:val="17"/>
                <w:szCs w:val="17"/>
              </w:rPr>
            </w:pPr>
            <w:r>
              <w:rPr>
                <w:color w:val="000000"/>
                <w:sz w:val="17"/>
                <w:szCs w:val="17"/>
              </w:rPr>
              <w:t>1</w:t>
            </w: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673" w:type="dxa"/>
          </w:tcPr>
          <w:p w:rsidR="00C7450D" w:rsidRDefault="0092028B">
            <w:pPr>
              <w:widowControl w:val="0"/>
              <w:ind w:left="0" w:right="8" w:hanging="2"/>
              <w:jc w:val="center"/>
              <w:rPr>
                <w:color w:val="000000"/>
                <w:sz w:val="17"/>
                <w:szCs w:val="17"/>
              </w:rPr>
            </w:pPr>
            <w:r>
              <w:rPr>
                <w:color w:val="000000"/>
                <w:sz w:val="17"/>
                <w:szCs w:val="17"/>
              </w:rPr>
              <w:t>2</w:t>
            </w: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673" w:type="dxa"/>
          </w:tcPr>
          <w:p w:rsidR="00C7450D" w:rsidRDefault="00C7450D">
            <w:pPr>
              <w:widowControl w:val="0"/>
              <w:ind w:hanging="1"/>
              <w:rPr>
                <w:color w:val="000000"/>
                <w:sz w:val="14"/>
                <w:szCs w:val="14"/>
              </w:rPr>
            </w:pPr>
          </w:p>
        </w:tc>
        <w:tc>
          <w:tcPr>
            <w:tcW w:w="689" w:type="dxa"/>
          </w:tcPr>
          <w:p w:rsidR="00C7450D" w:rsidRDefault="00C7450D">
            <w:pPr>
              <w:widowControl w:val="0"/>
              <w:ind w:hanging="1"/>
              <w:rPr>
                <w:color w:val="000000"/>
                <w:sz w:val="14"/>
                <w:szCs w:val="14"/>
              </w:rPr>
            </w:pPr>
          </w:p>
        </w:tc>
        <w:tc>
          <w:tcPr>
            <w:tcW w:w="785" w:type="dxa"/>
          </w:tcPr>
          <w:p w:rsidR="00C7450D" w:rsidRDefault="00C7450D">
            <w:pPr>
              <w:widowControl w:val="0"/>
              <w:ind w:hanging="1"/>
              <w:rPr>
                <w:color w:val="000000"/>
                <w:sz w:val="14"/>
                <w:szCs w:val="14"/>
              </w:rPr>
            </w:pPr>
          </w:p>
        </w:tc>
        <w:tc>
          <w:tcPr>
            <w:tcW w:w="785" w:type="dxa"/>
          </w:tcPr>
          <w:p w:rsidR="00C7450D" w:rsidRDefault="0092028B">
            <w:pPr>
              <w:widowControl w:val="0"/>
              <w:ind w:left="0" w:hanging="2"/>
              <w:jc w:val="center"/>
              <w:rPr>
                <w:color w:val="000000"/>
                <w:sz w:val="17"/>
                <w:szCs w:val="17"/>
              </w:rPr>
            </w:pPr>
            <w:r>
              <w:rPr>
                <w:color w:val="000000"/>
                <w:sz w:val="17"/>
                <w:szCs w:val="17"/>
              </w:rPr>
              <w:t>3</w:t>
            </w:r>
          </w:p>
        </w:tc>
        <w:tc>
          <w:tcPr>
            <w:tcW w:w="1042" w:type="dxa"/>
          </w:tcPr>
          <w:p w:rsidR="00C7450D" w:rsidRDefault="00C7450D">
            <w:pPr>
              <w:widowControl w:val="0"/>
              <w:ind w:hanging="1"/>
              <w:rPr>
                <w:color w:val="000000"/>
                <w:sz w:val="14"/>
                <w:szCs w:val="14"/>
              </w:rPr>
            </w:pPr>
          </w:p>
        </w:tc>
      </w:tr>
    </w:tbl>
    <w:p w:rsidR="00C7450D" w:rsidRDefault="00C7450D">
      <w:pPr>
        <w:ind w:left="0" w:hanging="2"/>
        <w:rPr>
          <w:color w:val="000000"/>
        </w:rPr>
        <w:sectPr w:rsidR="00C7450D">
          <w:type w:val="continuous"/>
          <w:pgSz w:w="11909" w:h="16834"/>
          <w:pgMar w:top="1426" w:right="14" w:bottom="1224" w:left="936" w:header="720" w:footer="720" w:gutter="0"/>
          <w:cols w:space="720"/>
        </w:sectPr>
      </w:pPr>
    </w:p>
    <w:p w:rsidR="00C7450D" w:rsidRDefault="00C7450D">
      <w:pPr>
        <w:widowControl w:val="0"/>
        <w:ind w:left="0" w:hanging="2"/>
        <w:rPr>
          <w:color w:val="000000"/>
        </w:rPr>
        <w:sectPr w:rsidR="00C7450D">
          <w:type w:val="continuous"/>
          <w:pgSz w:w="11909" w:h="16834"/>
          <w:pgMar w:top="1426" w:right="14" w:bottom="1224" w:left="936" w:header="720" w:footer="720" w:gutter="0"/>
          <w:cols w:space="720"/>
        </w:sect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C7450D">
      <w:pPr>
        <w:widowControl w:val="0"/>
        <w:spacing w:before="8"/>
        <w:ind w:left="3" w:hanging="5"/>
        <w:jc w:val="center"/>
        <w:rPr>
          <w:color w:val="000000"/>
          <w:sz w:val="52"/>
          <w:szCs w:val="52"/>
        </w:rPr>
      </w:pPr>
    </w:p>
    <w:p w:rsidR="00C7450D" w:rsidRDefault="0092028B">
      <w:pPr>
        <w:widowControl w:val="0"/>
        <w:spacing w:before="8"/>
        <w:ind w:left="3" w:hanging="5"/>
        <w:jc w:val="center"/>
        <w:rPr>
          <w:color w:val="000000"/>
          <w:sz w:val="52"/>
          <w:szCs w:val="52"/>
        </w:rPr>
      </w:pPr>
      <w:r>
        <w:rPr>
          <w:color w:val="000000"/>
          <w:sz w:val="52"/>
          <w:szCs w:val="52"/>
        </w:rPr>
        <w:t>Professional Elective-IV</w:t>
      </w: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p w:rsidR="00C7450D" w:rsidRDefault="00C7450D">
      <w:pPr>
        <w:widowControl w:val="0"/>
        <w:spacing w:before="8"/>
        <w:ind w:left="0" w:hanging="2"/>
        <w:rPr>
          <w:color w:val="000000"/>
          <w:sz w:val="16"/>
          <w:szCs w:val="16"/>
        </w:rPr>
      </w:pPr>
    </w:p>
    <w:tbl>
      <w:tblPr>
        <w:tblStyle w:val="afffffffffffffffffffff"/>
        <w:tblW w:w="10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6"/>
        <w:gridCol w:w="6314"/>
        <w:gridCol w:w="664"/>
        <w:gridCol w:w="665"/>
        <w:gridCol w:w="782"/>
      </w:tblGrid>
      <w:tr w:rsidR="00C7450D">
        <w:trPr>
          <w:trHeight w:val="831"/>
        </w:trPr>
        <w:tc>
          <w:tcPr>
            <w:tcW w:w="1896" w:type="dxa"/>
          </w:tcPr>
          <w:p w:rsidR="00C7450D" w:rsidRDefault="0092028B">
            <w:pPr>
              <w:widowControl w:val="0"/>
              <w:ind w:left="0" w:hanging="2"/>
              <w:rPr>
                <w:color w:val="000000"/>
              </w:rPr>
            </w:pPr>
            <w:r>
              <w:rPr>
                <w:b/>
                <w:color w:val="000000"/>
              </w:rPr>
              <w:lastRenderedPageBreak/>
              <w:t>2021-22</w:t>
            </w:r>
          </w:p>
          <w:p w:rsidR="00C7450D" w:rsidRDefault="0092028B">
            <w:pPr>
              <w:widowControl w:val="0"/>
              <w:spacing w:before="4"/>
              <w:ind w:left="0" w:right="280" w:hanging="2"/>
              <w:rPr>
                <w:color w:val="000000"/>
              </w:rPr>
            </w:pPr>
            <w:r>
              <w:rPr>
                <w:b/>
                <w:color w:val="000000"/>
              </w:rPr>
              <w:t>Onwards (MR-20)</w:t>
            </w:r>
          </w:p>
        </w:tc>
        <w:tc>
          <w:tcPr>
            <w:tcW w:w="6314" w:type="dxa"/>
          </w:tcPr>
          <w:p w:rsidR="00C7450D" w:rsidRDefault="0092028B">
            <w:pPr>
              <w:widowControl w:val="0"/>
              <w:spacing w:before="125"/>
              <w:ind w:left="0" w:right="72" w:hanging="2"/>
              <w:jc w:val="center"/>
              <w:rPr>
                <w:color w:val="000000"/>
              </w:rPr>
            </w:pPr>
            <w:r>
              <w:rPr>
                <w:b/>
                <w:color w:val="000000"/>
              </w:rPr>
              <w:t>MALLA REDDY ENGINEERING COLLEGE</w:t>
            </w:r>
          </w:p>
          <w:p w:rsidR="00C7450D" w:rsidRDefault="0092028B">
            <w:pPr>
              <w:widowControl w:val="0"/>
              <w:ind w:left="0" w:right="72" w:hanging="2"/>
              <w:jc w:val="center"/>
              <w:rPr>
                <w:color w:val="000000"/>
              </w:rPr>
            </w:pPr>
            <w:r>
              <w:rPr>
                <w:b/>
                <w:color w:val="000000"/>
              </w:rPr>
              <w:t>(Autonomous)</w:t>
            </w:r>
          </w:p>
        </w:tc>
        <w:tc>
          <w:tcPr>
            <w:tcW w:w="2111" w:type="dxa"/>
            <w:gridSpan w:val="3"/>
          </w:tcPr>
          <w:p w:rsidR="00C7450D" w:rsidRDefault="0092028B">
            <w:pPr>
              <w:widowControl w:val="0"/>
              <w:spacing w:before="125"/>
              <w:ind w:left="0" w:right="309" w:hanging="2"/>
              <w:jc w:val="center"/>
              <w:rPr>
                <w:color w:val="000000"/>
              </w:rPr>
            </w:pPr>
            <w:r>
              <w:rPr>
                <w:b/>
                <w:color w:val="000000"/>
              </w:rPr>
              <w:t>B.Tech.</w:t>
            </w:r>
          </w:p>
          <w:p w:rsidR="00C7450D" w:rsidRDefault="0092028B">
            <w:pPr>
              <w:widowControl w:val="0"/>
              <w:ind w:left="0" w:right="312" w:hanging="2"/>
              <w:jc w:val="center"/>
              <w:rPr>
                <w:color w:val="000000"/>
              </w:rPr>
            </w:pPr>
            <w:r>
              <w:rPr>
                <w:b/>
                <w:color w:val="000000"/>
              </w:rPr>
              <w:t>VI Semester</w:t>
            </w:r>
          </w:p>
        </w:tc>
      </w:tr>
      <w:tr w:rsidR="00C7450D">
        <w:trPr>
          <w:cantSplit/>
          <w:trHeight w:val="430"/>
        </w:trPr>
        <w:tc>
          <w:tcPr>
            <w:tcW w:w="1896" w:type="dxa"/>
          </w:tcPr>
          <w:p w:rsidR="00C7450D" w:rsidRDefault="0092028B">
            <w:pPr>
              <w:widowControl w:val="0"/>
              <w:spacing w:before="70"/>
              <w:ind w:left="0" w:hanging="2"/>
              <w:rPr>
                <w:color w:val="000000"/>
              </w:rPr>
            </w:pPr>
            <w:r>
              <w:rPr>
                <w:b/>
                <w:color w:val="000000"/>
              </w:rPr>
              <w:t>Code: A6910</w:t>
            </w:r>
          </w:p>
        </w:tc>
        <w:tc>
          <w:tcPr>
            <w:tcW w:w="6314" w:type="dxa"/>
            <w:vMerge w:val="restart"/>
          </w:tcPr>
          <w:p w:rsidR="00C7450D" w:rsidRDefault="0092028B">
            <w:pPr>
              <w:widowControl w:val="0"/>
              <w:ind w:left="0" w:hanging="2"/>
              <w:jc w:val="center"/>
              <w:rPr>
                <w:color w:val="000000"/>
              </w:rPr>
            </w:pPr>
            <w:r>
              <w:rPr>
                <w:b/>
                <w:color w:val="000000"/>
                <w:sz w:val="23"/>
                <w:szCs w:val="23"/>
              </w:rPr>
              <w:t>IOT CLOUD AND DATA NALYTICS</w:t>
            </w:r>
          </w:p>
          <w:p w:rsidR="00C7450D" w:rsidRDefault="00C7450D">
            <w:pPr>
              <w:widowControl w:val="0"/>
              <w:ind w:left="0" w:hanging="2"/>
              <w:jc w:val="center"/>
              <w:rPr>
                <w:color w:val="000000"/>
              </w:rPr>
            </w:pPr>
          </w:p>
        </w:tc>
        <w:tc>
          <w:tcPr>
            <w:tcW w:w="664" w:type="dxa"/>
          </w:tcPr>
          <w:p w:rsidR="00C7450D" w:rsidRDefault="0092028B">
            <w:pPr>
              <w:widowControl w:val="0"/>
              <w:spacing w:before="70"/>
              <w:ind w:left="0" w:hanging="2"/>
              <w:jc w:val="center"/>
              <w:rPr>
                <w:color w:val="000000"/>
              </w:rPr>
            </w:pPr>
            <w:r>
              <w:rPr>
                <w:b/>
                <w:color w:val="000000"/>
              </w:rPr>
              <w:t>L</w:t>
            </w:r>
          </w:p>
        </w:tc>
        <w:tc>
          <w:tcPr>
            <w:tcW w:w="665" w:type="dxa"/>
          </w:tcPr>
          <w:p w:rsidR="00C7450D" w:rsidRDefault="0092028B">
            <w:pPr>
              <w:widowControl w:val="0"/>
              <w:spacing w:before="70"/>
              <w:ind w:left="0" w:hanging="2"/>
              <w:rPr>
                <w:color w:val="000000"/>
              </w:rPr>
            </w:pPr>
            <w:r>
              <w:rPr>
                <w:b/>
                <w:color w:val="000000"/>
              </w:rPr>
              <w:t>T</w:t>
            </w:r>
          </w:p>
        </w:tc>
        <w:tc>
          <w:tcPr>
            <w:tcW w:w="782" w:type="dxa"/>
          </w:tcPr>
          <w:p w:rsidR="00C7450D" w:rsidRDefault="0092028B">
            <w:pPr>
              <w:widowControl w:val="0"/>
              <w:spacing w:before="70"/>
              <w:ind w:left="0" w:hanging="2"/>
              <w:rPr>
                <w:color w:val="000000"/>
              </w:rPr>
            </w:pPr>
            <w:r>
              <w:rPr>
                <w:b/>
                <w:color w:val="000000"/>
              </w:rPr>
              <w:t>P</w:t>
            </w:r>
          </w:p>
        </w:tc>
      </w:tr>
      <w:tr w:rsidR="00C7450D">
        <w:trPr>
          <w:cantSplit/>
          <w:trHeight w:val="422"/>
        </w:trPr>
        <w:tc>
          <w:tcPr>
            <w:tcW w:w="1896" w:type="dxa"/>
          </w:tcPr>
          <w:p w:rsidR="00C7450D" w:rsidRDefault="0092028B">
            <w:pPr>
              <w:widowControl w:val="0"/>
              <w:spacing w:before="62"/>
              <w:ind w:left="0" w:hanging="2"/>
              <w:rPr>
                <w:color w:val="000000"/>
              </w:rPr>
            </w:pPr>
            <w:r>
              <w:rPr>
                <w:b/>
                <w:color w:val="000000"/>
              </w:rPr>
              <w:t>Credits: 3</w:t>
            </w:r>
          </w:p>
        </w:tc>
        <w:tc>
          <w:tcPr>
            <w:tcW w:w="631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64" w:type="dxa"/>
          </w:tcPr>
          <w:p w:rsidR="00C7450D" w:rsidRDefault="0092028B">
            <w:pPr>
              <w:widowControl w:val="0"/>
              <w:spacing w:before="62"/>
              <w:ind w:left="0" w:hanging="2"/>
              <w:jc w:val="center"/>
              <w:rPr>
                <w:color w:val="000000"/>
              </w:rPr>
            </w:pPr>
            <w:r>
              <w:rPr>
                <w:b/>
                <w:color w:val="000000"/>
              </w:rPr>
              <w:t>3</w:t>
            </w:r>
          </w:p>
        </w:tc>
        <w:tc>
          <w:tcPr>
            <w:tcW w:w="665" w:type="dxa"/>
          </w:tcPr>
          <w:p w:rsidR="00C7450D" w:rsidRDefault="0092028B">
            <w:pPr>
              <w:widowControl w:val="0"/>
              <w:spacing w:before="62"/>
              <w:ind w:left="0" w:hanging="2"/>
              <w:rPr>
                <w:color w:val="000000"/>
              </w:rPr>
            </w:pPr>
            <w:r>
              <w:rPr>
                <w:b/>
                <w:color w:val="000000"/>
              </w:rPr>
              <w:t>-</w:t>
            </w:r>
          </w:p>
        </w:tc>
        <w:tc>
          <w:tcPr>
            <w:tcW w:w="782" w:type="dxa"/>
          </w:tcPr>
          <w:p w:rsidR="00C7450D" w:rsidRDefault="0092028B">
            <w:pPr>
              <w:widowControl w:val="0"/>
              <w:spacing w:before="62"/>
              <w:ind w:left="0" w:hanging="2"/>
              <w:rPr>
                <w:color w:val="000000"/>
              </w:rPr>
            </w:pPr>
            <w:r>
              <w:rPr>
                <w:b/>
                <w:color w:val="000000"/>
              </w:rPr>
              <w:t>-</w:t>
            </w:r>
          </w:p>
        </w:tc>
      </w:tr>
    </w:tbl>
    <w:p w:rsidR="00C7450D" w:rsidRDefault="00C7450D">
      <w:pPr>
        <w:widowControl w:val="0"/>
        <w:spacing w:before="90"/>
        <w:ind w:left="0" w:hanging="2"/>
        <w:jc w:val="both"/>
        <w:rPr>
          <w:color w:val="000000"/>
        </w:rPr>
      </w:pPr>
    </w:p>
    <w:p w:rsidR="00C7450D" w:rsidRDefault="0092028B">
      <w:pPr>
        <w:widowControl w:val="0"/>
        <w:spacing w:before="90"/>
        <w:ind w:left="0" w:hanging="2"/>
        <w:jc w:val="both"/>
        <w:rPr>
          <w:color w:val="000000"/>
        </w:rPr>
      </w:pPr>
      <w:r>
        <w:rPr>
          <w:b/>
          <w:color w:val="000000"/>
        </w:rPr>
        <w:t xml:space="preserve">Prerequisites: </w:t>
      </w:r>
      <w:r>
        <w:rPr>
          <w:color w:val="000000"/>
        </w:rPr>
        <w:t>Basic Network Concepts</w:t>
      </w:r>
    </w:p>
    <w:p w:rsidR="00C7450D" w:rsidRDefault="0092028B">
      <w:pPr>
        <w:spacing w:before="12"/>
        <w:ind w:left="0" w:hanging="2"/>
        <w:jc w:val="both"/>
        <w:rPr>
          <w:color w:val="000000"/>
        </w:rPr>
      </w:pPr>
      <w:r>
        <w:rPr>
          <w:b/>
          <w:color w:val="000000"/>
        </w:rPr>
        <w:t>Course Objectives:</w:t>
      </w:r>
    </w:p>
    <w:p w:rsidR="00C7450D" w:rsidRDefault="0092028B">
      <w:pPr>
        <w:spacing w:line="242" w:lineRule="auto"/>
        <w:ind w:left="0" w:right="1414" w:hanging="2"/>
        <w:jc w:val="both"/>
        <w:rPr>
          <w:color w:val="000000"/>
        </w:rPr>
      </w:pPr>
      <w:r>
        <w:rPr>
          <w:color w:val="000000"/>
        </w:rPr>
        <w:t xml:space="preserve">The objective the course is to get familiar with knowledge of IoT, Cloud computing for IoT, application of various data visualizing, processing methodologies and machine learning algorithms for IoT data. To get hands on various data visualization tools to </w:t>
      </w:r>
      <w:r>
        <w:rPr>
          <w:color w:val="000000"/>
        </w:rPr>
        <w:t>visualize IoT cloud data.</w:t>
      </w: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MODULE 1: INTRODUCTION TO IoT</w:t>
      </w:r>
      <w:r>
        <w:rPr>
          <w:b/>
          <w:color w:val="000000"/>
        </w:rPr>
        <w:tab/>
      </w:r>
    </w:p>
    <w:p w:rsidR="00C7450D" w:rsidRDefault="0092028B">
      <w:pPr>
        <w:spacing w:line="242" w:lineRule="auto"/>
        <w:ind w:left="0" w:right="1414" w:hanging="2"/>
        <w:jc w:val="both"/>
        <w:rPr>
          <w:color w:val="000000"/>
        </w:rPr>
      </w:pPr>
      <w:r>
        <w:rPr>
          <w:color w:val="000000"/>
        </w:rPr>
        <w:t xml:space="preserve">Introduction to Internet of Things (IoT)- Concepts and definitions of IoT-History of IoT –IoT data vs big data- IoT Analytics lifecycle and Techniques-IoT complete Technology chain- Applications of </w:t>
      </w:r>
      <w:r>
        <w:rPr>
          <w:color w:val="000000"/>
        </w:rPr>
        <w:t>IoT- Opportunities and challenges in IoT.</w:t>
      </w: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MODULE 2: IoT and CLOUD</w:t>
      </w:r>
      <w:r>
        <w:rPr>
          <w:b/>
          <w:color w:val="000000"/>
        </w:rPr>
        <w:tab/>
      </w:r>
    </w:p>
    <w:p w:rsidR="00C7450D" w:rsidRDefault="0092028B">
      <w:pPr>
        <w:spacing w:line="242" w:lineRule="auto"/>
        <w:ind w:left="0" w:right="1414" w:hanging="2"/>
        <w:jc w:val="both"/>
        <w:rPr>
          <w:color w:val="000000"/>
        </w:rPr>
      </w:pPr>
      <w:r>
        <w:rPr>
          <w:color w:val="000000"/>
        </w:rPr>
        <w:t xml:space="preserve">Cloud computing – Cloud service models – Cloud Deployment models – Need of cloud computing for IoT-Fog computing Vs Cloud Computing for IoT-IoT Cloud Platforms –Microsoft Azure IoT-Amazon </w:t>
      </w:r>
      <w:r>
        <w:rPr>
          <w:color w:val="000000"/>
        </w:rPr>
        <w:t>Web Services IoT-IBM WATSON IoT-Google’s cloud IoT.</w:t>
      </w:r>
    </w:p>
    <w:p w:rsidR="00C7450D" w:rsidRDefault="00C7450D">
      <w:pPr>
        <w:spacing w:line="242" w:lineRule="auto"/>
        <w:ind w:left="0" w:right="1414" w:hanging="2"/>
        <w:jc w:val="both"/>
        <w:rPr>
          <w:color w:val="000000"/>
        </w:rPr>
      </w:pP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MODULE 3: IOT AND MACHINE LEARNING</w:t>
      </w:r>
      <w:r>
        <w:rPr>
          <w:b/>
          <w:color w:val="000000"/>
        </w:rPr>
        <w:tab/>
      </w:r>
    </w:p>
    <w:p w:rsidR="00C7450D" w:rsidRDefault="0092028B">
      <w:pPr>
        <w:spacing w:line="242" w:lineRule="auto"/>
        <w:ind w:left="0" w:right="1414" w:hanging="2"/>
        <w:jc w:val="both"/>
        <w:rPr>
          <w:color w:val="000000"/>
        </w:rPr>
      </w:pPr>
      <w:r>
        <w:rPr>
          <w:color w:val="000000"/>
        </w:rPr>
        <w:t>Principles and foundation of Artificial intelligence and IoT – Machine Learning Paradigms for IoT – Supervised learning for IoT-Linear regression-Logistic regression-SVM – Decision Tree -Naïve’s bayes- Deep Learning for IoT-Neural Network.</w:t>
      </w: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 xml:space="preserve">    MODULE 4: D</w:t>
      </w:r>
      <w:r>
        <w:rPr>
          <w:b/>
          <w:color w:val="000000"/>
        </w:rPr>
        <w:t>ATA ANALYTICS FOR IoT</w:t>
      </w:r>
      <w:r>
        <w:rPr>
          <w:b/>
          <w:color w:val="000000"/>
        </w:rPr>
        <w:tab/>
      </w:r>
    </w:p>
    <w:p w:rsidR="00C7450D" w:rsidRDefault="0092028B">
      <w:pPr>
        <w:spacing w:line="242" w:lineRule="auto"/>
        <w:ind w:left="0" w:right="1414" w:hanging="2"/>
        <w:jc w:val="both"/>
        <w:rPr>
          <w:color w:val="000000"/>
        </w:rPr>
      </w:pPr>
      <w:r>
        <w:rPr>
          <w:color w:val="000000"/>
        </w:rPr>
        <w:t xml:space="preserve">Defining IoT Analytics - IoT Analytics challenges – IoT analytics for the cloud-Microsoft Azure overview– Designing data processing for analytics – Designing visual analysis for IoT data-Data science for IoT-Feature engineering with </w:t>
      </w:r>
      <w:r>
        <w:rPr>
          <w:color w:val="000000"/>
        </w:rPr>
        <w:t>IoT data.</w:t>
      </w:r>
    </w:p>
    <w:p w:rsidR="00C7450D" w:rsidRDefault="00C7450D">
      <w:pPr>
        <w:spacing w:line="242" w:lineRule="auto"/>
        <w:ind w:left="0" w:right="1414" w:hanging="2"/>
        <w:jc w:val="both"/>
        <w:rPr>
          <w:color w:val="000000"/>
        </w:rPr>
      </w:pP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 xml:space="preserve">   MODULE 5:IoT SECURITY</w:t>
      </w:r>
      <w:r>
        <w:rPr>
          <w:b/>
          <w:color w:val="000000"/>
        </w:rPr>
        <w:tab/>
      </w:r>
    </w:p>
    <w:p w:rsidR="00C7450D" w:rsidRDefault="0092028B">
      <w:pPr>
        <w:spacing w:line="242" w:lineRule="auto"/>
        <w:ind w:left="0" w:right="1414" w:hanging="2"/>
        <w:jc w:val="both"/>
        <w:rPr>
          <w:color w:val="000000"/>
        </w:rPr>
      </w:pPr>
      <w:r>
        <w:rPr>
          <w:color w:val="000000"/>
        </w:rPr>
        <w:t>Overview of IoT Security- security Threats in IoT- APIs in IoT-Authentication in IoT-Strategies for securing IoT-Public Key Cryptography.</w:t>
      </w:r>
    </w:p>
    <w:p w:rsidR="00C7450D" w:rsidRDefault="00C7450D">
      <w:pPr>
        <w:spacing w:line="242" w:lineRule="auto"/>
        <w:ind w:left="0" w:right="1414" w:hanging="2"/>
        <w:jc w:val="both"/>
        <w:rPr>
          <w:color w:val="000000"/>
        </w:rPr>
      </w:pP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TEXT BOOKS</w:t>
      </w:r>
    </w:p>
    <w:p w:rsidR="00C7450D" w:rsidRDefault="0092028B">
      <w:pPr>
        <w:numPr>
          <w:ilvl w:val="0"/>
          <w:numId w:val="60"/>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Rajkumar Buyya, Amir Vahid Dastjerdi,” Internet of Things: Principles and Paradigms”,Elsevier,2016.</w:t>
      </w:r>
    </w:p>
    <w:p w:rsidR="00C7450D" w:rsidRDefault="0092028B">
      <w:pPr>
        <w:numPr>
          <w:ilvl w:val="0"/>
          <w:numId w:val="60"/>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R. Chandrasekaran,” Essentials of Cloud computing”, 2nd Edition, Chapman and Hall/CRC, 2015.</w:t>
      </w:r>
    </w:p>
    <w:p w:rsidR="00C7450D" w:rsidRDefault="0092028B">
      <w:pPr>
        <w:numPr>
          <w:ilvl w:val="0"/>
          <w:numId w:val="60"/>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Amita Kapoor, “Hands on Artificial intelligence for IoT”, 1st E</w:t>
      </w:r>
      <w:r>
        <w:rPr>
          <w:rFonts w:ascii="Calibri" w:eastAsia="Calibri" w:hAnsi="Calibri" w:cs="Calibri"/>
          <w:color w:val="000000"/>
        </w:rPr>
        <w:t>dition, Packt Publishing, 2019.</w:t>
      </w:r>
    </w:p>
    <w:p w:rsidR="00C7450D" w:rsidRDefault="0092028B">
      <w:pPr>
        <w:numPr>
          <w:ilvl w:val="0"/>
          <w:numId w:val="60"/>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David Etter,” IoT Security: Practical Guide Book”, CreateSpace Independent Publishing Platform, 2016.</w:t>
      </w: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lastRenderedPageBreak/>
        <w:t>REFERENCE BOOKS</w:t>
      </w:r>
    </w:p>
    <w:p w:rsidR="00C7450D" w:rsidRDefault="0092028B">
      <w:pPr>
        <w:numPr>
          <w:ilvl w:val="0"/>
          <w:numId w:val="5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John Soldatos, “Building Blocks for IoT Analytics”, River Publishers,2016.</w:t>
      </w:r>
    </w:p>
    <w:p w:rsidR="00C7450D" w:rsidRDefault="0092028B">
      <w:pPr>
        <w:numPr>
          <w:ilvl w:val="0"/>
          <w:numId w:val="5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John E. Rossman, “The Amazon w</w:t>
      </w:r>
      <w:r>
        <w:rPr>
          <w:rFonts w:ascii="Calibri" w:eastAsia="Calibri" w:hAnsi="Calibri" w:cs="Calibri"/>
          <w:color w:val="000000"/>
        </w:rPr>
        <w:t>ay on IoT”, Volume 2, John E. Rossman publication, 2016.</w:t>
      </w: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E-BOOKS</w:t>
      </w:r>
    </w:p>
    <w:p w:rsidR="00C7450D" w:rsidRDefault="0092028B">
      <w:pPr>
        <w:numPr>
          <w:ilvl w:val="0"/>
          <w:numId w:val="93"/>
        </w:numPr>
        <w:pBdr>
          <w:top w:val="nil"/>
          <w:left w:val="nil"/>
          <w:bottom w:val="nil"/>
          <w:right w:val="nil"/>
          <w:between w:val="nil"/>
        </w:pBdr>
        <w:spacing w:line="242" w:lineRule="auto"/>
        <w:ind w:left="0" w:right="1414" w:hanging="2"/>
        <w:jc w:val="both"/>
        <w:rPr>
          <w:rFonts w:ascii="Calibri" w:eastAsia="Calibri" w:hAnsi="Calibri" w:cs="Calibri"/>
          <w:color w:val="000000"/>
        </w:rPr>
      </w:pPr>
      <w:hyperlink r:id="rId165">
        <w:r>
          <w:rPr>
            <w:rFonts w:ascii="Calibri" w:eastAsia="Calibri" w:hAnsi="Calibri" w:cs="Calibri"/>
            <w:color w:val="000000"/>
            <w:u w:val="single"/>
          </w:rPr>
          <w:t>http://index-of.co.uk/Cloud-Computing-books/Essentials%20of%20cloud%20computing%20(2015).pdf</w:t>
        </w:r>
      </w:hyperlink>
    </w:p>
    <w:p w:rsidR="00C7450D" w:rsidRDefault="00C7450D">
      <w:pPr>
        <w:pBdr>
          <w:top w:val="nil"/>
          <w:left w:val="nil"/>
          <w:bottom w:val="nil"/>
          <w:right w:val="nil"/>
          <w:between w:val="nil"/>
        </w:pBdr>
        <w:spacing w:line="242" w:lineRule="auto"/>
        <w:ind w:left="0" w:right="1414" w:hanging="2"/>
        <w:jc w:val="both"/>
        <w:rPr>
          <w:rFonts w:ascii="Calibri" w:eastAsia="Calibri" w:hAnsi="Calibri" w:cs="Calibri"/>
          <w:color w:val="000000"/>
        </w:rPr>
      </w:pPr>
    </w:p>
    <w:p w:rsidR="00C7450D" w:rsidRDefault="0092028B">
      <w:pPr>
        <w:numPr>
          <w:ilvl w:val="0"/>
          <w:numId w:val="93"/>
        </w:numPr>
        <w:pBdr>
          <w:top w:val="nil"/>
          <w:left w:val="nil"/>
          <w:bottom w:val="nil"/>
          <w:right w:val="nil"/>
          <w:between w:val="nil"/>
        </w:pBdr>
        <w:spacing w:line="242" w:lineRule="auto"/>
        <w:ind w:left="0" w:right="1414" w:hanging="2"/>
        <w:jc w:val="both"/>
        <w:rPr>
          <w:rFonts w:ascii="Calibri" w:eastAsia="Calibri" w:hAnsi="Calibri" w:cs="Calibri"/>
          <w:color w:val="000000"/>
        </w:rPr>
      </w:pPr>
      <w:hyperlink r:id="rId166">
        <w:r>
          <w:rPr>
            <w:rFonts w:ascii="Calibri" w:eastAsia="Calibri" w:hAnsi="Calibri" w:cs="Calibri"/>
            <w:color w:val="000000"/>
            <w:u w:val="single"/>
          </w:rPr>
          <w:t>https://www.iottechex</w:t>
        </w:r>
        <w:r>
          <w:rPr>
            <w:rFonts w:ascii="Calibri" w:eastAsia="Calibri" w:hAnsi="Calibri" w:cs="Calibri"/>
            <w:color w:val="000000"/>
            <w:u w:val="single"/>
          </w:rPr>
          <w:t>po.com/2018/11/iot/the-iot-analytics-lifecycle-from-generating-data-to-predicting-the-future-losant/</w:t>
        </w:r>
      </w:hyperlink>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Online Resources</w:t>
      </w:r>
    </w:p>
    <w:p w:rsidR="00C7450D" w:rsidRDefault="0092028B">
      <w:pPr>
        <w:numPr>
          <w:ilvl w:val="0"/>
          <w:numId w:val="77"/>
        </w:numPr>
        <w:pBdr>
          <w:top w:val="nil"/>
          <w:left w:val="nil"/>
          <w:bottom w:val="nil"/>
          <w:right w:val="nil"/>
          <w:between w:val="nil"/>
        </w:pBdr>
        <w:spacing w:line="242" w:lineRule="auto"/>
        <w:ind w:left="0" w:right="1414" w:hanging="2"/>
        <w:jc w:val="both"/>
        <w:rPr>
          <w:rFonts w:ascii="Calibri" w:eastAsia="Calibri" w:hAnsi="Calibri" w:cs="Calibri"/>
          <w:color w:val="000000"/>
        </w:rPr>
      </w:pPr>
      <w:hyperlink r:id="rId167">
        <w:r>
          <w:rPr>
            <w:rFonts w:ascii="Calibri" w:eastAsia="Calibri" w:hAnsi="Calibri" w:cs="Calibri"/>
            <w:b/>
            <w:color w:val="000000"/>
            <w:u w:val="single"/>
          </w:rPr>
          <w:t>https://www.coursera.org/learn/cloud-iot-platform</w:t>
        </w:r>
      </w:hyperlink>
    </w:p>
    <w:p w:rsidR="00C7450D" w:rsidRDefault="00C7450D">
      <w:pPr>
        <w:spacing w:line="242" w:lineRule="auto"/>
        <w:ind w:left="0" w:right="1414" w:hanging="2"/>
        <w:jc w:val="both"/>
        <w:rPr>
          <w:color w:val="000000"/>
        </w:rPr>
      </w:pPr>
    </w:p>
    <w:p w:rsidR="00C7450D" w:rsidRDefault="0092028B">
      <w:pPr>
        <w:numPr>
          <w:ilvl w:val="0"/>
          <w:numId w:val="77"/>
        </w:numPr>
        <w:pBdr>
          <w:top w:val="nil"/>
          <w:left w:val="nil"/>
          <w:bottom w:val="nil"/>
          <w:right w:val="nil"/>
          <w:between w:val="nil"/>
        </w:pBdr>
        <w:spacing w:line="242" w:lineRule="auto"/>
        <w:ind w:left="0" w:right="1414" w:hanging="2"/>
        <w:jc w:val="both"/>
        <w:rPr>
          <w:rFonts w:ascii="Calibri" w:eastAsia="Calibri" w:hAnsi="Calibri" w:cs="Calibri"/>
          <w:color w:val="000000"/>
        </w:rPr>
      </w:pPr>
      <w:hyperlink r:id="rId168">
        <w:r>
          <w:rPr>
            <w:rFonts w:ascii="Calibri" w:eastAsia="Calibri" w:hAnsi="Calibri" w:cs="Calibri"/>
            <w:b/>
            <w:color w:val="000000"/>
            <w:u w:val="single"/>
          </w:rPr>
          <w:t>https://www.udemy.com/course/iothacking1/</w:t>
        </w:r>
      </w:hyperlink>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spacing w:line="242" w:lineRule="auto"/>
        <w:ind w:left="0" w:right="1414" w:hanging="2"/>
        <w:jc w:val="both"/>
        <w:rPr>
          <w:color w:val="000000"/>
        </w:rPr>
      </w:pPr>
    </w:p>
    <w:p w:rsidR="00C7450D" w:rsidRDefault="0092028B">
      <w:pPr>
        <w:spacing w:line="242" w:lineRule="auto"/>
        <w:ind w:left="0" w:right="1414" w:hanging="2"/>
        <w:jc w:val="both"/>
        <w:rPr>
          <w:color w:val="000000"/>
        </w:rPr>
      </w:pPr>
      <w:r>
        <w:rPr>
          <w:b/>
          <w:color w:val="000000"/>
        </w:rPr>
        <w:t>COURSE OUTCOMES</w:t>
      </w:r>
    </w:p>
    <w:p w:rsidR="00C7450D" w:rsidRDefault="00C7450D">
      <w:pPr>
        <w:spacing w:line="242" w:lineRule="auto"/>
        <w:ind w:left="0" w:right="1414" w:hanging="2"/>
        <w:jc w:val="both"/>
        <w:rPr>
          <w:color w:val="000000"/>
        </w:rPr>
      </w:pPr>
    </w:p>
    <w:p w:rsidR="00C7450D" w:rsidRDefault="0092028B">
      <w:pPr>
        <w:numPr>
          <w:ilvl w:val="0"/>
          <w:numId w:val="9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Demonstrate the working of IoT</w:t>
      </w:r>
    </w:p>
    <w:p w:rsidR="00C7450D" w:rsidRDefault="0092028B">
      <w:pPr>
        <w:numPr>
          <w:ilvl w:val="0"/>
          <w:numId w:val="9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Identify the need of cloud computing for IoT</w:t>
      </w:r>
    </w:p>
    <w:p w:rsidR="00C7450D" w:rsidRDefault="0092028B">
      <w:pPr>
        <w:numPr>
          <w:ilvl w:val="0"/>
          <w:numId w:val="9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Apply Machine Learning Algorithms for IoT data</w:t>
      </w:r>
    </w:p>
    <w:p w:rsidR="00C7450D" w:rsidRDefault="0092028B">
      <w:pPr>
        <w:numPr>
          <w:ilvl w:val="0"/>
          <w:numId w:val="9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 xml:space="preserve">Predict and visualize output using Data Analytic tools </w:t>
      </w:r>
    </w:p>
    <w:p w:rsidR="00C7450D" w:rsidRDefault="0092028B">
      <w:pPr>
        <w:numPr>
          <w:ilvl w:val="0"/>
          <w:numId w:val="96"/>
        </w:numPr>
        <w:pBdr>
          <w:top w:val="nil"/>
          <w:left w:val="nil"/>
          <w:bottom w:val="nil"/>
          <w:right w:val="nil"/>
          <w:between w:val="nil"/>
        </w:pBdr>
        <w:spacing w:line="242" w:lineRule="auto"/>
        <w:ind w:left="0" w:right="1414" w:hanging="2"/>
        <w:jc w:val="both"/>
        <w:rPr>
          <w:rFonts w:ascii="Calibri" w:eastAsia="Calibri" w:hAnsi="Calibri" w:cs="Calibri"/>
          <w:color w:val="000000"/>
        </w:rPr>
      </w:pPr>
      <w:r>
        <w:rPr>
          <w:rFonts w:ascii="Calibri" w:eastAsia="Calibri" w:hAnsi="Calibri" w:cs="Calibri"/>
          <w:color w:val="000000"/>
        </w:rPr>
        <w:t>Identify the Vulnerability in connected networks</w:t>
      </w:r>
    </w:p>
    <w:p w:rsidR="00C7450D" w:rsidRDefault="00C7450D">
      <w:pPr>
        <w:spacing w:line="242" w:lineRule="auto"/>
        <w:ind w:left="0" w:right="1414" w:hanging="2"/>
        <w:jc w:val="both"/>
        <w:rPr>
          <w:color w:val="000000"/>
        </w:rPr>
      </w:pPr>
    </w:p>
    <w:p w:rsidR="00C7450D" w:rsidRDefault="00C7450D">
      <w:pPr>
        <w:widowControl w:val="0"/>
        <w:spacing w:before="9"/>
        <w:ind w:left="0" w:hanging="2"/>
        <w:rPr>
          <w:color w:val="000000"/>
        </w:rPr>
      </w:pPr>
    </w:p>
    <w:tbl>
      <w:tblPr>
        <w:tblStyle w:val="afffffffffffffffffffff0"/>
        <w:tblW w:w="95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3"/>
        <w:gridCol w:w="557"/>
        <w:gridCol w:w="574"/>
        <w:gridCol w:w="556"/>
        <w:gridCol w:w="556"/>
        <w:gridCol w:w="575"/>
        <w:gridCol w:w="557"/>
        <w:gridCol w:w="557"/>
        <w:gridCol w:w="576"/>
        <w:gridCol w:w="558"/>
        <w:gridCol w:w="650"/>
        <w:gridCol w:w="632"/>
        <w:gridCol w:w="653"/>
        <w:gridCol w:w="652"/>
        <w:gridCol w:w="668"/>
        <w:gridCol w:w="652"/>
      </w:tblGrid>
      <w:tr w:rsidR="00C7450D">
        <w:trPr>
          <w:trHeight w:val="530"/>
          <w:jc w:val="center"/>
        </w:trPr>
        <w:tc>
          <w:tcPr>
            <w:tcW w:w="9536" w:type="dxa"/>
            <w:gridSpan w:val="16"/>
          </w:tcPr>
          <w:p w:rsidR="00C7450D" w:rsidRDefault="0092028B">
            <w:pPr>
              <w:widowControl w:val="0"/>
              <w:ind w:left="0" w:right="576" w:hanging="2"/>
              <w:jc w:val="center"/>
              <w:rPr>
                <w:color w:val="000000"/>
              </w:rPr>
            </w:pPr>
            <w:r>
              <w:rPr>
                <w:b/>
                <w:color w:val="000000"/>
              </w:rPr>
              <w:t>CO- PO, PSO Mapping</w:t>
            </w:r>
          </w:p>
          <w:p w:rsidR="00C7450D" w:rsidRDefault="0092028B">
            <w:pPr>
              <w:widowControl w:val="0"/>
              <w:spacing w:before="12"/>
              <w:ind w:left="0" w:right="576" w:hanging="2"/>
              <w:jc w:val="center"/>
              <w:rPr>
                <w:color w:val="000000"/>
              </w:rPr>
            </w:pPr>
            <w:r>
              <w:rPr>
                <w:b/>
                <w:color w:val="000000"/>
              </w:rPr>
              <w:t>(3/2/1 indicates strength of correlation) 3-Strong, 2-Medium, 1-Weak</w:t>
            </w:r>
          </w:p>
        </w:tc>
      </w:tr>
      <w:tr w:rsidR="00C7450D">
        <w:trPr>
          <w:cantSplit/>
          <w:trHeight w:val="263"/>
          <w:jc w:val="center"/>
        </w:trPr>
        <w:tc>
          <w:tcPr>
            <w:tcW w:w="563" w:type="dxa"/>
            <w:vMerge w:val="restart"/>
          </w:tcPr>
          <w:p w:rsidR="00C7450D" w:rsidRDefault="0092028B">
            <w:pPr>
              <w:widowControl w:val="0"/>
              <w:spacing w:before="74"/>
              <w:ind w:left="0" w:hanging="2"/>
              <w:rPr>
                <w:color w:val="000000"/>
                <w:sz w:val="21"/>
                <w:szCs w:val="21"/>
              </w:rPr>
            </w:pPr>
            <w:r>
              <w:rPr>
                <w:b/>
                <w:color w:val="000000"/>
                <w:sz w:val="21"/>
                <w:szCs w:val="21"/>
              </w:rPr>
              <w:t>COs</w:t>
            </w:r>
          </w:p>
        </w:tc>
        <w:tc>
          <w:tcPr>
            <w:tcW w:w="7001" w:type="dxa"/>
            <w:gridSpan w:val="12"/>
          </w:tcPr>
          <w:p w:rsidR="00C7450D" w:rsidRDefault="0092028B">
            <w:pPr>
              <w:widowControl w:val="0"/>
              <w:ind w:left="0" w:hanging="2"/>
              <w:rPr>
                <w:color w:val="000000"/>
              </w:rPr>
            </w:pPr>
            <w:r>
              <w:rPr>
                <w:b/>
                <w:color w:val="000000"/>
              </w:rPr>
              <w:t>Programme Outcomes(POs)</w:t>
            </w:r>
          </w:p>
        </w:tc>
        <w:tc>
          <w:tcPr>
            <w:tcW w:w="1972" w:type="dxa"/>
            <w:gridSpan w:val="3"/>
          </w:tcPr>
          <w:p w:rsidR="00C7450D" w:rsidRDefault="0092028B">
            <w:pPr>
              <w:widowControl w:val="0"/>
              <w:ind w:left="0" w:hanging="2"/>
              <w:rPr>
                <w:color w:val="000000"/>
              </w:rPr>
            </w:pPr>
            <w:r>
              <w:rPr>
                <w:b/>
                <w:color w:val="000000"/>
              </w:rPr>
              <w:t>PSOs</w:t>
            </w:r>
          </w:p>
        </w:tc>
      </w:tr>
      <w:tr w:rsidR="00C7450D">
        <w:trPr>
          <w:cantSplit/>
          <w:trHeight w:val="341"/>
          <w:jc w:val="center"/>
        </w:trPr>
        <w:tc>
          <w:tcPr>
            <w:tcW w:w="563"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57" w:type="dxa"/>
          </w:tcPr>
          <w:p w:rsidR="00C7450D" w:rsidRDefault="0092028B">
            <w:pPr>
              <w:widowControl w:val="0"/>
              <w:ind w:left="0" w:hanging="2"/>
              <w:rPr>
                <w:color w:val="000000"/>
                <w:sz w:val="16"/>
                <w:szCs w:val="16"/>
              </w:rPr>
            </w:pPr>
            <w:r>
              <w:rPr>
                <w:b/>
                <w:color w:val="000000"/>
                <w:sz w:val="16"/>
                <w:szCs w:val="16"/>
              </w:rPr>
              <w:t>PO</w:t>
            </w:r>
          </w:p>
        </w:tc>
        <w:tc>
          <w:tcPr>
            <w:tcW w:w="574" w:type="dxa"/>
          </w:tcPr>
          <w:p w:rsidR="00C7450D" w:rsidRDefault="0092028B">
            <w:pPr>
              <w:widowControl w:val="0"/>
              <w:ind w:left="0" w:hanging="2"/>
              <w:rPr>
                <w:color w:val="000000"/>
                <w:sz w:val="16"/>
                <w:szCs w:val="16"/>
              </w:rPr>
            </w:pPr>
            <w:r>
              <w:rPr>
                <w:b/>
                <w:color w:val="000000"/>
                <w:sz w:val="16"/>
                <w:szCs w:val="16"/>
              </w:rPr>
              <w:t>PO</w:t>
            </w:r>
          </w:p>
        </w:tc>
        <w:tc>
          <w:tcPr>
            <w:tcW w:w="556" w:type="dxa"/>
          </w:tcPr>
          <w:p w:rsidR="00C7450D" w:rsidRDefault="0092028B">
            <w:pPr>
              <w:widowControl w:val="0"/>
              <w:ind w:left="0" w:hanging="2"/>
              <w:rPr>
                <w:color w:val="000000"/>
                <w:sz w:val="16"/>
                <w:szCs w:val="16"/>
              </w:rPr>
            </w:pPr>
            <w:r>
              <w:rPr>
                <w:b/>
                <w:color w:val="000000"/>
                <w:sz w:val="16"/>
                <w:szCs w:val="16"/>
              </w:rPr>
              <w:t>PO</w:t>
            </w:r>
          </w:p>
        </w:tc>
        <w:tc>
          <w:tcPr>
            <w:tcW w:w="556" w:type="dxa"/>
          </w:tcPr>
          <w:p w:rsidR="00C7450D" w:rsidRDefault="0092028B">
            <w:pPr>
              <w:widowControl w:val="0"/>
              <w:ind w:left="0" w:hanging="2"/>
              <w:rPr>
                <w:color w:val="000000"/>
                <w:sz w:val="16"/>
                <w:szCs w:val="16"/>
              </w:rPr>
            </w:pPr>
            <w:r>
              <w:rPr>
                <w:b/>
                <w:color w:val="000000"/>
                <w:sz w:val="16"/>
                <w:szCs w:val="16"/>
              </w:rPr>
              <w:t>PO</w:t>
            </w:r>
          </w:p>
        </w:tc>
        <w:tc>
          <w:tcPr>
            <w:tcW w:w="575" w:type="dxa"/>
          </w:tcPr>
          <w:p w:rsidR="00C7450D" w:rsidRDefault="0092028B">
            <w:pPr>
              <w:widowControl w:val="0"/>
              <w:ind w:left="0" w:hanging="2"/>
              <w:rPr>
                <w:color w:val="000000"/>
                <w:sz w:val="16"/>
                <w:szCs w:val="16"/>
              </w:rPr>
            </w:pPr>
            <w:r>
              <w:rPr>
                <w:b/>
                <w:color w:val="000000"/>
                <w:sz w:val="16"/>
                <w:szCs w:val="16"/>
              </w:rPr>
              <w:t>PO</w:t>
            </w:r>
          </w:p>
        </w:tc>
        <w:tc>
          <w:tcPr>
            <w:tcW w:w="557" w:type="dxa"/>
          </w:tcPr>
          <w:p w:rsidR="00C7450D" w:rsidRDefault="0092028B">
            <w:pPr>
              <w:widowControl w:val="0"/>
              <w:ind w:left="0" w:hanging="2"/>
              <w:rPr>
                <w:color w:val="000000"/>
                <w:sz w:val="16"/>
                <w:szCs w:val="16"/>
              </w:rPr>
            </w:pPr>
            <w:r>
              <w:rPr>
                <w:b/>
                <w:color w:val="000000"/>
                <w:sz w:val="16"/>
                <w:szCs w:val="16"/>
              </w:rPr>
              <w:t>PO</w:t>
            </w:r>
          </w:p>
        </w:tc>
        <w:tc>
          <w:tcPr>
            <w:tcW w:w="557" w:type="dxa"/>
          </w:tcPr>
          <w:p w:rsidR="00C7450D" w:rsidRDefault="0092028B">
            <w:pPr>
              <w:widowControl w:val="0"/>
              <w:ind w:left="0" w:hanging="2"/>
              <w:rPr>
                <w:color w:val="000000"/>
                <w:sz w:val="16"/>
                <w:szCs w:val="16"/>
              </w:rPr>
            </w:pPr>
            <w:r>
              <w:rPr>
                <w:b/>
                <w:color w:val="000000"/>
                <w:sz w:val="16"/>
                <w:szCs w:val="16"/>
              </w:rPr>
              <w:t>PO</w:t>
            </w:r>
          </w:p>
        </w:tc>
        <w:tc>
          <w:tcPr>
            <w:tcW w:w="576" w:type="dxa"/>
          </w:tcPr>
          <w:p w:rsidR="00C7450D" w:rsidRDefault="0092028B">
            <w:pPr>
              <w:widowControl w:val="0"/>
              <w:ind w:left="0" w:hanging="2"/>
              <w:rPr>
                <w:color w:val="000000"/>
                <w:sz w:val="16"/>
                <w:szCs w:val="16"/>
              </w:rPr>
            </w:pPr>
            <w:r>
              <w:rPr>
                <w:b/>
                <w:color w:val="000000"/>
                <w:sz w:val="16"/>
                <w:szCs w:val="16"/>
              </w:rPr>
              <w:t>PO</w:t>
            </w:r>
          </w:p>
        </w:tc>
        <w:tc>
          <w:tcPr>
            <w:tcW w:w="558" w:type="dxa"/>
          </w:tcPr>
          <w:p w:rsidR="00C7450D" w:rsidRDefault="0092028B">
            <w:pPr>
              <w:widowControl w:val="0"/>
              <w:ind w:left="0" w:hanging="2"/>
              <w:rPr>
                <w:color w:val="000000"/>
                <w:sz w:val="16"/>
                <w:szCs w:val="16"/>
              </w:rPr>
            </w:pPr>
            <w:r>
              <w:rPr>
                <w:b/>
                <w:color w:val="000000"/>
                <w:sz w:val="16"/>
                <w:szCs w:val="16"/>
              </w:rPr>
              <w:t>PO</w:t>
            </w:r>
          </w:p>
        </w:tc>
        <w:tc>
          <w:tcPr>
            <w:tcW w:w="650" w:type="dxa"/>
          </w:tcPr>
          <w:p w:rsidR="00C7450D" w:rsidRDefault="0092028B">
            <w:pPr>
              <w:widowControl w:val="0"/>
              <w:ind w:left="0" w:hanging="2"/>
              <w:rPr>
                <w:color w:val="000000"/>
                <w:sz w:val="16"/>
                <w:szCs w:val="16"/>
              </w:rPr>
            </w:pPr>
            <w:r>
              <w:rPr>
                <w:b/>
                <w:color w:val="000000"/>
                <w:sz w:val="16"/>
                <w:szCs w:val="16"/>
              </w:rPr>
              <w:t>PO1</w:t>
            </w:r>
          </w:p>
        </w:tc>
        <w:tc>
          <w:tcPr>
            <w:tcW w:w="632" w:type="dxa"/>
          </w:tcPr>
          <w:p w:rsidR="00C7450D" w:rsidRDefault="0092028B">
            <w:pPr>
              <w:widowControl w:val="0"/>
              <w:ind w:left="0" w:hanging="2"/>
              <w:rPr>
                <w:color w:val="000000"/>
                <w:sz w:val="16"/>
                <w:szCs w:val="16"/>
              </w:rPr>
            </w:pPr>
            <w:r>
              <w:rPr>
                <w:b/>
                <w:color w:val="000000"/>
                <w:sz w:val="16"/>
                <w:szCs w:val="16"/>
              </w:rPr>
              <w:t>PO1</w:t>
            </w:r>
          </w:p>
          <w:p w:rsidR="00C7450D" w:rsidRDefault="00C7450D">
            <w:pPr>
              <w:widowControl w:val="0"/>
              <w:spacing w:before="8"/>
              <w:ind w:left="0" w:right="-29" w:hanging="2"/>
              <w:jc w:val="right"/>
              <w:rPr>
                <w:color w:val="000000"/>
                <w:sz w:val="16"/>
                <w:szCs w:val="16"/>
              </w:rPr>
            </w:pPr>
          </w:p>
        </w:tc>
        <w:tc>
          <w:tcPr>
            <w:tcW w:w="653" w:type="dxa"/>
          </w:tcPr>
          <w:p w:rsidR="00C7450D" w:rsidRDefault="0092028B">
            <w:pPr>
              <w:widowControl w:val="0"/>
              <w:ind w:left="0" w:hanging="2"/>
              <w:rPr>
                <w:color w:val="000000"/>
                <w:sz w:val="16"/>
                <w:szCs w:val="16"/>
              </w:rPr>
            </w:pPr>
            <w:r>
              <w:rPr>
                <w:b/>
                <w:color w:val="000000"/>
                <w:sz w:val="16"/>
                <w:szCs w:val="16"/>
              </w:rPr>
              <w:t>PO1</w:t>
            </w:r>
          </w:p>
          <w:p w:rsidR="00C7450D" w:rsidRDefault="00C7450D">
            <w:pPr>
              <w:widowControl w:val="0"/>
              <w:spacing w:before="8"/>
              <w:ind w:left="0" w:right="-29" w:hanging="2"/>
              <w:jc w:val="right"/>
              <w:rPr>
                <w:color w:val="000000"/>
                <w:sz w:val="16"/>
                <w:szCs w:val="16"/>
              </w:rPr>
            </w:pPr>
          </w:p>
        </w:tc>
        <w:tc>
          <w:tcPr>
            <w:tcW w:w="652" w:type="dxa"/>
          </w:tcPr>
          <w:p w:rsidR="00C7450D" w:rsidRDefault="0092028B">
            <w:pPr>
              <w:widowControl w:val="0"/>
              <w:ind w:left="0" w:hanging="2"/>
              <w:rPr>
                <w:color w:val="000000"/>
                <w:sz w:val="16"/>
                <w:szCs w:val="16"/>
              </w:rPr>
            </w:pPr>
            <w:r>
              <w:rPr>
                <w:b/>
                <w:color w:val="000000"/>
                <w:sz w:val="16"/>
                <w:szCs w:val="16"/>
              </w:rPr>
              <w:t>PSO1</w:t>
            </w:r>
          </w:p>
        </w:tc>
        <w:tc>
          <w:tcPr>
            <w:tcW w:w="668" w:type="dxa"/>
          </w:tcPr>
          <w:p w:rsidR="00C7450D" w:rsidRDefault="0092028B">
            <w:pPr>
              <w:widowControl w:val="0"/>
              <w:ind w:left="0" w:hanging="2"/>
              <w:rPr>
                <w:color w:val="000000"/>
                <w:sz w:val="16"/>
                <w:szCs w:val="16"/>
              </w:rPr>
            </w:pPr>
            <w:r>
              <w:rPr>
                <w:b/>
                <w:color w:val="000000"/>
                <w:sz w:val="16"/>
                <w:szCs w:val="16"/>
              </w:rPr>
              <w:t>PSO2</w:t>
            </w:r>
          </w:p>
        </w:tc>
        <w:tc>
          <w:tcPr>
            <w:tcW w:w="652" w:type="dxa"/>
          </w:tcPr>
          <w:p w:rsidR="00C7450D" w:rsidRDefault="0092028B">
            <w:pPr>
              <w:widowControl w:val="0"/>
              <w:ind w:left="0" w:hanging="2"/>
              <w:rPr>
                <w:color w:val="000000"/>
                <w:sz w:val="16"/>
                <w:szCs w:val="16"/>
              </w:rPr>
            </w:pPr>
            <w:r>
              <w:rPr>
                <w:b/>
                <w:color w:val="000000"/>
                <w:sz w:val="16"/>
                <w:szCs w:val="16"/>
              </w:rPr>
              <w:t>PSO</w:t>
            </w:r>
          </w:p>
          <w:p w:rsidR="00C7450D" w:rsidRDefault="0092028B">
            <w:pPr>
              <w:widowControl w:val="0"/>
              <w:spacing w:before="8"/>
              <w:ind w:left="0" w:right="3" w:hanging="2"/>
              <w:jc w:val="right"/>
              <w:rPr>
                <w:color w:val="000000"/>
                <w:sz w:val="16"/>
                <w:szCs w:val="16"/>
              </w:rPr>
            </w:pPr>
            <w:r>
              <w:rPr>
                <w:b/>
                <w:color w:val="000000"/>
                <w:sz w:val="16"/>
                <w:szCs w:val="16"/>
              </w:rPr>
              <w:t>3</w:t>
            </w:r>
          </w:p>
        </w:tc>
      </w:tr>
      <w:tr w:rsidR="00C7450D">
        <w:trPr>
          <w:trHeight w:val="451"/>
          <w:jc w:val="center"/>
        </w:trPr>
        <w:tc>
          <w:tcPr>
            <w:tcW w:w="563" w:type="dxa"/>
          </w:tcPr>
          <w:p w:rsidR="00C7450D" w:rsidRDefault="0092028B">
            <w:pPr>
              <w:widowControl w:val="0"/>
              <w:ind w:left="0" w:hanging="2"/>
              <w:rPr>
                <w:color w:val="000000"/>
                <w:sz w:val="21"/>
                <w:szCs w:val="21"/>
              </w:rPr>
            </w:pPr>
            <w:r>
              <w:rPr>
                <w:b/>
                <w:color w:val="000000"/>
                <w:sz w:val="21"/>
                <w:szCs w:val="21"/>
              </w:rPr>
              <w:t>CO1</w:t>
            </w:r>
          </w:p>
        </w:tc>
        <w:tc>
          <w:tcPr>
            <w:tcW w:w="557" w:type="dxa"/>
          </w:tcPr>
          <w:p w:rsidR="00C7450D" w:rsidRDefault="0092028B">
            <w:pPr>
              <w:widowControl w:val="0"/>
              <w:spacing w:before="94"/>
              <w:ind w:left="0" w:hanging="2"/>
              <w:rPr>
                <w:color w:val="000000"/>
              </w:rPr>
            </w:pPr>
            <w:r>
              <w:rPr>
                <w:color w:val="000000"/>
              </w:rPr>
              <w:t>2</w:t>
            </w:r>
          </w:p>
        </w:tc>
        <w:tc>
          <w:tcPr>
            <w:tcW w:w="574" w:type="dxa"/>
          </w:tcPr>
          <w:p w:rsidR="00C7450D" w:rsidRDefault="00C7450D">
            <w:pPr>
              <w:widowControl w:val="0"/>
              <w:ind w:left="0" w:hanging="2"/>
              <w:rPr>
                <w:color w:val="000000"/>
              </w:rPr>
            </w:pPr>
          </w:p>
        </w:tc>
        <w:tc>
          <w:tcPr>
            <w:tcW w:w="556" w:type="dxa"/>
          </w:tcPr>
          <w:p w:rsidR="00C7450D" w:rsidRDefault="0092028B">
            <w:pPr>
              <w:widowControl w:val="0"/>
              <w:spacing w:before="94"/>
              <w:ind w:left="0" w:hanging="2"/>
              <w:rPr>
                <w:color w:val="000000"/>
              </w:rPr>
            </w:pPr>
            <w:r>
              <w:rPr>
                <w:color w:val="000000"/>
              </w:rPr>
              <w:t>1</w:t>
            </w:r>
          </w:p>
        </w:tc>
        <w:tc>
          <w:tcPr>
            <w:tcW w:w="556" w:type="dxa"/>
          </w:tcPr>
          <w:p w:rsidR="00C7450D" w:rsidRDefault="00C7450D">
            <w:pPr>
              <w:widowControl w:val="0"/>
              <w:ind w:left="0" w:hanging="2"/>
              <w:rPr>
                <w:color w:val="000000"/>
              </w:rPr>
            </w:pPr>
          </w:p>
        </w:tc>
        <w:tc>
          <w:tcPr>
            <w:tcW w:w="575"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76" w:type="dxa"/>
          </w:tcPr>
          <w:p w:rsidR="00C7450D" w:rsidRDefault="00C7450D">
            <w:pPr>
              <w:widowControl w:val="0"/>
              <w:ind w:left="0" w:hanging="2"/>
              <w:rPr>
                <w:color w:val="000000"/>
              </w:rPr>
            </w:pPr>
          </w:p>
        </w:tc>
        <w:tc>
          <w:tcPr>
            <w:tcW w:w="558" w:type="dxa"/>
          </w:tcPr>
          <w:p w:rsidR="00C7450D" w:rsidRDefault="00C7450D">
            <w:pPr>
              <w:widowControl w:val="0"/>
              <w:ind w:left="0" w:hanging="2"/>
              <w:rPr>
                <w:color w:val="000000"/>
              </w:rPr>
            </w:pPr>
          </w:p>
        </w:tc>
        <w:tc>
          <w:tcPr>
            <w:tcW w:w="650" w:type="dxa"/>
          </w:tcPr>
          <w:p w:rsidR="00C7450D" w:rsidRDefault="00C7450D">
            <w:pPr>
              <w:widowControl w:val="0"/>
              <w:ind w:left="0" w:hanging="2"/>
              <w:rPr>
                <w:color w:val="000000"/>
              </w:rPr>
            </w:pPr>
          </w:p>
        </w:tc>
        <w:tc>
          <w:tcPr>
            <w:tcW w:w="632" w:type="dxa"/>
          </w:tcPr>
          <w:p w:rsidR="00C7450D" w:rsidRDefault="00C7450D">
            <w:pPr>
              <w:widowControl w:val="0"/>
              <w:ind w:left="0" w:hanging="2"/>
              <w:rPr>
                <w:color w:val="000000"/>
              </w:rPr>
            </w:pPr>
          </w:p>
        </w:tc>
        <w:tc>
          <w:tcPr>
            <w:tcW w:w="653" w:type="dxa"/>
          </w:tcPr>
          <w:p w:rsidR="00C7450D" w:rsidRDefault="0092028B">
            <w:pPr>
              <w:widowControl w:val="0"/>
              <w:spacing w:before="94"/>
              <w:ind w:left="0" w:hanging="2"/>
              <w:rPr>
                <w:color w:val="000000"/>
              </w:rPr>
            </w:pPr>
            <w:r>
              <w:rPr>
                <w:color w:val="000000"/>
              </w:rPr>
              <w:t>2</w:t>
            </w:r>
          </w:p>
        </w:tc>
        <w:tc>
          <w:tcPr>
            <w:tcW w:w="652" w:type="dxa"/>
          </w:tcPr>
          <w:p w:rsidR="00C7450D" w:rsidRDefault="0092028B">
            <w:pPr>
              <w:widowControl w:val="0"/>
              <w:spacing w:before="94"/>
              <w:ind w:left="0" w:hanging="2"/>
              <w:jc w:val="center"/>
              <w:rPr>
                <w:color w:val="000000"/>
              </w:rPr>
            </w:pPr>
            <w:r>
              <w:rPr>
                <w:color w:val="000000"/>
              </w:rPr>
              <w:t>1</w:t>
            </w:r>
          </w:p>
        </w:tc>
        <w:tc>
          <w:tcPr>
            <w:tcW w:w="668" w:type="dxa"/>
          </w:tcPr>
          <w:p w:rsidR="00C7450D" w:rsidRDefault="00C7450D">
            <w:pPr>
              <w:widowControl w:val="0"/>
              <w:ind w:left="0" w:hanging="2"/>
              <w:rPr>
                <w:color w:val="000000"/>
              </w:rPr>
            </w:pPr>
          </w:p>
        </w:tc>
        <w:tc>
          <w:tcPr>
            <w:tcW w:w="652" w:type="dxa"/>
          </w:tcPr>
          <w:p w:rsidR="00C7450D" w:rsidRDefault="0092028B">
            <w:pPr>
              <w:widowControl w:val="0"/>
              <w:spacing w:before="94"/>
              <w:ind w:left="0" w:right="16" w:hanging="2"/>
              <w:jc w:val="center"/>
              <w:rPr>
                <w:color w:val="000000"/>
              </w:rPr>
            </w:pPr>
            <w:r>
              <w:rPr>
                <w:color w:val="000000"/>
              </w:rPr>
              <w:t>2</w:t>
            </w:r>
          </w:p>
        </w:tc>
      </w:tr>
      <w:tr w:rsidR="00C7450D">
        <w:trPr>
          <w:trHeight w:val="435"/>
          <w:jc w:val="center"/>
        </w:trPr>
        <w:tc>
          <w:tcPr>
            <w:tcW w:w="563" w:type="dxa"/>
          </w:tcPr>
          <w:p w:rsidR="00C7450D" w:rsidRDefault="0092028B">
            <w:pPr>
              <w:widowControl w:val="0"/>
              <w:ind w:left="0" w:hanging="2"/>
              <w:rPr>
                <w:color w:val="000000"/>
                <w:sz w:val="21"/>
                <w:szCs w:val="21"/>
              </w:rPr>
            </w:pPr>
            <w:r>
              <w:rPr>
                <w:b/>
                <w:color w:val="000000"/>
                <w:sz w:val="21"/>
                <w:szCs w:val="21"/>
              </w:rPr>
              <w:t>CO2</w:t>
            </w:r>
          </w:p>
        </w:tc>
        <w:tc>
          <w:tcPr>
            <w:tcW w:w="557" w:type="dxa"/>
          </w:tcPr>
          <w:p w:rsidR="00C7450D" w:rsidRDefault="0092028B">
            <w:pPr>
              <w:widowControl w:val="0"/>
              <w:spacing w:before="78"/>
              <w:ind w:left="0" w:hanging="2"/>
              <w:rPr>
                <w:color w:val="000000"/>
              </w:rPr>
            </w:pPr>
            <w:r>
              <w:rPr>
                <w:color w:val="000000"/>
              </w:rPr>
              <w:t>3</w:t>
            </w:r>
          </w:p>
        </w:tc>
        <w:tc>
          <w:tcPr>
            <w:tcW w:w="574" w:type="dxa"/>
          </w:tcPr>
          <w:p w:rsidR="00C7450D" w:rsidRDefault="0092028B">
            <w:pPr>
              <w:widowControl w:val="0"/>
              <w:spacing w:before="78"/>
              <w:ind w:left="0" w:hanging="2"/>
              <w:rPr>
                <w:color w:val="000000"/>
              </w:rPr>
            </w:pPr>
            <w:r>
              <w:rPr>
                <w:color w:val="000000"/>
              </w:rPr>
              <w:t>2</w:t>
            </w:r>
          </w:p>
        </w:tc>
        <w:tc>
          <w:tcPr>
            <w:tcW w:w="556" w:type="dxa"/>
          </w:tcPr>
          <w:p w:rsidR="00C7450D" w:rsidRDefault="00C7450D">
            <w:pPr>
              <w:widowControl w:val="0"/>
              <w:ind w:left="0" w:hanging="2"/>
              <w:rPr>
                <w:color w:val="000000"/>
              </w:rPr>
            </w:pPr>
          </w:p>
        </w:tc>
        <w:tc>
          <w:tcPr>
            <w:tcW w:w="556" w:type="dxa"/>
          </w:tcPr>
          <w:p w:rsidR="00C7450D" w:rsidRDefault="00C7450D">
            <w:pPr>
              <w:widowControl w:val="0"/>
              <w:ind w:left="0" w:hanging="2"/>
              <w:rPr>
                <w:color w:val="000000"/>
              </w:rPr>
            </w:pPr>
          </w:p>
        </w:tc>
        <w:tc>
          <w:tcPr>
            <w:tcW w:w="575"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76" w:type="dxa"/>
          </w:tcPr>
          <w:p w:rsidR="00C7450D" w:rsidRDefault="00C7450D">
            <w:pPr>
              <w:widowControl w:val="0"/>
              <w:ind w:left="0" w:hanging="2"/>
              <w:rPr>
                <w:color w:val="000000"/>
              </w:rPr>
            </w:pPr>
          </w:p>
        </w:tc>
        <w:tc>
          <w:tcPr>
            <w:tcW w:w="558" w:type="dxa"/>
          </w:tcPr>
          <w:p w:rsidR="00C7450D" w:rsidRDefault="00C7450D">
            <w:pPr>
              <w:widowControl w:val="0"/>
              <w:ind w:left="0" w:hanging="2"/>
              <w:rPr>
                <w:color w:val="000000"/>
              </w:rPr>
            </w:pPr>
          </w:p>
        </w:tc>
        <w:tc>
          <w:tcPr>
            <w:tcW w:w="650" w:type="dxa"/>
          </w:tcPr>
          <w:p w:rsidR="00C7450D" w:rsidRDefault="00C7450D">
            <w:pPr>
              <w:widowControl w:val="0"/>
              <w:ind w:left="0" w:hanging="2"/>
              <w:rPr>
                <w:color w:val="000000"/>
              </w:rPr>
            </w:pPr>
          </w:p>
        </w:tc>
        <w:tc>
          <w:tcPr>
            <w:tcW w:w="632" w:type="dxa"/>
          </w:tcPr>
          <w:p w:rsidR="00C7450D" w:rsidRDefault="00C7450D">
            <w:pPr>
              <w:widowControl w:val="0"/>
              <w:ind w:left="0" w:hanging="2"/>
              <w:rPr>
                <w:color w:val="000000"/>
              </w:rPr>
            </w:pPr>
          </w:p>
        </w:tc>
        <w:tc>
          <w:tcPr>
            <w:tcW w:w="653" w:type="dxa"/>
          </w:tcPr>
          <w:p w:rsidR="00C7450D" w:rsidRDefault="0092028B">
            <w:pPr>
              <w:widowControl w:val="0"/>
              <w:spacing w:before="78"/>
              <w:ind w:left="0" w:hanging="2"/>
              <w:rPr>
                <w:color w:val="000000"/>
              </w:rPr>
            </w:pPr>
            <w:r>
              <w:rPr>
                <w:color w:val="000000"/>
              </w:rPr>
              <w:t>2</w:t>
            </w:r>
          </w:p>
        </w:tc>
        <w:tc>
          <w:tcPr>
            <w:tcW w:w="652" w:type="dxa"/>
          </w:tcPr>
          <w:p w:rsidR="00C7450D" w:rsidRDefault="0092028B">
            <w:pPr>
              <w:widowControl w:val="0"/>
              <w:spacing w:before="78"/>
              <w:ind w:left="0" w:hanging="2"/>
              <w:jc w:val="center"/>
              <w:rPr>
                <w:color w:val="000000"/>
              </w:rPr>
            </w:pPr>
            <w:r>
              <w:rPr>
                <w:color w:val="000000"/>
              </w:rPr>
              <w:t>2</w:t>
            </w:r>
          </w:p>
        </w:tc>
        <w:tc>
          <w:tcPr>
            <w:tcW w:w="668" w:type="dxa"/>
          </w:tcPr>
          <w:p w:rsidR="00C7450D" w:rsidRDefault="00C7450D">
            <w:pPr>
              <w:widowControl w:val="0"/>
              <w:ind w:left="0" w:hanging="2"/>
              <w:rPr>
                <w:color w:val="000000"/>
              </w:rPr>
            </w:pPr>
          </w:p>
        </w:tc>
        <w:tc>
          <w:tcPr>
            <w:tcW w:w="652" w:type="dxa"/>
          </w:tcPr>
          <w:p w:rsidR="00C7450D" w:rsidRDefault="00C7450D">
            <w:pPr>
              <w:widowControl w:val="0"/>
              <w:ind w:left="0" w:hanging="2"/>
              <w:rPr>
                <w:color w:val="000000"/>
              </w:rPr>
            </w:pPr>
          </w:p>
        </w:tc>
      </w:tr>
      <w:tr w:rsidR="00C7450D">
        <w:trPr>
          <w:trHeight w:val="435"/>
          <w:jc w:val="center"/>
        </w:trPr>
        <w:tc>
          <w:tcPr>
            <w:tcW w:w="563" w:type="dxa"/>
          </w:tcPr>
          <w:p w:rsidR="00C7450D" w:rsidRDefault="0092028B">
            <w:pPr>
              <w:widowControl w:val="0"/>
              <w:ind w:left="0" w:hanging="2"/>
              <w:rPr>
                <w:color w:val="000000"/>
                <w:sz w:val="21"/>
                <w:szCs w:val="21"/>
              </w:rPr>
            </w:pPr>
            <w:r>
              <w:rPr>
                <w:b/>
                <w:color w:val="000000"/>
                <w:sz w:val="21"/>
                <w:szCs w:val="21"/>
              </w:rPr>
              <w:t>CO3</w:t>
            </w:r>
          </w:p>
        </w:tc>
        <w:tc>
          <w:tcPr>
            <w:tcW w:w="557" w:type="dxa"/>
          </w:tcPr>
          <w:p w:rsidR="00C7450D" w:rsidRDefault="0092028B">
            <w:pPr>
              <w:widowControl w:val="0"/>
              <w:spacing w:before="78"/>
              <w:ind w:left="0" w:hanging="2"/>
              <w:rPr>
                <w:color w:val="000000"/>
              </w:rPr>
            </w:pPr>
            <w:r>
              <w:rPr>
                <w:color w:val="000000"/>
              </w:rPr>
              <w:t>2</w:t>
            </w:r>
          </w:p>
        </w:tc>
        <w:tc>
          <w:tcPr>
            <w:tcW w:w="574" w:type="dxa"/>
          </w:tcPr>
          <w:p w:rsidR="00C7450D" w:rsidRDefault="00C7450D">
            <w:pPr>
              <w:widowControl w:val="0"/>
              <w:ind w:left="0" w:hanging="2"/>
              <w:rPr>
                <w:color w:val="000000"/>
              </w:rPr>
            </w:pPr>
          </w:p>
        </w:tc>
        <w:tc>
          <w:tcPr>
            <w:tcW w:w="556" w:type="dxa"/>
          </w:tcPr>
          <w:p w:rsidR="00C7450D" w:rsidRDefault="00C7450D">
            <w:pPr>
              <w:widowControl w:val="0"/>
              <w:ind w:left="0" w:hanging="2"/>
              <w:rPr>
                <w:color w:val="000000"/>
              </w:rPr>
            </w:pPr>
          </w:p>
        </w:tc>
        <w:tc>
          <w:tcPr>
            <w:tcW w:w="556" w:type="dxa"/>
          </w:tcPr>
          <w:p w:rsidR="00C7450D" w:rsidRDefault="00C7450D">
            <w:pPr>
              <w:widowControl w:val="0"/>
              <w:ind w:left="0" w:hanging="2"/>
              <w:rPr>
                <w:color w:val="000000"/>
              </w:rPr>
            </w:pPr>
          </w:p>
        </w:tc>
        <w:tc>
          <w:tcPr>
            <w:tcW w:w="575"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76" w:type="dxa"/>
          </w:tcPr>
          <w:p w:rsidR="00C7450D" w:rsidRDefault="00C7450D">
            <w:pPr>
              <w:widowControl w:val="0"/>
              <w:ind w:left="0" w:hanging="2"/>
              <w:rPr>
                <w:color w:val="000000"/>
              </w:rPr>
            </w:pPr>
          </w:p>
        </w:tc>
        <w:tc>
          <w:tcPr>
            <w:tcW w:w="558" w:type="dxa"/>
          </w:tcPr>
          <w:p w:rsidR="00C7450D" w:rsidRDefault="00C7450D">
            <w:pPr>
              <w:widowControl w:val="0"/>
              <w:ind w:left="0" w:hanging="2"/>
              <w:rPr>
                <w:color w:val="000000"/>
              </w:rPr>
            </w:pPr>
          </w:p>
        </w:tc>
        <w:tc>
          <w:tcPr>
            <w:tcW w:w="650" w:type="dxa"/>
          </w:tcPr>
          <w:p w:rsidR="00C7450D" w:rsidRDefault="00C7450D">
            <w:pPr>
              <w:widowControl w:val="0"/>
              <w:ind w:left="0" w:hanging="2"/>
              <w:rPr>
                <w:color w:val="000000"/>
              </w:rPr>
            </w:pPr>
          </w:p>
        </w:tc>
        <w:tc>
          <w:tcPr>
            <w:tcW w:w="632" w:type="dxa"/>
          </w:tcPr>
          <w:p w:rsidR="00C7450D" w:rsidRDefault="00C7450D">
            <w:pPr>
              <w:widowControl w:val="0"/>
              <w:ind w:left="0" w:hanging="2"/>
              <w:rPr>
                <w:color w:val="000000"/>
              </w:rPr>
            </w:pPr>
          </w:p>
        </w:tc>
        <w:tc>
          <w:tcPr>
            <w:tcW w:w="653" w:type="dxa"/>
          </w:tcPr>
          <w:p w:rsidR="00C7450D" w:rsidRDefault="00C7450D">
            <w:pPr>
              <w:widowControl w:val="0"/>
              <w:ind w:left="0" w:hanging="2"/>
              <w:rPr>
                <w:color w:val="000000"/>
              </w:rPr>
            </w:pPr>
          </w:p>
        </w:tc>
        <w:tc>
          <w:tcPr>
            <w:tcW w:w="652" w:type="dxa"/>
          </w:tcPr>
          <w:p w:rsidR="00C7450D" w:rsidRDefault="00C7450D">
            <w:pPr>
              <w:widowControl w:val="0"/>
              <w:ind w:left="0" w:hanging="2"/>
              <w:rPr>
                <w:color w:val="000000"/>
              </w:rPr>
            </w:pPr>
          </w:p>
        </w:tc>
        <w:tc>
          <w:tcPr>
            <w:tcW w:w="668" w:type="dxa"/>
          </w:tcPr>
          <w:p w:rsidR="00C7450D" w:rsidRDefault="00C7450D">
            <w:pPr>
              <w:widowControl w:val="0"/>
              <w:ind w:left="0" w:hanging="2"/>
              <w:rPr>
                <w:color w:val="000000"/>
              </w:rPr>
            </w:pPr>
          </w:p>
        </w:tc>
        <w:tc>
          <w:tcPr>
            <w:tcW w:w="652" w:type="dxa"/>
          </w:tcPr>
          <w:p w:rsidR="00C7450D" w:rsidRDefault="00C7450D">
            <w:pPr>
              <w:widowControl w:val="0"/>
              <w:ind w:left="0" w:hanging="2"/>
              <w:rPr>
                <w:color w:val="000000"/>
              </w:rPr>
            </w:pPr>
          </w:p>
        </w:tc>
      </w:tr>
      <w:tr w:rsidR="00C7450D">
        <w:trPr>
          <w:trHeight w:val="451"/>
          <w:jc w:val="center"/>
        </w:trPr>
        <w:tc>
          <w:tcPr>
            <w:tcW w:w="563" w:type="dxa"/>
          </w:tcPr>
          <w:p w:rsidR="00C7450D" w:rsidRDefault="0092028B">
            <w:pPr>
              <w:widowControl w:val="0"/>
              <w:ind w:left="0" w:hanging="2"/>
              <w:rPr>
                <w:color w:val="000000"/>
                <w:sz w:val="21"/>
                <w:szCs w:val="21"/>
              </w:rPr>
            </w:pPr>
            <w:r>
              <w:rPr>
                <w:b/>
                <w:color w:val="000000"/>
                <w:sz w:val="21"/>
                <w:szCs w:val="21"/>
              </w:rPr>
              <w:t>CO4</w:t>
            </w:r>
          </w:p>
        </w:tc>
        <w:tc>
          <w:tcPr>
            <w:tcW w:w="557" w:type="dxa"/>
          </w:tcPr>
          <w:p w:rsidR="00C7450D" w:rsidRDefault="0092028B">
            <w:pPr>
              <w:widowControl w:val="0"/>
              <w:spacing w:before="94"/>
              <w:ind w:left="0" w:hanging="2"/>
              <w:rPr>
                <w:color w:val="000000"/>
              </w:rPr>
            </w:pPr>
            <w:r>
              <w:rPr>
                <w:color w:val="000000"/>
              </w:rPr>
              <w:t>3</w:t>
            </w:r>
          </w:p>
        </w:tc>
        <w:tc>
          <w:tcPr>
            <w:tcW w:w="574" w:type="dxa"/>
          </w:tcPr>
          <w:p w:rsidR="00C7450D" w:rsidRDefault="0092028B">
            <w:pPr>
              <w:widowControl w:val="0"/>
              <w:spacing w:before="94"/>
              <w:ind w:left="0" w:hanging="2"/>
              <w:rPr>
                <w:color w:val="000000"/>
              </w:rPr>
            </w:pPr>
            <w:r>
              <w:rPr>
                <w:color w:val="000000"/>
              </w:rPr>
              <w:t>1</w:t>
            </w:r>
          </w:p>
        </w:tc>
        <w:tc>
          <w:tcPr>
            <w:tcW w:w="556" w:type="dxa"/>
          </w:tcPr>
          <w:p w:rsidR="00C7450D" w:rsidRDefault="0092028B">
            <w:pPr>
              <w:widowControl w:val="0"/>
              <w:spacing w:before="94"/>
              <w:ind w:left="0" w:hanging="2"/>
              <w:rPr>
                <w:color w:val="000000"/>
              </w:rPr>
            </w:pPr>
            <w:r>
              <w:rPr>
                <w:color w:val="000000"/>
              </w:rPr>
              <w:t>1</w:t>
            </w:r>
          </w:p>
        </w:tc>
        <w:tc>
          <w:tcPr>
            <w:tcW w:w="556" w:type="dxa"/>
          </w:tcPr>
          <w:p w:rsidR="00C7450D" w:rsidRDefault="00C7450D">
            <w:pPr>
              <w:widowControl w:val="0"/>
              <w:ind w:left="0" w:hanging="2"/>
              <w:rPr>
                <w:color w:val="000000"/>
              </w:rPr>
            </w:pPr>
          </w:p>
        </w:tc>
        <w:tc>
          <w:tcPr>
            <w:tcW w:w="575"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76" w:type="dxa"/>
          </w:tcPr>
          <w:p w:rsidR="00C7450D" w:rsidRDefault="00C7450D">
            <w:pPr>
              <w:widowControl w:val="0"/>
              <w:ind w:left="0" w:hanging="2"/>
              <w:rPr>
                <w:color w:val="000000"/>
              </w:rPr>
            </w:pPr>
          </w:p>
        </w:tc>
        <w:tc>
          <w:tcPr>
            <w:tcW w:w="558" w:type="dxa"/>
          </w:tcPr>
          <w:p w:rsidR="00C7450D" w:rsidRDefault="00C7450D">
            <w:pPr>
              <w:widowControl w:val="0"/>
              <w:ind w:left="0" w:hanging="2"/>
              <w:rPr>
                <w:color w:val="000000"/>
              </w:rPr>
            </w:pPr>
          </w:p>
        </w:tc>
        <w:tc>
          <w:tcPr>
            <w:tcW w:w="650" w:type="dxa"/>
          </w:tcPr>
          <w:p w:rsidR="00C7450D" w:rsidRDefault="00C7450D">
            <w:pPr>
              <w:widowControl w:val="0"/>
              <w:ind w:left="0" w:hanging="2"/>
              <w:rPr>
                <w:color w:val="000000"/>
              </w:rPr>
            </w:pPr>
          </w:p>
        </w:tc>
        <w:tc>
          <w:tcPr>
            <w:tcW w:w="632" w:type="dxa"/>
          </w:tcPr>
          <w:p w:rsidR="00C7450D" w:rsidRDefault="00C7450D">
            <w:pPr>
              <w:widowControl w:val="0"/>
              <w:ind w:left="0" w:hanging="2"/>
              <w:rPr>
                <w:color w:val="000000"/>
              </w:rPr>
            </w:pPr>
          </w:p>
        </w:tc>
        <w:tc>
          <w:tcPr>
            <w:tcW w:w="653" w:type="dxa"/>
          </w:tcPr>
          <w:p w:rsidR="00C7450D" w:rsidRDefault="00C7450D">
            <w:pPr>
              <w:widowControl w:val="0"/>
              <w:ind w:left="0" w:hanging="2"/>
              <w:rPr>
                <w:color w:val="000000"/>
              </w:rPr>
            </w:pPr>
          </w:p>
        </w:tc>
        <w:tc>
          <w:tcPr>
            <w:tcW w:w="652" w:type="dxa"/>
          </w:tcPr>
          <w:p w:rsidR="00C7450D" w:rsidRDefault="0092028B">
            <w:pPr>
              <w:widowControl w:val="0"/>
              <w:spacing w:before="94"/>
              <w:ind w:left="0" w:hanging="2"/>
              <w:jc w:val="center"/>
              <w:rPr>
                <w:color w:val="000000"/>
              </w:rPr>
            </w:pPr>
            <w:r>
              <w:rPr>
                <w:color w:val="000000"/>
              </w:rPr>
              <w:t>1</w:t>
            </w:r>
          </w:p>
        </w:tc>
        <w:tc>
          <w:tcPr>
            <w:tcW w:w="668" w:type="dxa"/>
          </w:tcPr>
          <w:p w:rsidR="00C7450D" w:rsidRDefault="00C7450D">
            <w:pPr>
              <w:widowControl w:val="0"/>
              <w:ind w:left="0" w:hanging="2"/>
              <w:rPr>
                <w:color w:val="000000"/>
              </w:rPr>
            </w:pPr>
          </w:p>
        </w:tc>
        <w:tc>
          <w:tcPr>
            <w:tcW w:w="652" w:type="dxa"/>
          </w:tcPr>
          <w:p w:rsidR="00C7450D" w:rsidRDefault="00C7450D">
            <w:pPr>
              <w:widowControl w:val="0"/>
              <w:ind w:left="0" w:hanging="2"/>
              <w:rPr>
                <w:color w:val="000000"/>
              </w:rPr>
            </w:pPr>
          </w:p>
        </w:tc>
      </w:tr>
      <w:tr w:rsidR="00C7450D">
        <w:trPr>
          <w:trHeight w:val="435"/>
          <w:jc w:val="center"/>
        </w:trPr>
        <w:tc>
          <w:tcPr>
            <w:tcW w:w="563" w:type="dxa"/>
          </w:tcPr>
          <w:p w:rsidR="00C7450D" w:rsidRDefault="0092028B">
            <w:pPr>
              <w:widowControl w:val="0"/>
              <w:ind w:left="0" w:hanging="2"/>
              <w:rPr>
                <w:color w:val="000000"/>
                <w:sz w:val="21"/>
                <w:szCs w:val="21"/>
              </w:rPr>
            </w:pPr>
            <w:r>
              <w:rPr>
                <w:b/>
                <w:color w:val="000000"/>
                <w:sz w:val="21"/>
                <w:szCs w:val="21"/>
              </w:rPr>
              <w:t>CO5</w:t>
            </w:r>
          </w:p>
        </w:tc>
        <w:tc>
          <w:tcPr>
            <w:tcW w:w="557" w:type="dxa"/>
          </w:tcPr>
          <w:p w:rsidR="00C7450D" w:rsidRDefault="0092028B">
            <w:pPr>
              <w:widowControl w:val="0"/>
              <w:spacing w:before="78"/>
              <w:ind w:left="0" w:hanging="2"/>
              <w:rPr>
                <w:color w:val="000000"/>
              </w:rPr>
            </w:pPr>
            <w:r>
              <w:rPr>
                <w:color w:val="000000"/>
              </w:rPr>
              <w:t>2</w:t>
            </w:r>
          </w:p>
        </w:tc>
        <w:tc>
          <w:tcPr>
            <w:tcW w:w="574" w:type="dxa"/>
          </w:tcPr>
          <w:p w:rsidR="00C7450D" w:rsidRDefault="0092028B">
            <w:pPr>
              <w:widowControl w:val="0"/>
              <w:spacing w:before="78"/>
              <w:ind w:left="0" w:hanging="2"/>
              <w:rPr>
                <w:color w:val="000000"/>
              </w:rPr>
            </w:pPr>
            <w:r>
              <w:rPr>
                <w:color w:val="000000"/>
              </w:rPr>
              <w:t>2</w:t>
            </w:r>
          </w:p>
        </w:tc>
        <w:tc>
          <w:tcPr>
            <w:tcW w:w="556" w:type="dxa"/>
          </w:tcPr>
          <w:p w:rsidR="00C7450D" w:rsidRDefault="0092028B">
            <w:pPr>
              <w:widowControl w:val="0"/>
              <w:spacing w:before="78"/>
              <w:ind w:left="0" w:hanging="2"/>
              <w:rPr>
                <w:color w:val="000000"/>
              </w:rPr>
            </w:pPr>
            <w:r>
              <w:rPr>
                <w:color w:val="000000"/>
              </w:rPr>
              <w:t>1</w:t>
            </w:r>
          </w:p>
        </w:tc>
        <w:tc>
          <w:tcPr>
            <w:tcW w:w="556" w:type="dxa"/>
          </w:tcPr>
          <w:p w:rsidR="00C7450D" w:rsidRDefault="00C7450D">
            <w:pPr>
              <w:widowControl w:val="0"/>
              <w:ind w:left="0" w:hanging="2"/>
              <w:rPr>
                <w:color w:val="000000"/>
              </w:rPr>
            </w:pPr>
          </w:p>
        </w:tc>
        <w:tc>
          <w:tcPr>
            <w:tcW w:w="575"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57" w:type="dxa"/>
          </w:tcPr>
          <w:p w:rsidR="00C7450D" w:rsidRDefault="00C7450D">
            <w:pPr>
              <w:widowControl w:val="0"/>
              <w:ind w:left="0" w:hanging="2"/>
              <w:rPr>
                <w:color w:val="000000"/>
              </w:rPr>
            </w:pPr>
          </w:p>
        </w:tc>
        <w:tc>
          <w:tcPr>
            <w:tcW w:w="576" w:type="dxa"/>
          </w:tcPr>
          <w:p w:rsidR="00C7450D" w:rsidRDefault="00C7450D">
            <w:pPr>
              <w:widowControl w:val="0"/>
              <w:ind w:left="0" w:hanging="2"/>
              <w:rPr>
                <w:color w:val="000000"/>
              </w:rPr>
            </w:pPr>
          </w:p>
        </w:tc>
        <w:tc>
          <w:tcPr>
            <w:tcW w:w="558" w:type="dxa"/>
          </w:tcPr>
          <w:p w:rsidR="00C7450D" w:rsidRDefault="00C7450D">
            <w:pPr>
              <w:widowControl w:val="0"/>
              <w:ind w:left="0" w:hanging="2"/>
              <w:rPr>
                <w:color w:val="000000"/>
              </w:rPr>
            </w:pPr>
          </w:p>
        </w:tc>
        <w:tc>
          <w:tcPr>
            <w:tcW w:w="650" w:type="dxa"/>
          </w:tcPr>
          <w:p w:rsidR="00C7450D" w:rsidRDefault="00C7450D">
            <w:pPr>
              <w:widowControl w:val="0"/>
              <w:ind w:left="0" w:hanging="2"/>
              <w:rPr>
                <w:color w:val="000000"/>
              </w:rPr>
            </w:pPr>
          </w:p>
        </w:tc>
        <w:tc>
          <w:tcPr>
            <w:tcW w:w="632" w:type="dxa"/>
          </w:tcPr>
          <w:p w:rsidR="00C7450D" w:rsidRDefault="00C7450D">
            <w:pPr>
              <w:widowControl w:val="0"/>
              <w:ind w:left="0" w:hanging="2"/>
              <w:rPr>
                <w:color w:val="000000"/>
              </w:rPr>
            </w:pPr>
          </w:p>
        </w:tc>
        <w:tc>
          <w:tcPr>
            <w:tcW w:w="653" w:type="dxa"/>
          </w:tcPr>
          <w:p w:rsidR="00C7450D" w:rsidRDefault="00C7450D">
            <w:pPr>
              <w:widowControl w:val="0"/>
              <w:ind w:left="0" w:hanging="2"/>
              <w:rPr>
                <w:color w:val="000000"/>
              </w:rPr>
            </w:pPr>
          </w:p>
        </w:tc>
        <w:tc>
          <w:tcPr>
            <w:tcW w:w="652" w:type="dxa"/>
          </w:tcPr>
          <w:p w:rsidR="00C7450D" w:rsidRDefault="0092028B">
            <w:pPr>
              <w:widowControl w:val="0"/>
              <w:spacing w:before="78"/>
              <w:ind w:left="0" w:hanging="2"/>
              <w:jc w:val="center"/>
              <w:rPr>
                <w:color w:val="000000"/>
              </w:rPr>
            </w:pPr>
            <w:r>
              <w:rPr>
                <w:color w:val="000000"/>
              </w:rPr>
              <w:t>1</w:t>
            </w:r>
          </w:p>
        </w:tc>
        <w:tc>
          <w:tcPr>
            <w:tcW w:w="668" w:type="dxa"/>
          </w:tcPr>
          <w:p w:rsidR="00C7450D" w:rsidRDefault="00C7450D">
            <w:pPr>
              <w:widowControl w:val="0"/>
              <w:ind w:left="0" w:hanging="2"/>
              <w:rPr>
                <w:color w:val="000000"/>
              </w:rPr>
            </w:pPr>
          </w:p>
        </w:tc>
        <w:tc>
          <w:tcPr>
            <w:tcW w:w="652" w:type="dxa"/>
          </w:tcPr>
          <w:p w:rsidR="00C7450D" w:rsidRDefault="00C7450D">
            <w:pPr>
              <w:widowControl w:val="0"/>
              <w:ind w:left="0" w:hanging="2"/>
              <w:rPr>
                <w:color w:val="000000"/>
              </w:rPr>
            </w:pPr>
          </w:p>
        </w:tc>
      </w:tr>
    </w:tbl>
    <w:p w:rsidR="00C7450D" w:rsidRDefault="00C7450D">
      <w:pPr>
        <w:ind w:left="0" w:hanging="2"/>
        <w:rPr>
          <w:color w:val="000000"/>
        </w:rPr>
        <w:sectPr w:rsidR="00C7450D">
          <w:pgSz w:w="11909" w:h="16834"/>
          <w:pgMar w:top="1426" w:right="14" w:bottom="1224" w:left="936" w:header="720" w:footer="720" w:gutter="0"/>
          <w:cols w:space="720"/>
        </w:sect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fffffff1"/>
        <w:tblW w:w="10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95"/>
        <w:gridCol w:w="5966"/>
        <w:gridCol w:w="627"/>
        <w:gridCol w:w="628"/>
        <w:gridCol w:w="740"/>
      </w:tblGrid>
      <w:tr w:rsidR="00C7450D">
        <w:trPr>
          <w:trHeight w:val="788"/>
        </w:trPr>
        <w:tc>
          <w:tcPr>
            <w:tcW w:w="2195"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lastRenderedPageBreak/>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5966" w:type="dxa"/>
            <w:vAlign w:val="center"/>
          </w:tcPr>
          <w:p w:rsidR="00C7450D" w:rsidRDefault="0092028B">
            <w:pPr>
              <w:widowControl w:val="0"/>
              <w:pBdr>
                <w:top w:val="nil"/>
                <w:left w:val="nil"/>
                <w:bottom w:val="nil"/>
                <w:right w:val="nil"/>
                <w:between w:val="nil"/>
              </w:pBdr>
              <w:spacing w:before="125" w:line="240" w:lineRule="auto"/>
              <w:ind w:left="0" w:right="7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sz w:val="22"/>
                <w:szCs w:val="22"/>
              </w:rPr>
            </w:pPr>
            <w:r>
              <w:rPr>
                <w:b/>
                <w:color w:val="000000"/>
                <w:sz w:val="22"/>
                <w:szCs w:val="22"/>
              </w:rPr>
              <w:t>(Autonomous)</w:t>
            </w:r>
          </w:p>
        </w:tc>
        <w:tc>
          <w:tcPr>
            <w:tcW w:w="1995" w:type="dxa"/>
            <w:gridSpan w:val="3"/>
            <w:vAlign w:val="center"/>
          </w:tcPr>
          <w:p w:rsidR="00C7450D" w:rsidRDefault="0092028B">
            <w:pPr>
              <w:widowControl w:val="0"/>
              <w:pBdr>
                <w:top w:val="nil"/>
                <w:left w:val="nil"/>
                <w:bottom w:val="nil"/>
                <w:right w:val="nil"/>
                <w:between w:val="nil"/>
              </w:pBdr>
              <w:spacing w:before="125" w:line="240" w:lineRule="auto"/>
              <w:ind w:left="0" w:right="309" w:hanging="2"/>
              <w:jc w:val="center"/>
              <w:rPr>
                <w:color w:val="000000"/>
                <w:sz w:val="22"/>
                <w:szCs w:val="22"/>
              </w:rPr>
            </w:pPr>
            <w:r>
              <w:rPr>
                <w:b/>
                <w:color w:val="000000"/>
                <w:sz w:val="22"/>
                <w:szCs w:val="22"/>
              </w:rPr>
              <w:t>B.Tech.</w:t>
            </w:r>
          </w:p>
          <w:p w:rsidR="00C7450D" w:rsidRDefault="0092028B">
            <w:pPr>
              <w:widowControl w:val="0"/>
              <w:pBdr>
                <w:top w:val="nil"/>
                <w:left w:val="nil"/>
                <w:bottom w:val="nil"/>
                <w:right w:val="nil"/>
                <w:between w:val="nil"/>
              </w:pBdr>
              <w:spacing w:line="240" w:lineRule="auto"/>
              <w:ind w:left="0" w:right="312" w:hanging="2"/>
              <w:jc w:val="center"/>
              <w:rPr>
                <w:color w:val="000000"/>
                <w:sz w:val="22"/>
                <w:szCs w:val="22"/>
              </w:rPr>
            </w:pPr>
            <w:r>
              <w:rPr>
                <w:b/>
                <w:color w:val="000000"/>
                <w:sz w:val="22"/>
                <w:szCs w:val="22"/>
              </w:rPr>
              <w:t>VI Semester</w:t>
            </w:r>
          </w:p>
        </w:tc>
      </w:tr>
      <w:tr w:rsidR="00C7450D">
        <w:trPr>
          <w:cantSplit/>
          <w:trHeight w:val="407"/>
        </w:trPr>
        <w:tc>
          <w:tcPr>
            <w:tcW w:w="2195"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 A0545</w:t>
            </w:r>
          </w:p>
        </w:tc>
        <w:tc>
          <w:tcPr>
            <w:tcW w:w="5966" w:type="dxa"/>
            <w:vMerge w:val="restart"/>
            <w:vAlign w:val="center"/>
          </w:tcPr>
          <w:p w:rsidR="00C7450D" w:rsidRDefault="00C7450D">
            <w:pPr>
              <w:widowControl w:val="0"/>
              <w:pBdr>
                <w:top w:val="nil"/>
                <w:left w:val="nil"/>
                <w:bottom w:val="nil"/>
                <w:right w:val="nil"/>
                <w:between w:val="nil"/>
              </w:pBdr>
              <w:spacing w:before="7" w:line="240" w:lineRule="auto"/>
              <w:ind w:left="1" w:hanging="3"/>
              <w:jc w:val="center"/>
              <w:rPr>
                <w:color w:val="000000"/>
                <w:sz w:val="25"/>
                <w:szCs w:val="25"/>
              </w:rPr>
            </w:pP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DATA MINING</w:t>
            </w:r>
          </w:p>
        </w:tc>
        <w:tc>
          <w:tcPr>
            <w:tcW w:w="627"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628"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740"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00"/>
        </w:trPr>
        <w:tc>
          <w:tcPr>
            <w:tcW w:w="2195"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3</w:t>
            </w:r>
          </w:p>
        </w:tc>
        <w:tc>
          <w:tcPr>
            <w:tcW w:w="5966"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627"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3</w:t>
            </w:r>
          </w:p>
        </w:tc>
        <w:tc>
          <w:tcPr>
            <w:tcW w:w="628"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740"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r>
    </w:tbl>
    <w:p w:rsidR="00C7450D" w:rsidRDefault="0092028B">
      <w:pPr>
        <w:pStyle w:val="Heading2"/>
        <w:spacing w:before="90"/>
        <w:ind w:left="1" w:hanging="3"/>
        <w:jc w:val="both"/>
        <w:rPr>
          <w:color w:val="000000"/>
        </w:rPr>
      </w:pPr>
      <w:r>
        <w:rPr>
          <w:color w:val="000000"/>
        </w:rPr>
        <w:t>Prerequisites: NIL</w:t>
      </w:r>
    </w:p>
    <w:p w:rsidR="00C7450D" w:rsidRDefault="0092028B">
      <w:pPr>
        <w:spacing w:before="12"/>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2" w:lineRule="auto"/>
        <w:ind w:left="0" w:right="1423" w:hanging="2"/>
        <w:jc w:val="both"/>
        <w:rPr>
          <w:color w:val="000000"/>
        </w:rPr>
      </w:pPr>
      <w:r>
        <w:rPr>
          <w:color w:val="000000"/>
        </w:rPr>
        <w:t>This course provides the students to understand stages in building a Data Warehouse, identify the need and importance of preprocessing techniques, implement similarity and dissimilarity techniques, analyze and evaluate performance of algorithms for Associa</w:t>
      </w:r>
      <w:r>
        <w:rPr>
          <w:color w:val="000000"/>
        </w:rPr>
        <w:t>tion Rules, analyze Classification and Clustering algorithms.</w:t>
      </w:r>
    </w:p>
    <w:p w:rsidR="00C7450D" w:rsidRDefault="00C7450D">
      <w:pPr>
        <w:widowControl w:val="0"/>
        <w:pBdr>
          <w:top w:val="nil"/>
          <w:left w:val="nil"/>
          <w:bottom w:val="nil"/>
          <w:right w:val="nil"/>
          <w:between w:val="nil"/>
        </w:pBdr>
        <w:spacing w:before="8" w:line="240" w:lineRule="auto"/>
        <w:ind w:left="0" w:hanging="2"/>
        <w:rPr>
          <w:color w:val="000000"/>
          <w:sz w:val="22"/>
          <w:szCs w:val="22"/>
        </w:rPr>
      </w:pPr>
    </w:p>
    <w:p w:rsidR="00C7450D" w:rsidRDefault="0092028B">
      <w:pPr>
        <w:tabs>
          <w:tab w:val="left" w:pos="8256"/>
        </w:tabs>
        <w:spacing w:line="242" w:lineRule="auto"/>
        <w:ind w:left="0" w:right="1414" w:hanging="2"/>
        <w:jc w:val="both"/>
        <w:rPr>
          <w:color w:val="000000"/>
        </w:rPr>
      </w:pPr>
      <w:r>
        <w:rPr>
          <w:b/>
          <w:color w:val="000000"/>
        </w:rPr>
        <w:t xml:space="preserve">      MODULE I: Introduction and Mining Issues &amp; Data</w:t>
      </w:r>
      <w:r>
        <w:rPr>
          <w:b/>
          <w:color w:val="000000"/>
        </w:rPr>
        <w:tab/>
        <w:t xml:space="preserve">[09 Periods] Introduction - </w:t>
      </w:r>
      <w:r>
        <w:rPr>
          <w:color w:val="000000"/>
        </w:rPr>
        <w:t>Why Data Mining? What Is Data Mining? What Kinds of Data Can Be mined? What Kinds of Patterns Can Be Mined? Which Technologies Are Used? Which Kinds of Applications Are Targeted?</w:t>
      </w:r>
    </w:p>
    <w:p w:rsidR="00C7450D" w:rsidRDefault="0092028B">
      <w:pPr>
        <w:ind w:left="0" w:hanging="2"/>
        <w:jc w:val="both"/>
        <w:rPr>
          <w:color w:val="000000"/>
        </w:rPr>
      </w:pPr>
      <w:r>
        <w:rPr>
          <w:b/>
          <w:color w:val="000000"/>
        </w:rPr>
        <w:t xml:space="preserve">      Mining Issues and Data - </w:t>
      </w:r>
      <w:r>
        <w:rPr>
          <w:color w:val="000000"/>
        </w:rPr>
        <w:t>Major Issues in Data Mining, Types of Data, Da</w:t>
      </w:r>
      <w:r>
        <w:rPr>
          <w:color w:val="000000"/>
        </w:rPr>
        <w:t>ta Quality</w:t>
      </w:r>
    </w:p>
    <w:p w:rsidR="00C7450D" w:rsidRDefault="00C7450D">
      <w:pPr>
        <w:widowControl w:val="0"/>
        <w:pBdr>
          <w:top w:val="nil"/>
          <w:left w:val="nil"/>
          <w:bottom w:val="nil"/>
          <w:right w:val="nil"/>
          <w:between w:val="nil"/>
        </w:pBdr>
        <w:spacing w:before="10" w:line="240" w:lineRule="auto"/>
        <w:ind w:left="0" w:hanging="2"/>
        <w:rPr>
          <w:color w:val="000000"/>
        </w:rPr>
      </w:pPr>
    </w:p>
    <w:p w:rsidR="00C7450D" w:rsidRDefault="0092028B">
      <w:pPr>
        <w:spacing w:line="237" w:lineRule="auto"/>
        <w:ind w:left="0" w:right="1415" w:hanging="2"/>
        <w:jc w:val="both"/>
        <w:rPr>
          <w:color w:val="000000"/>
        </w:rPr>
      </w:pPr>
      <w:r>
        <w:rPr>
          <w:b/>
          <w:color w:val="000000"/>
        </w:rPr>
        <w:t xml:space="preserve">      MODULE II: Data, Measuring Data Similarity and Dissimilarity [10 Periods] Data - </w:t>
      </w:r>
      <w:r>
        <w:rPr>
          <w:color w:val="000000"/>
        </w:rPr>
        <w:t>Data Pre-processing, Aggregation, Sampling, Dimensionality Reduction, Feature Subset Selection, Feature Creation, Data Discretization and Binarization, Varia</w:t>
      </w:r>
      <w:r>
        <w:rPr>
          <w:color w:val="000000"/>
        </w:rPr>
        <w:t>ble transformation.</w:t>
      </w:r>
    </w:p>
    <w:p w:rsidR="00C7450D" w:rsidRDefault="0092028B">
      <w:pPr>
        <w:widowControl w:val="0"/>
        <w:pBdr>
          <w:top w:val="nil"/>
          <w:left w:val="nil"/>
          <w:bottom w:val="nil"/>
          <w:right w:val="nil"/>
          <w:between w:val="nil"/>
        </w:pBdr>
        <w:spacing w:before="13" w:line="237" w:lineRule="auto"/>
        <w:ind w:left="0" w:right="1418" w:hanging="2"/>
        <w:jc w:val="both"/>
        <w:rPr>
          <w:color w:val="000000"/>
        </w:rPr>
      </w:pPr>
      <w:r>
        <w:rPr>
          <w:b/>
          <w:color w:val="000000"/>
        </w:rPr>
        <w:t xml:space="preserve">Measuring Data Similarity and Dissimilarity - </w:t>
      </w:r>
      <w:r>
        <w:rPr>
          <w:color w:val="000000"/>
        </w:rPr>
        <w:t>Similarity and Dissimilarity between simple attributes, Dissimilarities and similarities between data objects, Examples of Proximity measures, Issues in Proximity Calculation, Selection of right proximity measure.</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tabs>
          <w:tab w:val="left" w:pos="8256"/>
        </w:tabs>
        <w:spacing w:before="1"/>
        <w:ind w:left="0" w:right="1410" w:hanging="2"/>
        <w:jc w:val="both"/>
        <w:rPr>
          <w:color w:val="000000"/>
        </w:rPr>
      </w:pPr>
      <w:r>
        <w:rPr>
          <w:b/>
          <w:color w:val="000000"/>
        </w:rPr>
        <w:t xml:space="preserve">     MODULE III: Classification and Techn</w:t>
      </w:r>
      <w:r>
        <w:rPr>
          <w:b/>
          <w:color w:val="000000"/>
        </w:rPr>
        <w:t>iques</w:t>
      </w:r>
      <w:r>
        <w:rPr>
          <w:b/>
          <w:color w:val="000000"/>
        </w:rPr>
        <w:tab/>
        <w:t xml:space="preserve">[09 Periods] A: Classification </w:t>
      </w:r>
      <w:r>
        <w:rPr>
          <w:color w:val="000000"/>
        </w:rPr>
        <w:t xml:space="preserve">- Basic Concepts, General Approach to solving a classification problem, Decision Tree Induction: Working of Decision Tree, building a decision tree. </w:t>
      </w:r>
      <w:r>
        <w:rPr>
          <w:b/>
          <w:color w:val="000000"/>
        </w:rPr>
        <w:t>B: Techniques -</w:t>
      </w:r>
      <w:r>
        <w:rPr>
          <w:color w:val="000000"/>
        </w:rPr>
        <w:t>Methods for expressing an attribute test conditions, me</w:t>
      </w:r>
      <w:r>
        <w:rPr>
          <w:color w:val="000000"/>
        </w:rPr>
        <w:t>asures for selecting the best split, Algorithm for decision tree induction.</w:t>
      </w:r>
    </w:p>
    <w:p w:rsidR="00C7450D" w:rsidRDefault="00C7450D">
      <w:pPr>
        <w:widowControl w:val="0"/>
        <w:pBdr>
          <w:top w:val="nil"/>
          <w:left w:val="nil"/>
          <w:bottom w:val="nil"/>
          <w:right w:val="nil"/>
          <w:between w:val="nil"/>
        </w:pBdr>
        <w:spacing w:before="5" w:line="240" w:lineRule="auto"/>
        <w:ind w:left="0" w:hanging="2"/>
        <w:rPr>
          <w:color w:val="000000"/>
          <w:sz w:val="23"/>
          <w:szCs w:val="23"/>
        </w:rPr>
      </w:pPr>
    </w:p>
    <w:p w:rsidR="00C7450D" w:rsidRDefault="0092028B">
      <w:pPr>
        <w:tabs>
          <w:tab w:val="left" w:pos="8256"/>
        </w:tabs>
        <w:spacing w:line="244" w:lineRule="auto"/>
        <w:ind w:left="0" w:right="1418" w:hanging="2"/>
        <w:jc w:val="both"/>
        <w:rPr>
          <w:color w:val="000000"/>
        </w:rPr>
      </w:pPr>
      <w:r>
        <w:rPr>
          <w:b/>
          <w:color w:val="000000"/>
        </w:rPr>
        <w:t xml:space="preserve">     MODULE IV: Classifier and Association Analysis</w:t>
      </w:r>
      <w:r>
        <w:rPr>
          <w:b/>
          <w:color w:val="000000"/>
        </w:rPr>
        <w:tab/>
        <w:t xml:space="preserve">[10 Periods] Classifiers - </w:t>
      </w:r>
      <w:r>
        <w:rPr>
          <w:color w:val="000000"/>
        </w:rPr>
        <w:t>Alterative Techniques</w:t>
      </w:r>
      <w:r>
        <w:rPr>
          <w:b/>
          <w:color w:val="000000"/>
        </w:rPr>
        <w:t xml:space="preserve">, </w:t>
      </w:r>
      <w:r>
        <w:rPr>
          <w:color w:val="000000"/>
        </w:rPr>
        <w:t>Bayes’ Theorem, Naïve Bayesian Classification, Bayesian Belief Networks</w:t>
      </w:r>
    </w:p>
    <w:p w:rsidR="00C7450D" w:rsidRDefault="0092028B">
      <w:pPr>
        <w:widowControl w:val="0"/>
        <w:pBdr>
          <w:top w:val="nil"/>
          <w:left w:val="nil"/>
          <w:bottom w:val="nil"/>
          <w:right w:val="nil"/>
          <w:between w:val="nil"/>
        </w:pBdr>
        <w:spacing w:line="244" w:lineRule="auto"/>
        <w:ind w:left="0" w:right="1388" w:hanging="2"/>
        <w:jc w:val="both"/>
        <w:rPr>
          <w:color w:val="000000"/>
        </w:rPr>
      </w:pPr>
      <w:r>
        <w:rPr>
          <w:b/>
          <w:color w:val="000000"/>
        </w:rPr>
        <w:t xml:space="preserve">Association Analysis - </w:t>
      </w:r>
      <w:r>
        <w:rPr>
          <w:color w:val="000000"/>
        </w:rPr>
        <w:t>Basic Concepts and Algorithms: Problem Definition, Frequent Item Set generation, Rule generation, compact representation of frequent item sets, FP- Growth Algorithm.</w:t>
      </w:r>
    </w:p>
    <w:p w:rsidR="00C7450D" w:rsidRDefault="0092028B">
      <w:pPr>
        <w:widowControl w:val="0"/>
        <w:pBdr>
          <w:top w:val="nil"/>
          <w:left w:val="nil"/>
          <w:bottom w:val="nil"/>
          <w:right w:val="nil"/>
          <w:between w:val="nil"/>
        </w:pBdr>
        <w:tabs>
          <w:tab w:val="left" w:pos="8256"/>
        </w:tabs>
        <w:spacing w:line="240" w:lineRule="auto"/>
        <w:ind w:left="0" w:right="1407" w:hanging="2"/>
        <w:jc w:val="both"/>
        <w:rPr>
          <w:color w:val="000000"/>
        </w:rPr>
      </w:pPr>
      <w:r>
        <w:rPr>
          <w:b/>
          <w:color w:val="000000"/>
        </w:rPr>
        <w:t>MODULE V: Cluster Analysis and DBSCAN</w:t>
      </w:r>
      <w:r>
        <w:rPr>
          <w:b/>
          <w:color w:val="000000"/>
        </w:rPr>
        <w:tab/>
        <w:t>[10 Periods] Cluster Analysis</w:t>
      </w:r>
      <w:r>
        <w:rPr>
          <w:b/>
          <w:color w:val="000000"/>
        </w:rPr>
        <w:t xml:space="preserve"> - </w:t>
      </w:r>
      <w:r>
        <w:rPr>
          <w:color w:val="000000"/>
        </w:rPr>
        <w:t>Basic Concepts and Algorithms: Overview: What Is Cluster Analysis? Different Types of Clustering, Different Types of Clusters; K-means: The Basic K-means Algorithm, K-means Additional Issues, Bisecting K-means, Strengths and Weaknesses; Agglomerative Hi</w:t>
      </w:r>
      <w:r>
        <w:rPr>
          <w:color w:val="000000"/>
        </w:rPr>
        <w:t>erarchical Clustering: Basic Agglomerative Hierarchical Clustering Algorithm</w:t>
      </w:r>
    </w:p>
    <w:p w:rsidR="00C7450D" w:rsidRDefault="0092028B">
      <w:pPr>
        <w:widowControl w:val="0"/>
        <w:pBdr>
          <w:top w:val="nil"/>
          <w:left w:val="nil"/>
          <w:bottom w:val="nil"/>
          <w:right w:val="nil"/>
          <w:between w:val="nil"/>
        </w:pBdr>
        <w:spacing w:before="12" w:line="237" w:lineRule="auto"/>
        <w:ind w:left="0" w:right="1418" w:hanging="2"/>
        <w:jc w:val="both"/>
        <w:rPr>
          <w:color w:val="000000"/>
        </w:rPr>
        <w:sectPr w:rsidR="00C7450D">
          <w:type w:val="continuous"/>
          <w:pgSz w:w="11909" w:h="16834"/>
          <w:pgMar w:top="1420" w:right="20" w:bottom="1220" w:left="940" w:header="0" w:footer="959" w:gutter="0"/>
          <w:cols w:space="720"/>
        </w:sectPr>
      </w:pPr>
      <w:r>
        <w:rPr>
          <w:b/>
          <w:color w:val="000000"/>
        </w:rPr>
        <w:t xml:space="preserve">DBSCAN - </w:t>
      </w:r>
      <w:r>
        <w:rPr>
          <w:color w:val="000000"/>
        </w:rPr>
        <w:t>Traditional Density Center-Based Approach, DBSCAN Algorithm, Strengths and Weaknesses.</w:t>
      </w:r>
    </w:p>
    <w:p w:rsidR="00C7450D" w:rsidRDefault="0092028B">
      <w:pPr>
        <w:pStyle w:val="Heading2"/>
        <w:spacing w:before="102"/>
        <w:ind w:left="1" w:hanging="3"/>
        <w:rPr>
          <w:color w:val="000000"/>
        </w:rPr>
      </w:pPr>
      <w:r>
        <w:rPr>
          <w:color w:val="000000"/>
        </w:rPr>
        <w:lastRenderedPageBreak/>
        <w:t>TEXT BOOKS:</w:t>
      </w:r>
    </w:p>
    <w:p w:rsidR="00C7450D" w:rsidRDefault="0092028B">
      <w:pPr>
        <w:widowControl w:val="0"/>
        <w:numPr>
          <w:ilvl w:val="0"/>
          <w:numId w:val="137"/>
        </w:numPr>
        <w:pBdr>
          <w:top w:val="nil"/>
          <w:left w:val="nil"/>
          <w:bottom w:val="nil"/>
          <w:right w:val="nil"/>
          <w:between w:val="nil"/>
        </w:pBdr>
        <w:tabs>
          <w:tab w:val="left" w:pos="1527"/>
        </w:tabs>
        <w:spacing w:line="252" w:lineRule="auto"/>
        <w:ind w:left="0" w:right="1414" w:hanging="2"/>
        <w:rPr>
          <w:rFonts w:ascii="Calibri" w:eastAsia="Calibri" w:hAnsi="Calibri" w:cs="Calibri"/>
          <w:color w:val="000000"/>
        </w:rPr>
      </w:pPr>
      <w:r>
        <w:rPr>
          <w:rFonts w:ascii="Calibri" w:eastAsia="Calibri" w:hAnsi="Calibri" w:cs="Calibri"/>
          <w:color w:val="000000"/>
        </w:rPr>
        <w:t>Pang-Ning Tan &amp; Michael Steinbach, “</w:t>
      </w:r>
      <w:r>
        <w:rPr>
          <w:rFonts w:ascii="Calibri" w:eastAsia="Calibri" w:hAnsi="Calibri" w:cs="Calibri"/>
          <w:b/>
          <w:color w:val="000000"/>
        </w:rPr>
        <w:t>Introduction to Data Mining</w:t>
      </w:r>
      <w:r>
        <w:rPr>
          <w:rFonts w:ascii="Calibri" w:eastAsia="Calibri" w:hAnsi="Calibri" w:cs="Calibri"/>
          <w:color w:val="000000"/>
        </w:rPr>
        <w:t>”, Vipin Kumar, Pearson.</w:t>
      </w:r>
    </w:p>
    <w:p w:rsidR="00C7450D" w:rsidRDefault="0092028B">
      <w:pPr>
        <w:widowControl w:val="0"/>
        <w:numPr>
          <w:ilvl w:val="0"/>
          <w:numId w:val="137"/>
        </w:numPr>
        <w:pBdr>
          <w:top w:val="nil"/>
          <w:left w:val="nil"/>
          <w:bottom w:val="nil"/>
          <w:right w:val="nil"/>
          <w:between w:val="nil"/>
        </w:pBdr>
        <w:tabs>
          <w:tab w:val="left" w:pos="1543"/>
        </w:tabs>
        <w:spacing w:line="240" w:lineRule="auto"/>
        <w:ind w:left="0" w:hanging="2"/>
        <w:rPr>
          <w:rFonts w:ascii="Calibri" w:eastAsia="Calibri" w:hAnsi="Calibri" w:cs="Calibri"/>
          <w:color w:val="000000"/>
        </w:rPr>
      </w:pPr>
      <w:r>
        <w:rPr>
          <w:rFonts w:ascii="Calibri" w:eastAsia="Calibri" w:hAnsi="Calibri" w:cs="Calibri"/>
          <w:color w:val="000000"/>
        </w:rPr>
        <w:lastRenderedPageBreak/>
        <w:t>Jiawei Han, Michel Kamber,”</w:t>
      </w:r>
      <w:r>
        <w:rPr>
          <w:rFonts w:ascii="Calibri" w:eastAsia="Calibri" w:hAnsi="Calibri" w:cs="Calibri"/>
          <w:b/>
          <w:color w:val="000000"/>
        </w:rPr>
        <w:t>Data Mining concepts and Techniques</w:t>
      </w:r>
      <w:r>
        <w:rPr>
          <w:rFonts w:ascii="Calibri" w:eastAsia="Calibri" w:hAnsi="Calibri" w:cs="Calibri"/>
          <w:color w:val="000000"/>
        </w:rPr>
        <w:t>”, 3/e,</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Elsevier.</w:t>
      </w:r>
    </w:p>
    <w:p w:rsidR="00C7450D" w:rsidRDefault="0092028B">
      <w:pPr>
        <w:pStyle w:val="Heading2"/>
        <w:ind w:left="1" w:hanging="3"/>
        <w:rPr>
          <w:color w:val="000000"/>
        </w:rPr>
      </w:pPr>
      <w:r>
        <w:rPr>
          <w:color w:val="000000"/>
        </w:rPr>
        <w:t>REFERENCES:</w:t>
      </w:r>
    </w:p>
    <w:p w:rsidR="00C7450D" w:rsidRDefault="0092028B">
      <w:pPr>
        <w:widowControl w:val="0"/>
        <w:numPr>
          <w:ilvl w:val="0"/>
          <w:numId w:val="107"/>
        </w:numPr>
        <w:pBdr>
          <w:top w:val="nil"/>
          <w:left w:val="nil"/>
          <w:bottom w:val="nil"/>
          <w:right w:val="nil"/>
          <w:between w:val="nil"/>
        </w:pBdr>
        <w:tabs>
          <w:tab w:val="left" w:pos="1511"/>
        </w:tabs>
        <w:spacing w:before="1" w:line="237" w:lineRule="auto"/>
        <w:ind w:left="0" w:right="1408" w:hanging="2"/>
        <w:rPr>
          <w:rFonts w:ascii="Calibri" w:eastAsia="Calibri" w:hAnsi="Calibri" w:cs="Calibri"/>
          <w:color w:val="000000"/>
        </w:rPr>
      </w:pPr>
      <w:r>
        <w:rPr>
          <w:rFonts w:ascii="Calibri" w:eastAsia="Calibri" w:hAnsi="Calibri" w:cs="Calibri"/>
          <w:color w:val="000000"/>
        </w:rPr>
        <w:t>Hongbo Du, “</w:t>
      </w:r>
      <w:r>
        <w:rPr>
          <w:rFonts w:ascii="Calibri" w:eastAsia="Calibri" w:hAnsi="Calibri" w:cs="Calibri"/>
          <w:b/>
          <w:color w:val="000000"/>
        </w:rPr>
        <w:t>Data Mining Techniques and Applications: An Introduction</w:t>
      </w:r>
      <w:r>
        <w:rPr>
          <w:rFonts w:ascii="Calibri" w:eastAsia="Calibri" w:hAnsi="Calibri" w:cs="Calibri"/>
          <w:color w:val="000000"/>
        </w:rPr>
        <w:t>”, Cengage Learning.</w:t>
      </w:r>
    </w:p>
    <w:p w:rsidR="00C7450D" w:rsidRDefault="0092028B">
      <w:pPr>
        <w:widowControl w:val="0"/>
        <w:numPr>
          <w:ilvl w:val="0"/>
          <w:numId w:val="107"/>
        </w:numPr>
        <w:pBdr>
          <w:top w:val="nil"/>
          <w:left w:val="nil"/>
          <w:bottom w:val="nil"/>
          <w:right w:val="nil"/>
          <w:between w:val="nil"/>
        </w:pBdr>
        <w:tabs>
          <w:tab w:val="left" w:pos="1463"/>
        </w:tabs>
        <w:spacing w:line="240" w:lineRule="auto"/>
        <w:ind w:left="0" w:hanging="2"/>
        <w:rPr>
          <w:rFonts w:ascii="Calibri" w:eastAsia="Calibri" w:hAnsi="Calibri" w:cs="Calibri"/>
          <w:color w:val="000000"/>
        </w:rPr>
      </w:pPr>
      <w:r>
        <w:rPr>
          <w:rFonts w:ascii="Calibri" w:eastAsia="Calibri" w:hAnsi="Calibri" w:cs="Calibri"/>
          <w:color w:val="000000"/>
        </w:rPr>
        <w:t>Vikram Pudi and P. Radha Krishna, “</w:t>
      </w:r>
      <w:r>
        <w:rPr>
          <w:rFonts w:ascii="Calibri" w:eastAsia="Calibri" w:hAnsi="Calibri" w:cs="Calibri"/>
          <w:b/>
          <w:color w:val="000000"/>
        </w:rPr>
        <w:t>Data Mining</w:t>
      </w:r>
      <w:r>
        <w:rPr>
          <w:rFonts w:ascii="Calibri" w:eastAsia="Calibri" w:hAnsi="Calibri" w:cs="Calibri"/>
          <w:color w:val="000000"/>
        </w:rPr>
        <w:t>”, Oxford.</w:t>
      </w:r>
    </w:p>
    <w:p w:rsidR="00C7450D" w:rsidRDefault="0092028B">
      <w:pPr>
        <w:widowControl w:val="0"/>
        <w:numPr>
          <w:ilvl w:val="0"/>
          <w:numId w:val="107"/>
        </w:numPr>
        <w:pBdr>
          <w:top w:val="nil"/>
          <w:left w:val="nil"/>
          <w:bottom w:val="nil"/>
          <w:right w:val="nil"/>
          <w:between w:val="nil"/>
        </w:pBdr>
        <w:tabs>
          <w:tab w:val="left" w:pos="1463"/>
        </w:tabs>
        <w:spacing w:line="237" w:lineRule="auto"/>
        <w:ind w:left="0" w:right="1403" w:hanging="2"/>
        <w:rPr>
          <w:rFonts w:ascii="Calibri" w:eastAsia="Calibri" w:hAnsi="Calibri" w:cs="Calibri"/>
          <w:color w:val="000000"/>
        </w:rPr>
      </w:pPr>
      <w:r>
        <w:rPr>
          <w:rFonts w:ascii="Calibri" w:eastAsia="Calibri" w:hAnsi="Calibri" w:cs="Calibri"/>
          <w:color w:val="000000"/>
        </w:rPr>
        <w:t>Mohammed J. Zaki, Wagner Meira, Jr ,”</w:t>
      </w:r>
      <w:r>
        <w:rPr>
          <w:rFonts w:ascii="Calibri" w:eastAsia="Calibri" w:hAnsi="Calibri" w:cs="Calibri"/>
          <w:b/>
          <w:color w:val="000000"/>
        </w:rPr>
        <w:t>Data Mining and Analysis -fundamental Concepts and Algorithms</w:t>
      </w:r>
      <w:r>
        <w:rPr>
          <w:rFonts w:ascii="Calibri" w:eastAsia="Calibri" w:hAnsi="Calibri" w:cs="Calibri"/>
          <w:color w:val="000000"/>
        </w:rPr>
        <w:t>”, Oxford</w:t>
      </w:r>
    </w:p>
    <w:p w:rsidR="00C7450D" w:rsidRDefault="0092028B">
      <w:pPr>
        <w:widowControl w:val="0"/>
        <w:numPr>
          <w:ilvl w:val="0"/>
          <w:numId w:val="107"/>
        </w:numPr>
        <w:pBdr>
          <w:top w:val="nil"/>
          <w:left w:val="nil"/>
          <w:bottom w:val="nil"/>
          <w:right w:val="nil"/>
          <w:between w:val="nil"/>
        </w:pBdr>
        <w:tabs>
          <w:tab w:val="left" w:pos="1463"/>
        </w:tabs>
        <w:spacing w:line="240" w:lineRule="auto"/>
        <w:ind w:left="0" w:hanging="2"/>
        <w:rPr>
          <w:rFonts w:ascii="Calibri" w:eastAsia="Calibri" w:hAnsi="Calibri" w:cs="Calibri"/>
          <w:color w:val="000000"/>
        </w:rPr>
      </w:pPr>
      <w:r>
        <w:rPr>
          <w:rFonts w:ascii="Calibri" w:eastAsia="Calibri" w:hAnsi="Calibri" w:cs="Calibri"/>
          <w:color w:val="000000"/>
        </w:rPr>
        <w:t>Alex Berson, Stephen Smith ,”</w:t>
      </w:r>
      <w:r>
        <w:rPr>
          <w:rFonts w:ascii="Calibri" w:eastAsia="Calibri" w:hAnsi="Calibri" w:cs="Calibri"/>
          <w:b/>
          <w:color w:val="000000"/>
        </w:rPr>
        <w:t>Data Warehousing Data Mining &amp; OLAP</w:t>
      </w:r>
      <w:r>
        <w:rPr>
          <w:rFonts w:ascii="Calibri" w:eastAsia="Calibri" w:hAnsi="Calibri" w:cs="Calibri"/>
          <w:color w:val="000000"/>
        </w:rPr>
        <w:t>” , TMH.</w:t>
      </w:r>
    </w:p>
    <w:p w:rsidR="00C7450D" w:rsidRDefault="0092028B">
      <w:pPr>
        <w:pStyle w:val="Heading2"/>
        <w:ind w:left="1" w:hanging="3"/>
        <w:rPr>
          <w:color w:val="000000"/>
        </w:rPr>
      </w:pPr>
      <w:r>
        <w:rPr>
          <w:color w:val="000000"/>
        </w:rPr>
        <w:t>E-RESOURCES:</w:t>
      </w:r>
    </w:p>
    <w:p w:rsidR="00C7450D" w:rsidRDefault="0092028B">
      <w:pPr>
        <w:widowControl w:val="0"/>
        <w:numPr>
          <w:ilvl w:val="0"/>
          <w:numId w:val="101"/>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69">
        <w:r>
          <w:rPr>
            <w:rFonts w:ascii="Calibri" w:eastAsia="Calibri" w:hAnsi="Calibri" w:cs="Calibri"/>
            <w:color w:val="000000"/>
          </w:rPr>
          <w:t>http://www-users.cs.umn.edu/~kumar/dmbook/index.php</w:t>
        </w:r>
      </w:hyperlink>
    </w:p>
    <w:p w:rsidR="00C7450D" w:rsidRDefault="0092028B">
      <w:pPr>
        <w:widowControl w:val="0"/>
        <w:numPr>
          <w:ilvl w:val="0"/>
          <w:numId w:val="101"/>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70">
        <w:r>
          <w:rPr>
            <w:rFonts w:ascii="Calibri" w:eastAsia="Calibri" w:hAnsi="Calibri" w:cs="Calibri"/>
            <w:color w:val="000000"/>
          </w:rPr>
          <w:t>http://myweb.sabanciuniv.edu/rdehkharghani/files/2016/02/The-Morgan-</w:t>
        </w:r>
      </w:hyperlink>
    </w:p>
    <w:p w:rsidR="00C7450D" w:rsidRDefault="0092028B">
      <w:pPr>
        <w:widowControl w:val="0"/>
        <w:pBdr>
          <w:top w:val="nil"/>
          <w:left w:val="nil"/>
          <w:bottom w:val="nil"/>
          <w:right w:val="nil"/>
          <w:between w:val="nil"/>
        </w:pBdr>
        <w:spacing w:line="244" w:lineRule="auto"/>
        <w:ind w:left="0" w:right="1388" w:hanging="2"/>
        <w:jc w:val="both"/>
        <w:rPr>
          <w:color w:val="000000"/>
        </w:rPr>
      </w:pPr>
      <w:hyperlink r:id="rId171">
        <w:r>
          <w:rPr>
            <w:color w:val="000000"/>
          </w:rPr>
          <w:t>Kaufmann-Series-in-Data-Management-Systems-Jiawei-Han-Micheline-Kamber-</w:t>
        </w:r>
      </w:hyperlink>
      <w:r>
        <w:rPr>
          <w:color w:val="000000"/>
        </w:rPr>
        <w:t xml:space="preserve"> </w:t>
      </w:r>
      <w:hyperlink r:id="rId172">
        <w:r>
          <w:rPr>
            <w:color w:val="000000"/>
          </w:rPr>
          <w:t>Jian-Pei-Data-Mining.-Concepts-and-Tech</w:t>
        </w:r>
        <w:r>
          <w:rPr>
            <w:color w:val="000000"/>
          </w:rPr>
          <w:t>niques-3rd-Edition-Morgan-Kaufmann-</w:t>
        </w:r>
      </w:hyperlink>
      <w:r>
        <w:rPr>
          <w:color w:val="000000"/>
        </w:rPr>
        <w:t xml:space="preserve"> </w:t>
      </w:r>
      <w:hyperlink r:id="rId173">
        <w:r>
          <w:rPr>
            <w:color w:val="000000"/>
          </w:rPr>
          <w:t>2011.pdf</w:t>
        </w:r>
      </w:hyperlink>
    </w:p>
    <w:p w:rsidR="00C7450D" w:rsidRDefault="0092028B">
      <w:pPr>
        <w:widowControl w:val="0"/>
        <w:numPr>
          <w:ilvl w:val="0"/>
          <w:numId w:val="101"/>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74">
        <w:r>
          <w:rPr>
            <w:rFonts w:ascii="Calibri" w:eastAsia="Calibri" w:hAnsi="Calibri" w:cs="Calibri"/>
            <w:color w:val="000000"/>
          </w:rPr>
          <w:t>http://www.ijctee.org/files/Issuethree/IJCTEE_1111_20.pdf</w:t>
        </w:r>
      </w:hyperlink>
    </w:p>
    <w:p w:rsidR="00C7450D" w:rsidRDefault="0092028B">
      <w:pPr>
        <w:widowControl w:val="0"/>
        <w:numPr>
          <w:ilvl w:val="0"/>
          <w:numId w:val="101"/>
        </w:numPr>
        <w:pBdr>
          <w:top w:val="nil"/>
          <w:left w:val="nil"/>
          <w:bottom w:val="nil"/>
          <w:right w:val="nil"/>
          <w:between w:val="nil"/>
        </w:pBdr>
        <w:tabs>
          <w:tab w:val="left" w:pos="1592"/>
        </w:tabs>
        <w:spacing w:line="240" w:lineRule="auto"/>
        <w:ind w:left="0" w:hanging="2"/>
        <w:jc w:val="both"/>
        <w:rPr>
          <w:rFonts w:ascii="Calibri" w:eastAsia="Calibri" w:hAnsi="Calibri" w:cs="Calibri"/>
          <w:color w:val="000000"/>
        </w:rPr>
      </w:pPr>
      <w:hyperlink r:id="rId175">
        <w:r>
          <w:rPr>
            <w:rFonts w:ascii="Calibri" w:eastAsia="Calibri" w:hAnsi="Calibri" w:cs="Calibri"/>
            <w:color w:val="000000"/>
            <w:u w:val="single"/>
          </w:rPr>
          <w:t>http://www.ccsc.org/southcentral/E-Journal/2010/Papers/Yihao%20final%20paper</w:t>
        </w:r>
      </w:hyperlink>
    </w:p>
    <w:p w:rsidR="00C7450D" w:rsidRDefault="0092028B">
      <w:pPr>
        <w:widowControl w:val="0"/>
        <w:pBdr>
          <w:top w:val="nil"/>
          <w:left w:val="nil"/>
          <w:bottom w:val="nil"/>
          <w:right w:val="nil"/>
          <w:between w:val="nil"/>
        </w:pBdr>
        <w:spacing w:before="10" w:line="240" w:lineRule="auto"/>
        <w:ind w:left="0" w:hanging="2"/>
        <w:rPr>
          <w:color w:val="000000"/>
        </w:rPr>
      </w:pPr>
      <w:hyperlink r:id="rId176">
        <w:r>
          <w:rPr>
            <w:color w:val="000000"/>
            <w:u w:val="single"/>
          </w:rPr>
          <w:t>%20CCSC%20for%20submission.pdf</w:t>
        </w:r>
      </w:hyperlink>
    </w:p>
    <w:p w:rsidR="00C7450D" w:rsidRDefault="0092028B">
      <w:pPr>
        <w:widowControl w:val="0"/>
        <w:numPr>
          <w:ilvl w:val="0"/>
          <w:numId w:val="10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77">
        <w:r>
          <w:rPr>
            <w:rFonts w:ascii="Calibri" w:eastAsia="Calibri" w:hAnsi="Calibri" w:cs="Calibri"/>
            <w:color w:val="000000"/>
          </w:rPr>
          <w:t>https://gunjesh.wordpress.com/</w:t>
        </w:r>
      </w:hyperlink>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spacing w:before="1"/>
        <w:ind w:left="1" w:hanging="3"/>
        <w:rPr>
          <w:color w:val="000000"/>
        </w:rPr>
      </w:pPr>
      <w:r>
        <w:rPr>
          <w:color w:val="000000"/>
        </w:rPr>
        <w:t>Course Outcomes:</w:t>
      </w:r>
    </w:p>
    <w:p w:rsidR="00C7450D" w:rsidRDefault="0092028B">
      <w:pPr>
        <w:widowControl w:val="0"/>
        <w:pBdr>
          <w:top w:val="nil"/>
          <w:left w:val="nil"/>
          <w:bottom w:val="nil"/>
          <w:right w:val="nil"/>
          <w:between w:val="nil"/>
        </w:pBdr>
        <w:spacing w:before="12" w:line="240" w:lineRule="auto"/>
        <w:ind w:left="0" w:hanging="2"/>
        <w:rPr>
          <w:color w:val="000000"/>
        </w:rPr>
      </w:pPr>
      <w:r>
        <w:rPr>
          <w:color w:val="000000"/>
        </w:rPr>
        <w:t>At the end of the course, students will be able to</w:t>
      </w:r>
    </w:p>
    <w:p w:rsidR="00C7450D" w:rsidRDefault="0092028B">
      <w:pPr>
        <w:widowControl w:val="0"/>
        <w:numPr>
          <w:ilvl w:val="0"/>
          <w:numId w:val="105"/>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Acquire </w:t>
      </w:r>
      <w:r>
        <w:rPr>
          <w:rFonts w:ascii="Calibri" w:eastAsia="Calibri" w:hAnsi="Calibri" w:cs="Calibri"/>
          <w:color w:val="000000"/>
        </w:rPr>
        <w:t>knowledge in building a Data Warehouse</w:t>
      </w:r>
    </w:p>
    <w:p w:rsidR="00C7450D" w:rsidRDefault="0092028B">
      <w:pPr>
        <w:widowControl w:val="0"/>
        <w:numPr>
          <w:ilvl w:val="0"/>
          <w:numId w:val="105"/>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Understand </w:t>
      </w:r>
      <w:r>
        <w:rPr>
          <w:rFonts w:ascii="Calibri" w:eastAsia="Calibri" w:hAnsi="Calibri" w:cs="Calibri"/>
          <w:color w:val="000000"/>
        </w:rPr>
        <w:t>the need and importance of preprocessing techniques</w:t>
      </w:r>
    </w:p>
    <w:p w:rsidR="00C7450D" w:rsidRDefault="0092028B">
      <w:pPr>
        <w:widowControl w:val="0"/>
        <w:numPr>
          <w:ilvl w:val="0"/>
          <w:numId w:val="105"/>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Implement </w:t>
      </w:r>
      <w:r>
        <w:rPr>
          <w:rFonts w:ascii="Calibri" w:eastAsia="Calibri" w:hAnsi="Calibri" w:cs="Calibri"/>
          <w:color w:val="000000"/>
        </w:rPr>
        <w:t>Similarity and dissimilarity techniques</w:t>
      </w:r>
    </w:p>
    <w:p w:rsidR="00C7450D" w:rsidRDefault="0092028B">
      <w:pPr>
        <w:widowControl w:val="0"/>
        <w:numPr>
          <w:ilvl w:val="0"/>
          <w:numId w:val="105"/>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and evaluate performance of algorithms for Association Rules.</w:t>
      </w:r>
    </w:p>
    <w:p w:rsidR="00C7450D" w:rsidRDefault="0092028B">
      <w:pPr>
        <w:widowControl w:val="0"/>
        <w:numPr>
          <w:ilvl w:val="0"/>
          <w:numId w:val="105"/>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Deploy </w:t>
      </w:r>
      <w:r>
        <w:rPr>
          <w:rFonts w:ascii="Calibri" w:eastAsia="Calibri" w:hAnsi="Calibri" w:cs="Calibri"/>
          <w:color w:val="000000"/>
        </w:rPr>
        <w:t>Classification and Clustering algorithms</w:t>
      </w:r>
    </w:p>
    <w:p w:rsidR="00C7450D" w:rsidRDefault="00C7450D">
      <w:pPr>
        <w:widowControl w:val="0"/>
        <w:pBdr>
          <w:top w:val="nil"/>
          <w:left w:val="nil"/>
          <w:bottom w:val="nil"/>
          <w:right w:val="nil"/>
          <w:between w:val="nil"/>
        </w:pBdr>
        <w:spacing w:before="4" w:line="240" w:lineRule="auto"/>
        <w:ind w:left="1" w:hanging="3"/>
        <w:rPr>
          <w:color w:val="000000"/>
          <w:sz w:val="28"/>
          <w:szCs w:val="28"/>
        </w:rPr>
      </w:pPr>
    </w:p>
    <w:tbl>
      <w:tblPr>
        <w:tblStyle w:val="afffffffffffffffffffff2"/>
        <w:tblW w:w="1009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7"/>
        <w:gridCol w:w="127"/>
        <w:gridCol w:w="370"/>
        <w:gridCol w:w="482"/>
        <w:gridCol w:w="498"/>
        <w:gridCol w:w="482"/>
        <w:gridCol w:w="499"/>
        <w:gridCol w:w="483"/>
        <w:gridCol w:w="499"/>
        <w:gridCol w:w="484"/>
        <w:gridCol w:w="499"/>
        <w:gridCol w:w="563"/>
        <w:gridCol w:w="563"/>
        <w:gridCol w:w="563"/>
        <w:gridCol w:w="194"/>
        <w:gridCol w:w="385"/>
        <w:gridCol w:w="265"/>
        <w:gridCol w:w="297"/>
        <w:gridCol w:w="354"/>
        <w:gridCol w:w="765"/>
      </w:tblGrid>
      <w:tr w:rsidR="00C7450D">
        <w:trPr>
          <w:trHeight w:val="540"/>
        </w:trPr>
        <w:tc>
          <w:tcPr>
            <w:tcW w:w="10100" w:type="dxa"/>
            <w:gridSpan w:val="20"/>
            <w:vAlign w:val="center"/>
          </w:tcPr>
          <w:p w:rsidR="00C7450D" w:rsidRDefault="0092028B">
            <w:pPr>
              <w:widowControl w:val="0"/>
              <w:pBdr>
                <w:top w:val="nil"/>
                <w:left w:val="nil"/>
                <w:bottom w:val="nil"/>
                <w:right w:val="nil"/>
                <w:between w:val="nil"/>
              </w:pBdr>
              <w:spacing w:line="240" w:lineRule="auto"/>
              <w:ind w:left="0" w:right="592" w:hanging="2"/>
              <w:jc w:val="center"/>
              <w:rPr>
                <w:color w:val="000000"/>
                <w:sz w:val="22"/>
                <w:szCs w:val="22"/>
              </w:rPr>
            </w:pPr>
            <w:r>
              <w:rPr>
                <w:b/>
                <w:color w:val="000000"/>
                <w:sz w:val="22"/>
                <w:szCs w:val="22"/>
              </w:rPr>
              <w:t>CO- PO, PSO Mapping</w:t>
            </w:r>
          </w:p>
          <w:p w:rsidR="00C7450D" w:rsidRDefault="0092028B">
            <w:pPr>
              <w:widowControl w:val="0"/>
              <w:pBdr>
                <w:top w:val="nil"/>
                <w:left w:val="nil"/>
                <w:bottom w:val="nil"/>
                <w:right w:val="nil"/>
                <w:between w:val="nil"/>
              </w:pBdr>
              <w:spacing w:before="12" w:line="240" w:lineRule="auto"/>
              <w:ind w:left="0" w:right="592" w:hanging="2"/>
              <w:jc w:val="center"/>
              <w:rPr>
                <w:color w:val="000000"/>
                <w:sz w:val="22"/>
                <w:szCs w:val="22"/>
              </w:rPr>
            </w:pPr>
            <w:r>
              <w:rPr>
                <w:b/>
                <w:color w:val="000000"/>
                <w:sz w:val="22"/>
                <w:szCs w:val="22"/>
              </w:rPr>
              <w:t>(3/2/1 indicates strength of correlation) 3-Strong, 2-Medium, 1-Weak</w:t>
            </w:r>
          </w:p>
        </w:tc>
      </w:tr>
      <w:tr w:rsidR="00C7450D">
        <w:trPr>
          <w:cantSplit/>
          <w:trHeight w:val="268"/>
        </w:trPr>
        <w:tc>
          <w:tcPr>
            <w:tcW w:w="1728" w:type="dxa"/>
            <w:vMerge w:val="restart"/>
          </w:tcPr>
          <w:p w:rsidR="00C7450D" w:rsidRDefault="0092028B">
            <w:pPr>
              <w:widowControl w:val="0"/>
              <w:pBdr>
                <w:top w:val="nil"/>
                <w:left w:val="nil"/>
                <w:bottom w:val="nil"/>
                <w:right w:val="nil"/>
                <w:between w:val="nil"/>
              </w:pBdr>
              <w:spacing w:before="121" w:line="240" w:lineRule="auto"/>
              <w:ind w:left="0" w:hanging="2"/>
              <w:rPr>
                <w:color w:val="000000"/>
                <w:sz w:val="16"/>
                <w:szCs w:val="16"/>
              </w:rPr>
            </w:pPr>
            <w:r>
              <w:rPr>
                <w:b/>
                <w:color w:val="000000"/>
                <w:sz w:val="16"/>
                <w:szCs w:val="16"/>
              </w:rPr>
              <w:t>CO</w:t>
            </w:r>
          </w:p>
        </w:tc>
        <w:tc>
          <w:tcPr>
            <w:tcW w:w="6112" w:type="dxa"/>
            <w:gridSpan w:val="13"/>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Programme Outcomes(POs)</w:t>
            </w:r>
          </w:p>
        </w:tc>
        <w:tc>
          <w:tcPr>
            <w:tcW w:w="2260" w:type="dxa"/>
            <w:gridSpan w:val="6"/>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PSOs</w:t>
            </w:r>
          </w:p>
        </w:tc>
      </w:tr>
      <w:tr w:rsidR="00C7450D">
        <w:trPr>
          <w:cantSplit/>
          <w:trHeight w:val="348"/>
        </w:trPr>
        <w:tc>
          <w:tcPr>
            <w:tcW w:w="1728"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97" w:type="dxa"/>
            <w:gridSpan w:val="2"/>
            <w:vAlign w:val="center"/>
          </w:tcPr>
          <w:p w:rsidR="00C7450D" w:rsidRDefault="0092028B">
            <w:pPr>
              <w:widowControl w:val="0"/>
              <w:pBdr>
                <w:top w:val="nil"/>
                <w:left w:val="nil"/>
                <w:bottom w:val="nil"/>
                <w:right w:val="nil"/>
                <w:between w:val="nil"/>
              </w:pBdr>
              <w:spacing w:line="201" w:lineRule="auto"/>
              <w:ind w:left="0" w:right="122" w:hanging="2"/>
              <w:jc w:val="center"/>
              <w:rPr>
                <w:color w:val="000000"/>
                <w:sz w:val="16"/>
                <w:szCs w:val="16"/>
              </w:rPr>
            </w:pPr>
            <w:r>
              <w:rPr>
                <w:b/>
                <w:color w:val="000000"/>
                <w:sz w:val="16"/>
                <w:szCs w:val="16"/>
              </w:rPr>
              <w:t>s PO</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99" w:type="dxa"/>
            <w:vAlign w:val="center"/>
          </w:tcPr>
          <w:p w:rsidR="00C7450D" w:rsidRDefault="0092028B">
            <w:pPr>
              <w:widowControl w:val="0"/>
              <w:pBdr>
                <w:top w:val="nil"/>
                <w:left w:val="nil"/>
                <w:bottom w:val="nil"/>
                <w:right w:val="nil"/>
                <w:between w:val="nil"/>
              </w:pBdr>
              <w:spacing w:line="240" w:lineRule="auto"/>
              <w:ind w:left="0" w:right="128" w:hanging="2"/>
              <w:jc w:val="center"/>
              <w:rPr>
                <w:color w:val="000000"/>
                <w:sz w:val="16"/>
                <w:szCs w:val="16"/>
              </w:rPr>
            </w:pPr>
            <w:r>
              <w:rPr>
                <w:b/>
                <w:color w:val="000000"/>
                <w:sz w:val="16"/>
                <w:szCs w:val="16"/>
              </w:rPr>
              <w:t>PO</w:t>
            </w:r>
          </w:p>
        </w:tc>
        <w:tc>
          <w:tcPr>
            <w:tcW w:w="483"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99"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84"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499"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w:t>
            </w:r>
          </w:p>
        </w:tc>
        <w:tc>
          <w:tcPr>
            <w:tcW w:w="563"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PO1</w:t>
            </w:r>
          </w:p>
          <w:p w:rsidR="00C7450D" w:rsidRDefault="0092028B">
            <w:pPr>
              <w:widowControl w:val="0"/>
              <w:pBdr>
                <w:top w:val="nil"/>
                <w:left w:val="nil"/>
                <w:bottom w:val="nil"/>
                <w:right w:val="nil"/>
                <w:between w:val="nil"/>
              </w:pBdr>
              <w:spacing w:before="8" w:line="240" w:lineRule="auto"/>
              <w:ind w:left="0" w:right="-15" w:hanging="2"/>
              <w:jc w:val="center"/>
              <w:rPr>
                <w:color w:val="000000"/>
                <w:sz w:val="16"/>
                <w:szCs w:val="16"/>
              </w:rPr>
            </w:pPr>
            <w:r>
              <w:rPr>
                <w:b/>
                <w:color w:val="000000"/>
                <w:sz w:val="16"/>
                <w:szCs w:val="16"/>
              </w:rPr>
              <w:t>0</w:t>
            </w:r>
          </w:p>
        </w:tc>
        <w:tc>
          <w:tcPr>
            <w:tcW w:w="563"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PO1</w:t>
            </w:r>
          </w:p>
          <w:p w:rsidR="00C7450D" w:rsidRDefault="0092028B">
            <w:pPr>
              <w:widowControl w:val="0"/>
              <w:pBdr>
                <w:top w:val="nil"/>
                <w:left w:val="nil"/>
                <w:bottom w:val="nil"/>
                <w:right w:val="nil"/>
                <w:between w:val="nil"/>
              </w:pBdr>
              <w:spacing w:before="8" w:line="240" w:lineRule="auto"/>
              <w:ind w:left="0" w:right="-15" w:hanging="2"/>
              <w:jc w:val="center"/>
              <w:rPr>
                <w:color w:val="000000"/>
                <w:sz w:val="16"/>
                <w:szCs w:val="16"/>
              </w:rPr>
            </w:pPr>
            <w:r>
              <w:rPr>
                <w:b/>
                <w:color w:val="000000"/>
                <w:sz w:val="16"/>
                <w:szCs w:val="16"/>
              </w:rPr>
              <w:t>1</w:t>
            </w:r>
          </w:p>
        </w:tc>
        <w:tc>
          <w:tcPr>
            <w:tcW w:w="563"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PO1</w:t>
            </w:r>
          </w:p>
          <w:p w:rsidR="00C7450D" w:rsidRDefault="0092028B">
            <w:pPr>
              <w:widowControl w:val="0"/>
              <w:pBdr>
                <w:top w:val="nil"/>
                <w:left w:val="nil"/>
                <w:bottom w:val="nil"/>
                <w:right w:val="nil"/>
                <w:between w:val="nil"/>
              </w:pBdr>
              <w:spacing w:before="8" w:line="240" w:lineRule="auto"/>
              <w:ind w:left="0" w:right="-15" w:hanging="2"/>
              <w:jc w:val="center"/>
              <w:rPr>
                <w:color w:val="000000"/>
                <w:sz w:val="16"/>
                <w:szCs w:val="16"/>
              </w:rPr>
            </w:pPr>
            <w:r>
              <w:rPr>
                <w:b/>
                <w:color w:val="000000"/>
                <w:sz w:val="16"/>
                <w:szCs w:val="16"/>
              </w:rPr>
              <w:t>2</w:t>
            </w:r>
          </w:p>
        </w:tc>
        <w:tc>
          <w:tcPr>
            <w:tcW w:w="579"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PSO</w:t>
            </w:r>
          </w:p>
          <w:p w:rsidR="00C7450D" w:rsidRDefault="0092028B">
            <w:pPr>
              <w:widowControl w:val="0"/>
              <w:pBdr>
                <w:top w:val="nil"/>
                <w:left w:val="nil"/>
                <w:bottom w:val="nil"/>
                <w:right w:val="nil"/>
                <w:between w:val="nil"/>
              </w:pBdr>
              <w:spacing w:before="8" w:line="240" w:lineRule="auto"/>
              <w:ind w:left="0" w:right="14" w:hanging="2"/>
              <w:jc w:val="center"/>
              <w:rPr>
                <w:color w:val="000000"/>
                <w:sz w:val="16"/>
                <w:szCs w:val="16"/>
              </w:rPr>
            </w:pPr>
            <w:r>
              <w:rPr>
                <w:b/>
                <w:color w:val="000000"/>
                <w:sz w:val="16"/>
                <w:szCs w:val="16"/>
              </w:rPr>
              <w:t>1</w:t>
            </w:r>
          </w:p>
        </w:tc>
        <w:tc>
          <w:tcPr>
            <w:tcW w:w="562"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PSO</w:t>
            </w:r>
          </w:p>
          <w:p w:rsidR="00C7450D" w:rsidRDefault="0092028B">
            <w:pPr>
              <w:widowControl w:val="0"/>
              <w:pBdr>
                <w:top w:val="nil"/>
                <w:left w:val="nil"/>
                <w:bottom w:val="nil"/>
                <w:right w:val="nil"/>
                <w:between w:val="nil"/>
              </w:pBdr>
              <w:spacing w:before="8" w:line="240" w:lineRule="auto"/>
              <w:ind w:left="0" w:right="17" w:hanging="2"/>
              <w:jc w:val="center"/>
              <w:rPr>
                <w:color w:val="000000"/>
                <w:sz w:val="16"/>
                <w:szCs w:val="16"/>
              </w:rPr>
            </w:pPr>
            <w:r>
              <w:rPr>
                <w:b/>
                <w:color w:val="000000"/>
                <w:sz w:val="16"/>
                <w:szCs w:val="16"/>
              </w:rPr>
              <w:t>2</w:t>
            </w:r>
          </w:p>
        </w:tc>
        <w:tc>
          <w:tcPr>
            <w:tcW w:w="1119"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b/>
                <w:color w:val="000000"/>
                <w:sz w:val="16"/>
                <w:szCs w:val="16"/>
              </w:rPr>
              <w:t>PSO</w:t>
            </w:r>
          </w:p>
          <w:p w:rsidR="00C7450D" w:rsidRDefault="0092028B">
            <w:pPr>
              <w:widowControl w:val="0"/>
              <w:pBdr>
                <w:top w:val="nil"/>
                <w:left w:val="nil"/>
                <w:bottom w:val="nil"/>
                <w:right w:val="nil"/>
                <w:between w:val="nil"/>
              </w:pBdr>
              <w:spacing w:before="8" w:line="240" w:lineRule="auto"/>
              <w:ind w:left="0" w:right="19" w:hanging="2"/>
              <w:jc w:val="center"/>
              <w:rPr>
                <w:color w:val="000000"/>
                <w:sz w:val="16"/>
                <w:szCs w:val="16"/>
              </w:rPr>
            </w:pPr>
            <w:r>
              <w:rPr>
                <w:b/>
                <w:color w:val="000000"/>
                <w:sz w:val="16"/>
                <w:szCs w:val="16"/>
              </w:rPr>
              <w:t>3</w:t>
            </w:r>
          </w:p>
        </w:tc>
      </w:tr>
      <w:tr w:rsidR="00C7450D">
        <w:trPr>
          <w:trHeight w:val="364"/>
        </w:trPr>
        <w:tc>
          <w:tcPr>
            <w:tcW w:w="17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w:t>
            </w:r>
          </w:p>
        </w:tc>
        <w:tc>
          <w:tcPr>
            <w:tcW w:w="497" w:type="dxa"/>
            <w:gridSpan w:val="2"/>
            <w:vAlign w:val="center"/>
          </w:tcPr>
          <w:p w:rsidR="00C7450D" w:rsidRDefault="0092028B">
            <w:pPr>
              <w:widowControl w:val="0"/>
              <w:pBdr>
                <w:top w:val="nil"/>
                <w:left w:val="nil"/>
                <w:bottom w:val="nil"/>
                <w:right w:val="nil"/>
                <w:between w:val="nil"/>
              </w:pBdr>
              <w:spacing w:line="240" w:lineRule="auto"/>
              <w:ind w:left="0" w:right="174"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79" w:type="dxa"/>
            <w:gridSpan w:val="2"/>
            <w:vAlign w:val="center"/>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562"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1119" w:type="dxa"/>
            <w:gridSpan w:val="2"/>
            <w:vAlign w:val="center"/>
          </w:tcPr>
          <w:p w:rsidR="00C7450D" w:rsidRDefault="0092028B">
            <w:pPr>
              <w:widowControl w:val="0"/>
              <w:pBdr>
                <w:top w:val="nil"/>
                <w:left w:val="nil"/>
                <w:bottom w:val="nil"/>
                <w:right w:val="nil"/>
                <w:between w:val="nil"/>
              </w:pBdr>
              <w:spacing w:line="240" w:lineRule="auto"/>
              <w:ind w:left="0" w:right="32" w:hanging="2"/>
              <w:jc w:val="center"/>
              <w:rPr>
                <w:color w:val="000000"/>
                <w:sz w:val="22"/>
                <w:szCs w:val="22"/>
              </w:rPr>
            </w:pPr>
            <w:r>
              <w:rPr>
                <w:color w:val="000000"/>
                <w:sz w:val="22"/>
                <w:szCs w:val="22"/>
              </w:rPr>
              <w:t>1</w:t>
            </w:r>
          </w:p>
        </w:tc>
      </w:tr>
      <w:tr w:rsidR="00C7450D">
        <w:trPr>
          <w:trHeight w:val="364"/>
        </w:trPr>
        <w:tc>
          <w:tcPr>
            <w:tcW w:w="17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w:t>
            </w:r>
          </w:p>
        </w:tc>
        <w:tc>
          <w:tcPr>
            <w:tcW w:w="497" w:type="dxa"/>
            <w:gridSpan w:val="2"/>
            <w:vAlign w:val="center"/>
          </w:tcPr>
          <w:p w:rsidR="00C7450D" w:rsidRDefault="0092028B">
            <w:pPr>
              <w:widowControl w:val="0"/>
              <w:pBdr>
                <w:top w:val="nil"/>
                <w:left w:val="nil"/>
                <w:bottom w:val="nil"/>
                <w:right w:val="nil"/>
                <w:between w:val="nil"/>
              </w:pBdr>
              <w:spacing w:line="240" w:lineRule="auto"/>
              <w:ind w:left="0" w:right="174"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99" w:type="dxa"/>
            <w:vAlign w:val="center"/>
          </w:tcPr>
          <w:p w:rsidR="00C7450D" w:rsidRDefault="0092028B">
            <w:pPr>
              <w:widowControl w:val="0"/>
              <w:pBdr>
                <w:top w:val="nil"/>
                <w:left w:val="nil"/>
                <w:bottom w:val="nil"/>
                <w:right w:val="nil"/>
                <w:between w:val="nil"/>
              </w:pBdr>
              <w:spacing w:line="240" w:lineRule="auto"/>
              <w:ind w:left="0" w:right="179" w:hanging="2"/>
              <w:jc w:val="center"/>
              <w:rPr>
                <w:color w:val="000000"/>
                <w:sz w:val="22"/>
                <w:szCs w:val="22"/>
              </w:rPr>
            </w:pPr>
            <w:r>
              <w:rPr>
                <w:color w:val="000000"/>
                <w:sz w:val="22"/>
                <w:szCs w:val="22"/>
              </w:rPr>
              <w:t>1</w:t>
            </w: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92028B">
            <w:pPr>
              <w:widowControl w:val="0"/>
              <w:pBdr>
                <w:top w:val="nil"/>
                <w:left w:val="nil"/>
                <w:bottom w:val="nil"/>
                <w:right w:val="nil"/>
                <w:between w:val="nil"/>
              </w:pBdr>
              <w:spacing w:line="240" w:lineRule="auto"/>
              <w:ind w:left="0" w:right="214" w:hanging="2"/>
              <w:jc w:val="center"/>
              <w:rPr>
                <w:color w:val="000000"/>
                <w:sz w:val="22"/>
                <w:szCs w:val="22"/>
              </w:rPr>
            </w:pPr>
            <w:r>
              <w:rPr>
                <w:color w:val="000000"/>
                <w:sz w:val="22"/>
                <w:szCs w:val="22"/>
              </w:rPr>
              <w:t>1</w:t>
            </w:r>
          </w:p>
        </w:tc>
        <w:tc>
          <w:tcPr>
            <w:tcW w:w="579" w:type="dxa"/>
            <w:gridSpan w:val="2"/>
            <w:vAlign w:val="center"/>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562" w:type="dxa"/>
            <w:gridSpan w:val="2"/>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1119" w:type="dxa"/>
            <w:gridSpan w:val="2"/>
            <w:vAlign w:val="center"/>
          </w:tcPr>
          <w:p w:rsidR="00C7450D" w:rsidRDefault="0092028B">
            <w:pPr>
              <w:widowControl w:val="0"/>
              <w:pBdr>
                <w:top w:val="nil"/>
                <w:left w:val="nil"/>
                <w:bottom w:val="nil"/>
                <w:right w:val="nil"/>
                <w:between w:val="nil"/>
              </w:pBdr>
              <w:spacing w:line="240" w:lineRule="auto"/>
              <w:ind w:left="0" w:right="32" w:hanging="2"/>
              <w:jc w:val="center"/>
              <w:rPr>
                <w:color w:val="000000"/>
                <w:sz w:val="22"/>
                <w:szCs w:val="22"/>
              </w:rPr>
            </w:pPr>
            <w:r>
              <w:rPr>
                <w:color w:val="000000"/>
                <w:sz w:val="22"/>
                <w:szCs w:val="22"/>
              </w:rPr>
              <w:t>2</w:t>
            </w:r>
          </w:p>
        </w:tc>
      </w:tr>
      <w:tr w:rsidR="00C7450D">
        <w:trPr>
          <w:trHeight w:val="347"/>
        </w:trPr>
        <w:tc>
          <w:tcPr>
            <w:tcW w:w="17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w:t>
            </w:r>
          </w:p>
        </w:tc>
        <w:tc>
          <w:tcPr>
            <w:tcW w:w="497" w:type="dxa"/>
            <w:gridSpan w:val="2"/>
            <w:vAlign w:val="center"/>
          </w:tcPr>
          <w:p w:rsidR="00C7450D" w:rsidRDefault="0092028B">
            <w:pPr>
              <w:widowControl w:val="0"/>
              <w:pBdr>
                <w:top w:val="nil"/>
                <w:left w:val="nil"/>
                <w:bottom w:val="nil"/>
                <w:right w:val="nil"/>
                <w:between w:val="nil"/>
              </w:pBdr>
              <w:spacing w:line="240" w:lineRule="auto"/>
              <w:ind w:left="0" w:right="174"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99" w:type="dxa"/>
            <w:vAlign w:val="center"/>
          </w:tcPr>
          <w:p w:rsidR="00C7450D" w:rsidRDefault="0092028B">
            <w:pPr>
              <w:widowControl w:val="0"/>
              <w:pBdr>
                <w:top w:val="nil"/>
                <w:left w:val="nil"/>
                <w:bottom w:val="nil"/>
                <w:right w:val="nil"/>
                <w:between w:val="nil"/>
              </w:pBdr>
              <w:spacing w:line="240" w:lineRule="auto"/>
              <w:ind w:left="0" w:right="179" w:hanging="2"/>
              <w:jc w:val="center"/>
              <w:rPr>
                <w:color w:val="000000"/>
                <w:sz w:val="22"/>
                <w:szCs w:val="22"/>
              </w:rPr>
            </w:pPr>
            <w:r>
              <w:rPr>
                <w:color w:val="000000"/>
                <w:sz w:val="22"/>
                <w:szCs w:val="22"/>
              </w:rPr>
              <w:t>1</w:t>
            </w: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92028B">
            <w:pPr>
              <w:widowControl w:val="0"/>
              <w:pBdr>
                <w:top w:val="nil"/>
                <w:left w:val="nil"/>
                <w:bottom w:val="nil"/>
                <w:right w:val="nil"/>
                <w:between w:val="nil"/>
              </w:pBdr>
              <w:spacing w:line="240" w:lineRule="auto"/>
              <w:ind w:left="0" w:right="214" w:hanging="2"/>
              <w:jc w:val="center"/>
              <w:rPr>
                <w:color w:val="000000"/>
                <w:sz w:val="22"/>
                <w:szCs w:val="22"/>
              </w:rPr>
            </w:pPr>
            <w:r>
              <w:rPr>
                <w:color w:val="000000"/>
                <w:sz w:val="22"/>
                <w:szCs w:val="22"/>
              </w:rPr>
              <w:t>1</w:t>
            </w:r>
          </w:p>
        </w:tc>
        <w:tc>
          <w:tcPr>
            <w:tcW w:w="579" w:type="dxa"/>
            <w:gridSpan w:val="2"/>
            <w:vAlign w:val="center"/>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562" w:type="dxa"/>
            <w:gridSpan w:val="2"/>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1119" w:type="dxa"/>
            <w:gridSpan w:val="2"/>
            <w:vAlign w:val="center"/>
          </w:tcPr>
          <w:p w:rsidR="00C7450D" w:rsidRDefault="0092028B">
            <w:pPr>
              <w:widowControl w:val="0"/>
              <w:pBdr>
                <w:top w:val="nil"/>
                <w:left w:val="nil"/>
                <w:bottom w:val="nil"/>
                <w:right w:val="nil"/>
                <w:between w:val="nil"/>
              </w:pBdr>
              <w:spacing w:line="240" w:lineRule="auto"/>
              <w:ind w:left="0" w:right="32" w:hanging="2"/>
              <w:jc w:val="center"/>
              <w:rPr>
                <w:color w:val="000000"/>
                <w:sz w:val="22"/>
                <w:szCs w:val="22"/>
              </w:rPr>
            </w:pPr>
            <w:r>
              <w:rPr>
                <w:color w:val="000000"/>
                <w:sz w:val="22"/>
                <w:szCs w:val="22"/>
              </w:rPr>
              <w:t>1</w:t>
            </w:r>
          </w:p>
        </w:tc>
      </w:tr>
      <w:tr w:rsidR="00C7450D">
        <w:trPr>
          <w:trHeight w:val="364"/>
        </w:trPr>
        <w:tc>
          <w:tcPr>
            <w:tcW w:w="17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w:t>
            </w:r>
          </w:p>
        </w:tc>
        <w:tc>
          <w:tcPr>
            <w:tcW w:w="497" w:type="dxa"/>
            <w:gridSpan w:val="2"/>
            <w:vAlign w:val="center"/>
          </w:tcPr>
          <w:p w:rsidR="00C7450D" w:rsidRDefault="0092028B">
            <w:pPr>
              <w:widowControl w:val="0"/>
              <w:pBdr>
                <w:top w:val="nil"/>
                <w:left w:val="nil"/>
                <w:bottom w:val="nil"/>
                <w:right w:val="nil"/>
                <w:between w:val="nil"/>
              </w:pBdr>
              <w:spacing w:line="240" w:lineRule="auto"/>
              <w:ind w:left="0" w:right="174"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499" w:type="dxa"/>
            <w:vAlign w:val="center"/>
          </w:tcPr>
          <w:p w:rsidR="00C7450D" w:rsidRDefault="0092028B">
            <w:pPr>
              <w:widowControl w:val="0"/>
              <w:pBdr>
                <w:top w:val="nil"/>
                <w:left w:val="nil"/>
                <w:bottom w:val="nil"/>
                <w:right w:val="nil"/>
                <w:between w:val="nil"/>
              </w:pBdr>
              <w:spacing w:line="240" w:lineRule="auto"/>
              <w:ind w:left="0" w:right="179" w:hanging="2"/>
              <w:jc w:val="center"/>
              <w:rPr>
                <w:color w:val="000000"/>
                <w:sz w:val="22"/>
                <w:szCs w:val="22"/>
              </w:rPr>
            </w:pPr>
            <w:r>
              <w:rPr>
                <w:color w:val="000000"/>
                <w:sz w:val="22"/>
                <w:szCs w:val="22"/>
              </w:rPr>
              <w:t>1</w:t>
            </w: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92028B">
            <w:pPr>
              <w:widowControl w:val="0"/>
              <w:pBdr>
                <w:top w:val="nil"/>
                <w:left w:val="nil"/>
                <w:bottom w:val="nil"/>
                <w:right w:val="nil"/>
                <w:between w:val="nil"/>
              </w:pBdr>
              <w:spacing w:line="240" w:lineRule="auto"/>
              <w:ind w:left="0" w:right="214" w:hanging="2"/>
              <w:jc w:val="center"/>
              <w:rPr>
                <w:color w:val="000000"/>
                <w:sz w:val="22"/>
                <w:szCs w:val="22"/>
              </w:rPr>
            </w:pPr>
            <w:r>
              <w:rPr>
                <w:color w:val="000000"/>
                <w:sz w:val="22"/>
                <w:szCs w:val="22"/>
              </w:rPr>
              <w:t>1</w:t>
            </w:r>
          </w:p>
        </w:tc>
        <w:tc>
          <w:tcPr>
            <w:tcW w:w="579" w:type="dxa"/>
            <w:gridSpan w:val="2"/>
            <w:vAlign w:val="center"/>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562"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1119" w:type="dxa"/>
            <w:gridSpan w:val="2"/>
            <w:vAlign w:val="center"/>
          </w:tcPr>
          <w:p w:rsidR="00C7450D" w:rsidRDefault="0092028B">
            <w:pPr>
              <w:widowControl w:val="0"/>
              <w:pBdr>
                <w:top w:val="nil"/>
                <w:left w:val="nil"/>
                <w:bottom w:val="nil"/>
                <w:right w:val="nil"/>
                <w:between w:val="nil"/>
              </w:pBdr>
              <w:spacing w:line="240" w:lineRule="auto"/>
              <w:ind w:left="0" w:right="32" w:hanging="2"/>
              <w:jc w:val="center"/>
              <w:rPr>
                <w:color w:val="000000"/>
                <w:sz w:val="22"/>
                <w:szCs w:val="22"/>
              </w:rPr>
            </w:pPr>
            <w:r>
              <w:rPr>
                <w:color w:val="000000"/>
                <w:sz w:val="22"/>
                <w:szCs w:val="22"/>
              </w:rPr>
              <w:t>1</w:t>
            </w:r>
          </w:p>
        </w:tc>
      </w:tr>
      <w:tr w:rsidR="00C7450D">
        <w:trPr>
          <w:trHeight w:val="348"/>
        </w:trPr>
        <w:tc>
          <w:tcPr>
            <w:tcW w:w="172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w:t>
            </w:r>
          </w:p>
        </w:tc>
        <w:tc>
          <w:tcPr>
            <w:tcW w:w="497" w:type="dxa"/>
            <w:gridSpan w:val="2"/>
            <w:vAlign w:val="center"/>
          </w:tcPr>
          <w:p w:rsidR="00C7450D" w:rsidRDefault="0092028B">
            <w:pPr>
              <w:widowControl w:val="0"/>
              <w:pBdr>
                <w:top w:val="nil"/>
                <w:left w:val="nil"/>
                <w:bottom w:val="nil"/>
                <w:right w:val="nil"/>
                <w:between w:val="nil"/>
              </w:pBdr>
              <w:spacing w:line="240" w:lineRule="auto"/>
              <w:ind w:left="0" w:right="174" w:hanging="2"/>
              <w:jc w:val="center"/>
              <w:rPr>
                <w:color w:val="000000"/>
                <w:sz w:val="22"/>
                <w:szCs w:val="22"/>
              </w:rPr>
            </w:pPr>
            <w:r>
              <w:rPr>
                <w:color w:val="000000"/>
                <w:sz w:val="22"/>
                <w:szCs w:val="22"/>
              </w:rPr>
              <w:t>1</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9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8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499" w:type="dxa"/>
            <w:vAlign w:val="center"/>
          </w:tcPr>
          <w:p w:rsidR="00C7450D" w:rsidRDefault="0092028B">
            <w:pPr>
              <w:widowControl w:val="0"/>
              <w:pBdr>
                <w:top w:val="nil"/>
                <w:left w:val="nil"/>
                <w:bottom w:val="nil"/>
                <w:right w:val="nil"/>
                <w:between w:val="nil"/>
              </w:pBdr>
              <w:spacing w:line="240" w:lineRule="auto"/>
              <w:ind w:left="0" w:right="179" w:hanging="2"/>
              <w:jc w:val="center"/>
              <w:rPr>
                <w:color w:val="000000"/>
                <w:sz w:val="22"/>
                <w:szCs w:val="22"/>
              </w:rPr>
            </w:pPr>
            <w:r>
              <w:rPr>
                <w:color w:val="000000"/>
                <w:sz w:val="22"/>
                <w:szCs w:val="22"/>
              </w:rPr>
              <w:t>2</w:t>
            </w: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92028B">
            <w:pPr>
              <w:widowControl w:val="0"/>
              <w:pBdr>
                <w:top w:val="nil"/>
                <w:left w:val="nil"/>
                <w:bottom w:val="nil"/>
                <w:right w:val="nil"/>
                <w:between w:val="nil"/>
              </w:pBdr>
              <w:spacing w:line="240" w:lineRule="auto"/>
              <w:ind w:left="0" w:right="214" w:hanging="2"/>
              <w:jc w:val="center"/>
              <w:rPr>
                <w:color w:val="000000"/>
                <w:sz w:val="22"/>
                <w:szCs w:val="22"/>
              </w:rPr>
            </w:pPr>
            <w:r>
              <w:rPr>
                <w:color w:val="000000"/>
                <w:sz w:val="22"/>
                <w:szCs w:val="22"/>
              </w:rPr>
              <w:t>2</w:t>
            </w:r>
          </w:p>
        </w:tc>
        <w:tc>
          <w:tcPr>
            <w:tcW w:w="579" w:type="dxa"/>
            <w:gridSpan w:val="2"/>
            <w:vAlign w:val="center"/>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2</w:t>
            </w:r>
          </w:p>
        </w:tc>
        <w:tc>
          <w:tcPr>
            <w:tcW w:w="562"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1119" w:type="dxa"/>
            <w:gridSpan w:val="2"/>
            <w:vAlign w:val="center"/>
          </w:tcPr>
          <w:p w:rsidR="00C7450D" w:rsidRDefault="0092028B">
            <w:pPr>
              <w:widowControl w:val="0"/>
              <w:pBdr>
                <w:top w:val="nil"/>
                <w:left w:val="nil"/>
                <w:bottom w:val="nil"/>
                <w:right w:val="nil"/>
                <w:between w:val="nil"/>
              </w:pBdr>
              <w:spacing w:line="240" w:lineRule="auto"/>
              <w:ind w:left="0" w:right="32" w:hanging="2"/>
              <w:jc w:val="center"/>
              <w:rPr>
                <w:color w:val="000000"/>
                <w:sz w:val="22"/>
                <w:szCs w:val="22"/>
              </w:rPr>
            </w:pPr>
            <w:r>
              <w:rPr>
                <w:color w:val="000000"/>
                <w:sz w:val="22"/>
                <w:szCs w:val="22"/>
              </w:rPr>
              <w:t>3</w:t>
            </w:r>
          </w:p>
        </w:tc>
      </w:tr>
      <w:tr w:rsidR="00C7450D">
        <w:trPr>
          <w:trHeight w:val="348"/>
        </w:trPr>
        <w:tc>
          <w:tcPr>
            <w:tcW w:w="1728" w:type="dxa"/>
          </w:tcPr>
          <w:p w:rsidR="00C7450D" w:rsidRDefault="00C7450D">
            <w:pPr>
              <w:widowControl w:val="0"/>
              <w:pBdr>
                <w:top w:val="nil"/>
                <w:left w:val="nil"/>
                <w:bottom w:val="nil"/>
                <w:right w:val="nil"/>
                <w:between w:val="nil"/>
              </w:pBdr>
              <w:spacing w:line="240" w:lineRule="auto"/>
              <w:ind w:left="0" w:hanging="2"/>
              <w:rPr>
                <w:b/>
                <w:color w:val="000000"/>
                <w:sz w:val="16"/>
                <w:szCs w:val="16"/>
              </w:rPr>
            </w:pPr>
          </w:p>
        </w:tc>
        <w:tc>
          <w:tcPr>
            <w:tcW w:w="497" w:type="dxa"/>
            <w:gridSpan w:val="2"/>
            <w:vAlign w:val="center"/>
          </w:tcPr>
          <w:p w:rsidR="00C7450D" w:rsidRDefault="00C7450D">
            <w:pPr>
              <w:widowControl w:val="0"/>
              <w:pBdr>
                <w:top w:val="nil"/>
                <w:left w:val="nil"/>
                <w:bottom w:val="nil"/>
                <w:right w:val="nil"/>
                <w:between w:val="nil"/>
              </w:pBdr>
              <w:spacing w:line="240" w:lineRule="auto"/>
              <w:ind w:left="0" w:right="174" w:hanging="2"/>
              <w:jc w:val="center"/>
              <w:rPr>
                <w:color w:val="000000"/>
                <w:sz w:val="22"/>
                <w:szCs w:val="22"/>
              </w:rPr>
            </w:pPr>
          </w:p>
        </w:tc>
        <w:tc>
          <w:tcPr>
            <w:tcW w:w="482"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8"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2"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right="179" w:hanging="2"/>
              <w:jc w:val="center"/>
              <w:rPr>
                <w:color w:val="000000"/>
                <w:sz w:val="22"/>
                <w:szCs w:val="22"/>
              </w:rPr>
            </w:pP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right="214" w:hanging="2"/>
              <w:jc w:val="center"/>
              <w:rPr>
                <w:color w:val="000000"/>
                <w:sz w:val="22"/>
                <w:szCs w:val="22"/>
              </w:rPr>
            </w:pPr>
          </w:p>
        </w:tc>
        <w:tc>
          <w:tcPr>
            <w:tcW w:w="579" w:type="dxa"/>
            <w:gridSpan w:val="2"/>
            <w:vAlign w:val="center"/>
          </w:tcPr>
          <w:p w:rsidR="00C7450D" w:rsidRDefault="00C7450D">
            <w:pPr>
              <w:widowControl w:val="0"/>
              <w:pBdr>
                <w:top w:val="nil"/>
                <w:left w:val="nil"/>
                <w:bottom w:val="nil"/>
                <w:right w:val="nil"/>
                <w:between w:val="nil"/>
              </w:pBdr>
              <w:spacing w:line="240" w:lineRule="auto"/>
              <w:ind w:left="0" w:right="26" w:hanging="2"/>
              <w:jc w:val="center"/>
              <w:rPr>
                <w:color w:val="000000"/>
                <w:sz w:val="22"/>
                <w:szCs w:val="22"/>
              </w:rPr>
            </w:pPr>
          </w:p>
        </w:tc>
        <w:tc>
          <w:tcPr>
            <w:tcW w:w="562" w:type="dxa"/>
            <w:gridSpan w:val="2"/>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1119" w:type="dxa"/>
            <w:gridSpan w:val="2"/>
            <w:vAlign w:val="center"/>
          </w:tcPr>
          <w:p w:rsidR="00C7450D" w:rsidRDefault="00C7450D">
            <w:pPr>
              <w:widowControl w:val="0"/>
              <w:pBdr>
                <w:top w:val="nil"/>
                <w:left w:val="nil"/>
                <w:bottom w:val="nil"/>
                <w:right w:val="nil"/>
                <w:between w:val="nil"/>
              </w:pBdr>
              <w:spacing w:line="240" w:lineRule="auto"/>
              <w:ind w:left="0" w:right="32" w:hanging="2"/>
              <w:jc w:val="center"/>
              <w:rPr>
                <w:color w:val="000000"/>
                <w:sz w:val="22"/>
                <w:szCs w:val="22"/>
              </w:rPr>
            </w:pPr>
          </w:p>
        </w:tc>
      </w:tr>
      <w:tr w:rsidR="00C7450D">
        <w:trPr>
          <w:trHeight w:val="348"/>
        </w:trPr>
        <w:tc>
          <w:tcPr>
            <w:tcW w:w="1728" w:type="dxa"/>
          </w:tcPr>
          <w:p w:rsidR="00C7450D" w:rsidRDefault="00C7450D">
            <w:pPr>
              <w:widowControl w:val="0"/>
              <w:pBdr>
                <w:top w:val="nil"/>
                <w:left w:val="nil"/>
                <w:bottom w:val="nil"/>
                <w:right w:val="nil"/>
                <w:between w:val="nil"/>
              </w:pBdr>
              <w:spacing w:line="240" w:lineRule="auto"/>
              <w:ind w:left="0" w:hanging="2"/>
              <w:rPr>
                <w:b/>
                <w:color w:val="000000"/>
                <w:sz w:val="16"/>
                <w:szCs w:val="16"/>
              </w:rPr>
            </w:pPr>
          </w:p>
        </w:tc>
        <w:tc>
          <w:tcPr>
            <w:tcW w:w="497" w:type="dxa"/>
            <w:gridSpan w:val="2"/>
            <w:vAlign w:val="center"/>
          </w:tcPr>
          <w:p w:rsidR="00C7450D" w:rsidRDefault="00C7450D">
            <w:pPr>
              <w:widowControl w:val="0"/>
              <w:pBdr>
                <w:top w:val="nil"/>
                <w:left w:val="nil"/>
                <w:bottom w:val="nil"/>
                <w:right w:val="nil"/>
                <w:between w:val="nil"/>
              </w:pBdr>
              <w:spacing w:line="240" w:lineRule="auto"/>
              <w:ind w:left="0" w:right="174" w:hanging="2"/>
              <w:jc w:val="center"/>
              <w:rPr>
                <w:color w:val="000000"/>
                <w:sz w:val="22"/>
                <w:szCs w:val="22"/>
              </w:rPr>
            </w:pPr>
          </w:p>
        </w:tc>
        <w:tc>
          <w:tcPr>
            <w:tcW w:w="482"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8"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2"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right="179" w:hanging="2"/>
              <w:jc w:val="center"/>
              <w:rPr>
                <w:color w:val="000000"/>
                <w:sz w:val="22"/>
                <w:szCs w:val="22"/>
              </w:rPr>
            </w:pPr>
          </w:p>
        </w:tc>
        <w:tc>
          <w:tcPr>
            <w:tcW w:w="48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84"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499"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563" w:type="dxa"/>
            <w:vAlign w:val="center"/>
          </w:tcPr>
          <w:p w:rsidR="00C7450D" w:rsidRDefault="00C7450D">
            <w:pPr>
              <w:widowControl w:val="0"/>
              <w:pBdr>
                <w:top w:val="nil"/>
                <w:left w:val="nil"/>
                <w:bottom w:val="nil"/>
                <w:right w:val="nil"/>
                <w:between w:val="nil"/>
              </w:pBdr>
              <w:spacing w:line="240" w:lineRule="auto"/>
              <w:ind w:left="0" w:right="214" w:hanging="2"/>
              <w:jc w:val="center"/>
              <w:rPr>
                <w:color w:val="000000"/>
                <w:sz w:val="22"/>
                <w:szCs w:val="22"/>
              </w:rPr>
            </w:pPr>
          </w:p>
        </w:tc>
        <w:tc>
          <w:tcPr>
            <w:tcW w:w="579" w:type="dxa"/>
            <w:gridSpan w:val="2"/>
            <w:vAlign w:val="center"/>
          </w:tcPr>
          <w:p w:rsidR="00C7450D" w:rsidRDefault="00C7450D">
            <w:pPr>
              <w:widowControl w:val="0"/>
              <w:pBdr>
                <w:top w:val="nil"/>
                <w:left w:val="nil"/>
                <w:bottom w:val="nil"/>
                <w:right w:val="nil"/>
                <w:between w:val="nil"/>
              </w:pBdr>
              <w:spacing w:line="240" w:lineRule="auto"/>
              <w:ind w:left="0" w:right="26" w:hanging="2"/>
              <w:jc w:val="center"/>
              <w:rPr>
                <w:color w:val="000000"/>
                <w:sz w:val="22"/>
                <w:szCs w:val="22"/>
              </w:rPr>
            </w:pPr>
          </w:p>
        </w:tc>
        <w:tc>
          <w:tcPr>
            <w:tcW w:w="562" w:type="dxa"/>
            <w:gridSpan w:val="2"/>
            <w:vAlign w:val="center"/>
          </w:tcPr>
          <w:p w:rsidR="00C7450D" w:rsidRDefault="00C7450D">
            <w:pPr>
              <w:widowControl w:val="0"/>
              <w:pBdr>
                <w:top w:val="nil"/>
                <w:left w:val="nil"/>
                <w:bottom w:val="nil"/>
                <w:right w:val="nil"/>
                <w:between w:val="nil"/>
              </w:pBdr>
              <w:spacing w:line="240" w:lineRule="auto"/>
              <w:ind w:left="0" w:hanging="2"/>
              <w:jc w:val="center"/>
              <w:rPr>
                <w:color w:val="000000"/>
                <w:sz w:val="22"/>
                <w:szCs w:val="22"/>
              </w:rPr>
            </w:pPr>
          </w:p>
        </w:tc>
        <w:tc>
          <w:tcPr>
            <w:tcW w:w="1119" w:type="dxa"/>
            <w:gridSpan w:val="2"/>
            <w:vAlign w:val="center"/>
          </w:tcPr>
          <w:p w:rsidR="00C7450D" w:rsidRDefault="00C7450D">
            <w:pPr>
              <w:widowControl w:val="0"/>
              <w:pBdr>
                <w:top w:val="nil"/>
                <w:left w:val="nil"/>
                <w:bottom w:val="nil"/>
                <w:right w:val="nil"/>
                <w:between w:val="nil"/>
              </w:pBdr>
              <w:spacing w:line="240" w:lineRule="auto"/>
              <w:ind w:left="0" w:right="32" w:hanging="2"/>
              <w:jc w:val="center"/>
              <w:rPr>
                <w:color w:val="000000"/>
                <w:sz w:val="22"/>
                <w:szCs w:val="22"/>
              </w:rPr>
            </w:pPr>
          </w:p>
        </w:tc>
      </w:tr>
      <w:tr w:rsidR="00C7450D">
        <w:trPr>
          <w:trHeight w:val="902"/>
        </w:trPr>
        <w:tc>
          <w:tcPr>
            <w:tcW w:w="1855" w:type="dxa"/>
            <w:gridSpan w:val="2"/>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lastRenderedPageBreak/>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6179" w:type="dxa"/>
            <w:gridSpan w:val="13"/>
            <w:vAlign w:val="center"/>
          </w:tcPr>
          <w:p w:rsidR="00C7450D" w:rsidRDefault="0092028B">
            <w:pPr>
              <w:widowControl w:val="0"/>
              <w:pBdr>
                <w:top w:val="nil"/>
                <w:left w:val="nil"/>
                <w:bottom w:val="nil"/>
                <w:right w:val="nil"/>
                <w:between w:val="nil"/>
              </w:pBdr>
              <w:spacing w:before="125" w:line="240" w:lineRule="auto"/>
              <w:ind w:left="0" w:right="7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sz w:val="22"/>
                <w:szCs w:val="22"/>
              </w:rPr>
            </w:pPr>
            <w:r>
              <w:rPr>
                <w:b/>
                <w:color w:val="000000"/>
                <w:sz w:val="22"/>
                <w:szCs w:val="22"/>
              </w:rPr>
              <w:t>(Autonomous)</w:t>
            </w:r>
          </w:p>
        </w:tc>
        <w:tc>
          <w:tcPr>
            <w:tcW w:w="2066" w:type="dxa"/>
            <w:gridSpan w:val="5"/>
            <w:vAlign w:val="center"/>
          </w:tcPr>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B. Tech.</w:t>
            </w:r>
          </w:p>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VI Semester</w:t>
            </w:r>
          </w:p>
        </w:tc>
      </w:tr>
      <w:tr w:rsidR="00C7450D">
        <w:trPr>
          <w:cantSplit/>
          <w:trHeight w:val="466"/>
        </w:trPr>
        <w:tc>
          <w:tcPr>
            <w:tcW w:w="1855" w:type="dxa"/>
            <w:gridSpan w:val="2"/>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 A1213</w:t>
            </w:r>
          </w:p>
        </w:tc>
        <w:tc>
          <w:tcPr>
            <w:tcW w:w="6179" w:type="dxa"/>
            <w:gridSpan w:val="13"/>
            <w:vMerge w:val="restart"/>
            <w:vAlign w:val="center"/>
          </w:tcPr>
          <w:p w:rsidR="00C7450D" w:rsidRDefault="00C7450D">
            <w:pPr>
              <w:widowControl w:val="0"/>
              <w:pBdr>
                <w:top w:val="nil"/>
                <w:left w:val="nil"/>
                <w:bottom w:val="nil"/>
                <w:right w:val="nil"/>
                <w:between w:val="nil"/>
              </w:pBdr>
              <w:spacing w:before="7" w:line="240" w:lineRule="auto"/>
              <w:ind w:left="1" w:hanging="3"/>
              <w:jc w:val="center"/>
              <w:rPr>
                <w:color w:val="000000"/>
                <w:sz w:val="25"/>
                <w:szCs w:val="25"/>
              </w:rPr>
            </w:pP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INFORMATION RETRIEVAL SYSTEMS</w:t>
            </w: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Professional Elective -IV</w:t>
            </w:r>
          </w:p>
        </w:tc>
        <w:tc>
          <w:tcPr>
            <w:tcW w:w="650" w:type="dxa"/>
            <w:gridSpan w:val="2"/>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651" w:type="dxa"/>
            <w:gridSpan w:val="2"/>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765"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58"/>
        </w:trPr>
        <w:tc>
          <w:tcPr>
            <w:tcW w:w="1855" w:type="dxa"/>
            <w:gridSpan w:val="2"/>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3</w:t>
            </w:r>
          </w:p>
        </w:tc>
        <w:tc>
          <w:tcPr>
            <w:tcW w:w="6179" w:type="dxa"/>
            <w:gridSpan w:val="13"/>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650" w:type="dxa"/>
            <w:gridSpan w:val="2"/>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3</w:t>
            </w:r>
          </w:p>
        </w:tc>
        <w:tc>
          <w:tcPr>
            <w:tcW w:w="651" w:type="dxa"/>
            <w:gridSpan w:val="2"/>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765"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r>
    </w:tbl>
    <w:p w:rsidR="00C7450D" w:rsidRDefault="00C7450D">
      <w:pPr>
        <w:spacing w:before="34"/>
        <w:ind w:left="0" w:hanging="2"/>
        <w:rPr>
          <w:rFonts w:ascii="Arial" w:eastAsia="Arial" w:hAnsi="Arial" w:cs="Arial"/>
          <w:color w:val="000000"/>
          <w:sz w:val="20"/>
          <w:szCs w:val="20"/>
        </w:rPr>
      </w:pPr>
    </w:p>
    <w:p w:rsidR="00C7450D" w:rsidRDefault="0092028B">
      <w:pPr>
        <w:spacing w:before="34"/>
        <w:ind w:left="0" w:hanging="2"/>
        <w:rPr>
          <w:color w:val="000000"/>
        </w:rPr>
      </w:pPr>
      <w:r>
        <w:rPr>
          <w:b/>
          <w:color w:val="000000"/>
        </w:rPr>
        <w:t xml:space="preserve">  Pre-requisite: </w:t>
      </w:r>
      <w:r>
        <w:rPr>
          <w:color w:val="000000"/>
        </w:rPr>
        <w:t>Data Structures</w:t>
      </w:r>
    </w:p>
    <w:p w:rsidR="00C7450D" w:rsidRDefault="0092028B">
      <w:pPr>
        <w:spacing w:before="92" w:line="237" w:lineRule="auto"/>
        <w:ind w:left="0" w:right="7737" w:hanging="2"/>
        <w:jc w:val="both"/>
        <w:rPr>
          <w:color w:val="000000"/>
        </w:rPr>
      </w:pPr>
      <w:r>
        <w:rPr>
          <w:b/>
          <w:color w:val="000000"/>
        </w:rPr>
        <w:t xml:space="preserve">      Course Objectives:</w:t>
      </w:r>
    </w:p>
    <w:p w:rsidR="00C7450D" w:rsidRDefault="0092028B">
      <w:pPr>
        <w:widowControl w:val="0"/>
        <w:numPr>
          <w:ilvl w:val="0"/>
          <w:numId w:val="159"/>
        </w:numPr>
        <w:pBdr>
          <w:top w:val="nil"/>
          <w:left w:val="nil"/>
          <w:bottom w:val="nil"/>
          <w:right w:val="nil"/>
          <w:between w:val="nil"/>
        </w:pBdr>
        <w:tabs>
          <w:tab w:val="left" w:pos="1335"/>
          <w:tab w:val="left" w:pos="1336"/>
        </w:tabs>
        <w:spacing w:before="35" w:line="240" w:lineRule="auto"/>
        <w:ind w:left="0" w:hanging="2"/>
        <w:rPr>
          <w:rFonts w:ascii="Calibri" w:eastAsia="Calibri" w:hAnsi="Calibri" w:cs="Calibri"/>
          <w:color w:val="000000"/>
        </w:rPr>
      </w:pPr>
      <w:r>
        <w:rPr>
          <w:rFonts w:ascii="Calibri" w:eastAsia="Calibri" w:hAnsi="Calibri" w:cs="Calibri"/>
          <w:color w:val="000000"/>
        </w:rPr>
        <w:t>To learn the important concepts and algorithms in IRS</w:t>
      </w:r>
    </w:p>
    <w:p w:rsidR="00C7450D" w:rsidRDefault="0092028B">
      <w:pPr>
        <w:widowControl w:val="0"/>
        <w:numPr>
          <w:ilvl w:val="0"/>
          <w:numId w:val="159"/>
        </w:numPr>
        <w:pBdr>
          <w:top w:val="nil"/>
          <w:left w:val="nil"/>
          <w:bottom w:val="nil"/>
          <w:right w:val="nil"/>
          <w:between w:val="nil"/>
        </w:pBdr>
        <w:tabs>
          <w:tab w:val="left" w:pos="1335"/>
          <w:tab w:val="left" w:pos="1336"/>
        </w:tabs>
        <w:spacing w:line="271" w:lineRule="auto"/>
        <w:ind w:left="0" w:right="407" w:hanging="2"/>
        <w:rPr>
          <w:rFonts w:ascii="Calibri" w:eastAsia="Calibri" w:hAnsi="Calibri" w:cs="Calibri"/>
          <w:color w:val="000000"/>
        </w:rPr>
      </w:pPr>
      <w:r>
        <w:rPr>
          <w:rFonts w:ascii="Calibri" w:eastAsia="Calibri" w:hAnsi="Calibri" w:cs="Calibri"/>
          <w:color w:val="000000"/>
        </w:rPr>
        <w:t>To understand the data/file structures that are necessary to design, and implement information retrieval (IR) systems.</w:t>
      </w:r>
    </w:p>
    <w:p w:rsidR="00C7450D" w:rsidRDefault="0092028B">
      <w:pPr>
        <w:tabs>
          <w:tab w:val="left" w:pos="1335"/>
          <w:tab w:val="left" w:pos="1336"/>
        </w:tabs>
        <w:spacing w:before="34" w:line="271" w:lineRule="auto"/>
        <w:ind w:left="0" w:right="407" w:hanging="2"/>
        <w:rPr>
          <w:color w:val="000000"/>
        </w:rPr>
      </w:pPr>
      <w:r>
        <w:rPr>
          <w:b/>
          <w:color w:val="000000"/>
        </w:rPr>
        <w:t xml:space="preserve">          MODULE I</w:t>
      </w:r>
    </w:p>
    <w:p w:rsidR="00C7450D" w:rsidRDefault="0092028B">
      <w:pPr>
        <w:widowControl w:val="0"/>
        <w:pBdr>
          <w:top w:val="nil"/>
          <w:left w:val="nil"/>
          <w:bottom w:val="nil"/>
          <w:right w:val="nil"/>
          <w:between w:val="nil"/>
        </w:pBdr>
        <w:spacing w:line="276" w:lineRule="auto"/>
        <w:ind w:left="0" w:right="410" w:hanging="2"/>
        <w:jc w:val="both"/>
        <w:rPr>
          <w:color w:val="000000"/>
        </w:rPr>
      </w:pPr>
      <w:r>
        <w:rPr>
          <w:color w:val="000000"/>
        </w:rPr>
        <w:t>Introduction to Information Retrieval Systems: Definition of Information Retrieval System, Objectives of Information Retrieval Systems, Functional Overview, Relationship to Database Management Systems, Digital Libraries and Data Warehous</w:t>
      </w:r>
      <w:r>
        <w:rPr>
          <w:color w:val="000000"/>
        </w:rPr>
        <w:t>es</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color w:val="000000"/>
        </w:rPr>
        <w:t>Information Retrieval System Capabilities: Search Capabilities, Browse Capabilities, Miscellaneous Capabilities</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b/>
          <w:color w:val="000000"/>
        </w:rPr>
        <w:t xml:space="preserve">         MODULE II</w:t>
      </w:r>
    </w:p>
    <w:p w:rsidR="00C7450D" w:rsidRDefault="0092028B">
      <w:pPr>
        <w:widowControl w:val="0"/>
        <w:pBdr>
          <w:top w:val="nil"/>
          <w:left w:val="nil"/>
          <w:bottom w:val="nil"/>
          <w:right w:val="nil"/>
          <w:between w:val="nil"/>
        </w:pBdr>
        <w:spacing w:line="276" w:lineRule="auto"/>
        <w:ind w:left="0" w:right="410" w:hanging="2"/>
        <w:jc w:val="both"/>
        <w:rPr>
          <w:color w:val="000000"/>
        </w:rPr>
      </w:pPr>
      <w:r>
        <w:rPr>
          <w:color w:val="000000"/>
        </w:rPr>
        <w:t>Cataloging and Indexing: History and Objectives of Indexing, Indexing Process, Automatic Indexing, Information Extraction</w:t>
      </w:r>
    </w:p>
    <w:p w:rsidR="00C7450D" w:rsidRDefault="0092028B">
      <w:pPr>
        <w:widowControl w:val="0"/>
        <w:pBdr>
          <w:top w:val="nil"/>
          <w:left w:val="nil"/>
          <w:bottom w:val="nil"/>
          <w:right w:val="nil"/>
          <w:between w:val="nil"/>
        </w:pBdr>
        <w:spacing w:before="4" w:line="276" w:lineRule="auto"/>
        <w:ind w:left="0" w:right="409" w:hanging="2"/>
        <w:jc w:val="both"/>
        <w:rPr>
          <w:color w:val="000000"/>
        </w:rPr>
      </w:pPr>
      <w:r>
        <w:rPr>
          <w:color w:val="000000"/>
        </w:rPr>
        <w:t>Data Structure: Introduction to Data Structure, Stemming Algorithms, Inverted File Structure, N-Gram Data Structures, PAT Data Structure, Signature File Structure, Hypertext and XML Data Structures, Hidden Markov Models</w:t>
      </w:r>
    </w:p>
    <w:p w:rsidR="00C7450D" w:rsidRDefault="0092028B">
      <w:pPr>
        <w:widowControl w:val="0"/>
        <w:pBdr>
          <w:top w:val="nil"/>
          <w:left w:val="nil"/>
          <w:bottom w:val="nil"/>
          <w:right w:val="nil"/>
          <w:between w:val="nil"/>
        </w:pBdr>
        <w:spacing w:before="10" w:line="240" w:lineRule="auto"/>
        <w:ind w:left="0" w:hanging="2"/>
        <w:rPr>
          <w:color w:val="000000"/>
        </w:rPr>
      </w:pPr>
      <w:r>
        <w:rPr>
          <w:b/>
          <w:color w:val="000000"/>
        </w:rPr>
        <w:t xml:space="preserve">       MODULE III</w:t>
      </w:r>
    </w:p>
    <w:p w:rsidR="00C7450D" w:rsidRDefault="0092028B">
      <w:pPr>
        <w:widowControl w:val="0"/>
        <w:pBdr>
          <w:top w:val="nil"/>
          <w:left w:val="nil"/>
          <w:bottom w:val="nil"/>
          <w:right w:val="nil"/>
          <w:between w:val="nil"/>
        </w:pBdr>
        <w:spacing w:line="276" w:lineRule="auto"/>
        <w:ind w:left="0" w:right="414" w:hanging="2"/>
        <w:jc w:val="both"/>
        <w:rPr>
          <w:color w:val="000000"/>
        </w:rPr>
      </w:pPr>
      <w:r>
        <w:rPr>
          <w:color w:val="000000"/>
        </w:rPr>
        <w:t>Automatic Indexing: Classes of Automatic Indexing, Statistical Indexing, Natural Language, Concept Indexing, Hypertext Linkages</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color w:val="000000"/>
        </w:rPr>
        <w:t>Document and Term Clustering: Introduction to Clustering, Thesaurus Generation, Item Clustering, Hierarchy of Clusters</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color w:val="000000"/>
        </w:rPr>
        <w:t xml:space="preserve">       </w:t>
      </w:r>
      <w:r>
        <w:rPr>
          <w:b/>
          <w:color w:val="000000"/>
        </w:rPr>
        <w:t>MO</w:t>
      </w:r>
      <w:r>
        <w:rPr>
          <w:b/>
          <w:color w:val="000000"/>
        </w:rPr>
        <w:t>DULE IV</w:t>
      </w:r>
    </w:p>
    <w:p w:rsidR="00C7450D" w:rsidRDefault="0092028B">
      <w:pPr>
        <w:widowControl w:val="0"/>
        <w:pBdr>
          <w:top w:val="nil"/>
          <w:left w:val="nil"/>
          <w:bottom w:val="nil"/>
          <w:right w:val="nil"/>
          <w:between w:val="nil"/>
        </w:pBdr>
        <w:spacing w:line="276" w:lineRule="auto"/>
        <w:ind w:left="0" w:right="407" w:hanging="2"/>
        <w:jc w:val="both"/>
        <w:rPr>
          <w:color w:val="000000"/>
        </w:rPr>
      </w:pPr>
      <w:r>
        <w:rPr>
          <w:color w:val="000000"/>
        </w:rPr>
        <w:t>User Search Techniques: Search Statements and Binding, Similarity Measures and Ranking, Relevance Feedback, Selective Dissemination of Information Search, Weighted Searches of Boolean Systems, Searching the INTERNET and Hypertext</w:t>
      </w:r>
    </w:p>
    <w:p w:rsidR="00C7450D" w:rsidRDefault="0092028B">
      <w:pPr>
        <w:widowControl w:val="0"/>
        <w:pBdr>
          <w:top w:val="nil"/>
          <w:left w:val="nil"/>
          <w:bottom w:val="nil"/>
          <w:right w:val="nil"/>
          <w:between w:val="nil"/>
        </w:pBdr>
        <w:spacing w:line="276" w:lineRule="auto"/>
        <w:ind w:left="0" w:right="411" w:hanging="2"/>
        <w:jc w:val="both"/>
        <w:rPr>
          <w:color w:val="000000"/>
        </w:rPr>
      </w:pPr>
      <w:r>
        <w:rPr>
          <w:color w:val="000000"/>
        </w:rPr>
        <w:t>Information Visualization: Introduction to Information Visualization, Cognition and Perception, Information Visualization Technologies</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b/>
          <w:color w:val="000000"/>
        </w:rPr>
        <w:t xml:space="preserve">      MODULE V</w:t>
      </w:r>
    </w:p>
    <w:p w:rsidR="00C7450D" w:rsidRDefault="0092028B">
      <w:pPr>
        <w:widowControl w:val="0"/>
        <w:pBdr>
          <w:top w:val="nil"/>
          <w:left w:val="nil"/>
          <w:bottom w:val="nil"/>
          <w:right w:val="nil"/>
          <w:between w:val="nil"/>
        </w:pBdr>
        <w:spacing w:line="276" w:lineRule="auto"/>
        <w:ind w:left="0" w:right="412" w:hanging="2"/>
        <w:jc w:val="both"/>
        <w:rPr>
          <w:color w:val="000000"/>
        </w:rPr>
      </w:pPr>
      <w:r>
        <w:rPr>
          <w:color w:val="000000"/>
        </w:rPr>
        <w:t xml:space="preserve">Text Search Algorithms: Introduction to Text Search Techniques, Software Text Search Algorithms, Hardware </w:t>
      </w:r>
      <w:r>
        <w:rPr>
          <w:color w:val="000000"/>
        </w:rPr>
        <w:t>Text Search Systems</w:t>
      </w:r>
    </w:p>
    <w:p w:rsidR="00C7450D" w:rsidRDefault="0092028B">
      <w:pPr>
        <w:widowControl w:val="0"/>
        <w:pBdr>
          <w:top w:val="nil"/>
          <w:left w:val="nil"/>
          <w:bottom w:val="nil"/>
          <w:right w:val="nil"/>
          <w:between w:val="nil"/>
        </w:pBdr>
        <w:spacing w:before="4" w:line="276" w:lineRule="auto"/>
        <w:ind w:left="0" w:right="410" w:hanging="2"/>
        <w:jc w:val="both"/>
        <w:rPr>
          <w:color w:val="000000"/>
        </w:rPr>
        <w:sectPr w:rsidR="00C7450D">
          <w:type w:val="continuous"/>
          <w:pgSz w:w="11909" w:h="16834"/>
          <w:pgMar w:top="1100" w:right="1020" w:bottom="1380" w:left="820" w:header="858" w:footer="1191" w:gutter="0"/>
          <w:cols w:space="720"/>
        </w:sectPr>
      </w:pPr>
      <w:r>
        <w:rPr>
          <w:color w:val="000000"/>
        </w:rPr>
        <w:t>Multimedia Information Retrieval: Spoken Language Audio Retrieval, Non-Speech Audio Retrieval, Graph Retrieval, Imagery Retrieval, Video Retrieval.</w:t>
      </w:r>
    </w:p>
    <w:p w:rsidR="00C7450D" w:rsidRDefault="0092028B">
      <w:pPr>
        <w:pBdr>
          <w:top w:val="nil"/>
          <w:left w:val="nil"/>
          <w:bottom w:val="nil"/>
          <w:right w:val="nil"/>
          <w:between w:val="nil"/>
        </w:pBdr>
        <w:spacing w:before="95" w:after="40" w:line="276" w:lineRule="auto"/>
        <w:ind w:left="0" w:hanging="2"/>
        <w:rPr>
          <w:rFonts w:ascii="Calibri" w:eastAsia="Calibri" w:hAnsi="Calibri" w:cs="Calibri"/>
          <w:smallCaps/>
          <w:color w:val="000000"/>
        </w:rPr>
      </w:pPr>
      <w:r>
        <w:rPr>
          <w:rFonts w:ascii="Calibri" w:eastAsia="Calibri" w:hAnsi="Calibri" w:cs="Calibri"/>
          <w:smallCaps/>
          <w:color w:val="000000"/>
        </w:rPr>
        <w:lastRenderedPageBreak/>
        <w:t>TEXT BOOK:</w:t>
      </w:r>
    </w:p>
    <w:p w:rsidR="00C7450D" w:rsidRDefault="0092028B">
      <w:pPr>
        <w:widowControl w:val="0"/>
        <w:pBdr>
          <w:top w:val="nil"/>
          <w:left w:val="nil"/>
          <w:bottom w:val="nil"/>
          <w:right w:val="nil"/>
          <w:between w:val="nil"/>
        </w:pBdr>
        <w:spacing w:line="268" w:lineRule="auto"/>
        <w:ind w:left="0" w:right="407" w:hanging="2"/>
        <w:rPr>
          <w:color w:val="000000"/>
        </w:rPr>
      </w:pPr>
      <w:r>
        <w:rPr>
          <w:color w:val="000000"/>
          <w:sz w:val="22"/>
          <w:szCs w:val="22"/>
        </w:rPr>
        <w:t xml:space="preserve">1. </w:t>
      </w:r>
      <w:r>
        <w:rPr>
          <w:color w:val="000000"/>
        </w:rPr>
        <w:t xml:space="preserve">Information Storage and Retrieval Systems – Theory and Implementation, Second Edition, Gerald J. </w:t>
      </w:r>
      <w:r>
        <w:rPr>
          <w:color w:val="000000"/>
        </w:rPr>
        <w:lastRenderedPageBreak/>
        <w:t>Kowalski, Mark T. Maybury, Springer</w:t>
      </w: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sz w:val="32"/>
          <w:szCs w:val="32"/>
        </w:rPr>
      </w:pPr>
      <w:r>
        <w:rPr>
          <w:rFonts w:ascii="Calibri" w:eastAsia="Calibri" w:hAnsi="Calibri" w:cs="Calibri"/>
          <w:smallCaps/>
          <w:color w:val="000000"/>
        </w:rPr>
        <w:t>REFERENCES</w:t>
      </w:r>
      <w:r>
        <w:rPr>
          <w:rFonts w:ascii="Calibri" w:eastAsia="Calibri" w:hAnsi="Calibri" w:cs="Calibri"/>
          <w:smallCaps/>
          <w:color w:val="000000"/>
          <w:sz w:val="32"/>
          <w:szCs w:val="32"/>
        </w:rPr>
        <w:t xml:space="preserve"> :</w:t>
      </w:r>
    </w:p>
    <w:p w:rsidR="00C7450D" w:rsidRDefault="0092028B">
      <w:pPr>
        <w:widowControl w:val="0"/>
        <w:numPr>
          <w:ilvl w:val="0"/>
          <w:numId w:val="123"/>
        </w:numPr>
        <w:pBdr>
          <w:top w:val="nil"/>
          <w:left w:val="nil"/>
          <w:bottom w:val="nil"/>
          <w:right w:val="nil"/>
          <w:between w:val="nil"/>
        </w:pBdr>
        <w:tabs>
          <w:tab w:val="left" w:pos="1336"/>
        </w:tabs>
        <w:spacing w:before="34" w:line="280" w:lineRule="auto"/>
        <w:ind w:left="0" w:right="410" w:hanging="2"/>
        <w:rPr>
          <w:rFonts w:ascii="Calibri" w:eastAsia="Calibri" w:hAnsi="Calibri" w:cs="Calibri"/>
          <w:color w:val="000000"/>
        </w:rPr>
      </w:pPr>
      <w:r>
        <w:rPr>
          <w:rFonts w:ascii="Calibri" w:eastAsia="Calibri" w:hAnsi="Calibri" w:cs="Calibri"/>
          <w:color w:val="000000"/>
        </w:rPr>
        <w:t>Frakes, W.B., Ricardo Baeza-Yates: Information Retrieval Data Structures and Algorithms, Prentice Hall, 1992.</w:t>
      </w:r>
    </w:p>
    <w:p w:rsidR="00C7450D" w:rsidRDefault="0092028B">
      <w:pPr>
        <w:widowControl w:val="0"/>
        <w:numPr>
          <w:ilvl w:val="0"/>
          <w:numId w:val="123"/>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Information Storage &amp; Retrieval By Robert Korfhage – John Wiley &amp; Sons.</w:t>
      </w:r>
    </w:p>
    <w:p w:rsidR="00C7450D" w:rsidRDefault="0092028B">
      <w:pPr>
        <w:widowControl w:val="0"/>
        <w:numPr>
          <w:ilvl w:val="0"/>
          <w:numId w:val="123"/>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Modern Information Retrieval By Yates and Neto Pearson Education.</w:t>
      </w: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rPr>
      </w:pPr>
      <w:r>
        <w:rPr>
          <w:rFonts w:ascii="Calibri" w:eastAsia="Calibri" w:hAnsi="Calibri" w:cs="Calibri"/>
          <w:smallCaps/>
          <w:color w:val="000000"/>
        </w:rPr>
        <w:t>Course Outcomes:</w:t>
      </w:r>
    </w:p>
    <w:p w:rsidR="00C7450D" w:rsidRDefault="0092028B">
      <w:pPr>
        <w:widowControl w:val="0"/>
        <w:numPr>
          <w:ilvl w:val="0"/>
          <w:numId w:val="159"/>
        </w:numPr>
        <w:pBdr>
          <w:top w:val="nil"/>
          <w:left w:val="nil"/>
          <w:bottom w:val="nil"/>
          <w:right w:val="nil"/>
          <w:between w:val="nil"/>
        </w:pBdr>
        <w:tabs>
          <w:tab w:val="left" w:pos="1335"/>
          <w:tab w:val="left" w:pos="1336"/>
        </w:tabs>
        <w:spacing w:before="35" w:line="240" w:lineRule="auto"/>
        <w:ind w:left="0" w:hanging="2"/>
        <w:rPr>
          <w:rFonts w:ascii="Calibri" w:eastAsia="Calibri" w:hAnsi="Calibri" w:cs="Calibri"/>
          <w:color w:val="000000"/>
        </w:rPr>
      </w:pPr>
      <w:r>
        <w:rPr>
          <w:rFonts w:ascii="Calibri" w:eastAsia="Calibri" w:hAnsi="Calibri" w:cs="Calibri"/>
          <w:color w:val="000000"/>
        </w:rPr>
        <w:t>Ability to apply IR principles to locate relevant information large collections of data</w:t>
      </w:r>
    </w:p>
    <w:p w:rsidR="00C7450D" w:rsidRDefault="0092028B">
      <w:pPr>
        <w:widowControl w:val="0"/>
        <w:numPr>
          <w:ilvl w:val="0"/>
          <w:numId w:val="159"/>
        </w:num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r>
        <w:rPr>
          <w:rFonts w:ascii="Calibri" w:eastAsia="Calibri" w:hAnsi="Calibri" w:cs="Calibri"/>
          <w:color w:val="000000"/>
        </w:rPr>
        <w:t>Ability to design different document clustering algorithms</w:t>
      </w:r>
    </w:p>
    <w:p w:rsidR="00C7450D" w:rsidRDefault="0092028B">
      <w:pPr>
        <w:widowControl w:val="0"/>
        <w:numPr>
          <w:ilvl w:val="0"/>
          <w:numId w:val="159"/>
        </w:num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r>
        <w:rPr>
          <w:rFonts w:ascii="Calibri" w:eastAsia="Calibri" w:hAnsi="Calibri" w:cs="Calibri"/>
          <w:color w:val="000000"/>
        </w:rPr>
        <w:t>Implement retrieval systems for web search tasks.</w:t>
      </w:r>
    </w:p>
    <w:p w:rsidR="00C7450D" w:rsidRDefault="0092028B">
      <w:pPr>
        <w:widowControl w:val="0"/>
        <w:numPr>
          <w:ilvl w:val="0"/>
          <w:numId w:val="159"/>
        </w:num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r>
        <w:rPr>
          <w:rFonts w:ascii="Calibri" w:eastAsia="Calibri" w:hAnsi="Calibri" w:cs="Calibri"/>
          <w:color w:val="000000"/>
        </w:rPr>
        <w:t>Design an Information Retrieval System for web search tasks.</w:t>
      </w:r>
    </w:p>
    <w:p w:rsidR="00C7450D" w:rsidRDefault="00C7450D">
      <w:p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p>
    <w:tbl>
      <w:tblPr>
        <w:tblStyle w:val="afffffffffffffffffffff3"/>
        <w:tblW w:w="9160" w:type="dxa"/>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1"/>
        <w:gridCol w:w="530"/>
        <w:gridCol w:w="546"/>
        <w:gridCol w:w="530"/>
        <w:gridCol w:w="547"/>
        <w:gridCol w:w="531"/>
        <w:gridCol w:w="547"/>
        <w:gridCol w:w="530"/>
        <w:gridCol w:w="547"/>
        <w:gridCol w:w="531"/>
        <w:gridCol w:w="627"/>
        <w:gridCol w:w="626"/>
        <w:gridCol w:w="611"/>
        <w:gridCol w:w="627"/>
        <w:gridCol w:w="642"/>
        <w:gridCol w:w="627"/>
      </w:tblGrid>
      <w:tr w:rsidR="00C7450D">
        <w:trPr>
          <w:trHeight w:val="540"/>
        </w:trPr>
        <w:tc>
          <w:tcPr>
            <w:tcW w:w="9160" w:type="dxa"/>
            <w:gridSpan w:val="16"/>
          </w:tcPr>
          <w:p w:rsidR="00C7450D" w:rsidRDefault="0092028B">
            <w:pPr>
              <w:widowControl w:val="0"/>
              <w:pBdr>
                <w:top w:val="nil"/>
                <w:left w:val="nil"/>
                <w:bottom w:val="nil"/>
                <w:right w:val="nil"/>
                <w:between w:val="nil"/>
              </w:pBdr>
              <w:spacing w:line="240" w:lineRule="auto"/>
              <w:ind w:left="0" w:right="990" w:hanging="2"/>
              <w:jc w:val="center"/>
              <w:rPr>
                <w:color w:val="000000"/>
                <w:sz w:val="22"/>
                <w:szCs w:val="22"/>
              </w:rPr>
            </w:pPr>
            <w:r>
              <w:rPr>
                <w:b/>
                <w:color w:val="000000"/>
                <w:sz w:val="22"/>
                <w:szCs w:val="22"/>
              </w:rPr>
              <w:t>CO- PO, PSO Mapping</w:t>
            </w:r>
          </w:p>
          <w:p w:rsidR="00C7450D" w:rsidRDefault="0092028B">
            <w:pPr>
              <w:widowControl w:val="0"/>
              <w:pBdr>
                <w:top w:val="nil"/>
                <w:left w:val="nil"/>
                <w:bottom w:val="nil"/>
                <w:right w:val="nil"/>
                <w:between w:val="nil"/>
              </w:pBdr>
              <w:spacing w:line="240" w:lineRule="auto"/>
              <w:ind w:left="0" w:right="990" w:hanging="2"/>
              <w:jc w:val="center"/>
              <w:rPr>
                <w:color w:val="000000"/>
                <w:sz w:val="22"/>
                <w:szCs w:val="22"/>
              </w:rPr>
            </w:pPr>
            <w:r>
              <w:rPr>
                <w:b/>
                <w:color w:val="000000"/>
                <w:sz w:val="22"/>
                <w:szCs w:val="22"/>
              </w:rPr>
              <w:t>(3/2/1 indicates strength of correlation) 3-Strong, 2-Medium, 1-Weak</w:t>
            </w:r>
          </w:p>
        </w:tc>
      </w:tr>
      <w:tr w:rsidR="00C7450D">
        <w:trPr>
          <w:cantSplit/>
          <w:trHeight w:val="268"/>
        </w:trPr>
        <w:tc>
          <w:tcPr>
            <w:tcW w:w="561" w:type="dxa"/>
            <w:vMerge w:val="restart"/>
          </w:tcPr>
          <w:p w:rsidR="00C7450D" w:rsidRDefault="0092028B">
            <w:pPr>
              <w:widowControl w:val="0"/>
              <w:pBdr>
                <w:top w:val="nil"/>
                <w:left w:val="nil"/>
                <w:bottom w:val="nil"/>
                <w:right w:val="nil"/>
                <w:between w:val="nil"/>
              </w:pBdr>
              <w:spacing w:before="152" w:line="240" w:lineRule="auto"/>
              <w:ind w:left="0" w:hanging="2"/>
              <w:rPr>
                <w:color w:val="000000"/>
                <w:sz w:val="16"/>
                <w:szCs w:val="16"/>
              </w:rPr>
            </w:pPr>
            <w:r>
              <w:rPr>
                <w:b/>
                <w:color w:val="000000"/>
                <w:sz w:val="16"/>
                <w:szCs w:val="16"/>
              </w:rPr>
              <w:t>COs</w:t>
            </w:r>
          </w:p>
        </w:tc>
        <w:tc>
          <w:tcPr>
            <w:tcW w:w="6703" w:type="dxa"/>
            <w:gridSpan w:val="12"/>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Programme Outcomes(POs)</w:t>
            </w:r>
          </w:p>
        </w:tc>
        <w:tc>
          <w:tcPr>
            <w:tcW w:w="1896" w:type="dxa"/>
            <w:gridSpan w:val="3"/>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PSOs</w:t>
            </w:r>
          </w:p>
        </w:tc>
      </w:tr>
      <w:tr w:rsidR="00C7450D">
        <w:trPr>
          <w:cantSplit/>
          <w:trHeight w:val="220"/>
        </w:trPr>
        <w:tc>
          <w:tcPr>
            <w:tcW w:w="561"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30" w:type="dxa"/>
          </w:tcPr>
          <w:p w:rsidR="00C7450D" w:rsidRDefault="0092028B">
            <w:pPr>
              <w:widowControl w:val="0"/>
              <w:pBdr>
                <w:top w:val="nil"/>
                <w:left w:val="nil"/>
                <w:bottom w:val="nil"/>
                <w:right w:val="nil"/>
                <w:between w:val="nil"/>
              </w:pBdr>
              <w:spacing w:before="9" w:line="240" w:lineRule="auto"/>
              <w:ind w:left="0" w:right="69" w:hanging="2"/>
              <w:jc w:val="center"/>
              <w:rPr>
                <w:color w:val="000000"/>
                <w:sz w:val="16"/>
                <w:szCs w:val="16"/>
              </w:rPr>
            </w:pPr>
            <w:r>
              <w:rPr>
                <w:b/>
                <w:color w:val="000000"/>
                <w:sz w:val="16"/>
                <w:szCs w:val="16"/>
              </w:rPr>
              <w:t>PO1</w:t>
            </w:r>
          </w:p>
        </w:tc>
        <w:tc>
          <w:tcPr>
            <w:tcW w:w="546" w:type="dxa"/>
          </w:tcPr>
          <w:p w:rsidR="00C7450D" w:rsidRDefault="0092028B">
            <w:pPr>
              <w:widowControl w:val="0"/>
              <w:pBdr>
                <w:top w:val="nil"/>
                <w:left w:val="nil"/>
                <w:bottom w:val="nil"/>
                <w:right w:val="nil"/>
                <w:between w:val="nil"/>
              </w:pBdr>
              <w:spacing w:before="9" w:line="240" w:lineRule="auto"/>
              <w:ind w:left="0" w:right="55" w:hanging="2"/>
              <w:jc w:val="center"/>
              <w:rPr>
                <w:color w:val="000000"/>
                <w:sz w:val="16"/>
                <w:szCs w:val="16"/>
              </w:rPr>
            </w:pPr>
            <w:r>
              <w:rPr>
                <w:b/>
                <w:color w:val="000000"/>
                <w:sz w:val="16"/>
                <w:szCs w:val="16"/>
              </w:rPr>
              <w:t>PO2</w:t>
            </w:r>
          </w:p>
        </w:tc>
        <w:tc>
          <w:tcPr>
            <w:tcW w:w="530" w:type="dxa"/>
          </w:tcPr>
          <w:p w:rsidR="00C7450D" w:rsidRDefault="0092028B">
            <w:pPr>
              <w:widowControl w:val="0"/>
              <w:pBdr>
                <w:top w:val="nil"/>
                <w:left w:val="nil"/>
                <w:bottom w:val="nil"/>
                <w:right w:val="nil"/>
                <w:between w:val="nil"/>
              </w:pBdr>
              <w:spacing w:before="9" w:line="240" w:lineRule="auto"/>
              <w:ind w:left="0" w:right="69" w:hanging="2"/>
              <w:jc w:val="center"/>
              <w:rPr>
                <w:color w:val="000000"/>
                <w:sz w:val="16"/>
                <w:szCs w:val="16"/>
              </w:rPr>
            </w:pPr>
            <w:r>
              <w:rPr>
                <w:b/>
                <w:color w:val="000000"/>
                <w:sz w:val="16"/>
                <w:szCs w:val="16"/>
              </w:rPr>
              <w:t>PO3</w:t>
            </w:r>
          </w:p>
        </w:tc>
        <w:tc>
          <w:tcPr>
            <w:tcW w:w="547" w:type="dxa"/>
          </w:tcPr>
          <w:p w:rsidR="00C7450D" w:rsidRDefault="0092028B">
            <w:pPr>
              <w:widowControl w:val="0"/>
              <w:pBdr>
                <w:top w:val="nil"/>
                <w:left w:val="nil"/>
                <w:bottom w:val="nil"/>
                <w:right w:val="nil"/>
                <w:between w:val="nil"/>
              </w:pBdr>
              <w:spacing w:before="9" w:line="240" w:lineRule="auto"/>
              <w:ind w:left="0" w:right="86" w:hanging="2"/>
              <w:jc w:val="center"/>
              <w:rPr>
                <w:color w:val="000000"/>
                <w:sz w:val="16"/>
                <w:szCs w:val="16"/>
              </w:rPr>
            </w:pPr>
            <w:r>
              <w:rPr>
                <w:b/>
                <w:color w:val="000000"/>
                <w:sz w:val="16"/>
                <w:szCs w:val="16"/>
              </w:rPr>
              <w:t>PO4</w:t>
            </w:r>
          </w:p>
        </w:tc>
        <w:tc>
          <w:tcPr>
            <w:tcW w:w="531" w:type="dxa"/>
          </w:tcPr>
          <w:p w:rsidR="00C7450D" w:rsidRDefault="0092028B">
            <w:pPr>
              <w:widowControl w:val="0"/>
              <w:pBdr>
                <w:top w:val="nil"/>
                <w:left w:val="nil"/>
                <w:bottom w:val="nil"/>
                <w:right w:val="nil"/>
                <w:between w:val="nil"/>
              </w:pBdr>
              <w:spacing w:before="9" w:line="240" w:lineRule="auto"/>
              <w:ind w:left="0" w:right="73" w:hanging="2"/>
              <w:jc w:val="center"/>
              <w:rPr>
                <w:color w:val="000000"/>
                <w:sz w:val="16"/>
                <w:szCs w:val="16"/>
              </w:rPr>
            </w:pPr>
            <w:r>
              <w:rPr>
                <w:b/>
                <w:color w:val="000000"/>
                <w:sz w:val="16"/>
                <w:szCs w:val="16"/>
              </w:rPr>
              <w:t>PO5</w:t>
            </w:r>
          </w:p>
        </w:tc>
        <w:tc>
          <w:tcPr>
            <w:tcW w:w="547" w:type="dxa"/>
          </w:tcPr>
          <w:p w:rsidR="00C7450D" w:rsidRDefault="0092028B">
            <w:pPr>
              <w:widowControl w:val="0"/>
              <w:pBdr>
                <w:top w:val="nil"/>
                <w:left w:val="nil"/>
                <w:bottom w:val="nil"/>
                <w:right w:val="nil"/>
                <w:between w:val="nil"/>
              </w:pBdr>
              <w:spacing w:before="9" w:line="240" w:lineRule="auto"/>
              <w:ind w:left="0" w:right="89" w:hanging="2"/>
              <w:jc w:val="center"/>
              <w:rPr>
                <w:color w:val="000000"/>
                <w:sz w:val="16"/>
                <w:szCs w:val="16"/>
              </w:rPr>
            </w:pPr>
            <w:r>
              <w:rPr>
                <w:b/>
                <w:color w:val="000000"/>
                <w:sz w:val="16"/>
                <w:szCs w:val="16"/>
              </w:rPr>
              <w:t>PO6</w:t>
            </w:r>
          </w:p>
        </w:tc>
        <w:tc>
          <w:tcPr>
            <w:tcW w:w="530" w:type="dxa"/>
          </w:tcPr>
          <w:p w:rsidR="00C7450D" w:rsidRDefault="0092028B">
            <w:pPr>
              <w:widowControl w:val="0"/>
              <w:pBdr>
                <w:top w:val="nil"/>
                <w:left w:val="nil"/>
                <w:bottom w:val="nil"/>
                <w:right w:val="nil"/>
                <w:between w:val="nil"/>
              </w:pBdr>
              <w:spacing w:before="9" w:line="240" w:lineRule="auto"/>
              <w:ind w:left="0" w:hanging="2"/>
              <w:rPr>
                <w:color w:val="000000"/>
                <w:sz w:val="16"/>
                <w:szCs w:val="16"/>
              </w:rPr>
            </w:pPr>
            <w:r>
              <w:rPr>
                <w:b/>
                <w:color w:val="000000"/>
                <w:sz w:val="16"/>
                <w:szCs w:val="16"/>
              </w:rPr>
              <w:t>PO7</w:t>
            </w:r>
          </w:p>
        </w:tc>
        <w:tc>
          <w:tcPr>
            <w:tcW w:w="547" w:type="dxa"/>
          </w:tcPr>
          <w:p w:rsidR="00C7450D" w:rsidRDefault="0092028B">
            <w:pPr>
              <w:widowControl w:val="0"/>
              <w:pBdr>
                <w:top w:val="nil"/>
                <w:left w:val="nil"/>
                <w:bottom w:val="nil"/>
                <w:right w:val="nil"/>
                <w:between w:val="nil"/>
              </w:pBdr>
              <w:spacing w:before="9" w:line="240" w:lineRule="auto"/>
              <w:ind w:left="0" w:hanging="2"/>
              <w:rPr>
                <w:color w:val="000000"/>
                <w:sz w:val="16"/>
                <w:szCs w:val="16"/>
              </w:rPr>
            </w:pPr>
            <w:r>
              <w:rPr>
                <w:b/>
                <w:color w:val="000000"/>
                <w:sz w:val="16"/>
                <w:szCs w:val="16"/>
              </w:rPr>
              <w:t>PO8</w:t>
            </w:r>
          </w:p>
        </w:tc>
        <w:tc>
          <w:tcPr>
            <w:tcW w:w="531" w:type="dxa"/>
          </w:tcPr>
          <w:p w:rsidR="00C7450D" w:rsidRDefault="0092028B">
            <w:pPr>
              <w:widowControl w:val="0"/>
              <w:pBdr>
                <w:top w:val="nil"/>
                <w:left w:val="nil"/>
                <w:bottom w:val="nil"/>
                <w:right w:val="nil"/>
                <w:between w:val="nil"/>
              </w:pBdr>
              <w:spacing w:before="9" w:line="240" w:lineRule="auto"/>
              <w:ind w:left="0" w:hanging="2"/>
              <w:rPr>
                <w:color w:val="000000"/>
                <w:sz w:val="16"/>
                <w:szCs w:val="16"/>
              </w:rPr>
            </w:pPr>
            <w:r>
              <w:rPr>
                <w:b/>
                <w:color w:val="000000"/>
                <w:sz w:val="16"/>
                <w:szCs w:val="16"/>
              </w:rPr>
              <w:t>PO9</w:t>
            </w:r>
          </w:p>
        </w:tc>
        <w:tc>
          <w:tcPr>
            <w:tcW w:w="627" w:type="dxa"/>
          </w:tcPr>
          <w:p w:rsidR="00C7450D" w:rsidRDefault="0092028B">
            <w:pPr>
              <w:widowControl w:val="0"/>
              <w:pBdr>
                <w:top w:val="nil"/>
                <w:left w:val="nil"/>
                <w:bottom w:val="nil"/>
                <w:right w:val="nil"/>
                <w:between w:val="nil"/>
              </w:pBdr>
              <w:spacing w:before="9" w:line="240" w:lineRule="auto"/>
              <w:ind w:left="0" w:hanging="2"/>
              <w:rPr>
                <w:color w:val="000000"/>
                <w:sz w:val="16"/>
                <w:szCs w:val="16"/>
              </w:rPr>
            </w:pPr>
            <w:r>
              <w:rPr>
                <w:b/>
                <w:color w:val="000000"/>
                <w:sz w:val="16"/>
                <w:szCs w:val="16"/>
              </w:rPr>
              <w:t>PO10</w:t>
            </w:r>
          </w:p>
        </w:tc>
        <w:tc>
          <w:tcPr>
            <w:tcW w:w="626" w:type="dxa"/>
          </w:tcPr>
          <w:p w:rsidR="00C7450D" w:rsidRDefault="0092028B">
            <w:pPr>
              <w:widowControl w:val="0"/>
              <w:pBdr>
                <w:top w:val="nil"/>
                <w:left w:val="nil"/>
                <w:bottom w:val="nil"/>
                <w:right w:val="nil"/>
                <w:between w:val="nil"/>
              </w:pBdr>
              <w:spacing w:before="9" w:line="240" w:lineRule="auto"/>
              <w:ind w:left="0" w:hanging="2"/>
              <w:rPr>
                <w:color w:val="000000"/>
                <w:sz w:val="16"/>
                <w:szCs w:val="16"/>
              </w:rPr>
            </w:pPr>
            <w:r>
              <w:rPr>
                <w:b/>
                <w:color w:val="000000"/>
                <w:sz w:val="16"/>
                <w:szCs w:val="16"/>
              </w:rPr>
              <w:t>PO11</w:t>
            </w:r>
          </w:p>
        </w:tc>
        <w:tc>
          <w:tcPr>
            <w:tcW w:w="611" w:type="dxa"/>
          </w:tcPr>
          <w:p w:rsidR="00C7450D" w:rsidRDefault="0092028B">
            <w:pPr>
              <w:widowControl w:val="0"/>
              <w:pBdr>
                <w:top w:val="nil"/>
                <w:left w:val="nil"/>
                <w:bottom w:val="nil"/>
                <w:right w:val="nil"/>
                <w:between w:val="nil"/>
              </w:pBdr>
              <w:spacing w:before="9" w:line="240" w:lineRule="auto"/>
              <w:ind w:left="0" w:right="104" w:hanging="2"/>
              <w:jc w:val="center"/>
              <w:rPr>
                <w:color w:val="000000"/>
                <w:sz w:val="16"/>
                <w:szCs w:val="16"/>
              </w:rPr>
            </w:pPr>
            <w:r>
              <w:rPr>
                <w:b/>
                <w:color w:val="000000"/>
                <w:sz w:val="16"/>
                <w:szCs w:val="16"/>
              </w:rPr>
              <w:t>PO12</w:t>
            </w:r>
          </w:p>
        </w:tc>
        <w:tc>
          <w:tcPr>
            <w:tcW w:w="627" w:type="dxa"/>
          </w:tcPr>
          <w:p w:rsidR="00C7450D" w:rsidRDefault="0092028B">
            <w:pPr>
              <w:widowControl w:val="0"/>
              <w:pBdr>
                <w:top w:val="nil"/>
                <w:left w:val="nil"/>
                <w:bottom w:val="nil"/>
                <w:right w:val="nil"/>
                <w:between w:val="nil"/>
              </w:pBdr>
              <w:spacing w:before="9" w:line="240" w:lineRule="auto"/>
              <w:ind w:left="0" w:right="94" w:hanging="2"/>
              <w:jc w:val="center"/>
              <w:rPr>
                <w:color w:val="000000"/>
                <w:sz w:val="16"/>
                <w:szCs w:val="16"/>
              </w:rPr>
            </w:pPr>
            <w:r>
              <w:rPr>
                <w:b/>
                <w:color w:val="000000"/>
                <w:sz w:val="16"/>
                <w:szCs w:val="16"/>
              </w:rPr>
              <w:t>PSO1</w:t>
            </w:r>
          </w:p>
        </w:tc>
        <w:tc>
          <w:tcPr>
            <w:tcW w:w="642" w:type="dxa"/>
          </w:tcPr>
          <w:p w:rsidR="00C7450D" w:rsidRDefault="0092028B">
            <w:pPr>
              <w:widowControl w:val="0"/>
              <w:pBdr>
                <w:top w:val="nil"/>
                <w:left w:val="nil"/>
                <w:bottom w:val="nil"/>
                <w:right w:val="nil"/>
                <w:between w:val="nil"/>
              </w:pBdr>
              <w:spacing w:before="9" w:line="240" w:lineRule="auto"/>
              <w:ind w:left="0" w:right="62" w:hanging="2"/>
              <w:jc w:val="center"/>
              <w:rPr>
                <w:color w:val="000000"/>
                <w:sz w:val="16"/>
                <w:szCs w:val="16"/>
              </w:rPr>
            </w:pPr>
            <w:r>
              <w:rPr>
                <w:b/>
                <w:color w:val="000000"/>
                <w:sz w:val="16"/>
                <w:szCs w:val="16"/>
              </w:rPr>
              <w:t>PSO2</w:t>
            </w:r>
          </w:p>
        </w:tc>
        <w:tc>
          <w:tcPr>
            <w:tcW w:w="627" w:type="dxa"/>
          </w:tcPr>
          <w:p w:rsidR="00C7450D" w:rsidRDefault="0092028B">
            <w:pPr>
              <w:widowControl w:val="0"/>
              <w:pBdr>
                <w:top w:val="nil"/>
                <w:left w:val="nil"/>
                <w:bottom w:val="nil"/>
                <w:right w:val="nil"/>
                <w:between w:val="nil"/>
              </w:pBdr>
              <w:spacing w:before="9" w:line="240" w:lineRule="auto"/>
              <w:ind w:left="0" w:right="94" w:hanging="2"/>
              <w:jc w:val="center"/>
              <w:rPr>
                <w:color w:val="000000"/>
                <w:sz w:val="16"/>
                <w:szCs w:val="16"/>
              </w:rPr>
            </w:pPr>
            <w:r>
              <w:rPr>
                <w:b/>
                <w:color w:val="000000"/>
                <w:sz w:val="16"/>
                <w:szCs w:val="16"/>
              </w:rPr>
              <w:t>PSO3</w:t>
            </w:r>
          </w:p>
        </w:tc>
      </w:tr>
      <w:tr w:rsidR="00C7450D">
        <w:trPr>
          <w:trHeight w:val="267"/>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CO1</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1" w:type="dxa"/>
          </w:tcPr>
          <w:p w:rsidR="00C7450D" w:rsidRDefault="0092028B">
            <w:pPr>
              <w:widowControl w:val="0"/>
              <w:pBdr>
                <w:top w:val="nil"/>
                <w:left w:val="nil"/>
                <w:bottom w:val="nil"/>
                <w:right w:val="nil"/>
                <w:between w:val="nil"/>
              </w:pBdr>
              <w:spacing w:line="240" w:lineRule="auto"/>
              <w:ind w:left="0" w:right="48" w:hanging="2"/>
              <w:jc w:val="center"/>
              <w:rPr>
                <w:color w:val="000000"/>
                <w:sz w:val="22"/>
                <w:szCs w:val="22"/>
              </w:rPr>
            </w:pPr>
            <w:r>
              <w:rPr>
                <w:color w:val="000000"/>
                <w:sz w:val="22"/>
                <w:szCs w:val="22"/>
              </w:rPr>
              <w:t>1</w:t>
            </w:r>
          </w:p>
        </w:tc>
        <w:tc>
          <w:tcPr>
            <w:tcW w:w="627" w:type="dxa"/>
          </w:tcPr>
          <w:p w:rsidR="00C7450D" w:rsidRDefault="0092028B">
            <w:pPr>
              <w:widowControl w:val="0"/>
              <w:pBdr>
                <w:top w:val="nil"/>
                <w:left w:val="nil"/>
                <w:bottom w:val="nil"/>
                <w:right w:val="nil"/>
                <w:between w:val="nil"/>
              </w:pBdr>
              <w:spacing w:line="240" w:lineRule="auto"/>
              <w:ind w:left="0" w:right="36" w:hanging="2"/>
              <w:jc w:val="center"/>
              <w:rPr>
                <w:color w:val="000000"/>
                <w:sz w:val="22"/>
                <w:szCs w:val="22"/>
              </w:rPr>
            </w:pPr>
            <w:r>
              <w:rPr>
                <w:color w:val="000000"/>
                <w:sz w:val="22"/>
                <w:szCs w:val="22"/>
              </w:rPr>
              <w:t>1</w:t>
            </w:r>
          </w:p>
        </w:tc>
        <w:tc>
          <w:tcPr>
            <w:tcW w:w="64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CO2</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1" w:type="dxa"/>
          </w:tcPr>
          <w:p w:rsidR="00C7450D" w:rsidRDefault="0092028B">
            <w:pPr>
              <w:widowControl w:val="0"/>
              <w:pBdr>
                <w:top w:val="nil"/>
                <w:left w:val="nil"/>
                <w:bottom w:val="nil"/>
                <w:right w:val="nil"/>
                <w:between w:val="nil"/>
              </w:pBdr>
              <w:spacing w:line="240" w:lineRule="auto"/>
              <w:ind w:left="0" w:right="7"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1" w:type="dxa"/>
          </w:tcPr>
          <w:p w:rsidR="00C7450D" w:rsidRDefault="0092028B">
            <w:pPr>
              <w:widowControl w:val="0"/>
              <w:pBdr>
                <w:top w:val="nil"/>
                <w:left w:val="nil"/>
                <w:bottom w:val="nil"/>
                <w:right w:val="nil"/>
                <w:between w:val="nil"/>
              </w:pBdr>
              <w:spacing w:line="240" w:lineRule="auto"/>
              <w:ind w:left="0" w:right="48" w:hanging="2"/>
              <w:jc w:val="center"/>
              <w:rPr>
                <w:color w:val="000000"/>
                <w:sz w:val="22"/>
                <w:szCs w:val="22"/>
              </w:rPr>
            </w:pPr>
            <w:r>
              <w:rPr>
                <w:color w:val="000000"/>
                <w:sz w:val="22"/>
                <w:szCs w:val="22"/>
              </w:rPr>
              <w:t>1</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2</w:t>
            </w:r>
          </w:p>
        </w:tc>
        <w:tc>
          <w:tcPr>
            <w:tcW w:w="627" w:type="dxa"/>
          </w:tcPr>
          <w:p w:rsidR="00C7450D" w:rsidRDefault="0092028B">
            <w:pPr>
              <w:widowControl w:val="0"/>
              <w:pBdr>
                <w:top w:val="nil"/>
                <w:left w:val="nil"/>
                <w:bottom w:val="nil"/>
                <w:right w:val="nil"/>
                <w:between w:val="nil"/>
              </w:pBdr>
              <w:spacing w:line="240" w:lineRule="auto"/>
              <w:ind w:left="0" w:right="45" w:hanging="2"/>
              <w:jc w:val="center"/>
              <w:rPr>
                <w:color w:val="000000"/>
                <w:sz w:val="22"/>
                <w:szCs w:val="22"/>
              </w:rPr>
            </w:pPr>
            <w:r>
              <w:rPr>
                <w:color w:val="000000"/>
                <w:sz w:val="22"/>
                <w:szCs w:val="22"/>
              </w:rPr>
              <w:t>1</w:t>
            </w:r>
          </w:p>
        </w:tc>
      </w:tr>
      <w:tr w:rsidR="00C7450D">
        <w:trPr>
          <w:trHeight w:val="252"/>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CO3</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1" w:type="dxa"/>
          </w:tcPr>
          <w:p w:rsidR="00C7450D" w:rsidRDefault="0092028B">
            <w:pPr>
              <w:widowControl w:val="0"/>
              <w:pBdr>
                <w:top w:val="nil"/>
                <w:left w:val="nil"/>
                <w:bottom w:val="nil"/>
                <w:right w:val="nil"/>
                <w:between w:val="nil"/>
              </w:pBdr>
              <w:spacing w:line="240" w:lineRule="auto"/>
              <w:ind w:left="0" w:right="7"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1" w:type="dxa"/>
          </w:tcPr>
          <w:p w:rsidR="00C7450D" w:rsidRDefault="0092028B">
            <w:pPr>
              <w:widowControl w:val="0"/>
              <w:pBdr>
                <w:top w:val="nil"/>
                <w:left w:val="nil"/>
                <w:bottom w:val="nil"/>
                <w:right w:val="nil"/>
                <w:between w:val="nil"/>
              </w:pBdr>
              <w:spacing w:line="240" w:lineRule="auto"/>
              <w:ind w:left="0" w:right="48" w:hanging="2"/>
              <w:jc w:val="center"/>
              <w:rPr>
                <w:color w:val="000000"/>
                <w:sz w:val="22"/>
                <w:szCs w:val="22"/>
              </w:rPr>
            </w:pPr>
            <w:r>
              <w:rPr>
                <w:color w:val="000000"/>
                <w:sz w:val="22"/>
                <w:szCs w:val="22"/>
              </w:rPr>
              <w:t>2</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2</w:t>
            </w:r>
          </w:p>
        </w:tc>
        <w:tc>
          <w:tcPr>
            <w:tcW w:w="627" w:type="dxa"/>
          </w:tcPr>
          <w:p w:rsidR="00C7450D" w:rsidRDefault="0092028B">
            <w:pPr>
              <w:widowControl w:val="0"/>
              <w:pBdr>
                <w:top w:val="nil"/>
                <w:left w:val="nil"/>
                <w:bottom w:val="nil"/>
                <w:right w:val="nil"/>
                <w:between w:val="nil"/>
              </w:pBdr>
              <w:spacing w:line="240" w:lineRule="auto"/>
              <w:ind w:left="0" w:right="45" w:hanging="2"/>
              <w:jc w:val="center"/>
              <w:rPr>
                <w:color w:val="000000"/>
                <w:sz w:val="22"/>
                <w:szCs w:val="22"/>
              </w:rPr>
            </w:pPr>
            <w:r>
              <w:rPr>
                <w:color w:val="000000"/>
                <w:sz w:val="22"/>
                <w:szCs w:val="22"/>
              </w:rPr>
              <w:t>2</w:t>
            </w: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CO4</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1" w:type="dxa"/>
          </w:tcPr>
          <w:p w:rsidR="00C7450D" w:rsidRDefault="0092028B">
            <w:pPr>
              <w:widowControl w:val="0"/>
              <w:pBdr>
                <w:top w:val="nil"/>
                <w:left w:val="nil"/>
                <w:bottom w:val="nil"/>
                <w:right w:val="nil"/>
                <w:between w:val="nil"/>
              </w:pBdr>
              <w:spacing w:line="240" w:lineRule="auto"/>
              <w:ind w:left="0" w:right="7"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1" w:type="dxa"/>
          </w:tcPr>
          <w:p w:rsidR="00C7450D" w:rsidRDefault="0092028B">
            <w:pPr>
              <w:widowControl w:val="0"/>
              <w:pBdr>
                <w:top w:val="nil"/>
                <w:left w:val="nil"/>
                <w:bottom w:val="nil"/>
                <w:right w:val="nil"/>
                <w:between w:val="nil"/>
              </w:pBdr>
              <w:spacing w:line="240" w:lineRule="auto"/>
              <w:ind w:left="0" w:right="48" w:hanging="2"/>
              <w:jc w:val="center"/>
              <w:rPr>
                <w:color w:val="000000"/>
                <w:sz w:val="22"/>
                <w:szCs w:val="22"/>
              </w:rPr>
            </w:pPr>
            <w:r>
              <w:rPr>
                <w:color w:val="000000"/>
                <w:sz w:val="22"/>
                <w:szCs w:val="22"/>
              </w:rPr>
              <w:t>3</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627" w:type="dxa"/>
          </w:tcPr>
          <w:p w:rsidR="00C7450D" w:rsidRDefault="0092028B">
            <w:pPr>
              <w:widowControl w:val="0"/>
              <w:pBdr>
                <w:top w:val="nil"/>
                <w:left w:val="nil"/>
                <w:bottom w:val="nil"/>
                <w:right w:val="nil"/>
                <w:between w:val="nil"/>
              </w:pBdr>
              <w:spacing w:line="240" w:lineRule="auto"/>
              <w:ind w:left="0" w:right="45" w:hanging="2"/>
              <w:jc w:val="center"/>
              <w:rPr>
                <w:color w:val="000000"/>
                <w:sz w:val="22"/>
                <w:szCs w:val="22"/>
              </w:rPr>
            </w:pPr>
            <w:r>
              <w:rPr>
                <w:color w:val="000000"/>
                <w:sz w:val="22"/>
                <w:szCs w:val="22"/>
              </w:rPr>
              <w:t>2</w:t>
            </w: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CO5</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1" w:type="dxa"/>
          </w:tcPr>
          <w:p w:rsidR="00C7450D" w:rsidRDefault="0092028B">
            <w:pPr>
              <w:widowControl w:val="0"/>
              <w:pBdr>
                <w:top w:val="nil"/>
                <w:left w:val="nil"/>
                <w:bottom w:val="nil"/>
                <w:right w:val="nil"/>
                <w:between w:val="nil"/>
              </w:pBdr>
              <w:spacing w:line="240" w:lineRule="auto"/>
              <w:ind w:left="0" w:right="7" w:hanging="2"/>
              <w:jc w:val="center"/>
              <w:rPr>
                <w:color w:val="000000"/>
                <w:sz w:val="22"/>
                <w:szCs w:val="22"/>
              </w:rPr>
            </w:pPr>
            <w:r>
              <w:rPr>
                <w:color w:val="000000"/>
                <w:sz w:val="22"/>
                <w:szCs w:val="22"/>
              </w:rPr>
              <w:t>1</w:t>
            </w:r>
          </w:p>
        </w:tc>
        <w:tc>
          <w:tcPr>
            <w:tcW w:w="54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1" w:type="dxa"/>
          </w:tcPr>
          <w:p w:rsidR="00C7450D" w:rsidRDefault="0092028B">
            <w:pPr>
              <w:widowControl w:val="0"/>
              <w:pBdr>
                <w:top w:val="nil"/>
                <w:left w:val="nil"/>
                <w:bottom w:val="nil"/>
                <w:right w:val="nil"/>
                <w:between w:val="nil"/>
              </w:pBdr>
              <w:spacing w:line="240" w:lineRule="auto"/>
              <w:ind w:left="0" w:right="48" w:hanging="2"/>
              <w:jc w:val="center"/>
              <w:rPr>
                <w:color w:val="000000"/>
                <w:sz w:val="22"/>
                <w:szCs w:val="22"/>
              </w:rPr>
            </w:pPr>
            <w:r>
              <w:rPr>
                <w:color w:val="000000"/>
                <w:sz w:val="22"/>
                <w:szCs w:val="22"/>
              </w:rPr>
              <w:t>2</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42" w:type="dxa"/>
          </w:tcPr>
          <w:p w:rsidR="00C7450D" w:rsidRDefault="0092028B">
            <w:pPr>
              <w:widowControl w:val="0"/>
              <w:pBdr>
                <w:top w:val="nil"/>
                <w:left w:val="nil"/>
                <w:bottom w:val="nil"/>
                <w:right w:val="nil"/>
                <w:between w:val="nil"/>
              </w:pBdr>
              <w:spacing w:line="240" w:lineRule="auto"/>
              <w:ind w:left="0" w:right="26" w:hanging="2"/>
              <w:jc w:val="center"/>
              <w:rPr>
                <w:color w:val="000000"/>
                <w:sz w:val="22"/>
                <w:szCs w:val="22"/>
              </w:rPr>
            </w:pPr>
            <w:r>
              <w:rPr>
                <w:color w:val="000000"/>
                <w:sz w:val="22"/>
                <w:szCs w:val="22"/>
              </w:rPr>
              <w:t>1</w:t>
            </w:r>
          </w:p>
        </w:tc>
        <w:tc>
          <w:tcPr>
            <w:tcW w:w="627" w:type="dxa"/>
          </w:tcPr>
          <w:p w:rsidR="00C7450D" w:rsidRDefault="0092028B">
            <w:pPr>
              <w:widowControl w:val="0"/>
              <w:pBdr>
                <w:top w:val="nil"/>
                <w:left w:val="nil"/>
                <w:bottom w:val="nil"/>
                <w:right w:val="nil"/>
                <w:between w:val="nil"/>
              </w:pBdr>
              <w:spacing w:line="240" w:lineRule="auto"/>
              <w:ind w:left="0" w:right="45" w:hanging="2"/>
              <w:jc w:val="center"/>
              <w:rPr>
                <w:color w:val="000000"/>
                <w:sz w:val="22"/>
                <w:szCs w:val="22"/>
              </w:rPr>
            </w:pPr>
            <w:r>
              <w:rPr>
                <w:color w:val="000000"/>
                <w:sz w:val="22"/>
                <w:szCs w:val="22"/>
              </w:rPr>
              <w:t>2</w:t>
            </w:r>
          </w:p>
        </w:tc>
      </w:tr>
    </w:tbl>
    <w:p w:rsidR="00C7450D" w:rsidRDefault="00C7450D">
      <w:pPr>
        <w:pBdr>
          <w:top w:val="nil"/>
          <w:left w:val="nil"/>
          <w:bottom w:val="nil"/>
          <w:right w:val="nil"/>
          <w:between w:val="nil"/>
        </w:pBdr>
        <w:tabs>
          <w:tab w:val="left" w:pos="1335"/>
          <w:tab w:val="left" w:pos="1336"/>
        </w:tabs>
        <w:spacing w:before="34" w:line="240" w:lineRule="auto"/>
        <w:ind w:left="0" w:hanging="2"/>
        <w:rPr>
          <w:rFonts w:ascii="Calibri" w:eastAsia="Calibri" w:hAnsi="Calibri" w:cs="Calibri"/>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C7450D">
      <w:pPr>
        <w:widowControl w:val="0"/>
        <w:pBdr>
          <w:top w:val="nil"/>
          <w:left w:val="nil"/>
          <w:bottom w:val="nil"/>
          <w:right w:val="nil"/>
          <w:between w:val="nil"/>
        </w:pBdr>
        <w:spacing w:before="9" w:line="240" w:lineRule="auto"/>
        <w:ind w:left="0" w:hanging="2"/>
        <w:rPr>
          <w:color w:val="000000"/>
        </w:rPr>
        <w:sectPr w:rsidR="00C7450D">
          <w:type w:val="continuous"/>
          <w:pgSz w:w="11909" w:h="16834"/>
          <w:pgMar w:top="1420" w:right="20" w:bottom="1140" w:left="940" w:header="0" w:footer="959" w:gutter="0"/>
          <w:cols w:space="720"/>
        </w:sectPr>
      </w:pPr>
    </w:p>
    <w:p w:rsidR="00C7450D" w:rsidRDefault="00C7450D">
      <w:pPr>
        <w:ind w:left="0" w:hanging="2"/>
        <w:rPr>
          <w:color w:val="000000"/>
        </w:rPr>
      </w:pPr>
    </w:p>
    <w:tbl>
      <w:tblPr>
        <w:tblStyle w:val="afffffffffffffffffffff4"/>
        <w:tblW w:w="9027" w:type="dxa"/>
        <w:tblInd w:w="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58"/>
        <w:gridCol w:w="5522"/>
        <w:gridCol w:w="581"/>
        <w:gridCol w:w="582"/>
        <w:gridCol w:w="684"/>
      </w:tblGrid>
      <w:tr w:rsidR="00C7450D">
        <w:trPr>
          <w:trHeight w:val="842"/>
        </w:trPr>
        <w:tc>
          <w:tcPr>
            <w:tcW w:w="1658"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5522" w:type="dxa"/>
            <w:vAlign w:val="center"/>
          </w:tcPr>
          <w:p w:rsidR="00C7450D" w:rsidRDefault="0092028B">
            <w:pPr>
              <w:widowControl w:val="0"/>
              <w:pBdr>
                <w:top w:val="nil"/>
                <w:left w:val="nil"/>
                <w:bottom w:val="nil"/>
                <w:right w:val="nil"/>
                <w:between w:val="nil"/>
              </w:pBdr>
              <w:spacing w:before="125" w:line="240" w:lineRule="auto"/>
              <w:ind w:left="0" w:right="7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sz w:val="22"/>
                <w:szCs w:val="22"/>
              </w:rPr>
            </w:pPr>
            <w:r>
              <w:rPr>
                <w:b/>
                <w:color w:val="000000"/>
                <w:sz w:val="22"/>
                <w:szCs w:val="22"/>
              </w:rPr>
              <w:t>(Autonomous)</w:t>
            </w:r>
          </w:p>
        </w:tc>
        <w:tc>
          <w:tcPr>
            <w:tcW w:w="1847" w:type="dxa"/>
            <w:gridSpan w:val="3"/>
            <w:vAlign w:val="center"/>
          </w:tcPr>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B. Tech.</w:t>
            </w:r>
          </w:p>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VI Semester</w:t>
            </w:r>
          </w:p>
        </w:tc>
      </w:tr>
      <w:tr w:rsidR="00C7450D">
        <w:trPr>
          <w:cantSplit/>
          <w:trHeight w:val="435"/>
        </w:trPr>
        <w:tc>
          <w:tcPr>
            <w:tcW w:w="1658"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 A0538</w:t>
            </w:r>
          </w:p>
        </w:tc>
        <w:tc>
          <w:tcPr>
            <w:tcW w:w="5522" w:type="dxa"/>
            <w:vMerge w:val="restart"/>
            <w:vAlign w:val="center"/>
          </w:tcPr>
          <w:p w:rsidR="00C7450D" w:rsidRDefault="00C7450D">
            <w:pPr>
              <w:widowControl w:val="0"/>
              <w:pBdr>
                <w:top w:val="nil"/>
                <w:left w:val="nil"/>
                <w:bottom w:val="nil"/>
                <w:right w:val="nil"/>
                <w:between w:val="nil"/>
              </w:pBdr>
              <w:spacing w:before="7" w:line="240" w:lineRule="auto"/>
              <w:ind w:left="1" w:hanging="3"/>
              <w:jc w:val="center"/>
              <w:rPr>
                <w:color w:val="000000"/>
                <w:sz w:val="25"/>
                <w:szCs w:val="25"/>
              </w:rPr>
            </w:pP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INFORMATION SECURITY</w:t>
            </w: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Professional Elective -IV</w:t>
            </w:r>
          </w:p>
        </w:tc>
        <w:tc>
          <w:tcPr>
            <w:tcW w:w="581"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582"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684"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27"/>
        </w:trPr>
        <w:tc>
          <w:tcPr>
            <w:tcW w:w="1658"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3</w:t>
            </w:r>
          </w:p>
        </w:tc>
        <w:tc>
          <w:tcPr>
            <w:tcW w:w="552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81"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3</w:t>
            </w:r>
          </w:p>
        </w:tc>
        <w:tc>
          <w:tcPr>
            <w:tcW w:w="582"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684"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r>
    </w:tbl>
    <w:p w:rsidR="00C7450D" w:rsidRDefault="00C7450D">
      <w:pPr>
        <w:widowControl w:val="0"/>
        <w:pBdr>
          <w:top w:val="nil"/>
          <w:left w:val="nil"/>
          <w:bottom w:val="nil"/>
          <w:right w:val="nil"/>
          <w:between w:val="nil"/>
        </w:pBdr>
        <w:spacing w:before="8" w:line="240" w:lineRule="auto"/>
        <w:ind w:left="0" w:hanging="2"/>
        <w:rPr>
          <w:color w:val="000000"/>
          <w:sz w:val="16"/>
          <w:szCs w:val="16"/>
        </w:rPr>
      </w:pPr>
    </w:p>
    <w:p w:rsidR="00C7450D" w:rsidRDefault="0092028B">
      <w:pPr>
        <w:spacing w:before="90"/>
        <w:ind w:left="0" w:hanging="2"/>
        <w:jc w:val="both"/>
        <w:rPr>
          <w:color w:val="000000"/>
        </w:rPr>
      </w:pPr>
      <w:r>
        <w:rPr>
          <w:b/>
          <w:color w:val="000000"/>
        </w:rPr>
        <w:t xml:space="preserve">Prerequisites: </w:t>
      </w:r>
      <w:r>
        <w:rPr>
          <w:color w:val="000000"/>
        </w:rPr>
        <w:t>Computer Networks</w:t>
      </w:r>
    </w:p>
    <w:p w:rsidR="00C7450D" w:rsidRDefault="0092028B">
      <w:pPr>
        <w:pStyle w:val="Heading2"/>
        <w:spacing w:before="12"/>
        <w:ind w:left="1" w:hanging="3"/>
        <w:jc w:val="both"/>
        <w:rPr>
          <w:color w:val="000000"/>
        </w:rPr>
      </w:pPr>
      <w:r>
        <w:rPr>
          <w:color w:val="000000"/>
        </w:rPr>
        <w:t xml:space="preserve">  Course Objectives:</w:t>
      </w:r>
    </w:p>
    <w:p w:rsidR="00C7450D" w:rsidRDefault="0092028B">
      <w:pPr>
        <w:widowControl w:val="0"/>
        <w:pBdr>
          <w:top w:val="nil"/>
          <w:left w:val="nil"/>
          <w:bottom w:val="nil"/>
          <w:right w:val="nil"/>
          <w:between w:val="nil"/>
        </w:pBdr>
        <w:spacing w:line="242" w:lineRule="auto"/>
        <w:ind w:left="0" w:right="1401" w:hanging="2"/>
        <w:jc w:val="both"/>
        <w:rPr>
          <w:color w:val="000000"/>
        </w:rPr>
      </w:pPr>
      <w:r>
        <w:rPr>
          <w:color w:val="000000"/>
        </w:rPr>
        <w:t>This course enables the students to understand the main concepts of Security services and Attacks, categorize various Conventional Encryption Algorithms, compare various algorithms and fundamental ideas of public-key cryptography, illustrate various E-Mail</w:t>
      </w:r>
      <w:r>
        <w:rPr>
          <w:color w:val="000000"/>
        </w:rPr>
        <w:t xml:space="preserve"> privacy techniques and infer web security and intrusion detection systems.</w:t>
      </w:r>
    </w:p>
    <w:p w:rsidR="00C7450D" w:rsidRDefault="00C7450D">
      <w:pPr>
        <w:widowControl w:val="0"/>
        <w:pBdr>
          <w:top w:val="nil"/>
          <w:left w:val="nil"/>
          <w:bottom w:val="nil"/>
          <w:right w:val="nil"/>
          <w:between w:val="nil"/>
        </w:pBdr>
        <w:spacing w:before="8" w:line="240" w:lineRule="auto"/>
        <w:ind w:left="0" w:hanging="2"/>
        <w:rPr>
          <w:color w:val="000000"/>
          <w:sz w:val="22"/>
          <w:szCs w:val="22"/>
        </w:rPr>
      </w:pPr>
    </w:p>
    <w:p w:rsidR="00C7450D" w:rsidRDefault="0092028B">
      <w:pPr>
        <w:tabs>
          <w:tab w:val="left" w:pos="8256"/>
        </w:tabs>
        <w:spacing w:line="242" w:lineRule="auto"/>
        <w:ind w:left="0" w:right="1388" w:hanging="2"/>
        <w:jc w:val="both"/>
        <w:rPr>
          <w:color w:val="000000"/>
        </w:rPr>
      </w:pPr>
      <w:r>
        <w:rPr>
          <w:b/>
          <w:color w:val="000000"/>
        </w:rPr>
        <w:t xml:space="preserve">     MODULE I: Introduction - Security Attacks and Mechanisms</w:t>
      </w:r>
      <w:r>
        <w:rPr>
          <w:b/>
          <w:color w:val="000000"/>
        </w:rPr>
        <w:tab/>
        <w:t xml:space="preserve">[10 Periods] Security Attacks - </w:t>
      </w:r>
      <w:r>
        <w:rPr>
          <w:color w:val="000000"/>
        </w:rPr>
        <w:t>Security Attacks (Interruption, Interception, Modification and Fabrication), Security</w:t>
      </w:r>
      <w:r>
        <w:rPr>
          <w:color w:val="000000"/>
        </w:rPr>
        <w:t xml:space="preserve"> Services (Confidentiality, Authentication, Integrity, Non- repudiation, access Control and Availability)</w:t>
      </w:r>
    </w:p>
    <w:p w:rsidR="00C7450D" w:rsidRDefault="0092028B">
      <w:pPr>
        <w:widowControl w:val="0"/>
        <w:pBdr>
          <w:top w:val="nil"/>
          <w:left w:val="nil"/>
          <w:bottom w:val="nil"/>
          <w:right w:val="nil"/>
          <w:between w:val="nil"/>
        </w:pBdr>
        <w:spacing w:line="244" w:lineRule="auto"/>
        <w:ind w:left="0" w:right="1419" w:hanging="2"/>
        <w:jc w:val="both"/>
        <w:rPr>
          <w:color w:val="000000"/>
        </w:rPr>
      </w:pPr>
      <w:r>
        <w:rPr>
          <w:b/>
          <w:color w:val="000000"/>
        </w:rPr>
        <w:t xml:space="preserve">Security Mechanisms - </w:t>
      </w:r>
      <w:r>
        <w:rPr>
          <w:color w:val="000000"/>
        </w:rPr>
        <w:t>A model for Internetwork security, Internet Standards and RFCs, Buffer overflow &amp;</w:t>
      </w:r>
      <w:r>
        <w:rPr>
          <w:color w:val="000000"/>
        </w:rPr>
        <w:t xml:space="preserve"> format string vulnerabilities, TCP session hijacking, ARP attacks, route table modification, UDP hijacking and man-in-the-middle attacks.</w:t>
      </w:r>
    </w:p>
    <w:p w:rsidR="00C7450D" w:rsidRDefault="00C7450D">
      <w:pPr>
        <w:widowControl w:val="0"/>
        <w:pBdr>
          <w:top w:val="nil"/>
          <w:left w:val="nil"/>
          <w:bottom w:val="nil"/>
          <w:right w:val="nil"/>
          <w:between w:val="nil"/>
        </w:pBdr>
        <w:spacing w:before="9" w:line="240" w:lineRule="auto"/>
        <w:ind w:left="0" w:hanging="2"/>
        <w:rPr>
          <w:color w:val="000000"/>
          <w:sz w:val="21"/>
          <w:szCs w:val="21"/>
        </w:rPr>
      </w:pPr>
    </w:p>
    <w:p w:rsidR="00C7450D" w:rsidRDefault="0092028B">
      <w:pPr>
        <w:pStyle w:val="Heading2"/>
        <w:tabs>
          <w:tab w:val="left" w:pos="8191"/>
        </w:tabs>
        <w:ind w:hanging="2"/>
        <w:jc w:val="both"/>
        <w:rPr>
          <w:color w:val="000000"/>
        </w:rPr>
      </w:pPr>
      <w:r>
        <w:rPr>
          <w:rFonts w:ascii="Times New Roman" w:hAnsi="Times New Roman"/>
          <w:b/>
          <w:smallCaps w:val="0"/>
          <w:color w:val="000000"/>
          <w:sz w:val="24"/>
          <w:szCs w:val="24"/>
        </w:rPr>
        <w:t>MODULE II: Encryption</w:t>
      </w:r>
      <w:r>
        <w:rPr>
          <w:color w:val="000000"/>
        </w:rPr>
        <w:tab/>
        <w:t>[09 Periods]</w:t>
      </w:r>
    </w:p>
    <w:p w:rsidR="00C7450D" w:rsidRDefault="0092028B">
      <w:pPr>
        <w:spacing w:line="244" w:lineRule="auto"/>
        <w:ind w:left="0" w:right="1418" w:hanging="2"/>
        <w:jc w:val="both"/>
        <w:rPr>
          <w:color w:val="000000"/>
        </w:rPr>
      </w:pPr>
      <w:r>
        <w:rPr>
          <w:b/>
          <w:color w:val="000000"/>
        </w:rPr>
        <w:t xml:space="preserve">      Conventional Encryption Principles </w:t>
      </w:r>
      <w:r>
        <w:rPr>
          <w:color w:val="000000"/>
        </w:rPr>
        <w:t>- Conventional Encryption Principles, Conventional encryption algorithms, cipher block modes of operation, location of encryption devices.</w:t>
      </w:r>
    </w:p>
    <w:p w:rsidR="00C7450D" w:rsidRDefault="0092028B">
      <w:pPr>
        <w:widowControl w:val="0"/>
        <w:pBdr>
          <w:top w:val="nil"/>
          <w:left w:val="nil"/>
          <w:bottom w:val="nil"/>
          <w:right w:val="nil"/>
          <w:between w:val="nil"/>
        </w:pBdr>
        <w:spacing w:line="237" w:lineRule="auto"/>
        <w:ind w:left="0" w:right="1426" w:hanging="2"/>
        <w:jc w:val="both"/>
        <w:rPr>
          <w:color w:val="000000"/>
        </w:rPr>
      </w:pPr>
      <w:r>
        <w:rPr>
          <w:b/>
          <w:color w:val="000000"/>
        </w:rPr>
        <w:t xml:space="preserve">Key Distribution - </w:t>
      </w:r>
      <w:r>
        <w:rPr>
          <w:color w:val="000000"/>
        </w:rPr>
        <w:t>key distribution Approaches of Message Authentication, Secure Hash Functions and HMAC.</w:t>
      </w:r>
    </w:p>
    <w:p w:rsidR="00C7450D" w:rsidRDefault="00C7450D">
      <w:pPr>
        <w:widowControl w:val="0"/>
        <w:pBdr>
          <w:top w:val="nil"/>
          <w:left w:val="nil"/>
          <w:bottom w:val="nil"/>
          <w:right w:val="nil"/>
          <w:between w:val="nil"/>
        </w:pBdr>
        <w:spacing w:before="10" w:line="240" w:lineRule="auto"/>
        <w:ind w:left="0" w:hanging="2"/>
        <w:rPr>
          <w:color w:val="000000"/>
          <w:sz w:val="23"/>
          <w:szCs w:val="23"/>
        </w:rPr>
      </w:pPr>
    </w:p>
    <w:p w:rsidR="00C7450D" w:rsidRDefault="0092028B">
      <w:pPr>
        <w:tabs>
          <w:tab w:val="left" w:pos="8256"/>
        </w:tabs>
        <w:spacing w:line="237" w:lineRule="auto"/>
        <w:ind w:left="0" w:right="1418" w:hanging="2"/>
        <w:jc w:val="both"/>
        <w:rPr>
          <w:color w:val="000000"/>
        </w:rPr>
      </w:pPr>
      <w:r>
        <w:rPr>
          <w:b/>
          <w:color w:val="000000"/>
        </w:rPr>
        <w:t xml:space="preserve">     MODULE III: Cryptographic Techniques</w:t>
      </w:r>
      <w:r>
        <w:rPr>
          <w:b/>
          <w:color w:val="000000"/>
        </w:rPr>
        <w:tab/>
        <w:t xml:space="preserve">[10 Periods] A: Cryptographic Techniques - </w:t>
      </w:r>
      <w:r>
        <w:rPr>
          <w:color w:val="000000"/>
        </w:rPr>
        <w:t>Public key cryptography principles, public key cryptography algorithms, digital signatures, digital Certificates.</w:t>
      </w:r>
    </w:p>
    <w:p w:rsidR="00C7450D" w:rsidRDefault="0092028B">
      <w:pPr>
        <w:widowControl w:val="0"/>
        <w:pBdr>
          <w:top w:val="nil"/>
          <w:left w:val="nil"/>
          <w:bottom w:val="nil"/>
          <w:right w:val="nil"/>
          <w:between w:val="nil"/>
        </w:pBdr>
        <w:spacing w:before="13" w:line="237" w:lineRule="auto"/>
        <w:ind w:left="0" w:right="1411" w:hanging="2"/>
        <w:jc w:val="both"/>
        <w:rPr>
          <w:color w:val="000000"/>
        </w:rPr>
      </w:pPr>
      <w:r>
        <w:rPr>
          <w:b/>
          <w:color w:val="000000"/>
        </w:rPr>
        <w:t xml:space="preserve">B: Key Management - </w:t>
      </w:r>
      <w:r>
        <w:rPr>
          <w:color w:val="000000"/>
        </w:rPr>
        <w:t>Certificate Authority and key managem</w:t>
      </w:r>
      <w:r>
        <w:rPr>
          <w:color w:val="000000"/>
        </w:rPr>
        <w:t>ent Kerberos, X.509 Directory Authentication Service.</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tabs>
          <w:tab w:val="left" w:pos="8256"/>
        </w:tabs>
        <w:spacing w:line="244" w:lineRule="auto"/>
        <w:ind w:left="0" w:right="1428" w:hanging="2"/>
        <w:jc w:val="both"/>
        <w:rPr>
          <w:color w:val="000000"/>
        </w:rPr>
      </w:pPr>
      <w:r>
        <w:rPr>
          <w:b/>
          <w:color w:val="000000"/>
        </w:rPr>
        <w:t xml:space="preserve">    MODULE IV: Email Privacy</w:t>
      </w:r>
      <w:r>
        <w:rPr>
          <w:b/>
          <w:color w:val="000000"/>
        </w:rPr>
        <w:tab/>
        <w:t xml:space="preserve">[09 Periods] Email Privacy - </w:t>
      </w:r>
      <w:r>
        <w:rPr>
          <w:color w:val="000000"/>
        </w:rPr>
        <w:t>Pretty Good Privacy (PGP) Characteristics of PGP, Cryptographic Keys and Key rings, PGP Message Generation.</w:t>
      </w:r>
    </w:p>
    <w:p w:rsidR="00C7450D" w:rsidRDefault="0092028B">
      <w:pPr>
        <w:widowControl w:val="0"/>
        <w:pBdr>
          <w:top w:val="nil"/>
          <w:left w:val="nil"/>
          <w:bottom w:val="nil"/>
          <w:right w:val="nil"/>
          <w:between w:val="nil"/>
        </w:pBdr>
        <w:spacing w:line="237" w:lineRule="auto"/>
        <w:ind w:left="0" w:right="1427" w:hanging="2"/>
        <w:jc w:val="both"/>
        <w:rPr>
          <w:color w:val="000000"/>
        </w:rPr>
      </w:pPr>
      <w:r>
        <w:rPr>
          <w:b/>
          <w:color w:val="000000"/>
        </w:rPr>
        <w:t xml:space="preserve">S/MIME - </w:t>
      </w:r>
      <w:r>
        <w:rPr>
          <w:color w:val="000000"/>
        </w:rPr>
        <w:t>S/MIME,  MIME Types and Subtypes, Cryptographic algorithms in S/MIME.</w:t>
      </w:r>
    </w:p>
    <w:p w:rsidR="00C7450D" w:rsidRDefault="00C7450D">
      <w:pPr>
        <w:widowControl w:val="0"/>
        <w:pBdr>
          <w:top w:val="nil"/>
          <w:left w:val="nil"/>
          <w:bottom w:val="nil"/>
          <w:right w:val="nil"/>
          <w:between w:val="nil"/>
        </w:pBdr>
        <w:spacing w:before="10" w:line="240" w:lineRule="auto"/>
        <w:ind w:left="0" w:hanging="2"/>
        <w:rPr>
          <w:color w:val="000000"/>
          <w:sz w:val="23"/>
          <w:szCs w:val="23"/>
        </w:rPr>
      </w:pPr>
    </w:p>
    <w:p w:rsidR="00C7450D" w:rsidRDefault="0092028B">
      <w:pPr>
        <w:tabs>
          <w:tab w:val="left" w:pos="8256"/>
        </w:tabs>
        <w:spacing w:before="1" w:line="242" w:lineRule="auto"/>
        <w:ind w:left="0" w:right="1424" w:hanging="2"/>
        <w:jc w:val="both"/>
        <w:rPr>
          <w:color w:val="000000"/>
        </w:rPr>
      </w:pPr>
      <w:r>
        <w:rPr>
          <w:b/>
          <w:color w:val="000000"/>
        </w:rPr>
        <w:t xml:space="preserve">    MODULE V: IP &amp; Web Security</w:t>
      </w:r>
      <w:r>
        <w:rPr>
          <w:b/>
          <w:color w:val="000000"/>
        </w:rPr>
        <w:tab/>
        <w:t xml:space="preserve">[10 Periods] IP Security - </w:t>
      </w:r>
      <w:r>
        <w:rPr>
          <w:color w:val="000000"/>
        </w:rPr>
        <w:t>IP Security Overview, IP Security Architecture, Authentication Header, Encapsulating Security Payload, Combining Security Asso</w:t>
      </w:r>
      <w:r>
        <w:rPr>
          <w:color w:val="000000"/>
        </w:rPr>
        <w:t>ciations and Key Management.</w:t>
      </w:r>
    </w:p>
    <w:p w:rsidR="00C7450D" w:rsidRDefault="0092028B">
      <w:pPr>
        <w:widowControl w:val="0"/>
        <w:pBdr>
          <w:top w:val="nil"/>
          <w:left w:val="nil"/>
          <w:bottom w:val="nil"/>
          <w:right w:val="nil"/>
          <w:between w:val="nil"/>
        </w:pBdr>
        <w:spacing w:line="242" w:lineRule="auto"/>
        <w:ind w:left="0" w:right="1401" w:hanging="2"/>
        <w:jc w:val="both"/>
        <w:rPr>
          <w:color w:val="000000"/>
        </w:rPr>
        <w:sectPr w:rsidR="00C7450D">
          <w:pgSz w:w="11909" w:h="16834"/>
          <w:pgMar w:top="1420" w:right="20" w:bottom="1140" w:left="940" w:header="0" w:footer="959" w:gutter="0"/>
          <w:cols w:space="720"/>
        </w:sectPr>
      </w:pPr>
      <w:r>
        <w:rPr>
          <w:b/>
          <w:color w:val="000000"/>
        </w:rPr>
        <w:t xml:space="preserve">Web Security - </w:t>
      </w:r>
      <w:r>
        <w:rPr>
          <w:color w:val="000000"/>
        </w:rPr>
        <w:t xml:space="preserve">Web Security Requirements, Secure Socket Layer (SSL) and Transport Layer Security (TLS), Secure Electronic Transaction (SET), Basic concepts of SNMP, SNMPv1 Community facility and SNMPv3. Intruders, Viruses and related threats, Firewall Design principles, </w:t>
      </w:r>
      <w:r>
        <w:rPr>
          <w:color w:val="000000"/>
        </w:rPr>
        <w:t>Trusted Systems, Intrusion Detection Systems.</w:t>
      </w:r>
    </w:p>
    <w:p w:rsidR="00C7450D" w:rsidRDefault="0092028B">
      <w:pPr>
        <w:pStyle w:val="Heading2"/>
        <w:spacing w:before="69"/>
        <w:ind w:left="1" w:hanging="3"/>
        <w:rPr>
          <w:color w:val="000000"/>
        </w:rPr>
      </w:pPr>
      <w:r>
        <w:rPr>
          <w:color w:val="000000"/>
        </w:rPr>
        <w:lastRenderedPageBreak/>
        <w:t>TEXT BOOKS:</w:t>
      </w:r>
    </w:p>
    <w:p w:rsidR="00C7450D" w:rsidRDefault="0092028B">
      <w:pPr>
        <w:widowControl w:val="0"/>
        <w:numPr>
          <w:ilvl w:val="0"/>
          <w:numId w:val="127"/>
        </w:numPr>
        <w:pBdr>
          <w:top w:val="nil"/>
          <w:left w:val="nil"/>
          <w:bottom w:val="nil"/>
          <w:right w:val="nil"/>
          <w:between w:val="nil"/>
        </w:pBdr>
        <w:tabs>
          <w:tab w:val="left" w:pos="1463"/>
        </w:tabs>
        <w:spacing w:line="240" w:lineRule="auto"/>
        <w:ind w:left="0" w:hanging="2"/>
        <w:rPr>
          <w:rFonts w:ascii="Calibri" w:eastAsia="Calibri" w:hAnsi="Calibri" w:cs="Calibri"/>
          <w:color w:val="000000"/>
        </w:rPr>
      </w:pPr>
      <w:r>
        <w:rPr>
          <w:rFonts w:ascii="Calibri" w:eastAsia="Calibri" w:hAnsi="Calibri" w:cs="Calibri"/>
          <w:color w:val="000000"/>
        </w:rPr>
        <w:t>William Stallings “</w:t>
      </w:r>
      <w:r>
        <w:rPr>
          <w:rFonts w:ascii="Calibri" w:eastAsia="Calibri" w:hAnsi="Calibri" w:cs="Calibri"/>
          <w:b/>
          <w:color w:val="000000"/>
        </w:rPr>
        <w:t>Network Security Essentials (Applications and Standards)”,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4</w:t>
      </w:r>
      <w:r>
        <w:rPr>
          <w:color w:val="000000"/>
          <w:sz w:val="16"/>
          <w:szCs w:val="16"/>
        </w:rPr>
        <w:t xml:space="preserve">th </w:t>
      </w:r>
      <w:r>
        <w:rPr>
          <w:color w:val="000000"/>
        </w:rPr>
        <w:t>Edition,Pearson Education 2011.</w:t>
      </w:r>
    </w:p>
    <w:p w:rsidR="00C7450D" w:rsidRDefault="0092028B">
      <w:pPr>
        <w:widowControl w:val="0"/>
        <w:numPr>
          <w:ilvl w:val="0"/>
          <w:numId w:val="127"/>
        </w:numPr>
        <w:pBdr>
          <w:top w:val="nil"/>
          <w:left w:val="nil"/>
          <w:bottom w:val="nil"/>
          <w:right w:val="nil"/>
          <w:between w:val="nil"/>
        </w:pBdr>
        <w:tabs>
          <w:tab w:val="left" w:pos="1463"/>
        </w:tabs>
        <w:spacing w:before="13" w:line="240" w:lineRule="auto"/>
        <w:ind w:left="0" w:hanging="2"/>
        <w:rPr>
          <w:rFonts w:ascii="Calibri" w:eastAsia="Calibri" w:hAnsi="Calibri" w:cs="Calibri"/>
          <w:color w:val="000000"/>
        </w:rPr>
      </w:pPr>
      <w:r>
        <w:rPr>
          <w:rFonts w:ascii="Calibri" w:eastAsia="Calibri" w:hAnsi="Calibri" w:cs="Calibri"/>
          <w:color w:val="000000"/>
        </w:rPr>
        <w:t xml:space="preserve">Behrouz A . Forouzan, </w:t>
      </w:r>
      <w:r>
        <w:rPr>
          <w:rFonts w:ascii="Calibri" w:eastAsia="Calibri" w:hAnsi="Calibri" w:cs="Calibri"/>
          <w:b/>
          <w:color w:val="000000"/>
        </w:rPr>
        <w:t xml:space="preserve">"Cryptography and Network Security" </w:t>
      </w:r>
      <w:r>
        <w:rPr>
          <w:rFonts w:ascii="Calibri" w:eastAsia="Calibri" w:hAnsi="Calibri" w:cs="Calibri"/>
          <w:color w:val="000000"/>
        </w:rPr>
        <w:t>TMH 2007.</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140"/>
        </w:numPr>
        <w:pBdr>
          <w:top w:val="nil"/>
          <w:left w:val="nil"/>
          <w:bottom w:val="nil"/>
          <w:right w:val="nil"/>
          <w:between w:val="nil"/>
        </w:pBdr>
        <w:tabs>
          <w:tab w:val="left" w:pos="1463"/>
        </w:tabs>
        <w:spacing w:line="240" w:lineRule="auto"/>
        <w:ind w:left="0" w:hanging="2"/>
        <w:rPr>
          <w:rFonts w:ascii="Calibri" w:eastAsia="Calibri" w:hAnsi="Calibri" w:cs="Calibri"/>
          <w:color w:val="000000"/>
        </w:rPr>
      </w:pPr>
      <w:r>
        <w:rPr>
          <w:rFonts w:ascii="Calibri" w:eastAsia="Calibri" w:hAnsi="Calibri" w:cs="Calibri"/>
          <w:color w:val="000000"/>
        </w:rPr>
        <w:t xml:space="preserve">Eric Maiwald, </w:t>
      </w:r>
      <w:r>
        <w:rPr>
          <w:rFonts w:ascii="Calibri" w:eastAsia="Calibri" w:hAnsi="Calibri" w:cs="Calibri"/>
          <w:b/>
          <w:color w:val="000000"/>
        </w:rPr>
        <w:t>“Fundamentals of Network Security</w:t>
      </w:r>
      <w:r>
        <w:rPr>
          <w:rFonts w:ascii="Calibri" w:eastAsia="Calibri" w:hAnsi="Calibri" w:cs="Calibri"/>
          <w:color w:val="000000"/>
        </w:rPr>
        <w:t>”, Dreamtech press.</w:t>
      </w:r>
    </w:p>
    <w:p w:rsidR="00C7450D" w:rsidRDefault="0092028B">
      <w:pPr>
        <w:widowControl w:val="0"/>
        <w:numPr>
          <w:ilvl w:val="0"/>
          <w:numId w:val="140"/>
        </w:numPr>
        <w:pBdr>
          <w:top w:val="nil"/>
          <w:left w:val="nil"/>
          <w:bottom w:val="nil"/>
          <w:right w:val="nil"/>
          <w:between w:val="nil"/>
        </w:pBdr>
        <w:tabs>
          <w:tab w:val="left" w:pos="1527"/>
        </w:tabs>
        <w:spacing w:line="237" w:lineRule="auto"/>
        <w:ind w:left="0" w:right="1411" w:hanging="2"/>
        <w:rPr>
          <w:rFonts w:ascii="Calibri" w:eastAsia="Calibri" w:hAnsi="Calibri" w:cs="Calibri"/>
          <w:color w:val="000000"/>
        </w:rPr>
      </w:pPr>
      <w:r>
        <w:rPr>
          <w:rFonts w:ascii="Calibri" w:eastAsia="Calibri" w:hAnsi="Calibri" w:cs="Calibri"/>
          <w:color w:val="000000"/>
        </w:rPr>
        <w:t>William Stallings, “</w:t>
      </w:r>
      <w:r>
        <w:rPr>
          <w:rFonts w:ascii="Calibri" w:eastAsia="Calibri" w:hAnsi="Calibri" w:cs="Calibri"/>
          <w:b/>
          <w:color w:val="000000"/>
        </w:rPr>
        <w:t>Cryptography and network Security</w:t>
      </w:r>
      <w:r>
        <w:rPr>
          <w:rFonts w:ascii="Calibri" w:eastAsia="Calibri" w:hAnsi="Calibri" w:cs="Calibri"/>
          <w:color w:val="000000"/>
        </w:rPr>
        <w:t>”, 3</w:t>
      </w:r>
      <w:r>
        <w:rPr>
          <w:rFonts w:ascii="Calibri" w:eastAsia="Calibri" w:hAnsi="Calibri" w:cs="Calibri"/>
          <w:color w:val="000000"/>
          <w:sz w:val="16"/>
          <w:szCs w:val="16"/>
        </w:rPr>
        <w:t xml:space="preserve">rd </w:t>
      </w:r>
      <w:r>
        <w:rPr>
          <w:rFonts w:ascii="Calibri" w:eastAsia="Calibri" w:hAnsi="Calibri" w:cs="Calibri"/>
          <w:color w:val="000000"/>
        </w:rPr>
        <w:t>Edition, PHI, Pearson.</w:t>
      </w:r>
    </w:p>
    <w:p w:rsidR="00C7450D" w:rsidRDefault="0092028B">
      <w:pPr>
        <w:widowControl w:val="0"/>
        <w:numPr>
          <w:ilvl w:val="0"/>
          <w:numId w:val="140"/>
        </w:numPr>
        <w:pBdr>
          <w:top w:val="nil"/>
          <w:left w:val="nil"/>
          <w:bottom w:val="nil"/>
          <w:right w:val="nil"/>
          <w:between w:val="nil"/>
        </w:pBdr>
        <w:tabs>
          <w:tab w:val="left" w:pos="1463"/>
        </w:tabs>
        <w:spacing w:line="240" w:lineRule="auto"/>
        <w:ind w:left="0" w:hanging="2"/>
        <w:rPr>
          <w:rFonts w:ascii="Calibri" w:eastAsia="Calibri" w:hAnsi="Calibri" w:cs="Calibri"/>
          <w:color w:val="000000"/>
        </w:rPr>
      </w:pPr>
      <w:r>
        <w:rPr>
          <w:rFonts w:ascii="Calibri" w:eastAsia="Calibri" w:hAnsi="Calibri" w:cs="Calibri"/>
          <w:color w:val="000000"/>
        </w:rPr>
        <w:t>Atul Kahate,"</w:t>
      </w:r>
      <w:r>
        <w:rPr>
          <w:rFonts w:ascii="Calibri" w:eastAsia="Calibri" w:hAnsi="Calibri" w:cs="Calibri"/>
          <w:b/>
          <w:color w:val="000000"/>
        </w:rPr>
        <w:t>Cryptography and Network Security</w:t>
      </w:r>
      <w:r>
        <w:rPr>
          <w:rFonts w:ascii="Calibri" w:eastAsia="Calibri" w:hAnsi="Calibri" w:cs="Calibri"/>
          <w:color w:val="000000"/>
        </w:rPr>
        <w:t>", 2</w:t>
      </w:r>
      <w:r>
        <w:rPr>
          <w:rFonts w:ascii="Calibri" w:eastAsia="Calibri" w:hAnsi="Calibri" w:cs="Calibri"/>
          <w:color w:val="000000"/>
          <w:sz w:val="16"/>
          <w:szCs w:val="16"/>
        </w:rPr>
        <w:t xml:space="preserve">nd </w:t>
      </w:r>
      <w:r>
        <w:rPr>
          <w:rFonts w:ascii="Calibri" w:eastAsia="Calibri" w:hAnsi="Calibri" w:cs="Calibri"/>
          <w:color w:val="000000"/>
        </w:rPr>
        <w:t>edition, TMH.</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120"/>
        </w:numPr>
        <w:pBdr>
          <w:top w:val="nil"/>
          <w:left w:val="nil"/>
          <w:bottom w:val="nil"/>
          <w:right w:val="nil"/>
          <w:between w:val="nil"/>
        </w:pBdr>
        <w:tabs>
          <w:tab w:val="left" w:pos="1592"/>
        </w:tabs>
        <w:spacing w:before="1" w:line="237" w:lineRule="auto"/>
        <w:ind w:left="0" w:right="1836" w:hanging="2"/>
        <w:rPr>
          <w:rFonts w:ascii="Calibri" w:eastAsia="Calibri" w:hAnsi="Calibri" w:cs="Calibri"/>
          <w:color w:val="000000"/>
        </w:rPr>
      </w:pPr>
      <w:hyperlink r:id="rId178">
        <w:r>
          <w:rPr>
            <w:rFonts w:ascii="Calibri" w:eastAsia="Calibri" w:hAnsi="Calibri" w:cs="Calibri"/>
            <w:color w:val="000000"/>
          </w:rPr>
          <w:t>http://sbmu.ac.ir/uploads/3._Network-security-essentials-4th-edition-william-</w:t>
        </w:r>
      </w:hyperlink>
      <w:r>
        <w:rPr>
          <w:rFonts w:ascii="Calibri" w:eastAsia="Calibri" w:hAnsi="Calibri" w:cs="Calibri"/>
          <w:color w:val="000000"/>
        </w:rPr>
        <w:t xml:space="preserve"> stallings.pdf</w:t>
      </w:r>
    </w:p>
    <w:p w:rsidR="00C7450D" w:rsidRDefault="0092028B">
      <w:pPr>
        <w:widowControl w:val="0"/>
        <w:numPr>
          <w:ilvl w:val="0"/>
          <w:numId w:val="12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79">
        <w:r>
          <w:rPr>
            <w:rFonts w:ascii="Calibri" w:eastAsia="Calibri" w:hAnsi="Calibri" w:cs="Calibri"/>
            <w:color w:val="000000"/>
            <w:u w:val="single"/>
          </w:rPr>
          <w:t>https://docs.google.com/file/d/0B5F6yMKYDUbrYXE4X1ZCUHpLNnc/edit</w:t>
        </w:r>
      </w:hyperlink>
    </w:p>
    <w:p w:rsidR="00C7450D" w:rsidRDefault="0092028B">
      <w:pPr>
        <w:widowControl w:val="0"/>
        <w:numPr>
          <w:ilvl w:val="0"/>
          <w:numId w:val="12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80">
        <w:r>
          <w:rPr>
            <w:rFonts w:ascii="Calibri" w:eastAsia="Calibri" w:hAnsi="Calibri" w:cs="Calibri"/>
            <w:color w:val="000000"/>
            <w:u w:val="single"/>
          </w:rPr>
          <w:t>https://www.ijirset.com/upload/2015/march/43_A_COMPARATIVE.pdf</w:t>
        </w:r>
      </w:hyperlink>
    </w:p>
    <w:p w:rsidR="00C7450D" w:rsidRDefault="0092028B">
      <w:pPr>
        <w:widowControl w:val="0"/>
        <w:numPr>
          <w:ilvl w:val="0"/>
          <w:numId w:val="12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81">
        <w:r>
          <w:rPr>
            <w:rFonts w:ascii="Calibri" w:eastAsia="Calibri" w:hAnsi="Calibri" w:cs="Calibri"/>
            <w:color w:val="000000"/>
          </w:rPr>
          <w:t>http://airccse.org/journal/ijcis/ijcisleaflet.pdf</w:t>
        </w:r>
      </w:hyperlink>
    </w:p>
    <w:p w:rsidR="00C7450D" w:rsidRDefault="0092028B">
      <w:pPr>
        <w:widowControl w:val="0"/>
        <w:numPr>
          <w:ilvl w:val="0"/>
          <w:numId w:val="120"/>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82">
        <w:r>
          <w:rPr>
            <w:rFonts w:ascii="Calibri" w:eastAsia="Calibri" w:hAnsi="Calibri" w:cs="Calibri"/>
            <w:color w:val="000000"/>
            <w:u w:val="single"/>
          </w:rPr>
          <w:t>http://www.nptelvideos.in/2012/11/cryptography-and-network-security.html</w:t>
        </w:r>
      </w:hyperlink>
    </w:p>
    <w:p w:rsidR="00C7450D" w:rsidRDefault="0092028B">
      <w:pPr>
        <w:widowControl w:val="0"/>
        <w:numPr>
          <w:ilvl w:val="0"/>
          <w:numId w:val="120"/>
        </w:numPr>
        <w:pBdr>
          <w:top w:val="nil"/>
          <w:left w:val="nil"/>
          <w:bottom w:val="nil"/>
          <w:right w:val="nil"/>
          <w:between w:val="nil"/>
        </w:pBdr>
        <w:tabs>
          <w:tab w:val="left" w:pos="1592"/>
        </w:tabs>
        <w:spacing w:line="244" w:lineRule="auto"/>
        <w:ind w:left="0" w:right="3007" w:hanging="2"/>
        <w:rPr>
          <w:rFonts w:ascii="Calibri" w:eastAsia="Calibri" w:hAnsi="Calibri" w:cs="Calibri"/>
          <w:color w:val="000000"/>
        </w:rPr>
      </w:pPr>
      <w:hyperlink r:id="rId183">
        <w:r>
          <w:rPr>
            <w:rFonts w:ascii="Calibri" w:eastAsia="Calibri" w:hAnsi="Calibri" w:cs="Calibri"/>
            <w:color w:val="000000"/>
          </w:rPr>
          <w:t>http://ndl.iitkgp.ac.in/document/xttk-4kfhvUwVlXBW-</w:t>
        </w:r>
      </w:hyperlink>
      <w:r>
        <w:rPr>
          <w:rFonts w:ascii="Calibri" w:eastAsia="Calibri" w:hAnsi="Calibri" w:cs="Calibri"/>
          <w:color w:val="000000"/>
        </w:rPr>
        <w:t xml:space="preserve"> YWRO7kjOasUj1lin1v_dK- KbzKa2DvORf95P_mMwhs8pOqinTDauGH9wz6GFBPImIE6A</w:t>
      </w:r>
    </w:p>
    <w:p w:rsidR="00C7450D" w:rsidRDefault="00C7450D">
      <w:pPr>
        <w:widowControl w:val="0"/>
        <w:pBdr>
          <w:top w:val="nil"/>
          <w:left w:val="nil"/>
          <w:bottom w:val="nil"/>
          <w:right w:val="nil"/>
          <w:between w:val="nil"/>
        </w:pBdr>
        <w:spacing w:before="6" w:line="240" w:lineRule="auto"/>
        <w:ind w:left="0" w:hanging="2"/>
        <w:rPr>
          <w:color w:val="000000"/>
          <w:sz w:val="22"/>
          <w:szCs w:val="22"/>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before="12" w:line="240" w:lineRule="auto"/>
        <w:ind w:left="0" w:hanging="2"/>
        <w:rPr>
          <w:color w:val="000000"/>
        </w:rPr>
      </w:pPr>
      <w:r>
        <w:rPr>
          <w:color w:val="000000"/>
        </w:rPr>
        <w:t>At the end of the course, students will be able to</w:t>
      </w:r>
    </w:p>
    <w:p w:rsidR="00C7450D" w:rsidRDefault="0092028B">
      <w:pPr>
        <w:widowControl w:val="0"/>
        <w:numPr>
          <w:ilvl w:val="0"/>
          <w:numId w:val="13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various security service mechanisms.</w:t>
      </w:r>
    </w:p>
    <w:p w:rsidR="00C7450D" w:rsidRDefault="0092028B">
      <w:pPr>
        <w:widowControl w:val="0"/>
        <w:numPr>
          <w:ilvl w:val="0"/>
          <w:numId w:val="131"/>
        </w:numPr>
        <w:pBdr>
          <w:top w:val="nil"/>
          <w:left w:val="nil"/>
          <w:bottom w:val="nil"/>
          <w:right w:val="nil"/>
          <w:between w:val="nil"/>
        </w:pBdr>
        <w:tabs>
          <w:tab w:val="left" w:pos="1592"/>
        </w:tabs>
        <w:spacing w:line="237" w:lineRule="auto"/>
        <w:ind w:left="0" w:right="1655" w:hanging="2"/>
        <w:rPr>
          <w:rFonts w:ascii="Calibri" w:eastAsia="Calibri" w:hAnsi="Calibri" w:cs="Calibri"/>
          <w:color w:val="000000"/>
        </w:rPr>
      </w:pPr>
      <w:r>
        <w:rPr>
          <w:rFonts w:ascii="Calibri" w:eastAsia="Calibri" w:hAnsi="Calibri" w:cs="Calibri"/>
          <w:b/>
          <w:color w:val="000000"/>
        </w:rPr>
        <w:t xml:space="preserve">Compare </w:t>
      </w:r>
      <w:r>
        <w:rPr>
          <w:rFonts w:ascii="Calibri" w:eastAsia="Calibri" w:hAnsi="Calibri" w:cs="Calibri"/>
          <w:color w:val="000000"/>
        </w:rPr>
        <w:t>and contrast symmetric and asymmetric encryption systems and their vulnerability to various attacks.</w:t>
      </w:r>
    </w:p>
    <w:p w:rsidR="00C7450D" w:rsidRDefault="0092028B">
      <w:pPr>
        <w:widowControl w:val="0"/>
        <w:numPr>
          <w:ilvl w:val="0"/>
          <w:numId w:val="13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Apply </w:t>
      </w:r>
      <w:r>
        <w:rPr>
          <w:rFonts w:ascii="Calibri" w:eastAsia="Calibri" w:hAnsi="Calibri" w:cs="Calibri"/>
          <w:color w:val="000000"/>
        </w:rPr>
        <w:t>cryptographic techniques in real time applications</w:t>
      </w:r>
    </w:p>
    <w:p w:rsidR="00C7450D" w:rsidRDefault="0092028B">
      <w:pPr>
        <w:widowControl w:val="0"/>
        <w:numPr>
          <w:ilvl w:val="0"/>
          <w:numId w:val="13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Formulate </w:t>
      </w:r>
      <w:r>
        <w:rPr>
          <w:rFonts w:ascii="Calibri" w:eastAsia="Calibri" w:hAnsi="Calibri" w:cs="Calibri"/>
          <w:color w:val="000000"/>
        </w:rPr>
        <w:t>web security services and mechanisms.</w:t>
      </w:r>
    </w:p>
    <w:p w:rsidR="00C7450D" w:rsidRDefault="0092028B">
      <w:pPr>
        <w:widowControl w:val="0"/>
        <w:numPr>
          <w:ilvl w:val="0"/>
          <w:numId w:val="13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b/>
          <w:color w:val="000000"/>
        </w:rPr>
        <w:t xml:space="preserve">Distinguish </w:t>
      </w:r>
      <w:r>
        <w:rPr>
          <w:rFonts w:ascii="Calibri" w:eastAsia="Calibri" w:hAnsi="Calibri" w:cs="Calibri"/>
          <w:color w:val="000000"/>
        </w:rPr>
        <w:t>SSL, TLS and its applications.</w:t>
      </w:r>
    </w:p>
    <w:p w:rsidR="00C7450D" w:rsidRDefault="00C7450D">
      <w:pPr>
        <w:widowControl w:val="0"/>
        <w:pBdr>
          <w:top w:val="nil"/>
          <w:left w:val="nil"/>
          <w:bottom w:val="nil"/>
          <w:right w:val="nil"/>
          <w:between w:val="nil"/>
        </w:pBdr>
        <w:spacing w:before="9" w:line="240" w:lineRule="auto"/>
        <w:ind w:left="0" w:hanging="2"/>
        <w:rPr>
          <w:color w:val="000000"/>
        </w:rPr>
      </w:pPr>
    </w:p>
    <w:tbl>
      <w:tblPr>
        <w:tblStyle w:val="afffffffffffffffffffff5"/>
        <w:tblW w:w="9129" w:type="dxa"/>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1"/>
        <w:gridCol w:w="530"/>
        <w:gridCol w:w="546"/>
        <w:gridCol w:w="530"/>
        <w:gridCol w:w="531"/>
        <w:gridCol w:w="547"/>
        <w:gridCol w:w="531"/>
        <w:gridCol w:w="546"/>
        <w:gridCol w:w="531"/>
        <w:gridCol w:w="531"/>
        <w:gridCol w:w="627"/>
        <w:gridCol w:w="610"/>
        <w:gridCol w:w="627"/>
        <w:gridCol w:w="627"/>
        <w:gridCol w:w="627"/>
        <w:gridCol w:w="627"/>
      </w:tblGrid>
      <w:tr w:rsidR="00C7450D">
        <w:trPr>
          <w:trHeight w:val="540"/>
        </w:trPr>
        <w:tc>
          <w:tcPr>
            <w:tcW w:w="9129" w:type="dxa"/>
            <w:gridSpan w:val="16"/>
          </w:tcPr>
          <w:p w:rsidR="00C7450D" w:rsidRDefault="0092028B">
            <w:pPr>
              <w:widowControl w:val="0"/>
              <w:pBdr>
                <w:top w:val="nil"/>
                <w:left w:val="nil"/>
                <w:bottom w:val="nil"/>
                <w:right w:val="nil"/>
                <w:between w:val="nil"/>
              </w:pBdr>
              <w:spacing w:line="240" w:lineRule="auto"/>
              <w:ind w:left="0" w:right="1008" w:hanging="2"/>
              <w:jc w:val="center"/>
              <w:rPr>
                <w:color w:val="000000"/>
                <w:sz w:val="22"/>
                <w:szCs w:val="22"/>
              </w:rPr>
            </w:pPr>
            <w:r>
              <w:rPr>
                <w:b/>
                <w:color w:val="000000"/>
                <w:sz w:val="22"/>
                <w:szCs w:val="22"/>
              </w:rPr>
              <w:t>CO- PO, PSO Mapping</w:t>
            </w:r>
          </w:p>
          <w:p w:rsidR="00C7450D" w:rsidRDefault="0092028B">
            <w:pPr>
              <w:widowControl w:val="0"/>
              <w:pBdr>
                <w:top w:val="nil"/>
                <w:left w:val="nil"/>
                <w:bottom w:val="nil"/>
                <w:right w:val="nil"/>
                <w:between w:val="nil"/>
              </w:pBdr>
              <w:spacing w:before="12" w:line="240" w:lineRule="auto"/>
              <w:ind w:left="0" w:right="1008" w:hanging="2"/>
              <w:jc w:val="center"/>
              <w:rPr>
                <w:color w:val="000000"/>
                <w:sz w:val="22"/>
                <w:szCs w:val="22"/>
              </w:rPr>
            </w:pPr>
            <w:r>
              <w:rPr>
                <w:b/>
                <w:color w:val="000000"/>
                <w:sz w:val="22"/>
                <w:szCs w:val="22"/>
              </w:rPr>
              <w:t>(3/2/1 indicates strength of correlation) 3-Strong, 2-Medium, 1-Weak</w:t>
            </w:r>
          </w:p>
        </w:tc>
      </w:tr>
      <w:tr w:rsidR="00C7450D">
        <w:trPr>
          <w:cantSplit/>
          <w:trHeight w:val="268"/>
        </w:trPr>
        <w:tc>
          <w:tcPr>
            <w:tcW w:w="561" w:type="dxa"/>
            <w:vMerge w:val="restart"/>
          </w:tcPr>
          <w:p w:rsidR="00C7450D" w:rsidRDefault="0092028B">
            <w:pPr>
              <w:widowControl w:val="0"/>
              <w:pBdr>
                <w:top w:val="nil"/>
                <w:left w:val="nil"/>
                <w:bottom w:val="nil"/>
                <w:right w:val="nil"/>
                <w:between w:val="nil"/>
              </w:pBdr>
              <w:spacing w:before="137" w:line="240" w:lineRule="auto"/>
              <w:ind w:left="0" w:hanging="2"/>
              <w:rPr>
                <w:color w:val="000000"/>
                <w:sz w:val="16"/>
                <w:szCs w:val="16"/>
              </w:rPr>
            </w:pPr>
            <w:r>
              <w:rPr>
                <w:b/>
                <w:color w:val="000000"/>
                <w:sz w:val="16"/>
                <w:szCs w:val="16"/>
              </w:rPr>
              <w:t>COs</w:t>
            </w:r>
          </w:p>
        </w:tc>
        <w:tc>
          <w:tcPr>
            <w:tcW w:w="6687" w:type="dxa"/>
            <w:gridSpan w:val="12"/>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Programme Outcomes(POs)</w:t>
            </w:r>
          </w:p>
        </w:tc>
        <w:tc>
          <w:tcPr>
            <w:tcW w:w="1881" w:type="dxa"/>
            <w:gridSpan w:val="3"/>
          </w:tcPr>
          <w:p w:rsidR="00C7450D" w:rsidRDefault="0092028B">
            <w:pPr>
              <w:widowControl w:val="0"/>
              <w:pBdr>
                <w:top w:val="nil"/>
                <w:left w:val="nil"/>
                <w:bottom w:val="nil"/>
                <w:right w:val="nil"/>
                <w:between w:val="nil"/>
              </w:pBdr>
              <w:spacing w:line="240" w:lineRule="auto"/>
              <w:ind w:left="0" w:right="640" w:hanging="2"/>
              <w:jc w:val="center"/>
              <w:rPr>
                <w:color w:val="000000"/>
                <w:sz w:val="22"/>
                <w:szCs w:val="22"/>
              </w:rPr>
            </w:pPr>
            <w:r>
              <w:rPr>
                <w:b/>
                <w:color w:val="000000"/>
                <w:sz w:val="22"/>
                <w:szCs w:val="22"/>
              </w:rPr>
              <w:t>PSOs</w:t>
            </w:r>
          </w:p>
        </w:tc>
      </w:tr>
      <w:tr w:rsidR="00C7450D">
        <w:trPr>
          <w:cantSplit/>
          <w:trHeight w:val="188"/>
        </w:trPr>
        <w:tc>
          <w:tcPr>
            <w:tcW w:w="561"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30" w:type="dxa"/>
          </w:tcPr>
          <w:p w:rsidR="00C7450D" w:rsidRDefault="0092028B">
            <w:pPr>
              <w:widowControl w:val="0"/>
              <w:pBdr>
                <w:top w:val="nil"/>
                <w:left w:val="nil"/>
                <w:bottom w:val="nil"/>
                <w:right w:val="nil"/>
                <w:between w:val="nil"/>
              </w:pBdr>
              <w:spacing w:line="240" w:lineRule="auto"/>
              <w:ind w:left="0" w:right="51" w:hanging="2"/>
              <w:jc w:val="center"/>
              <w:rPr>
                <w:color w:val="000000"/>
                <w:sz w:val="16"/>
                <w:szCs w:val="16"/>
              </w:rPr>
            </w:pPr>
            <w:r>
              <w:rPr>
                <w:b/>
                <w:color w:val="000000"/>
                <w:sz w:val="16"/>
                <w:szCs w:val="16"/>
              </w:rPr>
              <w:t>PO1</w:t>
            </w:r>
          </w:p>
        </w:tc>
        <w:tc>
          <w:tcPr>
            <w:tcW w:w="546" w:type="dxa"/>
          </w:tcPr>
          <w:p w:rsidR="00C7450D" w:rsidRDefault="0092028B">
            <w:pPr>
              <w:widowControl w:val="0"/>
              <w:pBdr>
                <w:top w:val="nil"/>
                <w:left w:val="nil"/>
                <w:bottom w:val="nil"/>
                <w:right w:val="nil"/>
                <w:between w:val="nil"/>
              </w:pBdr>
              <w:spacing w:line="240" w:lineRule="auto"/>
              <w:ind w:left="0" w:right="55" w:hanging="2"/>
              <w:jc w:val="center"/>
              <w:rPr>
                <w:color w:val="000000"/>
                <w:sz w:val="16"/>
                <w:szCs w:val="16"/>
              </w:rPr>
            </w:pPr>
            <w:r>
              <w:rPr>
                <w:b/>
                <w:color w:val="000000"/>
                <w:sz w:val="16"/>
                <w:szCs w:val="16"/>
              </w:rPr>
              <w:t>PO2</w:t>
            </w:r>
          </w:p>
        </w:tc>
        <w:tc>
          <w:tcPr>
            <w:tcW w:w="530" w:type="dxa"/>
          </w:tcPr>
          <w:p w:rsidR="00C7450D" w:rsidRDefault="0092028B">
            <w:pPr>
              <w:widowControl w:val="0"/>
              <w:pBdr>
                <w:top w:val="nil"/>
                <w:left w:val="nil"/>
                <w:bottom w:val="nil"/>
                <w:right w:val="nil"/>
                <w:between w:val="nil"/>
              </w:pBdr>
              <w:spacing w:line="240" w:lineRule="auto"/>
              <w:ind w:left="0" w:right="55" w:hanging="2"/>
              <w:jc w:val="center"/>
              <w:rPr>
                <w:color w:val="000000"/>
                <w:sz w:val="16"/>
                <w:szCs w:val="16"/>
              </w:rPr>
            </w:pPr>
            <w:r>
              <w:rPr>
                <w:b/>
                <w:color w:val="000000"/>
                <w:sz w:val="16"/>
                <w:szCs w:val="16"/>
              </w:rPr>
              <w:t>PO3</w:t>
            </w:r>
          </w:p>
        </w:tc>
        <w:tc>
          <w:tcPr>
            <w:tcW w:w="531" w:type="dxa"/>
          </w:tcPr>
          <w:p w:rsidR="00C7450D" w:rsidRDefault="0092028B">
            <w:pPr>
              <w:widowControl w:val="0"/>
              <w:pBdr>
                <w:top w:val="nil"/>
                <w:left w:val="nil"/>
                <w:bottom w:val="nil"/>
                <w:right w:val="nil"/>
                <w:between w:val="nil"/>
              </w:pBdr>
              <w:spacing w:line="240" w:lineRule="auto"/>
              <w:ind w:left="0" w:right="56" w:hanging="2"/>
              <w:jc w:val="center"/>
              <w:rPr>
                <w:color w:val="000000"/>
                <w:sz w:val="16"/>
                <w:szCs w:val="16"/>
              </w:rPr>
            </w:pPr>
            <w:r>
              <w:rPr>
                <w:b/>
                <w:color w:val="000000"/>
                <w:sz w:val="16"/>
                <w:szCs w:val="16"/>
              </w:rPr>
              <w:t>PO4</w:t>
            </w:r>
          </w:p>
        </w:tc>
        <w:tc>
          <w:tcPr>
            <w:tcW w:w="54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PO5</w:t>
            </w:r>
          </w:p>
        </w:tc>
        <w:tc>
          <w:tcPr>
            <w:tcW w:w="531"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PO6</w:t>
            </w:r>
          </w:p>
        </w:tc>
        <w:tc>
          <w:tcPr>
            <w:tcW w:w="546" w:type="dxa"/>
          </w:tcPr>
          <w:p w:rsidR="00C7450D" w:rsidRDefault="0092028B">
            <w:pPr>
              <w:widowControl w:val="0"/>
              <w:pBdr>
                <w:top w:val="nil"/>
                <w:left w:val="nil"/>
                <w:bottom w:val="nil"/>
                <w:right w:val="nil"/>
                <w:between w:val="nil"/>
              </w:pBdr>
              <w:spacing w:line="240" w:lineRule="auto"/>
              <w:ind w:left="0" w:right="55" w:hanging="2"/>
              <w:jc w:val="center"/>
              <w:rPr>
                <w:color w:val="000000"/>
                <w:sz w:val="16"/>
                <w:szCs w:val="16"/>
              </w:rPr>
            </w:pPr>
            <w:r>
              <w:rPr>
                <w:b/>
                <w:color w:val="000000"/>
                <w:sz w:val="16"/>
                <w:szCs w:val="16"/>
              </w:rPr>
              <w:t>PO7</w:t>
            </w:r>
          </w:p>
        </w:tc>
        <w:tc>
          <w:tcPr>
            <w:tcW w:w="531" w:type="dxa"/>
          </w:tcPr>
          <w:p w:rsidR="00C7450D" w:rsidRDefault="0092028B">
            <w:pPr>
              <w:widowControl w:val="0"/>
              <w:pBdr>
                <w:top w:val="nil"/>
                <w:left w:val="nil"/>
                <w:bottom w:val="nil"/>
                <w:right w:val="nil"/>
                <w:between w:val="nil"/>
              </w:pBdr>
              <w:spacing w:line="240" w:lineRule="auto"/>
              <w:ind w:left="0" w:right="73" w:hanging="2"/>
              <w:jc w:val="center"/>
              <w:rPr>
                <w:color w:val="000000"/>
                <w:sz w:val="16"/>
                <w:szCs w:val="16"/>
              </w:rPr>
            </w:pPr>
            <w:r>
              <w:rPr>
                <w:b/>
                <w:color w:val="000000"/>
                <w:sz w:val="16"/>
                <w:szCs w:val="16"/>
              </w:rPr>
              <w:t>PO8</w:t>
            </w:r>
          </w:p>
        </w:tc>
        <w:tc>
          <w:tcPr>
            <w:tcW w:w="53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627" w:type="dxa"/>
          </w:tcPr>
          <w:p w:rsidR="00C7450D" w:rsidRDefault="0092028B">
            <w:pPr>
              <w:widowControl w:val="0"/>
              <w:pBdr>
                <w:top w:val="nil"/>
                <w:left w:val="nil"/>
                <w:bottom w:val="nil"/>
                <w:right w:val="nil"/>
                <w:between w:val="nil"/>
              </w:pBdr>
              <w:spacing w:line="240" w:lineRule="auto"/>
              <w:ind w:left="0" w:right="79" w:hanging="2"/>
              <w:jc w:val="center"/>
              <w:rPr>
                <w:color w:val="000000"/>
                <w:sz w:val="16"/>
                <w:szCs w:val="16"/>
              </w:rPr>
            </w:pPr>
            <w:r>
              <w:rPr>
                <w:b/>
                <w:color w:val="000000"/>
                <w:sz w:val="16"/>
                <w:szCs w:val="16"/>
              </w:rPr>
              <w:t>PO10</w:t>
            </w:r>
          </w:p>
        </w:tc>
        <w:tc>
          <w:tcPr>
            <w:tcW w:w="61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PO12</w:t>
            </w:r>
          </w:p>
        </w:tc>
        <w:tc>
          <w:tcPr>
            <w:tcW w:w="627" w:type="dxa"/>
          </w:tcPr>
          <w:p w:rsidR="00C7450D" w:rsidRDefault="0092028B">
            <w:pPr>
              <w:widowControl w:val="0"/>
              <w:pBdr>
                <w:top w:val="nil"/>
                <w:left w:val="nil"/>
                <w:bottom w:val="nil"/>
                <w:right w:val="nil"/>
                <w:between w:val="nil"/>
              </w:pBdr>
              <w:spacing w:line="240" w:lineRule="auto"/>
              <w:ind w:left="0" w:right="75" w:hanging="2"/>
              <w:jc w:val="center"/>
              <w:rPr>
                <w:color w:val="000000"/>
                <w:sz w:val="16"/>
                <w:szCs w:val="16"/>
              </w:rPr>
            </w:pPr>
            <w:r>
              <w:rPr>
                <w:b/>
                <w:color w:val="000000"/>
                <w:sz w:val="16"/>
                <w:szCs w:val="16"/>
              </w:rPr>
              <w:t>PSO1</w:t>
            </w:r>
          </w:p>
        </w:tc>
        <w:tc>
          <w:tcPr>
            <w:tcW w:w="627" w:type="dxa"/>
          </w:tcPr>
          <w:p w:rsidR="00C7450D" w:rsidRDefault="0092028B">
            <w:pPr>
              <w:widowControl w:val="0"/>
              <w:pBdr>
                <w:top w:val="nil"/>
                <w:left w:val="nil"/>
                <w:bottom w:val="nil"/>
                <w:right w:val="nil"/>
                <w:between w:val="nil"/>
              </w:pBdr>
              <w:spacing w:line="240" w:lineRule="auto"/>
              <w:ind w:left="0" w:right="79" w:hanging="2"/>
              <w:jc w:val="center"/>
              <w:rPr>
                <w:color w:val="000000"/>
                <w:sz w:val="16"/>
                <w:szCs w:val="16"/>
              </w:rPr>
            </w:pPr>
            <w:r>
              <w:rPr>
                <w:b/>
                <w:color w:val="000000"/>
                <w:sz w:val="16"/>
                <w:szCs w:val="16"/>
              </w:rPr>
              <w:t>PSO2</w:t>
            </w:r>
          </w:p>
        </w:tc>
        <w:tc>
          <w:tcPr>
            <w:tcW w:w="627" w:type="dxa"/>
          </w:tcPr>
          <w:p w:rsidR="00C7450D" w:rsidRDefault="0092028B">
            <w:pPr>
              <w:widowControl w:val="0"/>
              <w:pBdr>
                <w:top w:val="nil"/>
                <w:left w:val="nil"/>
                <w:bottom w:val="nil"/>
                <w:right w:val="nil"/>
                <w:between w:val="nil"/>
              </w:pBdr>
              <w:spacing w:line="240" w:lineRule="auto"/>
              <w:ind w:left="0" w:right="83" w:hanging="2"/>
              <w:jc w:val="center"/>
              <w:rPr>
                <w:color w:val="000000"/>
                <w:sz w:val="16"/>
                <w:szCs w:val="16"/>
              </w:rPr>
            </w:pPr>
            <w:r>
              <w:rPr>
                <w:b/>
                <w:color w:val="000000"/>
                <w:sz w:val="16"/>
                <w:szCs w:val="16"/>
              </w:rPr>
              <w:t>PSO3</w:t>
            </w: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CO1</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27" w:hanging="2"/>
              <w:jc w:val="center"/>
              <w:rPr>
                <w:color w:val="000000"/>
                <w:sz w:val="22"/>
                <w:szCs w:val="22"/>
              </w:rPr>
            </w:pPr>
            <w:r>
              <w:rPr>
                <w:color w:val="000000"/>
                <w:sz w:val="22"/>
                <w:szCs w:val="22"/>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15" w:hanging="2"/>
              <w:jc w:val="center"/>
              <w:rPr>
                <w:color w:val="000000"/>
                <w:sz w:val="22"/>
                <w:szCs w:val="22"/>
              </w:rPr>
            </w:pPr>
            <w:r>
              <w:rPr>
                <w:color w:val="000000"/>
                <w:sz w:val="22"/>
                <w:szCs w:val="22"/>
              </w:rPr>
              <w:t>2</w:t>
            </w: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CO2</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11" w:hanging="2"/>
              <w:jc w:val="center"/>
              <w:rPr>
                <w:color w:val="000000"/>
                <w:sz w:val="22"/>
                <w:szCs w:val="22"/>
              </w:rPr>
            </w:pPr>
            <w:r>
              <w:rPr>
                <w:color w:val="000000"/>
                <w:sz w:val="22"/>
                <w:szCs w:val="22"/>
              </w:rPr>
              <w:t>2</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CO3</w:t>
            </w:r>
          </w:p>
        </w:tc>
        <w:tc>
          <w:tcPr>
            <w:tcW w:w="530"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27" w:hanging="2"/>
              <w:jc w:val="center"/>
              <w:rPr>
                <w:color w:val="000000"/>
                <w:sz w:val="22"/>
                <w:szCs w:val="22"/>
              </w:rPr>
            </w:pPr>
            <w:r>
              <w:rPr>
                <w:color w:val="000000"/>
                <w:sz w:val="22"/>
                <w:szCs w:val="22"/>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4" w:hanging="2"/>
              <w:jc w:val="center"/>
              <w:rPr>
                <w:color w:val="000000"/>
                <w:sz w:val="22"/>
                <w:szCs w:val="22"/>
              </w:rPr>
            </w:pPr>
            <w:r>
              <w:rPr>
                <w:color w:val="000000"/>
                <w:sz w:val="22"/>
                <w:szCs w:val="22"/>
              </w:rPr>
              <w:t>3</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CO4</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4" w:hanging="2"/>
              <w:jc w:val="center"/>
              <w:rPr>
                <w:color w:val="000000"/>
                <w:sz w:val="22"/>
                <w:szCs w:val="22"/>
              </w:rPr>
            </w:pPr>
            <w:r>
              <w:rPr>
                <w:color w:val="000000"/>
                <w:sz w:val="22"/>
                <w:szCs w:val="22"/>
              </w:rPr>
              <w:t>2</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56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CO5</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3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46"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31"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31"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10"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7" w:type="dxa"/>
          </w:tcPr>
          <w:p w:rsidR="00C7450D" w:rsidRDefault="0092028B">
            <w:pPr>
              <w:widowControl w:val="0"/>
              <w:pBdr>
                <w:top w:val="nil"/>
                <w:left w:val="nil"/>
                <w:bottom w:val="nil"/>
                <w:right w:val="nil"/>
                <w:between w:val="nil"/>
              </w:pBdr>
              <w:spacing w:line="240" w:lineRule="auto"/>
              <w:ind w:left="0" w:right="11" w:hanging="2"/>
              <w:jc w:val="center"/>
              <w:rPr>
                <w:color w:val="000000"/>
                <w:sz w:val="22"/>
                <w:szCs w:val="22"/>
              </w:rPr>
            </w:pPr>
            <w:r>
              <w:rPr>
                <w:color w:val="000000"/>
                <w:sz w:val="22"/>
                <w:szCs w:val="22"/>
              </w:rPr>
              <w:t>2</w:t>
            </w:r>
          </w:p>
        </w:tc>
        <w:tc>
          <w:tcPr>
            <w:tcW w:w="6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bl>
    <w:p w:rsidR="00C7450D" w:rsidRDefault="00C7450D">
      <w:pPr>
        <w:ind w:left="0" w:hanging="2"/>
        <w:rPr>
          <w:color w:val="000000"/>
        </w:rPr>
        <w:sectPr w:rsidR="00C7450D">
          <w:type w:val="continuous"/>
          <w:pgSz w:w="11909" w:h="16834"/>
          <w:pgMar w:top="1426" w:right="14" w:bottom="1224" w:left="936" w:header="720" w:footer="720"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6"/>
        <w:tblW w:w="894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3"/>
        <w:gridCol w:w="5759"/>
        <w:gridCol w:w="524"/>
        <w:gridCol w:w="524"/>
        <w:gridCol w:w="630"/>
      </w:tblGrid>
      <w:tr w:rsidR="00C7450D">
        <w:trPr>
          <w:trHeight w:val="823"/>
        </w:trPr>
        <w:tc>
          <w:tcPr>
            <w:tcW w:w="1503"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270" w:hanging="2"/>
              <w:rPr>
                <w:color w:val="000000"/>
              </w:rPr>
            </w:pPr>
            <w:r>
              <w:rPr>
                <w:b/>
                <w:color w:val="000000"/>
              </w:rPr>
              <w:t>Onwards (MR-20)</w:t>
            </w:r>
          </w:p>
        </w:tc>
        <w:tc>
          <w:tcPr>
            <w:tcW w:w="5759" w:type="dxa"/>
          </w:tcPr>
          <w:p w:rsidR="00C7450D" w:rsidRDefault="0092028B">
            <w:pPr>
              <w:widowControl w:val="0"/>
              <w:pBdr>
                <w:top w:val="nil"/>
                <w:left w:val="nil"/>
                <w:bottom w:val="nil"/>
                <w:right w:val="nil"/>
                <w:between w:val="nil"/>
              </w:pBdr>
              <w:spacing w:before="122" w:line="240" w:lineRule="auto"/>
              <w:ind w:left="0" w:right="588"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before="4" w:line="240" w:lineRule="auto"/>
              <w:ind w:left="0" w:right="588" w:hanging="2"/>
              <w:jc w:val="center"/>
              <w:rPr>
                <w:color w:val="000000"/>
                <w:sz w:val="22"/>
                <w:szCs w:val="22"/>
              </w:rPr>
            </w:pPr>
            <w:r>
              <w:rPr>
                <w:b/>
                <w:color w:val="000000"/>
                <w:sz w:val="22"/>
                <w:szCs w:val="22"/>
              </w:rPr>
              <w:t>(Autonomous)</w:t>
            </w:r>
          </w:p>
        </w:tc>
        <w:tc>
          <w:tcPr>
            <w:tcW w:w="1678" w:type="dxa"/>
            <w:gridSpan w:val="3"/>
          </w:tcPr>
          <w:p w:rsidR="00C7450D" w:rsidRDefault="0092028B">
            <w:pPr>
              <w:widowControl w:val="0"/>
              <w:pBdr>
                <w:top w:val="nil"/>
                <w:left w:val="nil"/>
                <w:bottom w:val="nil"/>
                <w:right w:val="nil"/>
                <w:between w:val="nil"/>
              </w:pBdr>
              <w:spacing w:line="240" w:lineRule="auto"/>
              <w:ind w:left="0" w:right="252" w:hanging="2"/>
              <w:rPr>
                <w:color w:val="000000"/>
              </w:rPr>
            </w:pPr>
            <w:r>
              <w:rPr>
                <w:b/>
                <w:color w:val="000000"/>
              </w:rPr>
              <w:t>B.Tech. V Semester</w:t>
            </w:r>
          </w:p>
        </w:tc>
      </w:tr>
      <w:tr w:rsidR="00C7450D">
        <w:trPr>
          <w:cantSplit/>
          <w:trHeight w:val="311"/>
        </w:trPr>
        <w:tc>
          <w:tcPr>
            <w:tcW w:w="1503"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Code: A0524</w:t>
            </w:r>
          </w:p>
        </w:tc>
        <w:tc>
          <w:tcPr>
            <w:tcW w:w="5759" w:type="dxa"/>
            <w:vMerge w:val="restart"/>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Software Engineering &amp; Modeling</w:t>
            </w:r>
          </w:p>
        </w:tc>
        <w:tc>
          <w:tcPr>
            <w:tcW w:w="524"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L</w:t>
            </w:r>
          </w:p>
        </w:tc>
        <w:tc>
          <w:tcPr>
            <w:tcW w:w="524"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T</w:t>
            </w:r>
          </w:p>
        </w:tc>
        <w:tc>
          <w:tcPr>
            <w:tcW w:w="630" w:type="dxa"/>
          </w:tcPr>
          <w:p w:rsidR="00C7450D" w:rsidRDefault="0092028B">
            <w:pPr>
              <w:widowControl w:val="0"/>
              <w:pBdr>
                <w:top w:val="nil"/>
                <w:left w:val="nil"/>
                <w:bottom w:val="nil"/>
                <w:right w:val="nil"/>
                <w:between w:val="nil"/>
              </w:pBdr>
              <w:spacing w:before="31" w:line="240" w:lineRule="auto"/>
              <w:ind w:left="0" w:hanging="2"/>
              <w:rPr>
                <w:color w:val="000000"/>
              </w:rPr>
            </w:pPr>
            <w:r>
              <w:rPr>
                <w:b/>
                <w:color w:val="000000"/>
              </w:rPr>
              <w:t>P</w:t>
            </w:r>
          </w:p>
        </w:tc>
      </w:tr>
      <w:tr w:rsidR="00C7450D">
        <w:trPr>
          <w:cantSplit/>
          <w:trHeight w:val="309"/>
        </w:trPr>
        <w:tc>
          <w:tcPr>
            <w:tcW w:w="1503"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Credits: 3</w:t>
            </w:r>
          </w:p>
        </w:tc>
        <w:tc>
          <w:tcPr>
            <w:tcW w:w="5759"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4"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3</w:t>
            </w:r>
          </w:p>
        </w:tc>
        <w:tc>
          <w:tcPr>
            <w:tcW w:w="524" w:type="dxa"/>
          </w:tcPr>
          <w:p w:rsidR="00C7450D" w:rsidRDefault="0092028B">
            <w:pPr>
              <w:widowControl w:val="0"/>
              <w:pBdr>
                <w:top w:val="nil"/>
                <w:left w:val="nil"/>
                <w:bottom w:val="nil"/>
                <w:right w:val="nil"/>
                <w:between w:val="nil"/>
              </w:pBdr>
              <w:spacing w:before="31" w:line="240" w:lineRule="auto"/>
              <w:ind w:left="0" w:hanging="2"/>
              <w:jc w:val="center"/>
              <w:rPr>
                <w:color w:val="000000"/>
              </w:rPr>
            </w:pPr>
            <w:r>
              <w:rPr>
                <w:b/>
                <w:color w:val="000000"/>
              </w:rPr>
              <w:t>-</w:t>
            </w:r>
          </w:p>
        </w:tc>
        <w:tc>
          <w:tcPr>
            <w:tcW w:w="630" w:type="dxa"/>
          </w:tcPr>
          <w:p w:rsidR="00C7450D" w:rsidRDefault="0092028B">
            <w:pPr>
              <w:widowControl w:val="0"/>
              <w:pBdr>
                <w:top w:val="nil"/>
                <w:left w:val="nil"/>
                <w:bottom w:val="nil"/>
                <w:right w:val="nil"/>
                <w:between w:val="nil"/>
              </w:pBdr>
              <w:spacing w:before="31"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line="240" w:lineRule="auto"/>
        <w:ind w:left="0" w:hanging="2"/>
        <w:rPr>
          <w:color w:val="000000"/>
          <w:sz w:val="16"/>
          <w:szCs w:val="16"/>
        </w:rPr>
      </w:pPr>
    </w:p>
    <w:p w:rsidR="00C7450D" w:rsidRDefault="0092028B">
      <w:pPr>
        <w:widowControl w:val="0"/>
        <w:pBdr>
          <w:top w:val="nil"/>
          <w:left w:val="nil"/>
          <w:bottom w:val="nil"/>
          <w:right w:val="nil"/>
          <w:between w:val="nil"/>
        </w:pBdr>
        <w:spacing w:before="90" w:line="240" w:lineRule="auto"/>
        <w:ind w:left="0" w:hanging="2"/>
        <w:rPr>
          <w:color w:val="000000"/>
        </w:rPr>
      </w:pPr>
      <w:r>
        <w:rPr>
          <w:color w:val="000000"/>
        </w:rPr>
        <w:t>Course Objectives:</w:t>
      </w:r>
    </w:p>
    <w:p w:rsidR="00C7450D" w:rsidRDefault="0092028B">
      <w:pPr>
        <w:widowControl w:val="0"/>
        <w:numPr>
          <w:ilvl w:val="1"/>
          <w:numId w:val="278"/>
        </w:numPr>
        <w:pBdr>
          <w:top w:val="nil"/>
          <w:left w:val="nil"/>
          <w:bottom w:val="nil"/>
          <w:right w:val="nil"/>
          <w:between w:val="nil"/>
        </w:pBdr>
        <w:tabs>
          <w:tab w:val="left" w:pos="1701"/>
        </w:tabs>
        <w:spacing w:before="41" w:line="276" w:lineRule="auto"/>
        <w:ind w:left="0" w:right="465" w:hanging="2"/>
        <w:rPr>
          <w:rFonts w:ascii="Calibri" w:eastAsia="Calibri" w:hAnsi="Calibri" w:cs="Calibri"/>
          <w:color w:val="000000"/>
        </w:rPr>
      </w:pPr>
      <w:r>
        <w:rPr>
          <w:rFonts w:ascii="Calibri" w:eastAsia="Calibri" w:hAnsi="Calibri" w:cs="Calibri"/>
          <w:color w:val="000000"/>
        </w:rPr>
        <w:t>Student will be able to learn fundamental aspects of Software Engineering and analyze various process models.</w:t>
      </w:r>
    </w:p>
    <w:p w:rsidR="00C7450D" w:rsidRDefault="0092028B">
      <w:pPr>
        <w:widowControl w:val="0"/>
        <w:numPr>
          <w:ilvl w:val="1"/>
          <w:numId w:val="278"/>
        </w:numPr>
        <w:pBdr>
          <w:top w:val="nil"/>
          <w:left w:val="nil"/>
          <w:bottom w:val="nil"/>
          <w:right w:val="nil"/>
          <w:between w:val="nil"/>
        </w:pBdr>
        <w:tabs>
          <w:tab w:val="left" w:pos="1701"/>
        </w:tabs>
        <w:spacing w:line="276" w:lineRule="auto"/>
        <w:ind w:left="0" w:right="464" w:hanging="2"/>
        <w:rPr>
          <w:rFonts w:ascii="Calibri" w:eastAsia="Calibri" w:hAnsi="Calibri" w:cs="Calibri"/>
          <w:color w:val="000000"/>
        </w:rPr>
      </w:pPr>
      <w:r>
        <w:rPr>
          <w:rFonts w:ascii="Calibri" w:eastAsia="Calibri" w:hAnsi="Calibri" w:cs="Calibri"/>
          <w:color w:val="000000"/>
        </w:rPr>
        <w:t>To identify various types of requirements and the process for Requirements Engineering.</w:t>
      </w:r>
    </w:p>
    <w:p w:rsidR="00C7450D" w:rsidRDefault="0092028B">
      <w:pPr>
        <w:widowControl w:val="0"/>
        <w:numPr>
          <w:ilvl w:val="1"/>
          <w:numId w:val="278"/>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 xml:space="preserve">To make use of various System Models to conceptualize and </w:t>
      </w:r>
      <w:r>
        <w:rPr>
          <w:rFonts w:ascii="Calibri" w:eastAsia="Calibri" w:hAnsi="Calibri" w:cs="Calibri"/>
          <w:color w:val="000000"/>
        </w:rPr>
        <w:t>construct a system.</w:t>
      </w:r>
    </w:p>
    <w:p w:rsidR="00C7450D" w:rsidRDefault="0092028B">
      <w:pPr>
        <w:widowControl w:val="0"/>
        <w:numPr>
          <w:ilvl w:val="1"/>
          <w:numId w:val="278"/>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To demonstrate different testing tactics and define metrics for software measurement.</w:t>
      </w:r>
    </w:p>
    <w:p w:rsidR="00C7450D" w:rsidRDefault="0092028B">
      <w:pPr>
        <w:widowControl w:val="0"/>
        <w:numPr>
          <w:ilvl w:val="1"/>
          <w:numId w:val="278"/>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To classify and mitigate the Software Risks and learn to achieve quality standards.</w:t>
      </w:r>
    </w:p>
    <w:p w:rsidR="00C7450D" w:rsidRDefault="00C7450D">
      <w:pPr>
        <w:widowControl w:val="0"/>
        <w:pBdr>
          <w:top w:val="nil"/>
          <w:left w:val="nil"/>
          <w:bottom w:val="nil"/>
          <w:right w:val="nil"/>
          <w:between w:val="nil"/>
        </w:pBdr>
        <w:spacing w:line="240" w:lineRule="auto"/>
        <w:ind w:left="1" w:hanging="3"/>
        <w:rPr>
          <w:color w:val="000000"/>
          <w:sz w:val="28"/>
          <w:szCs w:val="28"/>
        </w:rPr>
      </w:pPr>
    </w:p>
    <w:p w:rsidR="00C7450D" w:rsidRDefault="0092028B">
      <w:pPr>
        <w:tabs>
          <w:tab w:val="left" w:pos="8738"/>
        </w:tabs>
        <w:spacing w:line="276" w:lineRule="auto"/>
        <w:ind w:left="0" w:right="456" w:hanging="2"/>
        <w:jc w:val="both"/>
        <w:rPr>
          <w:color w:val="000000"/>
        </w:rPr>
      </w:pPr>
      <w:r>
        <w:rPr>
          <w:b/>
          <w:color w:val="000000"/>
        </w:rPr>
        <w:t>Module I: Introduction to Software Engineering</w:t>
      </w:r>
      <w:r>
        <w:rPr>
          <w:b/>
          <w:color w:val="000000"/>
        </w:rPr>
        <w:tab/>
      </w:r>
      <w:r>
        <w:rPr>
          <w:b/>
          <w:color w:val="000000"/>
        </w:rPr>
        <w:t xml:space="preserve">[09 Periods] Basics terms of Software Engineering: </w:t>
      </w:r>
      <w:r>
        <w:rPr>
          <w:color w:val="000000"/>
        </w:rPr>
        <w:t>Evolving role of software, changing nature of Software, Software Myths. A Generic View of Process:-Software engineering-A layered technology, The Capability Maturity Model Integration (CMMI)</w:t>
      </w:r>
    </w:p>
    <w:p w:rsidR="00C7450D" w:rsidRDefault="0092028B">
      <w:pPr>
        <w:widowControl w:val="0"/>
        <w:pBdr>
          <w:top w:val="nil"/>
          <w:left w:val="nil"/>
          <w:bottom w:val="nil"/>
          <w:right w:val="nil"/>
          <w:between w:val="nil"/>
        </w:pBdr>
        <w:spacing w:line="276" w:lineRule="auto"/>
        <w:ind w:left="0" w:right="458" w:hanging="2"/>
        <w:jc w:val="both"/>
        <w:rPr>
          <w:color w:val="000000"/>
        </w:rPr>
      </w:pPr>
      <w:r>
        <w:rPr>
          <w:b/>
          <w:color w:val="000000"/>
        </w:rPr>
        <w:t>Process Models</w:t>
      </w:r>
      <w:r>
        <w:rPr>
          <w:b/>
          <w:color w:val="000000"/>
        </w:rPr>
        <w:t xml:space="preserve">: </w:t>
      </w:r>
      <w:r>
        <w:rPr>
          <w:color w:val="000000"/>
        </w:rPr>
        <w:t>The water fall model, Incremental process models, evolutionary process models, and the unified process.</w:t>
      </w:r>
    </w:p>
    <w:p w:rsidR="00C7450D" w:rsidRDefault="00C7450D">
      <w:pPr>
        <w:widowControl w:val="0"/>
        <w:pBdr>
          <w:top w:val="nil"/>
          <w:left w:val="nil"/>
          <w:bottom w:val="nil"/>
          <w:right w:val="nil"/>
          <w:between w:val="nil"/>
        </w:pBdr>
        <w:spacing w:before="10" w:line="240" w:lineRule="auto"/>
        <w:ind w:left="0" w:hanging="2"/>
        <w:rPr>
          <w:color w:val="000000"/>
          <w:sz w:val="23"/>
          <w:szCs w:val="23"/>
        </w:rPr>
      </w:pPr>
    </w:p>
    <w:p w:rsidR="00C7450D" w:rsidRDefault="0092028B">
      <w:pPr>
        <w:tabs>
          <w:tab w:val="left" w:pos="8783"/>
        </w:tabs>
        <w:spacing w:line="273" w:lineRule="auto"/>
        <w:ind w:left="0" w:right="459" w:hanging="2"/>
        <w:jc w:val="both"/>
        <w:rPr>
          <w:color w:val="000000"/>
        </w:rPr>
      </w:pPr>
      <w:r>
        <w:rPr>
          <w:b/>
          <w:color w:val="000000"/>
        </w:rPr>
        <w:t>Module II: Requirements of Software Engineering</w:t>
      </w:r>
      <w:r>
        <w:rPr>
          <w:b/>
          <w:color w:val="000000"/>
        </w:rPr>
        <w:tab/>
        <w:t xml:space="preserve">[09Periods] Software Requirements: </w:t>
      </w:r>
      <w:r>
        <w:rPr>
          <w:color w:val="000000"/>
        </w:rPr>
        <w:t>Functional and non functional requirements, User requirements, System requirements, Interface specification, The software requirements document.</w:t>
      </w:r>
    </w:p>
    <w:p w:rsidR="00C7450D" w:rsidRDefault="0092028B">
      <w:pPr>
        <w:spacing w:before="4" w:line="276" w:lineRule="auto"/>
        <w:ind w:left="0" w:right="462" w:hanging="2"/>
        <w:jc w:val="both"/>
        <w:rPr>
          <w:color w:val="000000"/>
        </w:rPr>
      </w:pPr>
      <w:r>
        <w:rPr>
          <w:b/>
          <w:color w:val="000000"/>
        </w:rPr>
        <w:t xml:space="preserve">Requirements Engineering Process: </w:t>
      </w:r>
      <w:r>
        <w:rPr>
          <w:color w:val="000000"/>
        </w:rPr>
        <w:t>Feasibility studies, requirements elicitation and analysis, requirements vali</w:t>
      </w:r>
      <w:r>
        <w:rPr>
          <w:color w:val="000000"/>
        </w:rPr>
        <w:t>dation, requirements management</w:t>
      </w:r>
    </w:p>
    <w:p w:rsidR="00C7450D" w:rsidRDefault="0092028B">
      <w:pPr>
        <w:widowControl w:val="0"/>
        <w:pBdr>
          <w:top w:val="nil"/>
          <w:left w:val="nil"/>
          <w:bottom w:val="nil"/>
          <w:right w:val="nil"/>
          <w:between w:val="nil"/>
        </w:pBdr>
        <w:spacing w:before="2" w:line="276" w:lineRule="auto"/>
        <w:ind w:left="0" w:right="454" w:hanging="2"/>
        <w:jc w:val="both"/>
        <w:rPr>
          <w:color w:val="000000"/>
        </w:rPr>
      </w:pPr>
      <w:r>
        <w:rPr>
          <w:b/>
          <w:color w:val="000000"/>
        </w:rPr>
        <w:t xml:space="preserve">System Models: </w:t>
      </w:r>
      <w:r>
        <w:rPr>
          <w:color w:val="000000"/>
        </w:rPr>
        <w:t>Context models, Behavioral models, Data models, Object models, Structured methods</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tabs>
          <w:tab w:val="left" w:pos="8731"/>
        </w:tabs>
        <w:spacing w:line="273" w:lineRule="auto"/>
        <w:ind w:left="0" w:right="459" w:hanging="2"/>
        <w:jc w:val="both"/>
        <w:rPr>
          <w:color w:val="000000"/>
        </w:rPr>
      </w:pPr>
      <w:r>
        <w:rPr>
          <w:b/>
          <w:color w:val="000000"/>
        </w:rPr>
        <w:t>Module III: Phases of Software Engineering</w:t>
      </w:r>
      <w:r>
        <w:rPr>
          <w:b/>
          <w:color w:val="000000"/>
        </w:rPr>
        <w:tab/>
        <w:t xml:space="preserve">[09 Periods] Design Engineering: </w:t>
      </w:r>
      <w:r>
        <w:rPr>
          <w:color w:val="000000"/>
        </w:rPr>
        <w:t>Design process and design quality, design concepts</w:t>
      </w:r>
      <w:r>
        <w:rPr>
          <w:color w:val="000000"/>
        </w:rPr>
        <w:t xml:space="preserve"> the design model Creating an</w:t>
      </w:r>
    </w:p>
    <w:p w:rsidR="00C7450D" w:rsidRDefault="0092028B">
      <w:pPr>
        <w:widowControl w:val="0"/>
        <w:pBdr>
          <w:top w:val="nil"/>
          <w:left w:val="nil"/>
          <w:bottom w:val="nil"/>
          <w:right w:val="nil"/>
          <w:between w:val="nil"/>
        </w:pBdr>
        <w:spacing w:before="4" w:line="276" w:lineRule="auto"/>
        <w:ind w:left="0" w:right="459" w:hanging="2"/>
        <w:jc w:val="both"/>
        <w:rPr>
          <w:color w:val="000000"/>
        </w:rPr>
      </w:pPr>
      <w:r>
        <w:rPr>
          <w:b/>
          <w:color w:val="000000"/>
        </w:rPr>
        <w:t xml:space="preserve">Architectural design: </w:t>
      </w:r>
      <w:r>
        <w:rPr>
          <w:color w:val="000000"/>
        </w:rPr>
        <w:t>software architecture, data design, architectural styles and patterns, architectural design, conceptual model of UML, basic structural modeling, class diagrams, sequence diagrams, collaboration diagrams, use case diagrams, component diagrams.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6"/>
        </w:tabs>
        <w:spacing w:line="240" w:lineRule="auto"/>
        <w:ind w:left="1" w:hanging="3"/>
        <w:jc w:val="both"/>
        <w:rPr>
          <w:color w:val="000000"/>
        </w:rPr>
      </w:pPr>
      <w:r>
        <w:rPr>
          <w:color w:val="000000"/>
        </w:rPr>
        <w:t>Module IV: T</w:t>
      </w:r>
      <w:r>
        <w:rPr>
          <w:color w:val="000000"/>
        </w:rPr>
        <w:t>est Strategies</w:t>
      </w:r>
      <w:r>
        <w:rPr>
          <w:color w:val="000000"/>
        </w:rPr>
        <w:tab/>
        <w:t>[09 Periods]</w:t>
      </w:r>
    </w:p>
    <w:p w:rsidR="00C7450D" w:rsidRDefault="0092028B">
      <w:pPr>
        <w:widowControl w:val="0"/>
        <w:pBdr>
          <w:top w:val="nil"/>
          <w:left w:val="nil"/>
          <w:bottom w:val="nil"/>
          <w:right w:val="nil"/>
          <w:between w:val="nil"/>
        </w:pBdr>
        <w:spacing w:before="39" w:line="276" w:lineRule="auto"/>
        <w:ind w:left="0" w:right="461" w:hanging="2"/>
        <w:jc w:val="both"/>
        <w:rPr>
          <w:color w:val="000000"/>
        </w:rPr>
      </w:pPr>
      <w:r>
        <w:rPr>
          <w:b/>
          <w:color w:val="000000"/>
        </w:rPr>
        <w:t xml:space="preserve">Methods of Testing: </w:t>
      </w:r>
      <w:r>
        <w:rPr>
          <w:color w:val="000000"/>
        </w:rPr>
        <w:t>A strategic approach to software testing, Black box and White box Testing, Validation Testing, System Testing.</w:t>
      </w:r>
    </w:p>
    <w:p w:rsidR="00C7450D" w:rsidRDefault="0092028B">
      <w:pPr>
        <w:widowControl w:val="0"/>
        <w:pBdr>
          <w:top w:val="nil"/>
          <w:left w:val="nil"/>
          <w:bottom w:val="nil"/>
          <w:right w:val="nil"/>
          <w:between w:val="nil"/>
        </w:pBdr>
        <w:spacing w:line="276" w:lineRule="auto"/>
        <w:ind w:left="0" w:right="460" w:hanging="2"/>
        <w:jc w:val="both"/>
        <w:rPr>
          <w:color w:val="000000"/>
        </w:rPr>
        <w:sectPr w:rsidR="00C7450D">
          <w:pgSz w:w="11909" w:h="16834"/>
          <w:pgMar w:top="1140" w:right="260" w:bottom="1260" w:left="1180" w:header="0" w:footer="987" w:gutter="0"/>
          <w:cols w:space="720"/>
        </w:sectPr>
      </w:pPr>
      <w:r>
        <w:rPr>
          <w:b/>
          <w:color w:val="000000"/>
        </w:rPr>
        <w:t xml:space="preserve">Product Metrics: </w:t>
      </w:r>
      <w:r>
        <w:rPr>
          <w:color w:val="000000"/>
        </w:rPr>
        <w:t>Software Quality, Metrics for analysis model, Metrics for design model, Metrics for source code, Metrics for testing, Metrics for maintenance Metrics for process and products: Software measurement, Metrics for software quality</w:t>
      </w:r>
    </w:p>
    <w:p w:rsidR="00C7450D" w:rsidRDefault="0092028B">
      <w:pPr>
        <w:pStyle w:val="Heading2"/>
        <w:tabs>
          <w:tab w:val="left" w:pos="8812"/>
        </w:tabs>
        <w:spacing w:before="71" w:line="240" w:lineRule="auto"/>
        <w:ind w:left="1" w:hanging="3"/>
        <w:jc w:val="both"/>
        <w:rPr>
          <w:color w:val="000000"/>
        </w:rPr>
      </w:pPr>
      <w:r>
        <w:rPr>
          <w:color w:val="000000"/>
        </w:rPr>
        <w:lastRenderedPageBreak/>
        <w:t>Module V: Risk Management</w:t>
      </w:r>
      <w:r>
        <w:rPr>
          <w:color w:val="000000"/>
        </w:rPr>
        <w:tab/>
        <w:t>[09</w:t>
      </w:r>
      <w:r>
        <w:rPr>
          <w:color w:val="000000"/>
        </w:rPr>
        <w:t>Periods]</w:t>
      </w:r>
    </w:p>
    <w:p w:rsidR="00C7450D" w:rsidRDefault="0092028B">
      <w:pPr>
        <w:widowControl w:val="0"/>
        <w:pBdr>
          <w:top w:val="nil"/>
          <w:left w:val="nil"/>
          <w:bottom w:val="nil"/>
          <w:right w:val="nil"/>
          <w:between w:val="nil"/>
        </w:pBdr>
        <w:spacing w:before="38" w:line="276" w:lineRule="auto"/>
        <w:ind w:left="0" w:right="464" w:hanging="2"/>
        <w:jc w:val="both"/>
        <w:rPr>
          <w:color w:val="000000"/>
        </w:rPr>
      </w:pPr>
      <w:r>
        <w:rPr>
          <w:b/>
          <w:color w:val="000000"/>
        </w:rPr>
        <w:t xml:space="preserve">Management of Risk Process: </w:t>
      </w:r>
      <w:r>
        <w:rPr>
          <w:color w:val="000000"/>
        </w:rPr>
        <w:t>Reactive Vs proactive risk strategies, Software risks, Risk identification, Risk projection Risk refinement, RMMM, RMMM plan 95</w:t>
      </w:r>
    </w:p>
    <w:p w:rsidR="00C7450D" w:rsidRDefault="0092028B">
      <w:pPr>
        <w:widowControl w:val="0"/>
        <w:pBdr>
          <w:top w:val="nil"/>
          <w:left w:val="nil"/>
          <w:bottom w:val="nil"/>
          <w:right w:val="nil"/>
          <w:between w:val="nil"/>
        </w:pBdr>
        <w:spacing w:line="276" w:lineRule="auto"/>
        <w:ind w:left="0" w:right="461" w:hanging="2"/>
        <w:jc w:val="both"/>
        <w:rPr>
          <w:color w:val="000000"/>
        </w:rPr>
      </w:pPr>
      <w:r>
        <w:rPr>
          <w:b/>
          <w:color w:val="000000"/>
        </w:rPr>
        <w:t xml:space="preserve">Quality Management: </w:t>
      </w:r>
      <w:r>
        <w:rPr>
          <w:color w:val="000000"/>
        </w:rPr>
        <w:t xml:space="preserve">Quality concepts, Software quality assurance, Software reviews, Formal </w:t>
      </w:r>
      <w:r>
        <w:rPr>
          <w:color w:val="000000"/>
        </w:rPr>
        <w:t>technical reviews, Statistical Software Quality Assurance, Software Reliability, ISO 9000 Quality standards</w:t>
      </w:r>
    </w:p>
    <w:p w:rsidR="00C7450D" w:rsidRDefault="00C7450D">
      <w:pPr>
        <w:widowControl w:val="0"/>
        <w:pBdr>
          <w:top w:val="nil"/>
          <w:left w:val="nil"/>
          <w:bottom w:val="nil"/>
          <w:right w:val="nil"/>
          <w:between w:val="nil"/>
        </w:pBdr>
        <w:spacing w:before="6" w:line="240" w:lineRule="auto"/>
        <w:ind w:left="1" w:hanging="3"/>
        <w:rPr>
          <w:color w:val="000000"/>
          <w:sz w:val="27"/>
          <w:szCs w:val="27"/>
        </w:rPr>
      </w:pPr>
    </w:p>
    <w:p w:rsidR="00C7450D" w:rsidRDefault="0092028B">
      <w:pPr>
        <w:widowControl w:val="0"/>
        <w:pBdr>
          <w:top w:val="nil"/>
          <w:left w:val="nil"/>
          <w:bottom w:val="nil"/>
          <w:right w:val="nil"/>
          <w:between w:val="nil"/>
        </w:pBdr>
        <w:spacing w:before="1" w:line="240" w:lineRule="auto"/>
        <w:ind w:left="0" w:hanging="2"/>
        <w:rPr>
          <w:color w:val="000000"/>
        </w:rPr>
      </w:pPr>
      <w:r>
        <w:rPr>
          <w:color w:val="000000"/>
        </w:rPr>
        <w:t>TEXT BOOKS:</w:t>
      </w:r>
    </w:p>
    <w:p w:rsidR="00C7450D" w:rsidRDefault="0092028B">
      <w:pPr>
        <w:widowControl w:val="0"/>
        <w:numPr>
          <w:ilvl w:val="0"/>
          <w:numId w:val="256"/>
        </w:numPr>
        <w:pBdr>
          <w:top w:val="nil"/>
          <w:left w:val="nil"/>
          <w:bottom w:val="nil"/>
          <w:right w:val="nil"/>
          <w:between w:val="nil"/>
        </w:pBdr>
        <w:tabs>
          <w:tab w:val="left" w:pos="1408"/>
        </w:tabs>
        <w:spacing w:before="40" w:line="278" w:lineRule="auto"/>
        <w:ind w:left="0" w:right="457" w:hanging="2"/>
        <w:rPr>
          <w:rFonts w:ascii="Calibri" w:eastAsia="Calibri" w:hAnsi="Calibri" w:cs="Calibri"/>
          <w:color w:val="000000"/>
        </w:rPr>
      </w:pPr>
      <w:r>
        <w:rPr>
          <w:rFonts w:ascii="Calibri" w:eastAsia="Calibri" w:hAnsi="Calibri" w:cs="Calibri"/>
          <w:color w:val="000000"/>
        </w:rPr>
        <w:t>Roger S. Pressman, Software engineering- A practitioner‗s Approach, McGraw Hill International Edition, 5th edition, 2001.</w:t>
      </w:r>
    </w:p>
    <w:p w:rsidR="00C7450D" w:rsidRDefault="0092028B">
      <w:pPr>
        <w:widowControl w:val="0"/>
        <w:numPr>
          <w:ilvl w:val="0"/>
          <w:numId w:val="256"/>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Ian Summerville, Software engineering, Pearson education Asia, 6th edition,2000.</w:t>
      </w:r>
    </w:p>
    <w:p w:rsidR="00C7450D" w:rsidRDefault="00C7450D">
      <w:pPr>
        <w:widowControl w:val="0"/>
        <w:pBdr>
          <w:top w:val="nil"/>
          <w:left w:val="nil"/>
          <w:bottom w:val="nil"/>
          <w:right w:val="nil"/>
          <w:between w:val="nil"/>
        </w:pBdr>
        <w:spacing w:before="7" w:line="240" w:lineRule="auto"/>
        <w:ind w:left="1" w:hanging="3"/>
        <w:rPr>
          <w:color w:val="000000"/>
          <w:sz w:val="27"/>
          <w:szCs w:val="27"/>
        </w:rPr>
      </w:pPr>
    </w:p>
    <w:p w:rsidR="00C7450D" w:rsidRDefault="0092028B">
      <w:pPr>
        <w:widowControl w:val="0"/>
        <w:pBdr>
          <w:top w:val="nil"/>
          <w:left w:val="nil"/>
          <w:bottom w:val="nil"/>
          <w:right w:val="nil"/>
          <w:between w:val="nil"/>
        </w:pBdr>
        <w:spacing w:line="240" w:lineRule="auto"/>
        <w:ind w:left="0" w:hanging="2"/>
        <w:rPr>
          <w:color w:val="000000"/>
        </w:rPr>
      </w:pPr>
      <w:r>
        <w:rPr>
          <w:color w:val="000000"/>
        </w:rPr>
        <w:t>REFERENCES:</w:t>
      </w:r>
    </w:p>
    <w:p w:rsidR="00C7450D" w:rsidRDefault="0092028B">
      <w:pPr>
        <w:widowControl w:val="0"/>
        <w:numPr>
          <w:ilvl w:val="1"/>
          <w:numId w:val="256"/>
        </w:numPr>
        <w:pBdr>
          <w:top w:val="nil"/>
          <w:left w:val="nil"/>
          <w:bottom w:val="nil"/>
          <w:right w:val="nil"/>
          <w:between w:val="nil"/>
        </w:pBdr>
        <w:tabs>
          <w:tab w:val="left" w:pos="1408"/>
        </w:tabs>
        <w:spacing w:before="41" w:line="240" w:lineRule="auto"/>
        <w:ind w:left="0" w:hanging="2"/>
        <w:rPr>
          <w:rFonts w:ascii="Calibri" w:eastAsia="Calibri" w:hAnsi="Calibri" w:cs="Calibri"/>
          <w:color w:val="000000"/>
        </w:rPr>
      </w:pPr>
      <w:r>
        <w:rPr>
          <w:rFonts w:ascii="Calibri" w:eastAsia="Calibri" w:hAnsi="Calibri" w:cs="Calibri"/>
          <w:color w:val="000000"/>
        </w:rPr>
        <w:t>Pankaj Jalote- An Integrated Approach to Software Engineering, Springer Verlag,1997.</w:t>
      </w:r>
    </w:p>
    <w:p w:rsidR="00C7450D" w:rsidRDefault="0092028B">
      <w:pPr>
        <w:widowControl w:val="0"/>
        <w:numPr>
          <w:ilvl w:val="1"/>
          <w:numId w:val="256"/>
        </w:numPr>
        <w:pBdr>
          <w:top w:val="nil"/>
          <w:left w:val="nil"/>
          <w:bottom w:val="nil"/>
          <w:right w:val="nil"/>
          <w:between w:val="nil"/>
        </w:pBdr>
        <w:tabs>
          <w:tab w:val="left" w:pos="1408"/>
        </w:tabs>
        <w:spacing w:line="276" w:lineRule="auto"/>
        <w:ind w:left="0" w:right="454" w:hanging="2"/>
        <w:rPr>
          <w:rFonts w:ascii="Calibri" w:eastAsia="Calibri" w:hAnsi="Calibri" w:cs="Calibri"/>
          <w:color w:val="000000"/>
        </w:rPr>
      </w:pPr>
      <w:r>
        <w:rPr>
          <w:rFonts w:ascii="Calibri" w:eastAsia="Calibri" w:hAnsi="Calibri" w:cs="Calibri"/>
          <w:color w:val="000000"/>
        </w:rPr>
        <w:t>James F Peters and WitoldPedryez, ―Software Engineering – An Engineering Approach, John Wiley and Sons, New Delhi,2000.</w:t>
      </w:r>
    </w:p>
    <w:p w:rsidR="00C7450D" w:rsidRDefault="0092028B">
      <w:pPr>
        <w:widowControl w:val="0"/>
        <w:numPr>
          <w:ilvl w:val="1"/>
          <w:numId w:val="256"/>
        </w:numPr>
        <w:pBdr>
          <w:top w:val="nil"/>
          <w:left w:val="nil"/>
          <w:bottom w:val="nil"/>
          <w:right w:val="nil"/>
          <w:between w:val="nil"/>
        </w:pBdr>
        <w:tabs>
          <w:tab w:val="left" w:pos="1408"/>
        </w:tabs>
        <w:spacing w:line="276" w:lineRule="auto"/>
        <w:ind w:left="0" w:right="460" w:hanging="2"/>
        <w:rPr>
          <w:rFonts w:ascii="Calibri" w:eastAsia="Calibri" w:hAnsi="Calibri" w:cs="Calibri"/>
          <w:color w:val="000000"/>
        </w:rPr>
      </w:pPr>
      <w:r>
        <w:rPr>
          <w:rFonts w:ascii="Calibri" w:eastAsia="Calibri" w:hAnsi="Calibri" w:cs="Calibri"/>
          <w:color w:val="000000"/>
        </w:rPr>
        <w:t>AliBehforooz and Frederick J Hudson, ―Software Engineering Fundamentals, Oxford University Press, New Delhi,1996.</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pBdr>
          <w:top w:val="nil"/>
          <w:left w:val="nil"/>
          <w:bottom w:val="nil"/>
          <w:right w:val="nil"/>
          <w:between w:val="nil"/>
        </w:pBdr>
        <w:spacing w:line="240" w:lineRule="auto"/>
        <w:ind w:left="0" w:hanging="2"/>
        <w:rPr>
          <w:color w:val="000000"/>
        </w:rPr>
      </w:pPr>
      <w:r>
        <w:rPr>
          <w:color w:val="000000"/>
        </w:rPr>
        <w:t>E RESOURCES:</w:t>
      </w:r>
    </w:p>
    <w:p w:rsidR="00C7450D" w:rsidRDefault="0092028B">
      <w:pPr>
        <w:widowControl w:val="0"/>
        <w:numPr>
          <w:ilvl w:val="0"/>
          <w:numId w:val="295"/>
        </w:numPr>
        <w:pBdr>
          <w:top w:val="nil"/>
          <w:left w:val="nil"/>
          <w:bottom w:val="nil"/>
          <w:right w:val="nil"/>
          <w:between w:val="nil"/>
        </w:pBdr>
        <w:tabs>
          <w:tab w:val="left" w:pos="1408"/>
        </w:tabs>
        <w:spacing w:before="41" w:line="276" w:lineRule="auto"/>
        <w:ind w:left="0" w:right="489" w:hanging="2"/>
        <w:jc w:val="both"/>
        <w:rPr>
          <w:rFonts w:ascii="Calibri" w:eastAsia="Calibri" w:hAnsi="Calibri" w:cs="Calibri"/>
          <w:color w:val="000000"/>
        </w:rPr>
      </w:pPr>
      <w:r>
        <w:rPr>
          <w:rFonts w:ascii="Calibri" w:eastAsia="Calibri" w:hAnsi="Calibri" w:cs="Calibri"/>
          <w:color w:val="000000"/>
        </w:rPr>
        <w:t>https://books.google.co.in/books?id=bL7QZHtWvaUC&amp;printsec=frontcover&amp;dq=softwa re+engineering+by+roger+pressman+vth+edition+free+download&amp;hl=en&amp;sa=X&amp;ved=0 ahUKEwiLkOz-pL_TAhWIuI8KHZSxD2cQ6AEIMDAC#v=one page&amp;q&amp;f=false</w:t>
      </w:r>
    </w:p>
    <w:p w:rsidR="00C7450D" w:rsidRDefault="0092028B">
      <w:pPr>
        <w:widowControl w:val="0"/>
        <w:numPr>
          <w:ilvl w:val="0"/>
          <w:numId w:val="295"/>
        </w:numPr>
        <w:pBdr>
          <w:top w:val="nil"/>
          <w:left w:val="nil"/>
          <w:bottom w:val="nil"/>
          <w:right w:val="nil"/>
          <w:between w:val="nil"/>
        </w:pBdr>
        <w:tabs>
          <w:tab w:val="left" w:pos="1408"/>
        </w:tabs>
        <w:spacing w:line="276" w:lineRule="auto"/>
        <w:ind w:left="0" w:right="476" w:hanging="2"/>
        <w:jc w:val="both"/>
        <w:rPr>
          <w:rFonts w:ascii="Calibri" w:eastAsia="Calibri" w:hAnsi="Calibri" w:cs="Calibri"/>
          <w:color w:val="000000"/>
        </w:rPr>
      </w:pPr>
      <w:hyperlink r:id="rId184">
        <w:r>
          <w:rPr>
            <w:rFonts w:ascii="Calibri" w:eastAsia="Calibri" w:hAnsi="Calibri" w:cs="Calibri"/>
            <w:color w:val="000000"/>
          </w:rPr>
          <w:t>https://books.google.co.in/books?id=PqsWaBkFh1wC&amp;printsec=frontcover&amp;dq=softwar</w:t>
        </w:r>
      </w:hyperlink>
      <w:r>
        <w:rPr>
          <w:rFonts w:ascii="Calibri" w:eastAsia="Calibri" w:hAnsi="Calibri" w:cs="Calibri"/>
          <w:color w:val="000000"/>
        </w:rPr>
        <w:t xml:space="preserve"> </w:t>
      </w:r>
      <w:hyperlink r:id="rId185">
        <w:r>
          <w:rPr>
            <w:rFonts w:ascii="Calibri" w:eastAsia="Calibri" w:hAnsi="Calibri" w:cs="Calibri"/>
            <w:color w:val="000000"/>
          </w:rPr>
          <w:t>e+engineering+by+ian+sommerville+FREE+download&amp;hl=en&amp;sa=X&amp;ved=0ahUKEwjj</w:t>
        </w:r>
      </w:hyperlink>
      <w:r>
        <w:rPr>
          <w:rFonts w:ascii="Calibri" w:eastAsia="Calibri" w:hAnsi="Calibri" w:cs="Calibri"/>
          <w:color w:val="000000"/>
        </w:rPr>
        <w:t xml:space="preserve"> </w:t>
      </w:r>
      <w:hyperlink r:id="rId186">
        <w:r>
          <w:rPr>
            <w:rFonts w:ascii="Calibri" w:eastAsia="Calibri" w:hAnsi="Calibri" w:cs="Calibri"/>
            <w:color w:val="000000"/>
          </w:rPr>
          <w:t>v5fhpb_TAhUHOo8KHY5OAC4Q6AEIKjAB#v=onepage&amp;q=software%20engineering</w:t>
        </w:r>
      </w:hyperlink>
    </w:p>
    <w:p w:rsidR="00C7450D" w:rsidRDefault="0092028B">
      <w:pPr>
        <w:widowControl w:val="0"/>
        <w:pBdr>
          <w:top w:val="nil"/>
          <w:left w:val="nil"/>
          <w:bottom w:val="nil"/>
          <w:right w:val="nil"/>
          <w:between w:val="nil"/>
        </w:pBdr>
        <w:spacing w:line="240" w:lineRule="auto"/>
        <w:ind w:left="0" w:hanging="2"/>
        <w:rPr>
          <w:color w:val="000000"/>
        </w:rPr>
      </w:pPr>
      <w:hyperlink r:id="rId187">
        <w:r>
          <w:rPr>
            <w:color w:val="000000"/>
          </w:rPr>
          <w:t>%20by%20ian%20sommerville%20FREE%20download&amp;f=false</w:t>
        </w:r>
      </w:hyperlink>
    </w:p>
    <w:p w:rsidR="00C7450D" w:rsidRDefault="0092028B">
      <w:pPr>
        <w:widowControl w:val="0"/>
        <w:numPr>
          <w:ilvl w:val="0"/>
          <w:numId w:val="295"/>
        </w:numPr>
        <w:pBdr>
          <w:top w:val="nil"/>
          <w:left w:val="nil"/>
          <w:bottom w:val="nil"/>
          <w:right w:val="nil"/>
          <w:between w:val="nil"/>
        </w:pBdr>
        <w:tabs>
          <w:tab w:val="left" w:pos="1408"/>
        </w:tabs>
        <w:spacing w:before="40" w:line="240" w:lineRule="auto"/>
        <w:ind w:left="0" w:hanging="2"/>
        <w:rPr>
          <w:rFonts w:ascii="Calibri" w:eastAsia="Calibri" w:hAnsi="Calibri" w:cs="Calibri"/>
          <w:color w:val="000000"/>
        </w:rPr>
      </w:pPr>
      <w:hyperlink r:id="rId188">
        <w:r>
          <w:rPr>
            <w:rFonts w:ascii="Calibri" w:eastAsia="Calibri" w:hAnsi="Calibri" w:cs="Calibri"/>
            <w:color w:val="000000"/>
          </w:rPr>
          <w:t>http://ieeexplore.ieee.org/document/4807670/</w:t>
        </w:r>
      </w:hyperlink>
    </w:p>
    <w:p w:rsidR="00C7450D" w:rsidRDefault="0092028B">
      <w:pPr>
        <w:widowControl w:val="0"/>
        <w:numPr>
          <w:ilvl w:val="0"/>
          <w:numId w:val="11"/>
        </w:numPr>
        <w:pBdr>
          <w:top w:val="nil"/>
          <w:left w:val="nil"/>
          <w:bottom w:val="nil"/>
          <w:right w:val="nil"/>
          <w:between w:val="nil"/>
        </w:pBdr>
        <w:tabs>
          <w:tab w:val="left" w:pos="1408"/>
        </w:tabs>
        <w:spacing w:line="273" w:lineRule="auto"/>
        <w:ind w:left="0" w:right="1615" w:hanging="2"/>
        <w:rPr>
          <w:rFonts w:ascii="Calibri" w:eastAsia="Calibri" w:hAnsi="Calibri" w:cs="Calibri"/>
          <w:color w:val="000000"/>
        </w:rPr>
      </w:pPr>
      <w:r>
        <w:rPr>
          <w:rFonts w:ascii="Calibri" w:eastAsia="Calibri" w:hAnsi="Calibri" w:cs="Calibri"/>
          <w:color w:val="000000"/>
        </w:rPr>
        <w:t>https://link.springer.com/search?facet-journal id=40411&amp;package=open accessarticles&amp;query=&amp;facet-sub-discipline=%22Software+Engineering%22</w:t>
      </w:r>
    </w:p>
    <w:p w:rsidR="00C7450D" w:rsidRDefault="0092028B">
      <w:pPr>
        <w:widowControl w:val="0"/>
        <w:numPr>
          <w:ilvl w:val="0"/>
          <w:numId w:val="11"/>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hyperlink r:id="rId189">
        <w:r>
          <w:rPr>
            <w:rFonts w:ascii="Calibri" w:eastAsia="Calibri" w:hAnsi="Calibri" w:cs="Calibri"/>
            <w:color w:val="000000"/>
          </w:rPr>
          <w:t>http://freevideolectures.com/Course/2318/Software-Engineering</w:t>
        </w:r>
      </w:hyperlink>
    </w:p>
    <w:p w:rsidR="00C7450D" w:rsidRDefault="0092028B">
      <w:pPr>
        <w:widowControl w:val="0"/>
        <w:numPr>
          <w:ilvl w:val="0"/>
          <w:numId w:val="11"/>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hyperlink r:id="rId190">
        <w:r>
          <w:rPr>
            <w:rFonts w:ascii="Calibri" w:eastAsia="Calibri" w:hAnsi="Calibri" w:cs="Calibri"/>
            <w:color w:val="000000"/>
          </w:rPr>
          <w:t>http://freevideolectures.com/Course/2318/Software-Engineering/5</w:t>
        </w:r>
      </w:hyperlink>
    </w:p>
    <w:p w:rsidR="00C7450D" w:rsidRDefault="00C7450D">
      <w:pPr>
        <w:widowControl w:val="0"/>
        <w:pBdr>
          <w:top w:val="nil"/>
          <w:left w:val="nil"/>
          <w:bottom w:val="nil"/>
          <w:right w:val="nil"/>
          <w:between w:val="nil"/>
        </w:pBdr>
        <w:spacing w:before="10" w:line="240" w:lineRule="auto"/>
        <w:ind w:left="1" w:hanging="3"/>
        <w:rPr>
          <w:color w:val="000000"/>
          <w:sz w:val="27"/>
          <w:szCs w:val="27"/>
        </w:rPr>
      </w:pPr>
    </w:p>
    <w:p w:rsidR="00C7450D" w:rsidRDefault="0092028B">
      <w:pPr>
        <w:pStyle w:val="Heading2"/>
        <w:spacing w:before="1" w:line="240" w:lineRule="auto"/>
        <w:ind w:left="1" w:hanging="3"/>
        <w:rPr>
          <w:color w:val="000000"/>
        </w:rPr>
      </w:pPr>
      <w:r>
        <w:rPr>
          <w:color w:val="000000"/>
        </w:rPr>
        <w:t>Course Outcomes:</w:t>
      </w:r>
    </w:p>
    <w:p w:rsidR="00C7450D" w:rsidRDefault="0092028B">
      <w:pPr>
        <w:widowControl w:val="0"/>
        <w:pBdr>
          <w:top w:val="nil"/>
          <w:left w:val="nil"/>
          <w:bottom w:val="nil"/>
          <w:right w:val="nil"/>
          <w:between w:val="nil"/>
        </w:pBdr>
        <w:spacing w:before="38" w:line="240" w:lineRule="auto"/>
        <w:ind w:left="0" w:hanging="2"/>
        <w:rPr>
          <w:color w:val="000000"/>
        </w:rPr>
      </w:pPr>
      <w:r>
        <w:rPr>
          <w:color w:val="000000"/>
        </w:rPr>
        <w:t>At the end of the course, students will be able to:</w:t>
      </w:r>
    </w:p>
    <w:p w:rsidR="00C7450D" w:rsidRDefault="0092028B">
      <w:pPr>
        <w:widowControl w:val="0"/>
        <w:numPr>
          <w:ilvl w:val="0"/>
          <w:numId w:val="41"/>
        </w:numPr>
        <w:pBdr>
          <w:top w:val="nil"/>
          <w:left w:val="nil"/>
          <w:bottom w:val="nil"/>
          <w:right w:val="nil"/>
          <w:between w:val="nil"/>
        </w:pBdr>
        <w:tabs>
          <w:tab w:val="left" w:pos="1408"/>
        </w:tabs>
        <w:spacing w:before="41" w:line="276" w:lineRule="auto"/>
        <w:ind w:left="0" w:right="460" w:hanging="2"/>
        <w:rPr>
          <w:rFonts w:ascii="Calibri" w:eastAsia="Calibri" w:hAnsi="Calibri" w:cs="Calibri"/>
          <w:color w:val="000000"/>
        </w:rPr>
      </w:pPr>
      <w:r>
        <w:rPr>
          <w:rFonts w:ascii="Calibri" w:eastAsia="Calibri" w:hAnsi="Calibri" w:cs="Calibri"/>
          <w:color w:val="000000"/>
        </w:rPr>
        <w:t>Analyze the customer business requirements and choose the appropriate Process model for the given project</w:t>
      </w:r>
    </w:p>
    <w:p w:rsidR="00C7450D" w:rsidRDefault="0092028B">
      <w:pPr>
        <w:widowControl w:val="0"/>
        <w:numPr>
          <w:ilvl w:val="0"/>
          <w:numId w:val="41"/>
        </w:numPr>
        <w:pBdr>
          <w:top w:val="nil"/>
          <w:left w:val="nil"/>
          <w:bottom w:val="nil"/>
          <w:right w:val="nil"/>
          <w:between w:val="nil"/>
        </w:pBdr>
        <w:tabs>
          <w:tab w:val="left" w:pos="1408"/>
          <w:tab w:val="left" w:pos="2162"/>
          <w:tab w:val="left" w:pos="3369"/>
          <w:tab w:val="left" w:pos="3951"/>
          <w:tab w:val="left" w:pos="5597"/>
          <w:tab w:val="left" w:pos="7085"/>
          <w:tab w:val="left" w:pos="7838"/>
          <w:tab w:val="left" w:pos="8874"/>
        </w:tabs>
        <w:spacing w:line="278" w:lineRule="auto"/>
        <w:ind w:left="0" w:right="457" w:hanging="2"/>
        <w:rPr>
          <w:rFonts w:ascii="Calibri" w:eastAsia="Calibri" w:hAnsi="Calibri" w:cs="Calibri"/>
          <w:color w:val="000000"/>
        </w:rPr>
      </w:pPr>
      <w:r>
        <w:rPr>
          <w:rFonts w:ascii="Calibri" w:eastAsia="Calibri" w:hAnsi="Calibri" w:cs="Calibri"/>
          <w:color w:val="000000"/>
        </w:rPr>
        <w:t>Elicit</w:t>
      </w:r>
      <w:r>
        <w:rPr>
          <w:rFonts w:ascii="Calibri" w:eastAsia="Calibri" w:hAnsi="Calibri" w:cs="Calibri"/>
          <w:color w:val="000000"/>
        </w:rPr>
        <w:tab/>
        <w:t>functional</w:t>
      </w:r>
      <w:r>
        <w:rPr>
          <w:rFonts w:ascii="Calibri" w:eastAsia="Calibri" w:hAnsi="Calibri" w:cs="Calibri"/>
          <w:color w:val="000000"/>
        </w:rPr>
        <w:tab/>
        <w:t>and</w:t>
      </w:r>
      <w:r>
        <w:rPr>
          <w:rFonts w:ascii="Calibri" w:eastAsia="Calibri" w:hAnsi="Calibri" w:cs="Calibri"/>
          <w:color w:val="000000"/>
        </w:rPr>
        <w:tab/>
        <w:t>non-functional</w:t>
      </w:r>
      <w:r>
        <w:rPr>
          <w:rFonts w:ascii="Calibri" w:eastAsia="Calibri" w:hAnsi="Calibri" w:cs="Calibri"/>
          <w:color w:val="000000"/>
        </w:rPr>
        <w:tab/>
        <w:t>requirements</w:t>
      </w:r>
      <w:r>
        <w:rPr>
          <w:rFonts w:ascii="Calibri" w:eastAsia="Calibri" w:hAnsi="Calibri" w:cs="Calibri"/>
          <w:color w:val="000000"/>
        </w:rPr>
        <w:tab/>
        <w:t>using</w:t>
      </w:r>
      <w:r>
        <w:rPr>
          <w:rFonts w:ascii="Calibri" w:eastAsia="Calibri" w:hAnsi="Calibri" w:cs="Calibri"/>
          <w:color w:val="000000"/>
        </w:rPr>
        <w:tab/>
        <w:t>rigorous</w:t>
      </w:r>
      <w:r>
        <w:rPr>
          <w:rFonts w:ascii="Calibri" w:eastAsia="Calibri" w:hAnsi="Calibri" w:cs="Calibri"/>
          <w:color w:val="000000"/>
        </w:rPr>
        <w:tab/>
        <w:t>engineering methodology</w:t>
      </w:r>
    </w:p>
    <w:p w:rsidR="00C7450D" w:rsidRDefault="0092028B">
      <w:pPr>
        <w:widowControl w:val="0"/>
        <w:numPr>
          <w:ilvl w:val="0"/>
          <w:numId w:val="41"/>
        </w:numPr>
        <w:pBdr>
          <w:top w:val="nil"/>
          <w:left w:val="nil"/>
          <w:bottom w:val="nil"/>
          <w:right w:val="nil"/>
          <w:between w:val="nil"/>
        </w:pBdr>
        <w:tabs>
          <w:tab w:val="left" w:pos="1408"/>
        </w:tabs>
        <w:spacing w:line="276" w:lineRule="auto"/>
        <w:ind w:left="0" w:right="464" w:hanging="2"/>
        <w:rPr>
          <w:rFonts w:ascii="Calibri" w:eastAsia="Calibri" w:hAnsi="Calibri" w:cs="Calibri"/>
          <w:color w:val="000000"/>
        </w:rPr>
      </w:pPr>
      <w:r>
        <w:rPr>
          <w:rFonts w:ascii="Calibri" w:eastAsia="Calibri" w:hAnsi="Calibri" w:cs="Calibri"/>
          <w:color w:val="000000"/>
        </w:rPr>
        <w:t>Conceptualize and achieve requirements defined for the system using Architectural styles and Design patterns</w:t>
      </w:r>
    </w:p>
    <w:p w:rsidR="00C7450D" w:rsidRDefault="0092028B">
      <w:pPr>
        <w:widowControl w:val="0"/>
        <w:numPr>
          <w:ilvl w:val="0"/>
          <w:numId w:val="41"/>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lastRenderedPageBreak/>
        <w:t>Design test cases and define metrics for standardization.</w:t>
      </w:r>
    </w:p>
    <w:p w:rsidR="00C7450D" w:rsidRDefault="0092028B">
      <w:pPr>
        <w:widowControl w:val="0"/>
        <w:numPr>
          <w:ilvl w:val="0"/>
          <w:numId w:val="41"/>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Assess, mitigate and monitor the risks and assuring quality standards</w:t>
      </w:r>
    </w:p>
    <w:p w:rsidR="00C7450D" w:rsidRDefault="00C7450D">
      <w:pPr>
        <w:ind w:left="0" w:hanging="2"/>
        <w:rPr>
          <w:rFonts w:ascii="Calibri" w:eastAsia="Calibri" w:hAnsi="Calibri" w:cs="Calibri"/>
          <w:color w:val="000000"/>
        </w:rPr>
      </w:pPr>
    </w:p>
    <w:p w:rsidR="00C7450D" w:rsidRDefault="00C7450D">
      <w:pPr>
        <w:ind w:left="0" w:hanging="2"/>
        <w:rPr>
          <w:rFonts w:ascii="Calibri" w:eastAsia="Calibri" w:hAnsi="Calibri" w:cs="Calibri"/>
          <w:color w:val="000000"/>
        </w:rPr>
      </w:pPr>
    </w:p>
    <w:p w:rsidR="00C7450D" w:rsidRDefault="00C7450D">
      <w:pPr>
        <w:ind w:left="0" w:hanging="2"/>
        <w:rPr>
          <w:rFonts w:ascii="Calibri" w:eastAsia="Calibri" w:hAnsi="Calibri" w:cs="Calibri"/>
          <w:color w:val="000000"/>
        </w:rPr>
      </w:pPr>
    </w:p>
    <w:p w:rsidR="00C7450D" w:rsidRDefault="0092028B">
      <w:pPr>
        <w:tabs>
          <w:tab w:val="left" w:pos="1980"/>
        </w:tabs>
        <w:ind w:left="0" w:hanging="2"/>
        <w:rPr>
          <w:rFonts w:ascii="Calibri" w:eastAsia="Calibri" w:hAnsi="Calibri" w:cs="Calibri"/>
          <w:color w:val="000000"/>
        </w:rPr>
      </w:pPr>
      <w:r>
        <w:rPr>
          <w:rFonts w:ascii="Calibri" w:eastAsia="Calibri" w:hAnsi="Calibri" w:cs="Calibri"/>
          <w:color w:val="000000"/>
        </w:rPr>
        <w:tab/>
      </w:r>
    </w:p>
    <w:tbl>
      <w:tblPr>
        <w:tblStyle w:val="afffffffffffffffffffff7"/>
        <w:tblW w:w="10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576"/>
        <w:gridCol w:w="578"/>
        <w:gridCol w:w="576"/>
        <w:gridCol w:w="578"/>
        <w:gridCol w:w="576"/>
        <w:gridCol w:w="576"/>
        <w:gridCol w:w="579"/>
        <w:gridCol w:w="576"/>
        <w:gridCol w:w="578"/>
        <w:gridCol w:w="664"/>
        <w:gridCol w:w="667"/>
        <w:gridCol w:w="664"/>
        <w:gridCol w:w="676"/>
        <w:gridCol w:w="674"/>
        <w:gridCol w:w="1068"/>
      </w:tblGrid>
      <w:tr w:rsidR="00C7450D">
        <w:trPr>
          <w:trHeight w:val="460"/>
        </w:trPr>
        <w:tc>
          <w:tcPr>
            <w:tcW w:w="57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9606" w:type="dxa"/>
            <w:gridSpan w:val="15"/>
          </w:tcPr>
          <w:p w:rsidR="00C7450D" w:rsidRDefault="0092028B">
            <w:pPr>
              <w:widowControl w:val="0"/>
              <w:pBdr>
                <w:top w:val="nil"/>
                <w:left w:val="nil"/>
                <w:bottom w:val="nil"/>
                <w:right w:val="nil"/>
                <w:between w:val="nil"/>
              </w:pBdr>
              <w:spacing w:line="240" w:lineRule="auto"/>
              <w:ind w:left="0" w:right="1843"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843" w:hanging="2"/>
              <w:jc w:val="center"/>
              <w:rPr>
                <w:color w:val="000000"/>
              </w:rPr>
            </w:pPr>
            <w:r>
              <w:rPr>
                <w:b/>
                <w:color w:val="000000"/>
              </w:rPr>
              <w:t>(3/2/1 indicates strength of correlation) 3-Strong, 2-Medium, 1-Weak</w:t>
            </w:r>
          </w:p>
        </w:tc>
      </w:tr>
      <w:tr w:rsidR="00C7450D">
        <w:trPr>
          <w:cantSplit/>
          <w:trHeight w:val="213"/>
        </w:trPr>
        <w:tc>
          <w:tcPr>
            <w:tcW w:w="573" w:type="dxa"/>
            <w:vMerge w:val="restart"/>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CO‟s</w:t>
            </w:r>
          </w:p>
        </w:tc>
        <w:tc>
          <w:tcPr>
            <w:tcW w:w="7188" w:type="dxa"/>
            <w:gridSpan w:val="12"/>
          </w:tcPr>
          <w:p w:rsidR="00C7450D" w:rsidRDefault="0092028B">
            <w:pPr>
              <w:widowControl w:val="0"/>
              <w:pBdr>
                <w:top w:val="nil"/>
                <w:left w:val="nil"/>
                <w:bottom w:val="nil"/>
                <w:right w:val="nil"/>
                <w:between w:val="nil"/>
              </w:pBdr>
              <w:spacing w:line="240" w:lineRule="auto"/>
              <w:ind w:left="0" w:right="2600" w:hanging="2"/>
              <w:jc w:val="center"/>
              <w:rPr>
                <w:color w:val="000000"/>
                <w:sz w:val="16"/>
                <w:szCs w:val="16"/>
              </w:rPr>
            </w:pPr>
            <w:r>
              <w:rPr>
                <w:b/>
                <w:color w:val="000000"/>
                <w:sz w:val="16"/>
                <w:szCs w:val="16"/>
              </w:rPr>
              <w:t>Programme Outcomes(POs)</w:t>
            </w:r>
          </w:p>
        </w:tc>
        <w:tc>
          <w:tcPr>
            <w:tcW w:w="2418" w:type="dxa"/>
            <w:gridSpan w:val="3"/>
          </w:tcPr>
          <w:p w:rsidR="00C7450D" w:rsidRDefault="0092028B">
            <w:pPr>
              <w:widowControl w:val="0"/>
              <w:pBdr>
                <w:top w:val="nil"/>
                <w:left w:val="nil"/>
                <w:bottom w:val="nil"/>
                <w:right w:val="nil"/>
                <w:between w:val="nil"/>
              </w:pBdr>
              <w:spacing w:line="240" w:lineRule="auto"/>
              <w:ind w:left="0" w:right="988" w:hanging="2"/>
              <w:jc w:val="center"/>
              <w:rPr>
                <w:color w:val="000000"/>
                <w:sz w:val="16"/>
                <w:szCs w:val="16"/>
              </w:rPr>
            </w:pPr>
            <w:r>
              <w:rPr>
                <w:b/>
                <w:color w:val="000000"/>
                <w:sz w:val="16"/>
                <w:szCs w:val="16"/>
              </w:rPr>
              <w:t>PSOs</w:t>
            </w:r>
          </w:p>
        </w:tc>
      </w:tr>
      <w:tr w:rsidR="00C7450D">
        <w:trPr>
          <w:cantSplit/>
          <w:trHeight w:val="184"/>
        </w:trPr>
        <w:tc>
          <w:tcPr>
            <w:tcW w:w="573" w:type="dxa"/>
            <w:vMerge/>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c>
          <w:tcPr>
            <w:tcW w:w="576" w:type="dxa"/>
          </w:tcPr>
          <w:p w:rsidR="00C7450D" w:rsidRDefault="0092028B">
            <w:pPr>
              <w:widowControl w:val="0"/>
              <w:pBdr>
                <w:top w:val="nil"/>
                <w:left w:val="nil"/>
                <w:bottom w:val="nil"/>
                <w:right w:val="nil"/>
                <w:between w:val="nil"/>
              </w:pBdr>
              <w:spacing w:line="240" w:lineRule="auto"/>
              <w:ind w:left="0" w:right="105" w:hanging="2"/>
              <w:jc w:val="center"/>
              <w:rPr>
                <w:color w:val="000000"/>
                <w:sz w:val="16"/>
                <w:szCs w:val="16"/>
              </w:rPr>
            </w:pPr>
            <w:r>
              <w:rPr>
                <w:b/>
                <w:color w:val="000000"/>
                <w:sz w:val="16"/>
                <w:szCs w:val="16"/>
              </w:rPr>
              <w:t>PO1</w:t>
            </w:r>
          </w:p>
        </w:tc>
        <w:tc>
          <w:tcPr>
            <w:tcW w:w="578"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PO2</w:t>
            </w:r>
          </w:p>
        </w:tc>
        <w:tc>
          <w:tcPr>
            <w:tcW w:w="576" w:type="dxa"/>
          </w:tcPr>
          <w:p w:rsidR="00C7450D" w:rsidRDefault="0092028B">
            <w:pPr>
              <w:widowControl w:val="0"/>
              <w:pBdr>
                <w:top w:val="nil"/>
                <w:left w:val="nil"/>
                <w:bottom w:val="nil"/>
                <w:right w:val="nil"/>
                <w:between w:val="nil"/>
              </w:pBdr>
              <w:spacing w:line="240" w:lineRule="auto"/>
              <w:ind w:left="0" w:right="105" w:hanging="2"/>
              <w:jc w:val="center"/>
              <w:rPr>
                <w:color w:val="000000"/>
                <w:sz w:val="16"/>
                <w:szCs w:val="16"/>
              </w:rPr>
            </w:pPr>
            <w:r>
              <w:rPr>
                <w:b/>
                <w:color w:val="000000"/>
                <w:sz w:val="16"/>
                <w:szCs w:val="16"/>
              </w:rPr>
              <w:t>PO3</w:t>
            </w:r>
          </w:p>
        </w:tc>
        <w:tc>
          <w:tcPr>
            <w:tcW w:w="578"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PO4</w:t>
            </w:r>
          </w:p>
        </w:tc>
        <w:tc>
          <w:tcPr>
            <w:tcW w:w="576" w:type="dxa"/>
          </w:tcPr>
          <w:p w:rsidR="00C7450D" w:rsidRDefault="0092028B">
            <w:pPr>
              <w:widowControl w:val="0"/>
              <w:pBdr>
                <w:top w:val="nil"/>
                <w:left w:val="nil"/>
                <w:bottom w:val="nil"/>
                <w:right w:val="nil"/>
                <w:between w:val="nil"/>
              </w:pBdr>
              <w:spacing w:line="240" w:lineRule="auto"/>
              <w:ind w:left="0" w:right="104" w:hanging="2"/>
              <w:jc w:val="center"/>
              <w:rPr>
                <w:color w:val="000000"/>
                <w:sz w:val="16"/>
                <w:szCs w:val="16"/>
              </w:rPr>
            </w:pPr>
            <w:r>
              <w:rPr>
                <w:b/>
                <w:color w:val="000000"/>
                <w:sz w:val="16"/>
                <w:szCs w:val="16"/>
              </w:rPr>
              <w:t>PO5</w:t>
            </w:r>
          </w:p>
        </w:tc>
        <w:tc>
          <w:tcPr>
            <w:tcW w:w="576" w:type="dxa"/>
          </w:tcPr>
          <w:p w:rsidR="00C7450D" w:rsidRDefault="0092028B">
            <w:pPr>
              <w:widowControl w:val="0"/>
              <w:pBdr>
                <w:top w:val="nil"/>
                <w:left w:val="nil"/>
                <w:bottom w:val="nil"/>
                <w:right w:val="nil"/>
                <w:between w:val="nil"/>
              </w:pBdr>
              <w:spacing w:line="240" w:lineRule="auto"/>
              <w:ind w:left="0" w:right="104" w:hanging="2"/>
              <w:jc w:val="center"/>
              <w:rPr>
                <w:color w:val="000000"/>
                <w:sz w:val="16"/>
                <w:szCs w:val="16"/>
              </w:rPr>
            </w:pPr>
            <w:r>
              <w:rPr>
                <w:b/>
                <w:color w:val="000000"/>
                <w:sz w:val="16"/>
                <w:szCs w:val="16"/>
              </w:rPr>
              <w:t>PO6</w:t>
            </w:r>
          </w:p>
        </w:tc>
        <w:tc>
          <w:tcPr>
            <w:tcW w:w="579" w:type="dxa"/>
          </w:tcPr>
          <w:p w:rsidR="00C7450D" w:rsidRDefault="0092028B">
            <w:pPr>
              <w:widowControl w:val="0"/>
              <w:pBdr>
                <w:top w:val="nil"/>
                <w:left w:val="nil"/>
                <w:bottom w:val="nil"/>
                <w:right w:val="nil"/>
                <w:between w:val="nil"/>
              </w:pBdr>
              <w:spacing w:line="240" w:lineRule="auto"/>
              <w:ind w:left="0" w:right="108" w:hanging="2"/>
              <w:jc w:val="center"/>
              <w:rPr>
                <w:color w:val="000000"/>
                <w:sz w:val="16"/>
                <w:szCs w:val="16"/>
              </w:rPr>
            </w:pPr>
            <w:r>
              <w:rPr>
                <w:b/>
                <w:color w:val="000000"/>
                <w:sz w:val="16"/>
                <w:szCs w:val="16"/>
              </w:rPr>
              <w:t>PO7</w:t>
            </w:r>
          </w:p>
        </w:tc>
        <w:tc>
          <w:tcPr>
            <w:tcW w:w="576" w:type="dxa"/>
          </w:tcPr>
          <w:p w:rsidR="00C7450D" w:rsidRDefault="0092028B">
            <w:pPr>
              <w:widowControl w:val="0"/>
              <w:pBdr>
                <w:top w:val="nil"/>
                <w:left w:val="nil"/>
                <w:bottom w:val="nil"/>
                <w:right w:val="nil"/>
                <w:between w:val="nil"/>
              </w:pBdr>
              <w:spacing w:line="240" w:lineRule="auto"/>
              <w:ind w:left="0" w:right="104" w:hanging="2"/>
              <w:jc w:val="center"/>
              <w:rPr>
                <w:color w:val="000000"/>
                <w:sz w:val="16"/>
                <w:szCs w:val="16"/>
              </w:rPr>
            </w:pPr>
            <w:r>
              <w:rPr>
                <w:b/>
                <w:color w:val="000000"/>
                <w:sz w:val="16"/>
                <w:szCs w:val="16"/>
              </w:rPr>
              <w:t>PO8</w:t>
            </w:r>
          </w:p>
        </w:tc>
        <w:tc>
          <w:tcPr>
            <w:tcW w:w="578"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PO9</w:t>
            </w:r>
          </w:p>
        </w:tc>
        <w:tc>
          <w:tcPr>
            <w:tcW w:w="664" w:type="dxa"/>
          </w:tcPr>
          <w:p w:rsidR="00C7450D" w:rsidRDefault="0092028B">
            <w:pPr>
              <w:widowControl w:val="0"/>
              <w:pBdr>
                <w:top w:val="nil"/>
                <w:left w:val="nil"/>
                <w:bottom w:val="nil"/>
                <w:right w:val="nil"/>
                <w:between w:val="nil"/>
              </w:pBdr>
              <w:spacing w:line="240" w:lineRule="auto"/>
              <w:ind w:left="0" w:right="84" w:hanging="2"/>
              <w:jc w:val="center"/>
              <w:rPr>
                <w:color w:val="000000"/>
                <w:sz w:val="16"/>
                <w:szCs w:val="16"/>
              </w:rPr>
            </w:pPr>
            <w:r>
              <w:rPr>
                <w:b/>
                <w:color w:val="000000"/>
                <w:sz w:val="16"/>
                <w:szCs w:val="16"/>
              </w:rPr>
              <w:t>PO10</w:t>
            </w:r>
          </w:p>
        </w:tc>
        <w:tc>
          <w:tcPr>
            <w:tcW w:w="66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6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PO12</w:t>
            </w:r>
          </w:p>
        </w:tc>
        <w:tc>
          <w:tcPr>
            <w:tcW w:w="676" w:type="dxa"/>
          </w:tcPr>
          <w:p w:rsidR="00C7450D" w:rsidRDefault="0092028B">
            <w:pPr>
              <w:widowControl w:val="0"/>
              <w:pBdr>
                <w:top w:val="nil"/>
                <w:left w:val="nil"/>
                <w:bottom w:val="nil"/>
                <w:right w:val="nil"/>
                <w:between w:val="nil"/>
              </w:pBdr>
              <w:spacing w:line="240" w:lineRule="auto"/>
              <w:ind w:left="0" w:right="109" w:hanging="2"/>
              <w:jc w:val="center"/>
              <w:rPr>
                <w:color w:val="000000"/>
                <w:sz w:val="16"/>
                <w:szCs w:val="16"/>
              </w:rPr>
            </w:pPr>
            <w:r>
              <w:rPr>
                <w:b/>
                <w:color w:val="000000"/>
                <w:sz w:val="16"/>
                <w:szCs w:val="16"/>
              </w:rPr>
              <w:t>PSO1</w:t>
            </w:r>
          </w:p>
        </w:tc>
        <w:tc>
          <w:tcPr>
            <w:tcW w:w="674" w:type="dxa"/>
          </w:tcPr>
          <w:p w:rsidR="00C7450D" w:rsidRDefault="0092028B">
            <w:pPr>
              <w:widowControl w:val="0"/>
              <w:pBdr>
                <w:top w:val="nil"/>
                <w:left w:val="nil"/>
                <w:bottom w:val="nil"/>
                <w:right w:val="nil"/>
                <w:between w:val="nil"/>
              </w:pBdr>
              <w:spacing w:line="240" w:lineRule="auto"/>
              <w:ind w:left="0" w:right="59" w:hanging="2"/>
              <w:jc w:val="center"/>
              <w:rPr>
                <w:color w:val="000000"/>
                <w:sz w:val="16"/>
                <w:szCs w:val="16"/>
              </w:rPr>
            </w:pPr>
            <w:r>
              <w:rPr>
                <w:b/>
                <w:color w:val="000000"/>
                <w:sz w:val="16"/>
                <w:szCs w:val="16"/>
              </w:rPr>
              <w:t>PSO2</w:t>
            </w:r>
          </w:p>
        </w:tc>
        <w:tc>
          <w:tcPr>
            <w:tcW w:w="1068" w:type="dxa"/>
          </w:tcPr>
          <w:p w:rsidR="00C7450D" w:rsidRDefault="0092028B">
            <w:pPr>
              <w:widowControl w:val="0"/>
              <w:pBdr>
                <w:top w:val="nil"/>
                <w:left w:val="nil"/>
                <w:bottom w:val="nil"/>
                <w:right w:val="nil"/>
                <w:between w:val="nil"/>
              </w:pBdr>
              <w:spacing w:line="240" w:lineRule="auto"/>
              <w:ind w:left="0" w:right="303" w:hanging="2"/>
              <w:jc w:val="center"/>
              <w:rPr>
                <w:color w:val="000000"/>
                <w:sz w:val="16"/>
                <w:szCs w:val="16"/>
              </w:rPr>
            </w:pPr>
            <w:r>
              <w:rPr>
                <w:b/>
                <w:color w:val="000000"/>
                <w:sz w:val="16"/>
                <w:szCs w:val="16"/>
              </w:rPr>
              <w:t>PSO3</w:t>
            </w:r>
          </w:p>
        </w:tc>
      </w:tr>
      <w:tr w:rsidR="00C7450D">
        <w:trPr>
          <w:trHeight w:val="213"/>
        </w:trPr>
        <w:tc>
          <w:tcPr>
            <w:tcW w:w="573" w:type="dxa"/>
          </w:tcPr>
          <w:p w:rsidR="00C7450D" w:rsidRDefault="0092028B">
            <w:pPr>
              <w:widowControl w:val="0"/>
              <w:pBdr>
                <w:top w:val="nil"/>
                <w:left w:val="nil"/>
                <w:bottom w:val="nil"/>
                <w:right w:val="nil"/>
                <w:between w:val="nil"/>
              </w:pBdr>
              <w:spacing w:line="240" w:lineRule="auto"/>
              <w:ind w:left="0" w:right="114" w:hanging="2"/>
              <w:jc w:val="right"/>
              <w:rPr>
                <w:color w:val="000000"/>
                <w:sz w:val="16"/>
                <w:szCs w:val="16"/>
              </w:rPr>
            </w:pPr>
            <w:r>
              <w:rPr>
                <w:b/>
                <w:color w:val="000000"/>
                <w:sz w:val="16"/>
                <w:szCs w:val="16"/>
              </w:rPr>
              <w:t>CO1</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6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6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7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106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r>
      <w:tr w:rsidR="00C7450D">
        <w:trPr>
          <w:trHeight w:val="198"/>
        </w:trPr>
        <w:tc>
          <w:tcPr>
            <w:tcW w:w="573" w:type="dxa"/>
          </w:tcPr>
          <w:p w:rsidR="00C7450D" w:rsidRDefault="0092028B">
            <w:pPr>
              <w:widowControl w:val="0"/>
              <w:pBdr>
                <w:top w:val="nil"/>
                <w:left w:val="nil"/>
                <w:bottom w:val="nil"/>
                <w:right w:val="nil"/>
                <w:between w:val="nil"/>
              </w:pBdr>
              <w:spacing w:line="240" w:lineRule="auto"/>
              <w:ind w:left="0" w:right="114" w:hanging="2"/>
              <w:jc w:val="right"/>
              <w:rPr>
                <w:color w:val="000000"/>
                <w:sz w:val="16"/>
                <w:szCs w:val="16"/>
              </w:rPr>
            </w:pPr>
            <w:r>
              <w:rPr>
                <w:b/>
                <w:color w:val="000000"/>
                <w:sz w:val="16"/>
                <w:szCs w:val="16"/>
              </w:rPr>
              <w:t>CO2</w:t>
            </w:r>
          </w:p>
        </w:tc>
        <w:tc>
          <w:tcPr>
            <w:tcW w:w="5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7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9"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6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67"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c>
          <w:tcPr>
            <w:tcW w:w="6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7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1068" w:type="dxa"/>
          </w:tcPr>
          <w:p w:rsidR="00C7450D" w:rsidRDefault="00C7450D">
            <w:pPr>
              <w:widowControl w:val="0"/>
              <w:pBdr>
                <w:top w:val="nil"/>
                <w:left w:val="nil"/>
                <w:bottom w:val="nil"/>
                <w:right w:val="nil"/>
                <w:between w:val="nil"/>
              </w:pBdr>
              <w:spacing w:line="240" w:lineRule="auto"/>
              <w:ind w:hanging="1"/>
              <w:rPr>
                <w:color w:val="000000"/>
                <w:sz w:val="12"/>
                <w:szCs w:val="12"/>
              </w:rPr>
            </w:pPr>
          </w:p>
        </w:tc>
      </w:tr>
      <w:tr w:rsidR="00C7450D">
        <w:trPr>
          <w:trHeight w:val="213"/>
        </w:trPr>
        <w:tc>
          <w:tcPr>
            <w:tcW w:w="573" w:type="dxa"/>
          </w:tcPr>
          <w:p w:rsidR="00C7450D" w:rsidRDefault="0092028B">
            <w:pPr>
              <w:widowControl w:val="0"/>
              <w:pBdr>
                <w:top w:val="nil"/>
                <w:left w:val="nil"/>
                <w:bottom w:val="nil"/>
                <w:right w:val="nil"/>
                <w:between w:val="nil"/>
              </w:pBdr>
              <w:spacing w:line="240" w:lineRule="auto"/>
              <w:ind w:left="0" w:right="114" w:hanging="2"/>
              <w:jc w:val="right"/>
              <w:rPr>
                <w:color w:val="000000"/>
                <w:sz w:val="16"/>
                <w:szCs w:val="16"/>
              </w:rPr>
            </w:pPr>
            <w:r>
              <w:rPr>
                <w:b/>
                <w:color w:val="000000"/>
                <w:sz w:val="16"/>
                <w:szCs w:val="16"/>
              </w:rPr>
              <w:t>CO3</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66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7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106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13"/>
        </w:trPr>
        <w:tc>
          <w:tcPr>
            <w:tcW w:w="573" w:type="dxa"/>
          </w:tcPr>
          <w:p w:rsidR="00C7450D" w:rsidRDefault="0092028B">
            <w:pPr>
              <w:widowControl w:val="0"/>
              <w:pBdr>
                <w:top w:val="nil"/>
                <w:left w:val="nil"/>
                <w:bottom w:val="nil"/>
                <w:right w:val="nil"/>
                <w:between w:val="nil"/>
              </w:pBdr>
              <w:spacing w:line="240" w:lineRule="auto"/>
              <w:ind w:left="0" w:right="114" w:hanging="2"/>
              <w:jc w:val="right"/>
              <w:rPr>
                <w:color w:val="000000"/>
                <w:sz w:val="16"/>
                <w:szCs w:val="16"/>
              </w:rPr>
            </w:pPr>
            <w:r>
              <w:rPr>
                <w:b/>
                <w:color w:val="000000"/>
                <w:sz w:val="16"/>
                <w:szCs w:val="16"/>
              </w:rPr>
              <w:t>CO4</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67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106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r w:rsidR="00C7450D">
        <w:trPr>
          <w:trHeight w:val="213"/>
        </w:trPr>
        <w:tc>
          <w:tcPr>
            <w:tcW w:w="573" w:type="dxa"/>
          </w:tcPr>
          <w:p w:rsidR="00C7450D" w:rsidRDefault="0092028B">
            <w:pPr>
              <w:widowControl w:val="0"/>
              <w:pBdr>
                <w:top w:val="nil"/>
                <w:left w:val="nil"/>
                <w:bottom w:val="nil"/>
                <w:right w:val="nil"/>
                <w:between w:val="nil"/>
              </w:pBdr>
              <w:spacing w:line="240" w:lineRule="auto"/>
              <w:ind w:left="0" w:right="114" w:hanging="2"/>
              <w:jc w:val="right"/>
              <w:rPr>
                <w:color w:val="000000"/>
                <w:sz w:val="16"/>
                <w:szCs w:val="16"/>
              </w:rPr>
            </w:pPr>
            <w:r>
              <w:rPr>
                <w:b/>
                <w:color w:val="000000"/>
                <w:sz w:val="16"/>
                <w:szCs w:val="16"/>
              </w:rPr>
              <w:t>CO5</w:t>
            </w: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2</w:t>
            </w:r>
          </w:p>
        </w:tc>
        <w:tc>
          <w:tcPr>
            <w:tcW w:w="579"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57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64"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76"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674" w:type="dxa"/>
          </w:tcPr>
          <w:p w:rsidR="00C7450D" w:rsidRDefault="0092028B">
            <w:pPr>
              <w:widowControl w:val="0"/>
              <w:pBdr>
                <w:top w:val="nil"/>
                <w:left w:val="nil"/>
                <w:bottom w:val="nil"/>
                <w:right w:val="nil"/>
                <w:between w:val="nil"/>
              </w:pBdr>
              <w:spacing w:line="240" w:lineRule="auto"/>
              <w:ind w:left="0" w:hanging="2"/>
              <w:jc w:val="center"/>
              <w:rPr>
                <w:color w:val="000000"/>
                <w:sz w:val="16"/>
                <w:szCs w:val="16"/>
              </w:rPr>
            </w:pPr>
            <w:r>
              <w:rPr>
                <w:color w:val="000000"/>
                <w:sz w:val="16"/>
                <w:szCs w:val="16"/>
              </w:rPr>
              <w:t>3</w:t>
            </w:r>
          </w:p>
        </w:tc>
        <w:tc>
          <w:tcPr>
            <w:tcW w:w="1068"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r>
    </w:tbl>
    <w:p w:rsidR="00C7450D" w:rsidRDefault="0092028B">
      <w:pPr>
        <w:tabs>
          <w:tab w:val="left" w:pos="1980"/>
        </w:tabs>
        <w:ind w:left="0" w:hanging="2"/>
        <w:rPr>
          <w:rFonts w:ascii="Calibri" w:eastAsia="Calibri" w:hAnsi="Calibri" w:cs="Calibri"/>
          <w:color w:val="000000"/>
        </w:rPr>
      </w:pPr>
      <w:r>
        <w:rPr>
          <w:rFonts w:ascii="Calibri" w:eastAsia="Calibri" w:hAnsi="Calibri" w:cs="Calibri"/>
          <w:color w:val="000000"/>
        </w:rPr>
        <w:tab/>
      </w:r>
    </w:p>
    <w:p w:rsidR="00C7450D" w:rsidRDefault="00C7450D">
      <w:pPr>
        <w:tabs>
          <w:tab w:val="left" w:pos="1980"/>
        </w:tabs>
        <w:ind w:left="0" w:hanging="2"/>
        <w:rPr>
          <w:rFonts w:ascii="Calibri" w:eastAsia="Calibri" w:hAnsi="Calibri" w:cs="Calibri"/>
          <w:color w:val="000000"/>
        </w:rPr>
      </w:pPr>
    </w:p>
    <w:p w:rsidR="00C7450D" w:rsidRDefault="0092028B">
      <w:pPr>
        <w:tabs>
          <w:tab w:val="left" w:pos="1980"/>
        </w:tabs>
        <w:ind w:left="0" w:hanging="2"/>
        <w:rPr>
          <w:rFonts w:ascii="Calibri" w:eastAsia="Calibri" w:hAnsi="Calibri" w:cs="Calibri"/>
          <w:color w:val="000000"/>
        </w:rPr>
        <w:sectPr w:rsidR="00C7450D">
          <w:pgSz w:w="11909" w:h="16834"/>
          <w:pgMar w:top="1060" w:right="260" w:bottom="1260" w:left="1180" w:header="0" w:footer="987" w:gutter="0"/>
          <w:cols w:space="720"/>
        </w:sectPr>
      </w:pPr>
      <w:r>
        <w:rPr>
          <w:rFonts w:ascii="Calibri" w:eastAsia="Calibri" w:hAnsi="Calibri" w:cs="Calibri"/>
          <w:color w:val="000000"/>
        </w:rPr>
        <w:tab/>
      </w:r>
    </w:p>
    <w:p w:rsidR="00C7450D" w:rsidRDefault="00C7450D">
      <w:pPr>
        <w:widowControl w:val="0"/>
        <w:pBdr>
          <w:top w:val="nil"/>
          <w:left w:val="nil"/>
          <w:bottom w:val="nil"/>
          <w:right w:val="nil"/>
          <w:between w:val="nil"/>
        </w:pBdr>
        <w:spacing w:line="276" w:lineRule="auto"/>
        <w:ind w:left="0" w:hanging="2"/>
        <w:rPr>
          <w:rFonts w:ascii="Calibri" w:eastAsia="Calibri" w:hAnsi="Calibri" w:cs="Calibri"/>
          <w:color w:val="000000"/>
        </w:r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8"/>
        <w:tblW w:w="8459" w:type="dxa"/>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5175" w:type="dxa"/>
            <w:vAlign w:val="center"/>
          </w:tcPr>
          <w:p w:rsidR="00C7450D" w:rsidRDefault="0092028B">
            <w:pPr>
              <w:widowControl w:val="0"/>
              <w:pBdr>
                <w:top w:val="nil"/>
                <w:left w:val="nil"/>
                <w:bottom w:val="nil"/>
                <w:right w:val="nil"/>
                <w:between w:val="nil"/>
              </w:pBdr>
              <w:spacing w:before="125" w:line="240" w:lineRule="auto"/>
              <w:ind w:left="0" w:right="7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sz w:val="22"/>
                <w:szCs w:val="22"/>
              </w:rPr>
            </w:pPr>
            <w:r>
              <w:rPr>
                <w:b/>
                <w:color w:val="000000"/>
                <w:sz w:val="22"/>
                <w:szCs w:val="22"/>
              </w:rPr>
              <w:t>(Autonomous)</w:t>
            </w:r>
          </w:p>
        </w:tc>
        <w:tc>
          <w:tcPr>
            <w:tcW w:w="1730" w:type="dxa"/>
            <w:gridSpan w:val="3"/>
            <w:vAlign w:val="center"/>
          </w:tcPr>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B. Tech.</w:t>
            </w:r>
          </w:p>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VI Semester</w:t>
            </w:r>
          </w:p>
        </w:tc>
      </w:tr>
      <w:tr w:rsidR="00C7450D">
        <w:trPr>
          <w:cantSplit/>
          <w:trHeight w:val="420"/>
        </w:trPr>
        <w:tc>
          <w:tcPr>
            <w:tcW w:w="1554"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 A0529</w:t>
            </w:r>
          </w:p>
        </w:tc>
        <w:tc>
          <w:tcPr>
            <w:tcW w:w="5175" w:type="dxa"/>
            <w:vMerge w:val="restart"/>
            <w:vAlign w:val="center"/>
          </w:tcPr>
          <w:p w:rsidR="00C7450D" w:rsidRDefault="00C7450D">
            <w:pPr>
              <w:widowControl w:val="0"/>
              <w:pBdr>
                <w:top w:val="nil"/>
                <w:left w:val="nil"/>
                <w:bottom w:val="nil"/>
                <w:right w:val="nil"/>
                <w:between w:val="nil"/>
              </w:pBdr>
              <w:spacing w:before="7" w:line="240" w:lineRule="auto"/>
              <w:ind w:left="1" w:hanging="3"/>
              <w:jc w:val="center"/>
              <w:rPr>
                <w:color w:val="000000"/>
                <w:sz w:val="25"/>
                <w:szCs w:val="25"/>
              </w:rPr>
            </w:pP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SCRIPTING LANGUAGES</w:t>
            </w: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Professional Elective -IV</w:t>
            </w:r>
          </w:p>
        </w:tc>
        <w:tc>
          <w:tcPr>
            <w:tcW w:w="544"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545"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641"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12"/>
        </w:trPr>
        <w:tc>
          <w:tcPr>
            <w:tcW w:w="1554"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3</w:t>
            </w:r>
          </w:p>
        </w:tc>
        <w:tc>
          <w:tcPr>
            <w:tcW w:w="517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44"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3</w:t>
            </w:r>
          </w:p>
        </w:tc>
        <w:tc>
          <w:tcPr>
            <w:tcW w:w="545"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641"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r>
    </w:tbl>
    <w:p w:rsidR="00C7450D" w:rsidRDefault="00C7450D">
      <w:pPr>
        <w:ind w:left="0" w:hanging="2"/>
        <w:rPr>
          <w:color w:val="000000"/>
        </w:rPr>
      </w:pPr>
    </w:p>
    <w:p w:rsidR="00C7450D" w:rsidRDefault="00C7450D">
      <w:pPr>
        <w:ind w:left="0" w:hanging="2"/>
        <w:rPr>
          <w:color w:val="000000"/>
        </w:rPr>
      </w:pPr>
    </w:p>
    <w:p w:rsidR="00C7450D" w:rsidRDefault="0092028B">
      <w:pPr>
        <w:spacing w:before="34"/>
        <w:ind w:left="0" w:hanging="2"/>
        <w:rPr>
          <w:color w:val="000000"/>
        </w:rPr>
      </w:pPr>
      <w:r>
        <w:rPr>
          <w:rFonts w:ascii="Arial" w:eastAsia="Arial" w:hAnsi="Arial" w:cs="Arial"/>
          <w:b/>
          <w:color w:val="000000"/>
          <w:sz w:val="20"/>
          <w:szCs w:val="20"/>
        </w:rPr>
        <w:t xml:space="preserve">      </w:t>
      </w:r>
      <w:r>
        <w:rPr>
          <w:b/>
          <w:color w:val="000000"/>
        </w:rPr>
        <w:t>Prerequisites:</w:t>
      </w:r>
    </w:p>
    <w:p w:rsidR="00C7450D" w:rsidRDefault="0092028B">
      <w:pPr>
        <w:widowControl w:val="0"/>
        <w:numPr>
          <w:ilvl w:val="0"/>
          <w:numId w:val="145"/>
        </w:numPr>
        <w:pBdr>
          <w:top w:val="nil"/>
          <w:left w:val="nil"/>
          <w:bottom w:val="nil"/>
          <w:right w:val="nil"/>
          <w:between w:val="nil"/>
        </w:pBdr>
        <w:tabs>
          <w:tab w:val="left" w:pos="1336"/>
        </w:tabs>
        <w:spacing w:before="35" w:line="240" w:lineRule="auto"/>
        <w:ind w:left="0" w:hanging="2"/>
        <w:rPr>
          <w:rFonts w:ascii="Calibri" w:eastAsia="Calibri" w:hAnsi="Calibri" w:cs="Calibri"/>
          <w:color w:val="000000"/>
        </w:rPr>
      </w:pPr>
      <w:r>
        <w:rPr>
          <w:rFonts w:ascii="Calibri" w:eastAsia="Calibri" w:hAnsi="Calibri" w:cs="Calibri"/>
          <w:color w:val="000000"/>
        </w:rPr>
        <w:t>A course on “Computer Programming and Data Structures”</w:t>
      </w:r>
    </w:p>
    <w:p w:rsidR="00C7450D" w:rsidRDefault="0092028B">
      <w:pPr>
        <w:widowControl w:val="0"/>
        <w:numPr>
          <w:ilvl w:val="0"/>
          <w:numId w:val="145"/>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A course on “Object Oriented Programming Concepts”</w:t>
      </w:r>
    </w:p>
    <w:p w:rsidR="00C7450D" w:rsidRDefault="0092028B">
      <w:pPr>
        <w:tabs>
          <w:tab w:val="left" w:pos="1340"/>
        </w:tabs>
        <w:spacing w:before="38"/>
        <w:ind w:left="0" w:hanging="2"/>
        <w:rPr>
          <w:color w:val="000000"/>
          <w:sz w:val="20"/>
          <w:szCs w:val="20"/>
        </w:rPr>
      </w:pPr>
      <w:r>
        <w:rPr>
          <w:color w:val="000000"/>
        </w:rPr>
        <w:t xml:space="preserve">          </w:t>
      </w:r>
      <w:r>
        <w:rPr>
          <w:b/>
          <w:color w:val="000000"/>
        </w:rPr>
        <w:t>Course Objectives</w:t>
      </w:r>
      <w:r>
        <w:rPr>
          <w:color w:val="000000"/>
        </w:rPr>
        <w:t>:</w:t>
      </w:r>
    </w:p>
    <w:p w:rsidR="00C7450D" w:rsidRDefault="0092028B">
      <w:pPr>
        <w:widowControl w:val="0"/>
        <w:numPr>
          <w:ilvl w:val="0"/>
          <w:numId w:val="145"/>
        </w:numPr>
        <w:pBdr>
          <w:top w:val="nil"/>
          <w:left w:val="nil"/>
          <w:bottom w:val="nil"/>
          <w:right w:val="nil"/>
          <w:between w:val="nil"/>
        </w:pBdr>
        <w:tabs>
          <w:tab w:val="left" w:pos="1335"/>
          <w:tab w:val="left" w:pos="1336"/>
        </w:tabs>
        <w:spacing w:before="35" w:line="240" w:lineRule="auto"/>
        <w:ind w:left="0" w:hanging="2"/>
        <w:rPr>
          <w:rFonts w:ascii="Calibri" w:eastAsia="Calibri" w:hAnsi="Calibri" w:cs="Calibri"/>
          <w:color w:val="000000"/>
        </w:rPr>
      </w:pPr>
      <w:r>
        <w:rPr>
          <w:rFonts w:ascii="Calibri" w:eastAsia="Calibri" w:hAnsi="Calibri" w:cs="Calibri"/>
          <w:color w:val="000000"/>
        </w:rPr>
        <w:t>This course introduces the script programming paradigm</w:t>
      </w:r>
    </w:p>
    <w:p w:rsidR="00C7450D" w:rsidRDefault="0092028B">
      <w:pPr>
        <w:widowControl w:val="0"/>
        <w:numPr>
          <w:ilvl w:val="0"/>
          <w:numId w:val="145"/>
        </w:numPr>
        <w:pBdr>
          <w:top w:val="nil"/>
          <w:left w:val="nil"/>
          <w:bottom w:val="nil"/>
          <w:right w:val="nil"/>
          <w:between w:val="nil"/>
        </w:pBdr>
        <w:tabs>
          <w:tab w:val="left" w:pos="1392"/>
          <w:tab w:val="left" w:pos="1393"/>
        </w:tabs>
        <w:spacing w:line="240" w:lineRule="auto"/>
        <w:ind w:left="0" w:hanging="2"/>
        <w:rPr>
          <w:rFonts w:ascii="Calibri" w:eastAsia="Calibri" w:hAnsi="Calibri" w:cs="Calibri"/>
          <w:color w:val="000000"/>
        </w:rPr>
      </w:pPr>
      <w:r>
        <w:rPr>
          <w:rFonts w:ascii="Calibri" w:eastAsia="Calibri" w:hAnsi="Calibri" w:cs="Calibri"/>
          <w:color w:val="000000"/>
        </w:rPr>
        <w:t>Introduces scripting languages such as Perl, Ruby and TCL.</w:t>
      </w:r>
    </w:p>
    <w:p w:rsidR="00C7450D" w:rsidRDefault="0092028B">
      <w:pPr>
        <w:widowControl w:val="0"/>
        <w:numPr>
          <w:ilvl w:val="0"/>
          <w:numId w:val="145"/>
        </w:num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r>
        <w:rPr>
          <w:rFonts w:ascii="Calibri" w:eastAsia="Calibri" w:hAnsi="Calibri" w:cs="Calibri"/>
          <w:color w:val="000000"/>
        </w:rPr>
        <w:t>Learning TCL</w:t>
      </w:r>
    </w:p>
    <w:p w:rsidR="00C7450D" w:rsidRDefault="0092028B">
      <w:pPr>
        <w:widowControl w:val="0"/>
        <w:pBdr>
          <w:top w:val="nil"/>
          <w:left w:val="nil"/>
          <w:bottom w:val="nil"/>
          <w:right w:val="nil"/>
          <w:between w:val="nil"/>
        </w:pBdr>
        <w:spacing w:before="9" w:line="240" w:lineRule="auto"/>
        <w:ind w:left="0" w:hanging="2"/>
        <w:rPr>
          <w:color w:val="000000"/>
        </w:rPr>
      </w:pPr>
      <w:r>
        <w:rPr>
          <w:b/>
          <w:color w:val="000000"/>
        </w:rPr>
        <w:t xml:space="preserve">     MODULE I</w:t>
      </w:r>
    </w:p>
    <w:p w:rsidR="00C7450D" w:rsidRDefault="0092028B">
      <w:pPr>
        <w:widowControl w:val="0"/>
        <w:pBdr>
          <w:top w:val="nil"/>
          <w:left w:val="nil"/>
          <w:bottom w:val="nil"/>
          <w:right w:val="nil"/>
          <w:between w:val="nil"/>
        </w:pBdr>
        <w:spacing w:line="240" w:lineRule="auto"/>
        <w:ind w:left="0" w:right="549" w:hanging="2"/>
        <w:jc w:val="both"/>
        <w:rPr>
          <w:color w:val="000000"/>
        </w:rPr>
      </w:pPr>
      <w:r>
        <w:rPr>
          <w:color w:val="000000"/>
        </w:rPr>
        <w:t>Introduction: Ruby, Rails, The structure and Excution of Ruby Programs, Package Management with RUBYGEMS, Ruby and web: Writing CGI scripts, cookies, Choice of Webservers, SOAP and webservices RubyTk – Simple Tk Application, widgets, Binding events, Canvas</w:t>
      </w:r>
      <w:r>
        <w:rPr>
          <w:color w:val="000000"/>
        </w:rPr>
        <w:t>, scrolling’</w:t>
      </w:r>
    </w:p>
    <w:p w:rsidR="00C7450D" w:rsidRDefault="00C7450D">
      <w:pPr>
        <w:widowControl w:val="0"/>
        <w:pBdr>
          <w:top w:val="nil"/>
          <w:left w:val="nil"/>
          <w:bottom w:val="nil"/>
          <w:right w:val="nil"/>
          <w:between w:val="nil"/>
        </w:pBdr>
        <w:spacing w:line="240" w:lineRule="auto"/>
        <w:ind w:left="0" w:right="549" w:hanging="2"/>
        <w:jc w:val="both"/>
        <w:rPr>
          <w:color w:val="000000"/>
        </w:rPr>
      </w:pP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rPr>
      </w:pPr>
      <w:r>
        <w:rPr>
          <w:rFonts w:ascii="Calibri" w:eastAsia="Calibri" w:hAnsi="Calibri" w:cs="Calibri"/>
          <w:smallCaps/>
          <w:color w:val="000000"/>
        </w:rPr>
        <w:t xml:space="preserve">     MODULE II</w:t>
      </w:r>
    </w:p>
    <w:p w:rsidR="00C7450D" w:rsidRDefault="0092028B">
      <w:pPr>
        <w:widowControl w:val="0"/>
        <w:pBdr>
          <w:top w:val="nil"/>
          <w:left w:val="nil"/>
          <w:bottom w:val="nil"/>
          <w:right w:val="nil"/>
          <w:between w:val="nil"/>
        </w:pBdr>
        <w:spacing w:before="39" w:line="240" w:lineRule="auto"/>
        <w:ind w:left="0" w:hanging="2"/>
        <w:rPr>
          <w:color w:val="000000"/>
        </w:rPr>
      </w:pPr>
      <w:r>
        <w:rPr>
          <w:color w:val="000000"/>
        </w:rPr>
        <w:t>Extending Ruby: Ruby Objects in C, the Jukebox extension, Memory allocation, Ruby Type System, Embedding Ruby to Other Languages, Embedding a Ruby Interperter</w:t>
      </w:r>
    </w:p>
    <w:p w:rsidR="00C7450D" w:rsidRDefault="00C7450D">
      <w:pPr>
        <w:widowControl w:val="0"/>
        <w:pBdr>
          <w:top w:val="nil"/>
          <w:left w:val="nil"/>
          <w:bottom w:val="nil"/>
          <w:right w:val="nil"/>
          <w:between w:val="nil"/>
        </w:pBdr>
        <w:spacing w:before="39" w:line="240" w:lineRule="auto"/>
        <w:ind w:left="0" w:hanging="2"/>
        <w:rPr>
          <w:color w:val="000000"/>
        </w:rPr>
      </w:pP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rPr>
      </w:pPr>
      <w:r>
        <w:rPr>
          <w:rFonts w:ascii="Calibri" w:eastAsia="Calibri" w:hAnsi="Calibri" w:cs="Calibri"/>
          <w:smallCaps/>
          <w:color w:val="000000"/>
        </w:rPr>
        <w:t xml:space="preserve">     MODULE III</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 xml:space="preserve">Introduction to PERL and Scripting Scripts and Programs, Origin of Scripting, Scripting Today, Characteristics of Scripting Languages, Uses for Scripting Languages, Web Scripting, and the universe of Scripting Languages. PERL- Names and Values, Variables, </w:t>
      </w:r>
      <w:r>
        <w:rPr>
          <w:color w:val="000000"/>
        </w:rPr>
        <w:t>Scalar Expressions, Control Structures, arrays, list, hashes, strings, pattern and regular expressions, subroutines.</w:t>
      </w:r>
    </w:p>
    <w:p w:rsidR="00C7450D" w:rsidRDefault="00C7450D">
      <w:pPr>
        <w:widowControl w:val="0"/>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rPr>
      </w:pPr>
      <w:r>
        <w:rPr>
          <w:rFonts w:ascii="Calibri" w:eastAsia="Calibri" w:hAnsi="Calibri" w:cs="Calibri"/>
          <w:smallCaps/>
          <w:color w:val="000000"/>
        </w:rPr>
        <w:t xml:space="preserve">    MODULE IV</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Advanced perl Finer points of looping, pack and unpack, filesystem, eval, data structures, packages, modules, objects, interfacing to the operating system, Creating Internet ware applications, Dirty Hands Internet Programming, security Isses.</w:t>
      </w:r>
    </w:p>
    <w:p w:rsidR="00C7450D" w:rsidRDefault="0092028B">
      <w:pPr>
        <w:pBdr>
          <w:top w:val="nil"/>
          <w:left w:val="nil"/>
          <w:bottom w:val="nil"/>
          <w:right w:val="nil"/>
          <w:between w:val="nil"/>
        </w:pBdr>
        <w:spacing w:after="40" w:line="276" w:lineRule="auto"/>
        <w:ind w:left="0" w:right="8640" w:hanging="2"/>
        <w:rPr>
          <w:rFonts w:ascii="Calibri" w:eastAsia="Calibri" w:hAnsi="Calibri" w:cs="Calibri"/>
          <w:smallCaps/>
          <w:color w:val="000000"/>
        </w:rPr>
      </w:pPr>
      <w:r>
        <w:rPr>
          <w:rFonts w:ascii="Calibri" w:eastAsia="Calibri" w:hAnsi="Calibri" w:cs="Calibri"/>
          <w:smallCaps/>
          <w:color w:val="000000"/>
        </w:rPr>
        <w:t xml:space="preserve"> </w:t>
      </w:r>
    </w:p>
    <w:p w:rsidR="00C7450D" w:rsidRDefault="0092028B">
      <w:pPr>
        <w:pBdr>
          <w:top w:val="nil"/>
          <w:left w:val="nil"/>
          <w:bottom w:val="nil"/>
          <w:right w:val="nil"/>
          <w:between w:val="nil"/>
        </w:pBdr>
        <w:spacing w:after="40" w:line="276" w:lineRule="auto"/>
        <w:ind w:left="0" w:hanging="2"/>
        <w:rPr>
          <w:rFonts w:ascii="Calibri" w:eastAsia="Calibri" w:hAnsi="Calibri" w:cs="Calibri"/>
          <w:smallCaps/>
          <w:color w:val="000000"/>
        </w:rPr>
      </w:pPr>
      <w:r>
        <w:rPr>
          <w:rFonts w:ascii="Calibri" w:eastAsia="Calibri" w:hAnsi="Calibri" w:cs="Calibri"/>
          <w:smallCaps/>
          <w:color w:val="000000"/>
        </w:rPr>
        <w:t>MODULE V</w:t>
      </w:r>
    </w:p>
    <w:p w:rsidR="00C7450D" w:rsidRDefault="0092028B">
      <w:pPr>
        <w:ind w:left="0" w:hanging="2"/>
        <w:jc w:val="both"/>
        <w:rPr>
          <w:color w:val="000000"/>
        </w:rPr>
      </w:pPr>
      <w:r>
        <w:rPr>
          <w:b/>
          <w:color w:val="000000"/>
        </w:rPr>
        <w:t xml:space="preserve"> TCL </w:t>
      </w:r>
      <w:r>
        <w:rPr>
          <w:color w:val="000000"/>
        </w:rPr>
        <w:t>TCL Structure, syntax, Variables and Data in TCL, Control Flow, Data Structures, input/output, procedures, strings, patterns, files, Advance TCL- eval, source, exec and uplevel commands, Name spaces, trapping errors, event driven programs, making appl</w:t>
      </w:r>
      <w:r>
        <w:rPr>
          <w:color w:val="000000"/>
        </w:rPr>
        <w:t>ications internet aware, Nuts and Bolts Internet Programming, Security Issues, C Interface.</w:t>
      </w:r>
    </w:p>
    <w:p w:rsidR="00C7450D" w:rsidRDefault="0092028B">
      <w:pPr>
        <w:ind w:left="0" w:hanging="2"/>
        <w:jc w:val="both"/>
        <w:rPr>
          <w:color w:val="000000"/>
        </w:rPr>
      </w:pPr>
      <w:r>
        <w:rPr>
          <w:color w:val="000000"/>
        </w:rPr>
        <w:t xml:space="preserve"> Tk Tk-Visual Tool Kits, Fundamental Concepts of Tk, Tk by example, Events and Binding, Perl-Tk.</w:t>
      </w:r>
    </w:p>
    <w:p w:rsidR="00C7450D" w:rsidRDefault="00C7450D">
      <w:pPr>
        <w:ind w:left="0" w:hanging="2"/>
        <w:jc w:val="both"/>
        <w:rPr>
          <w:color w:val="000000"/>
        </w:rPr>
      </w:pPr>
    </w:p>
    <w:p w:rsidR="00C7450D" w:rsidRDefault="00C7450D">
      <w:pPr>
        <w:ind w:left="0" w:hanging="2"/>
        <w:jc w:val="both"/>
        <w:rPr>
          <w:color w:val="000000"/>
        </w:rPr>
        <w:sectPr w:rsidR="00C7450D">
          <w:footerReference w:type="default" r:id="rId191"/>
          <w:pgSz w:w="11909" w:h="16834"/>
          <w:pgMar w:top="1100" w:right="1020" w:bottom="1380" w:left="820" w:header="858" w:footer="1191" w:gutter="0"/>
          <w:cols w:space="720"/>
        </w:sectPr>
      </w:pPr>
    </w:p>
    <w:p w:rsidR="00C7450D" w:rsidRDefault="00C7450D">
      <w:pPr>
        <w:widowControl w:val="0"/>
        <w:pBdr>
          <w:top w:val="nil"/>
          <w:left w:val="nil"/>
          <w:bottom w:val="nil"/>
          <w:right w:val="nil"/>
          <w:between w:val="nil"/>
        </w:pBdr>
        <w:spacing w:line="240" w:lineRule="auto"/>
        <w:ind w:left="0" w:hanging="2"/>
        <w:rPr>
          <w:color w:val="000000"/>
          <w:sz w:val="21"/>
          <w:szCs w:val="21"/>
        </w:rPr>
      </w:pPr>
    </w:p>
    <w:p w:rsidR="00C7450D" w:rsidRDefault="0092028B">
      <w:pPr>
        <w:pBdr>
          <w:top w:val="nil"/>
          <w:left w:val="nil"/>
          <w:bottom w:val="nil"/>
          <w:right w:val="nil"/>
          <w:between w:val="nil"/>
        </w:pBdr>
        <w:spacing w:before="95" w:after="40" w:line="276" w:lineRule="auto"/>
        <w:ind w:left="0" w:hanging="2"/>
        <w:rPr>
          <w:rFonts w:ascii="Calibri" w:eastAsia="Calibri" w:hAnsi="Calibri" w:cs="Calibri"/>
          <w:smallCaps/>
          <w:color w:val="000000"/>
        </w:rPr>
      </w:pPr>
      <w:r>
        <w:rPr>
          <w:rFonts w:ascii="Calibri" w:eastAsia="Calibri" w:hAnsi="Calibri" w:cs="Calibri"/>
          <w:smallCaps/>
          <w:color w:val="000000"/>
        </w:rPr>
        <w:t>TEXT BOOKS:</w:t>
      </w:r>
    </w:p>
    <w:p w:rsidR="00C7450D" w:rsidRDefault="0092028B">
      <w:pPr>
        <w:widowControl w:val="0"/>
        <w:numPr>
          <w:ilvl w:val="0"/>
          <w:numId w:val="149"/>
        </w:numPr>
        <w:pBdr>
          <w:top w:val="nil"/>
          <w:left w:val="nil"/>
          <w:bottom w:val="nil"/>
          <w:right w:val="nil"/>
          <w:between w:val="nil"/>
        </w:pBdr>
        <w:tabs>
          <w:tab w:val="left" w:pos="1340"/>
        </w:tabs>
        <w:spacing w:before="34" w:line="240" w:lineRule="auto"/>
        <w:ind w:left="0" w:hanging="2"/>
        <w:rPr>
          <w:rFonts w:ascii="Calibri" w:eastAsia="Calibri" w:hAnsi="Calibri" w:cs="Calibri"/>
          <w:color w:val="000000"/>
        </w:rPr>
      </w:pPr>
      <w:r>
        <w:rPr>
          <w:rFonts w:ascii="Calibri" w:eastAsia="Calibri" w:hAnsi="Calibri" w:cs="Calibri"/>
          <w:color w:val="000000"/>
        </w:rPr>
        <w:t>The World of Scripting Languages, David Barron,Wiley Publications.</w:t>
      </w:r>
    </w:p>
    <w:p w:rsidR="00C7450D" w:rsidRDefault="0092028B">
      <w:pPr>
        <w:widowControl w:val="0"/>
        <w:numPr>
          <w:ilvl w:val="0"/>
          <w:numId w:val="149"/>
        </w:numPr>
        <w:pBdr>
          <w:top w:val="nil"/>
          <w:left w:val="nil"/>
          <w:bottom w:val="nil"/>
          <w:right w:val="nil"/>
          <w:between w:val="nil"/>
        </w:pBdr>
        <w:tabs>
          <w:tab w:val="left" w:pos="1340"/>
        </w:tabs>
        <w:spacing w:line="240" w:lineRule="auto"/>
        <w:ind w:left="0" w:hanging="2"/>
        <w:rPr>
          <w:rFonts w:ascii="Calibri" w:eastAsia="Calibri" w:hAnsi="Calibri" w:cs="Calibri"/>
          <w:color w:val="000000"/>
        </w:rPr>
      </w:pPr>
      <w:r>
        <w:rPr>
          <w:rFonts w:ascii="Calibri" w:eastAsia="Calibri" w:hAnsi="Calibri" w:cs="Calibri"/>
          <w:color w:val="000000"/>
        </w:rPr>
        <w:t>Ruby Progamming language by David Flanagan and Yukihiro Matsumoto O’Reilly</w:t>
      </w:r>
    </w:p>
    <w:p w:rsidR="00C7450D" w:rsidRDefault="0092028B">
      <w:pPr>
        <w:widowControl w:val="0"/>
        <w:numPr>
          <w:ilvl w:val="0"/>
          <w:numId w:val="149"/>
        </w:numPr>
        <w:pBdr>
          <w:top w:val="nil"/>
          <w:left w:val="nil"/>
          <w:bottom w:val="nil"/>
          <w:right w:val="nil"/>
          <w:between w:val="nil"/>
        </w:pBdr>
        <w:tabs>
          <w:tab w:val="left" w:pos="1340"/>
        </w:tabs>
        <w:spacing w:line="240" w:lineRule="auto"/>
        <w:ind w:left="0" w:hanging="2"/>
        <w:rPr>
          <w:rFonts w:ascii="Calibri" w:eastAsia="Calibri" w:hAnsi="Calibri" w:cs="Calibri"/>
          <w:color w:val="000000"/>
        </w:rPr>
      </w:pPr>
      <w:r>
        <w:rPr>
          <w:rFonts w:ascii="Calibri" w:eastAsia="Calibri" w:hAnsi="Calibri" w:cs="Calibri"/>
          <w:color w:val="000000"/>
        </w:rPr>
        <w:t>“Programming Ruby” The Pramatic Progammers guide by Dabve Thomas Second edition</w:t>
      </w:r>
    </w:p>
    <w:p w:rsidR="00C7450D" w:rsidRDefault="00C7450D">
      <w:pPr>
        <w:widowControl w:val="0"/>
        <w:pBdr>
          <w:top w:val="nil"/>
          <w:left w:val="nil"/>
          <w:bottom w:val="nil"/>
          <w:right w:val="nil"/>
          <w:between w:val="nil"/>
        </w:pBdr>
        <w:spacing w:before="10" w:line="240" w:lineRule="auto"/>
        <w:ind w:left="0" w:hanging="2"/>
        <w:rPr>
          <w:color w:val="000000"/>
        </w:rPr>
      </w:pPr>
    </w:p>
    <w:p w:rsidR="00C7450D" w:rsidRDefault="0092028B">
      <w:pPr>
        <w:pBdr>
          <w:top w:val="nil"/>
          <w:left w:val="nil"/>
          <w:bottom w:val="nil"/>
          <w:right w:val="nil"/>
          <w:between w:val="nil"/>
        </w:pBdr>
        <w:spacing w:before="1" w:after="40" w:line="276" w:lineRule="auto"/>
        <w:ind w:left="0" w:hanging="2"/>
        <w:rPr>
          <w:rFonts w:ascii="Calibri" w:eastAsia="Calibri" w:hAnsi="Calibri" w:cs="Calibri"/>
          <w:smallCaps/>
          <w:color w:val="000000"/>
        </w:rPr>
      </w:pPr>
      <w:r>
        <w:rPr>
          <w:rFonts w:ascii="Calibri" w:eastAsia="Calibri" w:hAnsi="Calibri" w:cs="Calibri"/>
          <w:smallCaps/>
          <w:color w:val="000000"/>
        </w:rPr>
        <w:t>REFERENCES:</w:t>
      </w:r>
    </w:p>
    <w:p w:rsidR="00C7450D" w:rsidRDefault="0092028B">
      <w:pPr>
        <w:widowControl w:val="0"/>
        <w:numPr>
          <w:ilvl w:val="0"/>
          <w:numId w:val="155"/>
        </w:numPr>
        <w:pBdr>
          <w:top w:val="nil"/>
          <w:left w:val="nil"/>
          <w:bottom w:val="nil"/>
          <w:right w:val="nil"/>
          <w:between w:val="nil"/>
        </w:pBdr>
        <w:tabs>
          <w:tab w:val="left" w:pos="1336"/>
        </w:tabs>
        <w:spacing w:before="38" w:line="276" w:lineRule="auto"/>
        <w:ind w:left="0" w:right="410" w:hanging="2"/>
        <w:rPr>
          <w:rFonts w:ascii="Calibri" w:eastAsia="Calibri" w:hAnsi="Calibri" w:cs="Calibri"/>
          <w:color w:val="000000"/>
        </w:rPr>
      </w:pPr>
      <w:r>
        <w:rPr>
          <w:rFonts w:ascii="Calibri" w:eastAsia="Calibri" w:hAnsi="Calibri" w:cs="Calibri"/>
          <w:color w:val="000000"/>
        </w:rPr>
        <w:t>Open Source Web Development with LAMP using Linux Apache, MySQL, Perl and PHP, J. Lee and B. Ware (Addison Wesley) Pearson Education.</w:t>
      </w:r>
    </w:p>
    <w:p w:rsidR="00C7450D" w:rsidRDefault="0092028B">
      <w:pPr>
        <w:widowControl w:val="0"/>
        <w:numPr>
          <w:ilvl w:val="0"/>
          <w:numId w:val="155"/>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Perl by Example, E. Quigley, Pearson Education.</w:t>
      </w:r>
    </w:p>
    <w:p w:rsidR="00C7450D" w:rsidRDefault="0092028B">
      <w:pPr>
        <w:widowControl w:val="0"/>
        <w:numPr>
          <w:ilvl w:val="0"/>
          <w:numId w:val="155"/>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Programming Perl, Larry Wall, T. Christiansen and J. Orwant, O’Reilly, SPD</w:t>
      </w:r>
      <w:r>
        <w:rPr>
          <w:rFonts w:ascii="Calibri" w:eastAsia="Calibri" w:hAnsi="Calibri" w:cs="Calibri"/>
          <w:color w:val="000000"/>
        </w:rPr>
        <w:t>.</w:t>
      </w:r>
    </w:p>
    <w:p w:rsidR="00C7450D" w:rsidRDefault="0092028B">
      <w:pPr>
        <w:widowControl w:val="0"/>
        <w:numPr>
          <w:ilvl w:val="0"/>
          <w:numId w:val="155"/>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Tcl and the Tk Tool kit, Ousterhout, Pearson Education.</w:t>
      </w:r>
    </w:p>
    <w:p w:rsidR="00C7450D" w:rsidRDefault="0092028B">
      <w:pPr>
        <w:widowControl w:val="0"/>
        <w:numPr>
          <w:ilvl w:val="0"/>
          <w:numId w:val="155"/>
        </w:numPr>
        <w:pBdr>
          <w:top w:val="nil"/>
          <w:left w:val="nil"/>
          <w:bottom w:val="nil"/>
          <w:right w:val="nil"/>
          <w:between w:val="nil"/>
        </w:pBdr>
        <w:tabs>
          <w:tab w:val="left" w:pos="1336"/>
        </w:tabs>
        <w:spacing w:line="240" w:lineRule="auto"/>
        <w:ind w:left="0" w:hanging="2"/>
        <w:rPr>
          <w:rFonts w:ascii="Calibri" w:eastAsia="Calibri" w:hAnsi="Calibri" w:cs="Calibri"/>
          <w:color w:val="000000"/>
        </w:rPr>
      </w:pPr>
      <w:r>
        <w:rPr>
          <w:rFonts w:ascii="Calibri" w:eastAsia="Calibri" w:hAnsi="Calibri" w:cs="Calibri"/>
          <w:color w:val="000000"/>
        </w:rPr>
        <w:t>Perl Power, J. P. Flynt, Cengage Learning.</w:t>
      </w:r>
    </w:p>
    <w:p w:rsidR="00C7450D" w:rsidRDefault="0092028B">
      <w:pPr>
        <w:pBdr>
          <w:top w:val="nil"/>
          <w:left w:val="nil"/>
          <w:bottom w:val="nil"/>
          <w:right w:val="nil"/>
          <w:between w:val="nil"/>
        </w:pBdr>
        <w:spacing w:before="1" w:after="40" w:line="276" w:lineRule="auto"/>
        <w:ind w:left="0" w:hanging="2"/>
        <w:rPr>
          <w:rFonts w:ascii="Calibri" w:eastAsia="Calibri" w:hAnsi="Calibri" w:cs="Calibri"/>
          <w:smallCaps/>
          <w:color w:val="000000"/>
        </w:rPr>
      </w:pPr>
      <w:r>
        <w:rPr>
          <w:rFonts w:ascii="Calibri" w:eastAsia="Calibri" w:hAnsi="Calibri" w:cs="Calibri"/>
          <w:smallCaps/>
          <w:color w:val="000000"/>
        </w:rPr>
        <w:t>Course Outcomes:</w:t>
      </w:r>
    </w:p>
    <w:p w:rsidR="00C7450D" w:rsidRDefault="0092028B">
      <w:pPr>
        <w:widowControl w:val="0"/>
        <w:numPr>
          <w:ilvl w:val="0"/>
          <w:numId w:val="145"/>
        </w:numPr>
        <w:pBdr>
          <w:top w:val="nil"/>
          <w:left w:val="nil"/>
          <w:bottom w:val="nil"/>
          <w:right w:val="nil"/>
          <w:between w:val="nil"/>
        </w:pBdr>
        <w:tabs>
          <w:tab w:val="left" w:pos="1335"/>
          <w:tab w:val="left" w:pos="1336"/>
        </w:tabs>
        <w:spacing w:before="35" w:line="271" w:lineRule="auto"/>
        <w:ind w:left="0" w:right="892" w:hanging="2"/>
        <w:rPr>
          <w:rFonts w:ascii="Calibri" w:eastAsia="Calibri" w:hAnsi="Calibri" w:cs="Calibri"/>
          <w:color w:val="000000"/>
        </w:rPr>
      </w:pPr>
      <w:r>
        <w:rPr>
          <w:rFonts w:ascii="Calibri" w:eastAsia="Calibri" w:hAnsi="Calibri" w:cs="Calibri"/>
          <w:color w:val="000000"/>
        </w:rPr>
        <w:t>Comprehend the differences between typical scripting languages and typical system and application programming languages.</w:t>
      </w:r>
    </w:p>
    <w:p w:rsidR="00C7450D" w:rsidRDefault="0092028B">
      <w:pPr>
        <w:widowControl w:val="0"/>
        <w:numPr>
          <w:ilvl w:val="0"/>
          <w:numId w:val="145"/>
        </w:numPr>
        <w:pBdr>
          <w:top w:val="nil"/>
          <w:left w:val="nil"/>
          <w:bottom w:val="nil"/>
          <w:right w:val="nil"/>
          <w:between w:val="nil"/>
        </w:pBdr>
        <w:tabs>
          <w:tab w:val="left" w:pos="1335"/>
          <w:tab w:val="left" w:pos="1336"/>
        </w:tabs>
        <w:spacing w:line="271" w:lineRule="auto"/>
        <w:ind w:left="0" w:right="1180" w:hanging="2"/>
        <w:rPr>
          <w:rFonts w:ascii="Calibri" w:eastAsia="Calibri" w:hAnsi="Calibri" w:cs="Calibri"/>
          <w:color w:val="000000"/>
        </w:rPr>
      </w:pPr>
      <w:r>
        <w:rPr>
          <w:rFonts w:ascii="Calibri" w:eastAsia="Calibri" w:hAnsi="Calibri" w:cs="Calibri"/>
          <w:color w:val="000000"/>
        </w:rPr>
        <w:t>Gain knowledge of the strengths and weakness of Perl, TCL and Ruby; and select an appropriate language for solving a given problem.</w:t>
      </w:r>
    </w:p>
    <w:p w:rsidR="00C7450D" w:rsidRDefault="0092028B">
      <w:pPr>
        <w:widowControl w:val="0"/>
        <w:numPr>
          <w:ilvl w:val="0"/>
          <w:numId w:val="145"/>
        </w:numPr>
        <w:pBdr>
          <w:top w:val="nil"/>
          <w:left w:val="nil"/>
          <w:bottom w:val="nil"/>
          <w:right w:val="nil"/>
          <w:between w:val="nil"/>
        </w:pBdr>
        <w:tabs>
          <w:tab w:val="left" w:pos="1335"/>
          <w:tab w:val="left" w:pos="1336"/>
        </w:tabs>
        <w:spacing w:line="240" w:lineRule="auto"/>
        <w:ind w:left="0" w:hanging="2"/>
        <w:rPr>
          <w:rFonts w:ascii="Calibri" w:eastAsia="Calibri" w:hAnsi="Calibri" w:cs="Calibri"/>
          <w:color w:val="000000"/>
        </w:rPr>
      </w:pPr>
      <w:r>
        <w:rPr>
          <w:rFonts w:ascii="Calibri" w:eastAsia="Calibri" w:hAnsi="Calibri" w:cs="Calibri"/>
          <w:color w:val="000000"/>
        </w:rPr>
        <w:t>Acquire programming skills in scripting language</w:t>
      </w:r>
    </w:p>
    <w:p w:rsidR="00C7450D" w:rsidRDefault="00C7450D">
      <w:pPr>
        <w:pBdr>
          <w:top w:val="nil"/>
          <w:left w:val="nil"/>
          <w:bottom w:val="nil"/>
          <w:right w:val="nil"/>
          <w:between w:val="nil"/>
        </w:pBdr>
        <w:tabs>
          <w:tab w:val="left" w:pos="1336"/>
        </w:tabs>
        <w:spacing w:line="240" w:lineRule="auto"/>
        <w:ind w:left="0" w:hanging="2"/>
        <w:rPr>
          <w:rFonts w:ascii="Calibri" w:eastAsia="Calibri" w:hAnsi="Calibri" w:cs="Calibri"/>
          <w:color w:val="000000"/>
        </w:rPr>
      </w:pPr>
    </w:p>
    <w:tbl>
      <w:tblPr>
        <w:tblStyle w:val="afffffffffffffffffffff9"/>
        <w:tblW w:w="8929" w:type="dxa"/>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4"/>
        <w:gridCol w:w="529"/>
        <w:gridCol w:w="529"/>
        <w:gridCol w:w="529"/>
        <w:gridCol w:w="512"/>
        <w:gridCol w:w="528"/>
        <w:gridCol w:w="528"/>
        <w:gridCol w:w="527"/>
        <w:gridCol w:w="528"/>
        <w:gridCol w:w="528"/>
        <w:gridCol w:w="592"/>
        <w:gridCol w:w="607"/>
        <w:gridCol w:w="608"/>
        <w:gridCol w:w="624"/>
        <w:gridCol w:w="608"/>
        <w:gridCol w:w="608"/>
      </w:tblGrid>
      <w:tr w:rsidR="00C7450D">
        <w:trPr>
          <w:trHeight w:val="540"/>
        </w:trPr>
        <w:tc>
          <w:tcPr>
            <w:tcW w:w="8929" w:type="dxa"/>
            <w:gridSpan w:val="16"/>
          </w:tcPr>
          <w:p w:rsidR="00C7450D" w:rsidRDefault="0092028B">
            <w:pPr>
              <w:widowControl w:val="0"/>
              <w:pBdr>
                <w:top w:val="nil"/>
                <w:left w:val="nil"/>
                <w:bottom w:val="nil"/>
                <w:right w:val="nil"/>
                <w:between w:val="nil"/>
              </w:pBdr>
              <w:spacing w:line="240" w:lineRule="auto"/>
              <w:ind w:left="0" w:right="856" w:hanging="2"/>
              <w:jc w:val="center"/>
              <w:rPr>
                <w:color w:val="000000"/>
                <w:sz w:val="22"/>
                <w:szCs w:val="22"/>
              </w:rPr>
            </w:pPr>
            <w:r>
              <w:rPr>
                <w:b/>
                <w:color w:val="000000"/>
                <w:sz w:val="22"/>
                <w:szCs w:val="22"/>
              </w:rPr>
              <w:t>CO- PO, PSO Mapping</w:t>
            </w:r>
          </w:p>
          <w:p w:rsidR="00C7450D" w:rsidRDefault="0092028B">
            <w:pPr>
              <w:widowControl w:val="0"/>
              <w:pBdr>
                <w:top w:val="nil"/>
                <w:left w:val="nil"/>
                <w:bottom w:val="nil"/>
                <w:right w:val="nil"/>
                <w:between w:val="nil"/>
              </w:pBdr>
              <w:spacing w:line="240" w:lineRule="auto"/>
              <w:ind w:left="0" w:right="856" w:hanging="2"/>
              <w:jc w:val="center"/>
              <w:rPr>
                <w:color w:val="000000"/>
                <w:sz w:val="22"/>
                <w:szCs w:val="22"/>
              </w:rPr>
            </w:pPr>
            <w:r>
              <w:rPr>
                <w:b/>
                <w:color w:val="000000"/>
                <w:sz w:val="22"/>
                <w:szCs w:val="22"/>
              </w:rPr>
              <w:t>(3/2/1 indicates strength of correlation) 3-Strong, 2-Medium, 1-Weak</w:t>
            </w:r>
          </w:p>
        </w:tc>
      </w:tr>
      <w:tr w:rsidR="00C7450D">
        <w:trPr>
          <w:cantSplit/>
          <w:trHeight w:val="268"/>
        </w:trPr>
        <w:tc>
          <w:tcPr>
            <w:tcW w:w="544" w:type="dxa"/>
            <w:vMerge w:val="restart"/>
          </w:tcPr>
          <w:p w:rsidR="00C7450D" w:rsidRDefault="00C7450D">
            <w:pPr>
              <w:widowControl w:val="0"/>
              <w:pBdr>
                <w:top w:val="nil"/>
                <w:left w:val="nil"/>
                <w:bottom w:val="nil"/>
                <w:right w:val="nil"/>
                <w:between w:val="nil"/>
              </w:pBdr>
              <w:spacing w:line="240" w:lineRule="auto"/>
              <w:ind w:left="0" w:hanging="2"/>
              <w:rPr>
                <w:color w:val="000000"/>
                <w:sz w:val="16"/>
                <w:szCs w:val="16"/>
              </w:rPr>
            </w:pPr>
          </w:p>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COs</w:t>
            </w:r>
          </w:p>
        </w:tc>
        <w:tc>
          <w:tcPr>
            <w:tcW w:w="6545" w:type="dxa"/>
            <w:gridSpan w:val="12"/>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Programme Outcomes(POs)</w:t>
            </w:r>
          </w:p>
        </w:tc>
        <w:tc>
          <w:tcPr>
            <w:tcW w:w="1840" w:type="dxa"/>
            <w:gridSpan w:val="3"/>
          </w:tcPr>
          <w:p w:rsidR="00C7450D" w:rsidRDefault="0092028B">
            <w:pPr>
              <w:widowControl w:val="0"/>
              <w:pBdr>
                <w:top w:val="nil"/>
                <w:left w:val="nil"/>
                <w:bottom w:val="nil"/>
                <w:right w:val="nil"/>
                <w:between w:val="nil"/>
              </w:pBdr>
              <w:spacing w:line="240" w:lineRule="auto"/>
              <w:ind w:left="0" w:right="585" w:hanging="2"/>
              <w:jc w:val="center"/>
              <w:rPr>
                <w:color w:val="000000"/>
                <w:sz w:val="22"/>
                <w:szCs w:val="22"/>
              </w:rPr>
            </w:pPr>
            <w:r>
              <w:rPr>
                <w:b/>
                <w:color w:val="000000"/>
                <w:sz w:val="22"/>
                <w:szCs w:val="22"/>
              </w:rPr>
              <w:t>PSOs</w:t>
            </w:r>
          </w:p>
        </w:tc>
      </w:tr>
      <w:tr w:rsidR="00C7450D">
        <w:trPr>
          <w:cantSplit/>
          <w:trHeight w:val="300"/>
        </w:trPr>
        <w:tc>
          <w:tcPr>
            <w:tcW w:w="544"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29" w:type="dxa"/>
          </w:tcPr>
          <w:p w:rsidR="00C7450D" w:rsidRDefault="0092028B">
            <w:pPr>
              <w:widowControl w:val="0"/>
              <w:pBdr>
                <w:top w:val="nil"/>
                <w:left w:val="nil"/>
                <w:bottom w:val="nil"/>
                <w:right w:val="nil"/>
                <w:between w:val="nil"/>
              </w:pBdr>
              <w:spacing w:before="41" w:line="240" w:lineRule="auto"/>
              <w:ind w:left="0" w:right="51" w:hanging="2"/>
              <w:jc w:val="center"/>
              <w:rPr>
                <w:color w:val="000000"/>
                <w:sz w:val="16"/>
                <w:szCs w:val="16"/>
              </w:rPr>
            </w:pPr>
            <w:r>
              <w:rPr>
                <w:b/>
                <w:color w:val="000000"/>
                <w:sz w:val="16"/>
                <w:szCs w:val="16"/>
              </w:rPr>
              <w:t>PO1</w:t>
            </w:r>
          </w:p>
        </w:tc>
        <w:tc>
          <w:tcPr>
            <w:tcW w:w="529" w:type="dxa"/>
          </w:tcPr>
          <w:p w:rsidR="00C7450D" w:rsidRDefault="0092028B">
            <w:pPr>
              <w:widowControl w:val="0"/>
              <w:pBdr>
                <w:top w:val="nil"/>
                <w:left w:val="nil"/>
                <w:bottom w:val="nil"/>
                <w:right w:val="nil"/>
                <w:between w:val="nil"/>
              </w:pBdr>
              <w:spacing w:before="41" w:line="240" w:lineRule="auto"/>
              <w:ind w:left="0" w:right="52" w:hanging="2"/>
              <w:jc w:val="center"/>
              <w:rPr>
                <w:color w:val="000000"/>
                <w:sz w:val="16"/>
                <w:szCs w:val="16"/>
              </w:rPr>
            </w:pPr>
            <w:r>
              <w:rPr>
                <w:b/>
                <w:color w:val="000000"/>
                <w:sz w:val="16"/>
                <w:szCs w:val="16"/>
              </w:rPr>
              <w:t>PO2</w:t>
            </w:r>
          </w:p>
        </w:tc>
        <w:tc>
          <w:tcPr>
            <w:tcW w:w="529" w:type="dxa"/>
          </w:tcPr>
          <w:p w:rsidR="00C7450D" w:rsidRDefault="0092028B">
            <w:pPr>
              <w:widowControl w:val="0"/>
              <w:pBdr>
                <w:top w:val="nil"/>
                <w:left w:val="nil"/>
                <w:bottom w:val="nil"/>
                <w:right w:val="nil"/>
                <w:between w:val="nil"/>
              </w:pBdr>
              <w:spacing w:before="41" w:line="240" w:lineRule="auto"/>
              <w:ind w:left="0" w:right="52" w:hanging="2"/>
              <w:jc w:val="center"/>
              <w:rPr>
                <w:color w:val="000000"/>
                <w:sz w:val="16"/>
                <w:szCs w:val="16"/>
              </w:rPr>
            </w:pPr>
            <w:r>
              <w:rPr>
                <w:b/>
                <w:color w:val="000000"/>
                <w:sz w:val="16"/>
                <w:szCs w:val="16"/>
              </w:rPr>
              <w:t>PO3</w:t>
            </w:r>
          </w:p>
        </w:tc>
        <w:tc>
          <w:tcPr>
            <w:tcW w:w="512" w:type="dxa"/>
          </w:tcPr>
          <w:p w:rsidR="00C7450D" w:rsidRDefault="0092028B">
            <w:pPr>
              <w:widowControl w:val="0"/>
              <w:pBdr>
                <w:top w:val="nil"/>
                <w:left w:val="nil"/>
                <w:bottom w:val="nil"/>
                <w:right w:val="nil"/>
                <w:between w:val="nil"/>
              </w:pBdr>
              <w:spacing w:before="41" w:line="240" w:lineRule="auto"/>
              <w:ind w:left="0" w:right="35" w:hanging="2"/>
              <w:jc w:val="center"/>
              <w:rPr>
                <w:color w:val="000000"/>
                <w:sz w:val="16"/>
                <w:szCs w:val="16"/>
              </w:rPr>
            </w:pPr>
            <w:r>
              <w:rPr>
                <w:b/>
                <w:color w:val="000000"/>
                <w:sz w:val="16"/>
                <w:szCs w:val="16"/>
              </w:rPr>
              <w:t>PO4</w:t>
            </w:r>
          </w:p>
        </w:tc>
        <w:tc>
          <w:tcPr>
            <w:tcW w:w="528" w:type="dxa"/>
          </w:tcPr>
          <w:p w:rsidR="00C7450D" w:rsidRDefault="0092028B">
            <w:pPr>
              <w:widowControl w:val="0"/>
              <w:pBdr>
                <w:top w:val="nil"/>
                <w:left w:val="nil"/>
                <w:bottom w:val="nil"/>
                <w:right w:val="nil"/>
                <w:between w:val="nil"/>
              </w:pBdr>
              <w:spacing w:before="41" w:line="240" w:lineRule="auto"/>
              <w:ind w:left="0" w:right="50" w:hanging="2"/>
              <w:jc w:val="center"/>
              <w:rPr>
                <w:color w:val="000000"/>
                <w:sz w:val="16"/>
                <w:szCs w:val="16"/>
              </w:rPr>
            </w:pPr>
            <w:r>
              <w:rPr>
                <w:b/>
                <w:color w:val="000000"/>
                <w:sz w:val="16"/>
                <w:szCs w:val="16"/>
              </w:rPr>
              <w:t>PO5</w:t>
            </w:r>
          </w:p>
        </w:tc>
        <w:tc>
          <w:tcPr>
            <w:tcW w:w="528"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PO6</w:t>
            </w:r>
          </w:p>
        </w:tc>
        <w:tc>
          <w:tcPr>
            <w:tcW w:w="527"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PO7</w:t>
            </w:r>
          </w:p>
        </w:tc>
        <w:tc>
          <w:tcPr>
            <w:tcW w:w="528"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PO8</w:t>
            </w:r>
          </w:p>
        </w:tc>
        <w:tc>
          <w:tcPr>
            <w:tcW w:w="528"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PO9</w:t>
            </w:r>
          </w:p>
        </w:tc>
        <w:tc>
          <w:tcPr>
            <w:tcW w:w="592"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PO10</w:t>
            </w:r>
          </w:p>
        </w:tc>
        <w:tc>
          <w:tcPr>
            <w:tcW w:w="607"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PO11</w:t>
            </w:r>
          </w:p>
        </w:tc>
        <w:tc>
          <w:tcPr>
            <w:tcW w:w="608" w:type="dxa"/>
          </w:tcPr>
          <w:p w:rsidR="00C7450D" w:rsidRDefault="0092028B">
            <w:pPr>
              <w:widowControl w:val="0"/>
              <w:pBdr>
                <w:top w:val="nil"/>
                <w:left w:val="nil"/>
                <w:bottom w:val="nil"/>
                <w:right w:val="nil"/>
                <w:between w:val="nil"/>
              </w:pBdr>
              <w:spacing w:before="41" w:line="240" w:lineRule="auto"/>
              <w:ind w:left="0" w:hanging="2"/>
              <w:rPr>
                <w:color w:val="000000"/>
                <w:sz w:val="16"/>
                <w:szCs w:val="16"/>
              </w:rPr>
            </w:pPr>
            <w:r>
              <w:rPr>
                <w:b/>
                <w:color w:val="000000"/>
                <w:sz w:val="16"/>
                <w:szCs w:val="16"/>
              </w:rPr>
              <w:t>PO12</w:t>
            </w:r>
          </w:p>
        </w:tc>
        <w:tc>
          <w:tcPr>
            <w:tcW w:w="624" w:type="dxa"/>
          </w:tcPr>
          <w:p w:rsidR="00C7450D" w:rsidRDefault="0092028B">
            <w:pPr>
              <w:widowControl w:val="0"/>
              <w:pBdr>
                <w:top w:val="nil"/>
                <w:left w:val="nil"/>
                <w:bottom w:val="nil"/>
                <w:right w:val="nil"/>
                <w:between w:val="nil"/>
              </w:pBdr>
              <w:spacing w:before="41" w:line="240" w:lineRule="auto"/>
              <w:ind w:left="0" w:right="46" w:hanging="2"/>
              <w:jc w:val="center"/>
              <w:rPr>
                <w:color w:val="000000"/>
                <w:sz w:val="16"/>
                <w:szCs w:val="16"/>
              </w:rPr>
            </w:pPr>
            <w:r>
              <w:rPr>
                <w:b/>
                <w:color w:val="000000"/>
                <w:sz w:val="16"/>
                <w:szCs w:val="16"/>
              </w:rPr>
              <w:t>PSO1</w:t>
            </w:r>
          </w:p>
        </w:tc>
        <w:tc>
          <w:tcPr>
            <w:tcW w:w="608" w:type="dxa"/>
          </w:tcPr>
          <w:p w:rsidR="00C7450D" w:rsidRDefault="0092028B">
            <w:pPr>
              <w:widowControl w:val="0"/>
              <w:pBdr>
                <w:top w:val="nil"/>
                <w:left w:val="nil"/>
                <w:bottom w:val="nil"/>
                <w:right w:val="nil"/>
                <w:between w:val="nil"/>
              </w:pBdr>
              <w:spacing w:before="41" w:line="240" w:lineRule="auto"/>
              <w:ind w:left="0" w:right="12" w:hanging="2"/>
              <w:jc w:val="center"/>
              <w:rPr>
                <w:color w:val="000000"/>
                <w:sz w:val="16"/>
                <w:szCs w:val="16"/>
              </w:rPr>
            </w:pPr>
            <w:r>
              <w:rPr>
                <w:b/>
                <w:color w:val="000000"/>
                <w:sz w:val="16"/>
                <w:szCs w:val="16"/>
              </w:rPr>
              <w:t>PSO2</w:t>
            </w:r>
          </w:p>
        </w:tc>
        <w:tc>
          <w:tcPr>
            <w:tcW w:w="608" w:type="dxa"/>
          </w:tcPr>
          <w:p w:rsidR="00C7450D" w:rsidRDefault="0092028B">
            <w:pPr>
              <w:widowControl w:val="0"/>
              <w:pBdr>
                <w:top w:val="nil"/>
                <w:left w:val="nil"/>
                <w:bottom w:val="nil"/>
                <w:right w:val="nil"/>
                <w:between w:val="nil"/>
              </w:pBdr>
              <w:spacing w:before="41" w:line="240" w:lineRule="auto"/>
              <w:ind w:left="0" w:right="11" w:hanging="2"/>
              <w:jc w:val="center"/>
              <w:rPr>
                <w:color w:val="000000"/>
                <w:sz w:val="16"/>
                <w:szCs w:val="16"/>
              </w:rPr>
            </w:pPr>
            <w:r>
              <w:rPr>
                <w:b/>
                <w:color w:val="000000"/>
                <w:sz w:val="16"/>
                <w:szCs w:val="16"/>
              </w:rPr>
              <w:t>PSO3</w:t>
            </w:r>
          </w:p>
        </w:tc>
      </w:tr>
      <w:tr w:rsidR="00C7450D">
        <w:trPr>
          <w:trHeight w:val="267"/>
        </w:trPr>
        <w:tc>
          <w:tcPr>
            <w:tcW w:w="54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CO1</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52"/>
        </w:trPr>
        <w:tc>
          <w:tcPr>
            <w:tcW w:w="54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CO2</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r>
      <w:tr w:rsidR="00C7450D">
        <w:trPr>
          <w:trHeight w:val="268"/>
        </w:trPr>
        <w:tc>
          <w:tcPr>
            <w:tcW w:w="54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CO3</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r>
      <w:tr w:rsidR="00C7450D">
        <w:trPr>
          <w:trHeight w:val="268"/>
        </w:trPr>
        <w:tc>
          <w:tcPr>
            <w:tcW w:w="54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CO4</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r>
      <w:tr w:rsidR="00C7450D">
        <w:trPr>
          <w:trHeight w:val="268"/>
        </w:trPr>
        <w:tc>
          <w:tcPr>
            <w:tcW w:w="54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CO5</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52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3</w:t>
            </w:r>
          </w:p>
        </w:tc>
        <w:tc>
          <w:tcPr>
            <w:tcW w:w="52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1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2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592"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24"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608"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sectPr w:rsidR="00C7450D">
          <w:pgSz w:w="11909" w:h="16834"/>
          <w:pgMar w:top="1426" w:right="14" w:bottom="1224" w:left="936" w:header="720" w:footer="720"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a"/>
        <w:tblW w:w="8459" w:type="dxa"/>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4"/>
        <w:gridCol w:w="5175"/>
        <w:gridCol w:w="544"/>
        <w:gridCol w:w="545"/>
        <w:gridCol w:w="641"/>
      </w:tblGrid>
      <w:tr w:rsidR="00C7450D">
        <w:trPr>
          <w:trHeight w:val="812"/>
        </w:trPr>
        <w:tc>
          <w:tcPr>
            <w:tcW w:w="1554"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5175" w:type="dxa"/>
            <w:vAlign w:val="center"/>
          </w:tcPr>
          <w:p w:rsidR="00C7450D" w:rsidRDefault="0092028B">
            <w:pPr>
              <w:widowControl w:val="0"/>
              <w:pBdr>
                <w:top w:val="nil"/>
                <w:left w:val="nil"/>
                <w:bottom w:val="nil"/>
                <w:right w:val="nil"/>
                <w:between w:val="nil"/>
              </w:pBdr>
              <w:spacing w:before="125" w:line="240" w:lineRule="auto"/>
              <w:ind w:left="0" w:right="72"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72" w:hanging="2"/>
              <w:jc w:val="center"/>
              <w:rPr>
                <w:color w:val="000000"/>
                <w:sz w:val="22"/>
                <w:szCs w:val="22"/>
              </w:rPr>
            </w:pPr>
            <w:r>
              <w:rPr>
                <w:b/>
                <w:color w:val="000000"/>
                <w:sz w:val="22"/>
                <w:szCs w:val="22"/>
              </w:rPr>
              <w:t>(Autonomous)</w:t>
            </w:r>
          </w:p>
        </w:tc>
        <w:tc>
          <w:tcPr>
            <w:tcW w:w="1730" w:type="dxa"/>
            <w:gridSpan w:val="3"/>
            <w:vAlign w:val="center"/>
          </w:tcPr>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B. Tech.</w:t>
            </w:r>
          </w:p>
          <w:p w:rsidR="00C7450D" w:rsidRDefault="0092028B">
            <w:pPr>
              <w:widowControl w:val="0"/>
              <w:pBdr>
                <w:top w:val="nil"/>
                <w:left w:val="nil"/>
                <w:bottom w:val="nil"/>
                <w:right w:val="nil"/>
                <w:between w:val="nil"/>
              </w:pBdr>
              <w:spacing w:before="128" w:line="237" w:lineRule="auto"/>
              <w:ind w:left="0" w:right="93" w:hanging="2"/>
              <w:jc w:val="center"/>
              <w:rPr>
                <w:color w:val="000000"/>
                <w:sz w:val="22"/>
                <w:szCs w:val="22"/>
              </w:rPr>
            </w:pPr>
            <w:r>
              <w:rPr>
                <w:b/>
                <w:color w:val="000000"/>
                <w:sz w:val="22"/>
                <w:szCs w:val="22"/>
              </w:rPr>
              <w:t>VI Semester</w:t>
            </w:r>
          </w:p>
        </w:tc>
      </w:tr>
      <w:tr w:rsidR="00C7450D">
        <w:trPr>
          <w:cantSplit/>
          <w:trHeight w:val="420"/>
        </w:trPr>
        <w:tc>
          <w:tcPr>
            <w:tcW w:w="1554"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 A6911</w:t>
            </w:r>
          </w:p>
        </w:tc>
        <w:tc>
          <w:tcPr>
            <w:tcW w:w="5175" w:type="dxa"/>
            <w:vMerge w:val="restart"/>
            <w:vAlign w:val="center"/>
          </w:tcPr>
          <w:p w:rsidR="00C7450D" w:rsidRDefault="00C7450D">
            <w:pPr>
              <w:widowControl w:val="0"/>
              <w:pBdr>
                <w:top w:val="nil"/>
                <w:left w:val="nil"/>
                <w:bottom w:val="nil"/>
                <w:right w:val="nil"/>
                <w:between w:val="nil"/>
              </w:pBdr>
              <w:spacing w:before="7" w:line="240" w:lineRule="auto"/>
              <w:ind w:left="1" w:hanging="3"/>
              <w:jc w:val="center"/>
              <w:rPr>
                <w:color w:val="000000"/>
                <w:sz w:val="25"/>
                <w:szCs w:val="25"/>
              </w:rPr>
            </w:pPr>
          </w:p>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ADHOC AND SENSOR NETWORKS Professional Elective -IV</w:t>
            </w:r>
          </w:p>
        </w:tc>
        <w:tc>
          <w:tcPr>
            <w:tcW w:w="544"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545"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641"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12"/>
        </w:trPr>
        <w:tc>
          <w:tcPr>
            <w:tcW w:w="1554"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3</w:t>
            </w:r>
          </w:p>
        </w:tc>
        <w:tc>
          <w:tcPr>
            <w:tcW w:w="517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44"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3</w:t>
            </w:r>
          </w:p>
        </w:tc>
        <w:tc>
          <w:tcPr>
            <w:tcW w:w="545"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641"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r>
    </w:tbl>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Prerequisites</w:t>
      </w:r>
    </w:p>
    <w:p w:rsidR="00C7450D" w:rsidRDefault="0092028B">
      <w:pPr>
        <w:widowControl w:val="0"/>
        <w:numPr>
          <w:ilvl w:val="0"/>
          <w:numId w:val="36"/>
        </w:numPr>
        <w:pBdr>
          <w:top w:val="nil"/>
          <w:left w:val="nil"/>
          <w:bottom w:val="nil"/>
          <w:right w:val="nil"/>
          <w:between w:val="nil"/>
        </w:pBdr>
        <w:tabs>
          <w:tab w:val="left" w:pos="1340"/>
        </w:tabs>
        <w:spacing w:before="35" w:line="240" w:lineRule="auto"/>
        <w:ind w:left="0" w:hanging="2"/>
        <w:rPr>
          <w:rFonts w:ascii="Calibri" w:eastAsia="Calibri" w:hAnsi="Calibri" w:cs="Calibri"/>
          <w:color w:val="000000"/>
        </w:rPr>
      </w:pPr>
      <w:r>
        <w:rPr>
          <w:rFonts w:ascii="Calibri" w:eastAsia="Calibri" w:hAnsi="Calibri" w:cs="Calibri"/>
          <w:color w:val="000000"/>
        </w:rPr>
        <w:t>A course on “Computer Networks”</w:t>
      </w:r>
    </w:p>
    <w:p w:rsidR="00C7450D" w:rsidRDefault="0092028B">
      <w:pPr>
        <w:widowControl w:val="0"/>
        <w:numPr>
          <w:ilvl w:val="0"/>
          <w:numId w:val="36"/>
        </w:numPr>
        <w:pBdr>
          <w:top w:val="nil"/>
          <w:left w:val="nil"/>
          <w:bottom w:val="nil"/>
          <w:right w:val="nil"/>
          <w:between w:val="nil"/>
        </w:pBdr>
        <w:tabs>
          <w:tab w:val="left" w:pos="1340"/>
        </w:tabs>
        <w:spacing w:line="240" w:lineRule="auto"/>
        <w:ind w:left="0" w:hanging="2"/>
        <w:rPr>
          <w:rFonts w:ascii="Calibri" w:eastAsia="Calibri" w:hAnsi="Calibri" w:cs="Calibri"/>
          <w:color w:val="000000"/>
        </w:rPr>
      </w:pPr>
      <w:r>
        <w:rPr>
          <w:rFonts w:ascii="Calibri" w:eastAsia="Calibri" w:hAnsi="Calibri" w:cs="Calibri"/>
          <w:color w:val="000000"/>
        </w:rPr>
        <w:t>A course on “Mobile Computing”</w:t>
      </w:r>
    </w:p>
    <w:p w:rsidR="00C7450D" w:rsidRDefault="00C7450D">
      <w:pPr>
        <w:widowControl w:val="0"/>
        <w:pBdr>
          <w:top w:val="nil"/>
          <w:left w:val="nil"/>
          <w:bottom w:val="nil"/>
          <w:right w:val="nil"/>
          <w:between w:val="nil"/>
        </w:pBdr>
        <w:spacing w:before="10" w:line="240" w:lineRule="auto"/>
        <w:ind w:left="1" w:hanging="3"/>
        <w:rPr>
          <w:color w:val="000000"/>
          <w:sz w:val="25"/>
          <w:szCs w:val="25"/>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Course Objectives:</w:t>
      </w:r>
    </w:p>
    <w:p w:rsidR="00C7450D" w:rsidRDefault="0092028B">
      <w:pPr>
        <w:widowControl w:val="0"/>
        <w:numPr>
          <w:ilvl w:val="0"/>
          <w:numId w:val="36"/>
        </w:numPr>
        <w:pBdr>
          <w:top w:val="nil"/>
          <w:left w:val="nil"/>
          <w:bottom w:val="nil"/>
          <w:right w:val="nil"/>
          <w:between w:val="nil"/>
        </w:pBdr>
        <w:tabs>
          <w:tab w:val="left" w:pos="1339"/>
          <w:tab w:val="left" w:pos="1340"/>
        </w:tabs>
        <w:spacing w:before="35" w:line="240" w:lineRule="auto"/>
        <w:ind w:left="0" w:hanging="2"/>
        <w:rPr>
          <w:rFonts w:ascii="Calibri" w:eastAsia="Calibri" w:hAnsi="Calibri" w:cs="Calibri"/>
          <w:color w:val="000000"/>
        </w:rPr>
      </w:pPr>
      <w:r>
        <w:rPr>
          <w:rFonts w:ascii="Calibri" w:eastAsia="Calibri" w:hAnsi="Calibri" w:cs="Calibri"/>
          <w:color w:val="000000"/>
        </w:rPr>
        <w:t>To understand the concepts of sensor networks</w:t>
      </w:r>
    </w:p>
    <w:p w:rsidR="00C7450D" w:rsidRDefault="0092028B">
      <w:pPr>
        <w:widowControl w:val="0"/>
        <w:numPr>
          <w:ilvl w:val="0"/>
          <w:numId w:val="36"/>
        </w:numPr>
        <w:pBdr>
          <w:top w:val="nil"/>
          <w:left w:val="nil"/>
          <w:bottom w:val="nil"/>
          <w:right w:val="nil"/>
          <w:between w:val="nil"/>
        </w:pBdr>
        <w:tabs>
          <w:tab w:val="left" w:pos="1339"/>
          <w:tab w:val="left" w:pos="1340"/>
        </w:tabs>
        <w:spacing w:line="240" w:lineRule="auto"/>
        <w:ind w:left="0" w:hanging="2"/>
        <w:rPr>
          <w:rFonts w:ascii="Calibri" w:eastAsia="Calibri" w:hAnsi="Calibri" w:cs="Calibri"/>
          <w:color w:val="000000"/>
        </w:rPr>
      </w:pPr>
      <w:r>
        <w:rPr>
          <w:rFonts w:ascii="Calibri" w:eastAsia="Calibri" w:hAnsi="Calibri" w:cs="Calibri"/>
          <w:color w:val="000000"/>
        </w:rPr>
        <w:t>To understand the MAC and transport protocols for ad hoc networks</w:t>
      </w:r>
    </w:p>
    <w:p w:rsidR="00C7450D" w:rsidRDefault="0092028B">
      <w:pPr>
        <w:widowControl w:val="0"/>
        <w:numPr>
          <w:ilvl w:val="0"/>
          <w:numId w:val="36"/>
        </w:numPr>
        <w:pBdr>
          <w:top w:val="nil"/>
          <w:left w:val="nil"/>
          <w:bottom w:val="nil"/>
          <w:right w:val="nil"/>
          <w:between w:val="nil"/>
        </w:pBdr>
        <w:tabs>
          <w:tab w:val="left" w:pos="1339"/>
          <w:tab w:val="left" w:pos="1340"/>
        </w:tabs>
        <w:spacing w:line="240" w:lineRule="auto"/>
        <w:ind w:left="0" w:hanging="2"/>
        <w:rPr>
          <w:rFonts w:ascii="Calibri" w:eastAsia="Calibri" w:hAnsi="Calibri" w:cs="Calibri"/>
          <w:color w:val="000000"/>
        </w:rPr>
      </w:pPr>
      <w:r>
        <w:rPr>
          <w:rFonts w:ascii="Calibri" w:eastAsia="Calibri" w:hAnsi="Calibri" w:cs="Calibri"/>
          <w:color w:val="000000"/>
        </w:rPr>
        <w:t>To understand the security of sensor networks</w:t>
      </w:r>
    </w:p>
    <w:p w:rsidR="00C7450D" w:rsidRDefault="0092028B">
      <w:pPr>
        <w:widowControl w:val="0"/>
        <w:numPr>
          <w:ilvl w:val="0"/>
          <w:numId w:val="36"/>
        </w:numPr>
        <w:pBdr>
          <w:top w:val="nil"/>
          <w:left w:val="nil"/>
          <w:bottom w:val="nil"/>
          <w:right w:val="nil"/>
          <w:between w:val="nil"/>
        </w:pBdr>
        <w:tabs>
          <w:tab w:val="left" w:pos="1339"/>
          <w:tab w:val="left" w:pos="1340"/>
        </w:tabs>
        <w:spacing w:line="240" w:lineRule="auto"/>
        <w:ind w:left="0" w:hanging="2"/>
        <w:rPr>
          <w:rFonts w:ascii="Calibri" w:eastAsia="Calibri" w:hAnsi="Calibri" w:cs="Calibri"/>
          <w:color w:val="000000"/>
        </w:rPr>
      </w:pPr>
      <w:r>
        <w:rPr>
          <w:rFonts w:ascii="Calibri" w:eastAsia="Calibri" w:hAnsi="Calibri" w:cs="Calibri"/>
          <w:color w:val="000000"/>
        </w:rPr>
        <w:t>To understand the applications of adhoc and sensor networks</w:t>
      </w:r>
    </w:p>
    <w:p w:rsidR="00C7450D" w:rsidRDefault="00C7450D">
      <w:pPr>
        <w:ind w:left="0" w:hanging="2"/>
        <w:rPr>
          <w:color w:val="000000"/>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 I</w:t>
      </w:r>
    </w:p>
    <w:p w:rsidR="00C7450D" w:rsidRDefault="0092028B">
      <w:pPr>
        <w:spacing w:before="34" w:line="276" w:lineRule="auto"/>
        <w:ind w:left="0" w:right="426" w:hanging="2"/>
        <w:jc w:val="both"/>
        <w:rPr>
          <w:color w:val="000000"/>
        </w:rPr>
      </w:pPr>
      <w:r>
        <w:rPr>
          <w:color w:val="000000"/>
        </w:rPr>
        <w:t>Introduction to Ad Hoc Networks - Characteristics of MANETs, Applications of MANETs  and Challenges of MANETs. Routing in MANETs - Criteria for classification, Taxonomy of MANET routing algorithms, Topology- based routing algorithms-Proactive: DSDV; Reacti</w:t>
      </w:r>
      <w:r>
        <w:rPr>
          <w:color w:val="000000"/>
        </w:rPr>
        <w:t>ve: DSR, AODV; Hybrid: ZRP; Position-based routing algorithms-Location Services-DREAM, Quorum-based; Forwarding Strategies: Greedy Packet, Restricted Directional Flooding-DREAM, LAR.</w:t>
      </w:r>
    </w:p>
    <w:p w:rsidR="00C7450D" w:rsidRDefault="00C7450D">
      <w:pPr>
        <w:widowControl w:val="0"/>
        <w:pBdr>
          <w:top w:val="nil"/>
          <w:left w:val="nil"/>
          <w:bottom w:val="nil"/>
          <w:right w:val="nil"/>
          <w:between w:val="nil"/>
        </w:pBdr>
        <w:spacing w:before="1" w:line="240" w:lineRule="auto"/>
        <w:ind w:left="0" w:hanging="2"/>
        <w:rPr>
          <w:color w:val="000000"/>
          <w:sz w:val="23"/>
          <w:szCs w:val="23"/>
        </w:rPr>
      </w:pPr>
    </w:p>
    <w:p w:rsidR="00C7450D" w:rsidRDefault="0092028B">
      <w:pPr>
        <w:pBdr>
          <w:top w:val="nil"/>
          <w:left w:val="nil"/>
          <w:bottom w:val="nil"/>
          <w:right w:val="nil"/>
          <w:between w:val="nil"/>
        </w:pBdr>
        <w:spacing w:before="1"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 II</w:t>
      </w:r>
    </w:p>
    <w:p w:rsidR="00C7450D" w:rsidRDefault="0092028B">
      <w:pPr>
        <w:spacing w:before="34" w:line="276" w:lineRule="auto"/>
        <w:ind w:left="0" w:right="425" w:hanging="2"/>
        <w:jc w:val="both"/>
        <w:rPr>
          <w:color w:val="000000"/>
          <w:sz w:val="20"/>
          <w:szCs w:val="20"/>
        </w:rPr>
      </w:pPr>
      <w:r>
        <w:rPr>
          <w:rFonts w:ascii="Arial" w:eastAsia="Arial" w:hAnsi="Arial" w:cs="Arial"/>
          <w:b/>
          <w:color w:val="000000"/>
          <w:sz w:val="20"/>
          <w:szCs w:val="20"/>
        </w:rPr>
        <w:t xml:space="preserve">Data Transmission </w:t>
      </w:r>
      <w:r>
        <w:rPr>
          <w:b/>
          <w:color w:val="000000"/>
        </w:rPr>
        <w:t xml:space="preserve">- </w:t>
      </w:r>
      <w:r>
        <w:rPr>
          <w:color w:val="000000"/>
        </w:rPr>
        <w:t xml:space="preserve">Broadcast Storm Problem, </w:t>
      </w:r>
      <w:r>
        <w:rPr>
          <w:b/>
          <w:color w:val="000000"/>
        </w:rPr>
        <w:t>Rebroadcasting Schemes</w:t>
      </w:r>
      <w:r>
        <w:rPr>
          <w:color w:val="000000"/>
        </w:rPr>
        <w:t xml:space="preserve">-Simple-flooding, Probability-based Methods, Area-based Methods, Neighbor Knowledge-based: SBA, Multipoint Relaying, AHBP. </w:t>
      </w:r>
      <w:r>
        <w:rPr>
          <w:b/>
          <w:color w:val="000000"/>
        </w:rPr>
        <w:t xml:space="preserve">Multicasting: Tree-based: </w:t>
      </w:r>
      <w:r>
        <w:rPr>
          <w:color w:val="000000"/>
        </w:rPr>
        <w:t xml:space="preserve">AMRIS, MAODV; </w:t>
      </w:r>
      <w:r>
        <w:rPr>
          <w:b/>
          <w:color w:val="000000"/>
        </w:rPr>
        <w:t xml:space="preserve">Mesh-based: </w:t>
      </w:r>
      <w:r>
        <w:rPr>
          <w:color w:val="000000"/>
        </w:rPr>
        <w:t xml:space="preserve">ODMRP, CAMP; </w:t>
      </w:r>
      <w:r>
        <w:rPr>
          <w:b/>
          <w:color w:val="000000"/>
        </w:rPr>
        <w:t xml:space="preserve">Hybrid: </w:t>
      </w:r>
      <w:r>
        <w:rPr>
          <w:color w:val="000000"/>
        </w:rPr>
        <w:t>AMRoute</w:t>
      </w:r>
      <w:r>
        <w:rPr>
          <w:b/>
          <w:color w:val="000000"/>
        </w:rPr>
        <w:t xml:space="preserve">, </w:t>
      </w:r>
      <w:r>
        <w:rPr>
          <w:color w:val="000000"/>
        </w:rPr>
        <w:t>MCEDAR.</w:t>
      </w:r>
    </w:p>
    <w:p w:rsidR="00C7450D" w:rsidRDefault="00C7450D">
      <w:pPr>
        <w:widowControl w:val="0"/>
        <w:pBdr>
          <w:top w:val="nil"/>
          <w:left w:val="nil"/>
          <w:bottom w:val="nil"/>
          <w:right w:val="nil"/>
          <w:between w:val="nil"/>
        </w:pBdr>
        <w:spacing w:before="9" w:line="240" w:lineRule="auto"/>
        <w:ind w:left="0" w:hanging="2"/>
        <w:rPr>
          <w:color w:val="000000"/>
          <w:sz w:val="22"/>
          <w:szCs w:val="22"/>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III</w:t>
      </w:r>
    </w:p>
    <w:p w:rsidR="00C7450D" w:rsidRDefault="0092028B">
      <w:pPr>
        <w:widowControl w:val="0"/>
        <w:pBdr>
          <w:top w:val="nil"/>
          <w:left w:val="nil"/>
          <w:bottom w:val="nil"/>
          <w:right w:val="nil"/>
          <w:between w:val="nil"/>
        </w:pBdr>
        <w:spacing w:line="276" w:lineRule="auto"/>
        <w:ind w:left="0" w:right="1148" w:hanging="2"/>
        <w:rPr>
          <w:color w:val="000000"/>
        </w:rPr>
      </w:pPr>
      <w:r>
        <w:rPr>
          <w:b/>
          <w:color w:val="000000"/>
        </w:rPr>
        <w:t>Geocasti</w:t>
      </w:r>
      <w:r>
        <w:rPr>
          <w:b/>
          <w:color w:val="000000"/>
        </w:rPr>
        <w:t>ng:</w:t>
      </w:r>
      <w:r>
        <w:rPr>
          <w:rFonts w:ascii="Arial" w:eastAsia="Arial" w:hAnsi="Arial" w:cs="Arial"/>
          <w:b/>
          <w:color w:val="000000"/>
        </w:rPr>
        <w:t xml:space="preserve"> </w:t>
      </w:r>
      <w:r>
        <w:rPr>
          <w:color w:val="000000"/>
        </w:rPr>
        <w:t>Data-transmission Oriented-LBM; Route Creation Oriented-GeoTORA, MGR</w:t>
      </w:r>
      <w:r>
        <w:rPr>
          <w:b/>
          <w:color w:val="000000"/>
        </w:rPr>
        <w:t xml:space="preserve">. </w:t>
      </w:r>
      <w:r>
        <w:rPr>
          <w:color w:val="000000"/>
        </w:rPr>
        <w:t>TCP over Ad Hoc TCP protocol overview, TCP and MANETs, Solutions for TCP over Ad hoc</w:t>
      </w:r>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 xml:space="preserve">   Module- IV</w:t>
      </w:r>
    </w:p>
    <w:p w:rsidR="00C7450D" w:rsidRDefault="0092028B">
      <w:pPr>
        <w:spacing w:before="34" w:line="276" w:lineRule="auto"/>
        <w:ind w:left="0" w:right="648" w:hanging="2"/>
        <w:rPr>
          <w:color w:val="000000"/>
        </w:rPr>
      </w:pPr>
      <w:r>
        <w:rPr>
          <w:b/>
          <w:color w:val="000000"/>
        </w:rPr>
        <w:t xml:space="preserve">Basics of Wireless, Sensors and Lower Layer Issues: </w:t>
      </w:r>
      <w:r>
        <w:rPr>
          <w:color w:val="000000"/>
        </w:rPr>
        <w:t>Applications, Classification of sensor networks, Architecture of sensor network, Physical layer, MAC layer, Link layer, Routing Layer.</w:t>
      </w:r>
    </w:p>
    <w:p w:rsidR="00C7450D" w:rsidRDefault="00C7450D">
      <w:pPr>
        <w:widowControl w:val="0"/>
        <w:pBdr>
          <w:top w:val="nil"/>
          <w:left w:val="nil"/>
          <w:bottom w:val="nil"/>
          <w:right w:val="nil"/>
          <w:between w:val="nil"/>
        </w:pBdr>
        <w:spacing w:before="10" w:line="240" w:lineRule="auto"/>
        <w:ind w:left="0" w:hanging="2"/>
        <w:rPr>
          <w:color w:val="000000"/>
          <w:sz w:val="22"/>
          <w:szCs w:val="22"/>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lastRenderedPageBreak/>
        <w:t xml:space="preserve">   Module - V</w:t>
      </w:r>
    </w:p>
    <w:p w:rsidR="00C7450D" w:rsidRDefault="0092028B">
      <w:pPr>
        <w:widowControl w:val="0"/>
        <w:pBdr>
          <w:top w:val="nil"/>
          <w:left w:val="nil"/>
          <w:bottom w:val="nil"/>
          <w:right w:val="nil"/>
          <w:between w:val="nil"/>
        </w:pBdr>
        <w:spacing w:line="276" w:lineRule="auto"/>
        <w:ind w:left="0" w:hanging="2"/>
        <w:rPr>
          <w:color w:val="000000"/>
        </w:rPr>
      </w:pPr>
      <w:r>
        <w:rPr>
          <w:rFonts w:ascii="Arial" w:eastAsia="Arial" w:hAnsi="Arial" w:cs="Arial"/>
          <w:b/>
          <w:color w:val="000000"/>
        </w:rPr>
        <w:t xml:space="preserve">    Upper Layer Issues of WSN: </w:t>
      </w:r>
      <w:r>
        <w:rPr>
          <w:color w:val="000000"/>
        </w:rPr>
        <w:t>Transport layer, High-level application layer support, Adapting to the inherent dynamic nature of WSNs, Sensor Networks and mobile robots.</w:t>
      </w:r>
    </w:p>
    <w:p w:rsidR="00C7450D" w:rsidRDefault="00C7450D">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TEXT BOOKS:</w:t>
      </w:r>
    </w:p>
    <w:p w:rsidR="00C7450D" w:rsidRDefault="0092028B">
      <w:pPr>
        <w:widowControl w:val="0"/>
        <w:numPr>
          <w:ilvl w:val="0"/>
          <w:numId w:val="34"/>
        </w:numPr>
        <w:pBdr>
          <w:top w:val="nil"/>
          <w:left w:val="nil"/>
          <w:bottom w:val="nil"/>
          <w:right w:val="nil"/>
          <w:between w:val="nil"/>
        </w:pBdr>
        <w:tabs>
          <w:tab w:val="left" w:pos="1336"/>
        </w:tabs>
        <w:spacing w:before="34" w:line="280" w:lineRule="auto"/>
        <w:ind w:left="0" w:right="429" w:hanging="2"/>
        <w:rPr>
          <w:rFonts w:ascii="Calibri" w:eastAsia="Calibri" w:hAnsi="Calibri" w:cs="Calibri"/>
          <w:color w:val="000000"/>
        </w:rPr>
      </w:pPr>
      <w:r>
        <w:rPr>
          <w:rFonts w:ascii="Calibri" w:eastAsia="Calibri" w:hAnsi="Calibri" w:cs="Calibri"/>
          <w:color w:val="000000"/>
        </w:rPr>
        <w:t>Ad Hoc and Sensor Networks – Theory and Applications, Carlos Corderio Dharma P. Aggarwal, World Scientif</w:t>
      </w:r>
      <w:r>
        <w:rPr>
          <w:rFonts w:ascii="Calibri" w:eastAsia="Calibri" w:hAnsi="Calibri" w:cs="Calibri"/>
          <w:color w:val="000000"/>
        </w:rPr>
        <w:t>ic Publications, March 2006, ISBN – 981–256–681–3.</w:t>
      </w:r>
    </w:p>
    <w:p w:rsidR="00C7450D" w:rsidRDefault="0092028B">
      <w:pPr>
        <w:widowControl w:val="0"/>
        <w:numPr>
          <w:ilvl w:val="0"/>
          <w:numId w:val="34"/>
        </w:numPr>
        <w:pBdr>
          <w:top w:val="nil"/>
          <w:left w:val="nil"/>
          <w:bottom w:val="nil"/>
          <w:right w:val="nil"/>
          <w:between w:val="nil"/>
        </w:pBdr>
        <w:tabs>
          <w:tab w:val="left" w:pos="1336"/>
        </w:tabs>
        <w:spacing w:line="276" w:lineRule="auto"/>
        <w:ind w:left="0" w:right="427" w:hanging="2"/>
        <w:rPr>
          <w:rFonts w:ascii="Calibri" w:eastAsia="Calibri" w:hAnsi="Calibri" w:cs="Calibri"/>
          <w:color w:val="000000"/>
        </w:rPr>
      </w:pPr>
      <w:r>
        <w:rPr>
          <w:rFonts w:ascii="Calibri" w:eastAsia="Calibri" w:hAnsi="Calibri" w:cs="Calibri"/>
          <w:color w:val="000000"/>
        </w:rPr>
        <w:t>Wireless Sensor Networks: An Information Processing Approach, Feng Zhao, Leonidas Guibas, Elsevier Science, ISBN – 978-1-55860-914-3 (Morgan Kauffman).</w:t>
      </w:r>
    </w:p>
    <w:p w:rsidR="00C7450D" w:rsidRDefault="00C7450D">
      <w:pPr>
        <w:ind w:left="0" w:hanging="2"/>
        <w:rPr>
          <w:color w:val="000000"/>
        </w:rPr>
      </w:pPr>
    </w:p>
    <w:p w:rsidR="00C7450D" w:rsidRDefault="0092028B">
      <w:pPr>
        <w:pBdr>
          <w:top w:val="nil"/>
          <w:left w:val="nil"/>
          <w:bottom w:val="nil"/>
          <w:right w:val="nil"/>
          <w:between w:val="nil"/>
        </w:pBdr>
        <w:spacing w:before="95"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Course Outcomes:</w:t>
      </w:r>
    </w:p>
    <w:p w:rsidR="00C7450D" w:rsidRDefault="0092028B">
      <w:pPr>
        <w:widowControl w:val="0"/>
        <w:numPr>
          <w:ilvl w:val="0"/>
          <w:numId w:val="68"/>
        </w:numPr>
        <w:pBdr>
          <w:top w:val="nil"/>
          <w:left w:val="nil"/>
          <w:bottom w:val="nil"/>
          <w:right w:val="nil"/>
          <w:between w:val="nil"/>
        </w:pBdr>
        <w:tabs>
          <w:tab w:val="left" w:pos="1339"/>
          <w:tab w:val="left" w:pos="1340"/>
        </w:tabs>
        <w:spacing w:before="35" w:line="271" w:lineRule="auto"/>
        <w:ind w:left="0" w:right="941" w:hanging="2"/>
        <w:rPr>
          <w:rFonts w:ascii="Calibri" w:eastAsia="Calibri" w:hAnsi="Calibri" w:cs="Calibri"/>
          <w:color w:val="000000"/>
        </w:rPr>
      </w:pPr>
      <w:r>
        <w:rPr>
          <w:rFonts w:ascii="Calibri" w:eastAsia="Calibri" w:hAnsi="Calibri" w:cs="Calibri"/>
          <w:color w:val="000000"/>
        </w:rPr>
        <w:t>Ability to understand the state-of-the-art research in the emerging subject of Ad Hoc and Wireless Sensor Networks</w:t>
      </w:r>
    </w:p>
    <w:p w:rsidR="00C7450D" w:rsidRDefault="0092028B">
      <w:pPr>
        <w:widowControl w:val="0"/>
        <w:numPr>
          <w:ilvl w:val="0"/>
          <w:numId w:val="68"/>
        </w:numPr>
        <w:pBdr>
          <w:top w:val="nil"/>
          <w:left w:val="nil"/>
          <w:bottom w:val="nil"/>
          <w:right w:val="nil"/>
          <w:between w:val="nil"/>
        </w:pBdr>
        <w:tabs>
          <w:tab w:val="left" w:pos="1339"/>
          <w:tab w:val="left" w:pos="1340"/>
        </w:tabs>
        <w:spacing w:line="240" w:lineRule="auto"/>
        <w:ind w:left="0" w:hanging="2"/>
        <w:rPr>
          <w:rFonts w:ascii="Calibri" w:eastAsia="Calibri" w:hAnsi="Calibri" w:cs="Calibri"/>
          <w:color w:val="000000"/>
        </w:rPr>
      </w:pPr>
      <w:r>
        <w:rPr>
          <w:rFonts w:ascii="Calibri" w:eastAsia="Calibri" w:hAnsi="Calibri" w:cs="Calibri"/>
          <w:color w:val="000000"/>
        </w:rPr>
        <w:t>Ability to solve the issues in real-time application development based on ASN.</w:t>
      </w:r>
    </w:p>
    <w:p w:rsidR="00C7450D" w:rsidRDefault="0092028B">
      <w:pPr>
        <w:widowControl w:val="0"/>
        <w:numPr>
          <w:ilvl w:val="0"/>
          <w:numId w:val="68"/>
        </w:numPr>
        <w:pBdr>
          <w:top w:val="nil"/>
          <w:left w:val="nil"/>
          <w:bottom w:val="nil"/>
          <w:right w:val="nil"/>
          <w:between w:val="nil"/>
        </w:pBdr>
        <w:tabs>
          <w:tab w:val="left" w:pos="1339"/>
          <w:tab w:val="left" w:pos="1340"/>
        </w:tabs>
        <w:spacing w:line="240" w:lineRule="auto"/>
        <w:ind w:left="0" w:hanging="2"/>
        <w:rPr>
          <w:rFonts w:ascii="Calibri" w:eastAsia="Calibri" w:hAnsi="Calibri" w:cs="Calibri"/>
          <w:color w:val="000000"/>
        </w:rPr>
      </w:pPr>
      <w:r>
        <w:rPr>
          <w:rFonts w:ascii="Calibri" w:eastAsia="Calibri" w:hAnsi="Calibri" w:cs="Calibri"/>
          <w:color w:val="000000"/>
        </w:rPr>
        <w:t>Ability to conduct further research in the domain of ASN</w:t>
      </w:r>
    </w:p>
    <w:p w:rsidR="00C7450D" w:rsidRDefault="00C7450D">
      <w:pPr>
        <w:ind w:left="0" w:hanging="2"/>
        <w:rPr>
          <w:color w:val="000000"/>
        </w:rPr>
      </w:pPr>
    </w:p>
    <w:p w:rsidR="00C7450D" w:rsidRDefault="00C7450D">
      <w:pPr>
        <w:ind w:left="0" w:hanging="2"/>
        <w:rPr>
          <w:color w:val="000000"/>
        </w:rPr>
      </w:pPr>
    </w:p>
    <w:tbl>
      <w:tblPr>
        <w:tblStyle w:val="afffffffffffffffffffffb"/>
        <w:tblW w:w="9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77"/>
        <w:gridCol w:w="812"/>
        <w:gridCol w:w="688"/>
        <w:gridCol w:w="709"/>
        <w:gridCol w:w="709"/>
        <w:gridCol w:w="732"/>
        <w:gridCol w:w="538"/>
        <w:gridCol w:w="477"/>
        <w:gridCol w:w="463"/>
        <w:gridCol w:w="476"/>
        <w:gridCol w:w="535"/>
        <w:gridCol w:w="548"/>
        <w:gridCol w:w="540"/>
        <w:gridCol w:w="549"/>
        <w:gridCol w:w="549"/>
        <w:gridCol w:w="411"/>
      </w:tblGrid>
      <w:tr w:rsidR="00C7450D">
        <w:trPr>
          <w:trHeight w:val="898"/>
        </w:trPr>
        <w:tc>
          <w:tcPr>
            <w:tcW w:w="9513" w:type="dxa"/>
            <w:gridSpan w:val="16"/>
            <w:vAlign w:val="center"/>
          </w:tcPr>
          <w:p w:rsidR="00C7450D" w:rsidRDefault="0092028B">
            <w:pPr>
              <w:ind w:left="0" w:right="859" w:hanging="2"/>
              <w:jc w:val="center"/>
              <w:rPr>
                <w:color w:val="000000"/>
                <w:sz w:val="18"/>
                <w:szCs w:val="18"/>
              </w:rPr>
            </w:pPr>
            <w:r>
              <w:rPr>
                <w:b/>
                <w:color w:val="000000"/>
                <w:sz w:val="18"/>
                <w:szCs w:val="18"/>
              </w:rPr>
              <w:t>CO-PO,PSOMapping</w:t>
            </w:r>
          </w:p>
          <w:p w:rsidR="00C7450D" w:rsidRDefault="0092028B">
            <w:pPr>
              <w:spacing w:before="12"/>
              <w:ind w:left="0" w:right="828" w:hanging="2"/>
              <w:jc w:val="center"/>
              <w:rPr>
                <w:color w:val="000000"/>
                <w:sz w:val="18"/>
                <w:szCs w:val="18"/>
              </w:rPr>
            </w:pPr>
            <w:r>
              <w:rPr>
                <w:b/>
                <w:color w:val="000000"/>
                <w:sz w:val="18"/>
                <w:szCs w:val="18"/>
              </w:rPr>
              <w:t>(3/2/1indicatesstrengthofcorrelation)3-Strong,2-Medium,1-Weak</w:t>
            </w:r>
          </w:p>
        </w:tc>
      </w:tr>
      <w:tr w:rsidR="00C7450D">
        <w:trPr>
          <w:cantSplit/>
          <w:trHeight w:val="445"/>
        </w:trPr>
        <w:tc>
          <w:tcPr>
            <w:tcW w:w="777" w:type="dxa"/>
            <w:vMerge w:val="restart"/>
            <w:vAlign w:val="center"/>
          </w:tcPr>
          <w:p w:rsidR="00C7450D" w:rsidRDefault="0092028B">
            <w:pPr>
              <w:spacing w:before="106"/>
              <w:ind w:left="0" w:hanging="2"/>
              <w:jc w:val="center"/>
              <w:rPr>
                <w:color w:val="000000"/>
                <w:sz w:val="21"/>
                <w:szCs w:val="21"/>
              </w:rPr>
            </w:pPr>
            <w:r>
              <w:rPr>
                <w:b/>
                <w:color w:val="000000"/>
                <w:sz w:val="21"/>
                <w:szCs w:val="21"/>
              </w:rPr>
              <w:t>COs</w:t>
            </w:r>
          </w:p>
        </w:tc>
        <w:tc>
          <w:tcPr>
            <w:tcW w:w="7227" w:type="dxa"/>
            <w:gridSpan w:val="12"/>
            <w:vAlign w:val="center"/>
          </w:tcPr>
          <w:p w:rsidR="00C7450D" w:rsidRDefault="0092028B">
            <w:pPr>
              <w:ind w:left="0" w:hanging="2"/>
              <w:jc w:val="center"/>
              <w:rPr>
                <w:color w:val="000000"/>
                <w:sz w:val="18"/>
                <w:szCs w:val="18"/>
              </w:rPr>
            </w:pPr>
            <w:r>
              <w:rPr>
                <w:b/>
                <w:color w:val="000000"/>
                <w:sz w:val="18"/>
                <w:szCs w:val="18"/>
              </w:rPr>
              <w:t>ProgrammeOutcomes(POs)</w:t>
            </w:r>
          </w:p>
        </w:tc>
        <w:tc>
          <w:tcPr>
            <w:tcW w:w="1509" w:type="dxa"/>
            <w:gridSpan w:val="3"/>
            <w:vAlign w:val="center"/>
          </w:tcPr>
          <w:p w:rsidR="00C7450D" w:rsidRDefault="0092028B">
            <w:pPr>
              <w:ind w:left="0" w:right="587" w:hanging="2"/>
              <w:jc w:val="center"/>
              <w:rPr>
                <w:color w:val="000000"/>
                <w:sz w:val="18"/>
                <w:szCs w:val="18"/>
              </w:rPr>
            </w:pPr>
            <w:r>
              <w:rPr>
                <w:b/>
                <w:color w:val="000000"/>
                <w:sz w:val="18"/>
                <w:szCs w:val="18"/>
              </w:rPr>
              <w:t>PSOs</w:t>
            </w:r>
          </w:p>
        </w:tc>
      </w:tr>
      <w:tr w:rsidR="00C7450D">
        <w:trPr>
          <w:cantSplit/>
          <w:trHeight w:val="339"/>
        </w:trPr>
        <w:tc>
          <w:tcPr>
            <w:tcW w:w="777"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c>
          <w:tcPr>
            <w:tcW w:w="812" w:type="dxa"/>
            <w:vAlign w:val="center"/>
          </w:tcPr>
          <w:p w:rsidR="00C7450D" w:rsidRDefault="0092028B">
            <w:pPr>
              <w:ind w:left="0" w:right="51" w:hanging="2"/>
              <w:jc w:val="center"/>
              <w:rPr>
                <w:color w:val="000000"/>
                <w:sz w:val="16"/>
                <w:szCs w:val="16"/>
              </w:rPr>
            </w:pPr>
            <w:r>
              <w:rPr>
                <w:b/>
                <w:color w:val="000000"/>
                <w:sz w:val="16"/>
                <w:szCs w:val="16"/>
              </w:rPr>
              <w:t>PO1</w:t>
            </w:r>
          </w:p>
        </w:tc>
        <w:tc>
          <w:tcPr>
            <w:tcW w:w="688" w:type="dxa"/>
            <w:vAlign w:val="center"/>
          </w:tcPr>
          <w:p w:rsidR="00C7450D" w:rsidRDefault="0092028B">
            <w:pPr>
              <w:ind w:left="0" w:right="52" w:hanging="2"/>
              <w:jc w:val="center"/>
              <w:rPr>
                <w:color w:val="000000"/>
                <w:sz w:val="18"/>
                <w:szCs w:val="18"/>
              </w:rPr>
            </w:pPr>
            <w:r>
              <w:rPr>
                <w:b/>
                <w:color w:val="000000"/>
                <w:sz w:val="18"/>
                <w:szCs w:val="18"/>
              </w:rPr>
              <w:t>PO2</w:t>
            </w:r>
          </w:p>
        </w:tc>
        <w:tc>
          <w:tcPr>
            <w:tcW w:w="709" w:type="dxa"/>
            <w:vAlign w:val="center"/>
          </w:tcPr>
          <w:p w:rsidR="00C7450D" w:rsidRDefault="0092028B">
            <w:pPr>
              <w:ind w:left="0" w:right="51" w:hanging="2"/>
              <w:jc w:val="center"/>
              <w:rPr>
                <w:color w:val="000000"/>
                <w:sz w:val="18"/>
                <w:szCs w:val="18"/>
              </w:rPr>
            </w:pPr>
            <w:r>
              <w:rPr>
                <w:b/>
                <w:color w:val="000000"/>
                <w:sz w:val="18"/>
                <w:szCs w:val="18"/>
              </w:rPr>
              <w:t>PO3</w:t>
            </w:r>
          </w:p>
        </w:tc>
        <w:tc>
          <w:tcPr>
            <w:tcW w:w="709" w:type="dxa"/>
            <w:vAlign w:val="center"/>
          </w:tcPr>
          <w:p w:rsidR="00C7450D" w:rsidRDefault="0092028B">
            <w:pPr>
              <w:ind w:left="0" w:right="52" w:hanging="2"/>
              <w:jc w:val="center"/>
              <w:rPr>
                <w:color w:val="000000"/>
                <w:sz w:val="18"/>
                <w:szCs w:val="18"/>
              </w:rPr>
            </w:pPr>
            <w:r>
              <w:rPr>
                <w:b/>
                <w:color w:val="000000"/>
                <w:sz w:val="18"/>
                <w:szCs w:val="18"/>
              </w:rPr>
              <w:t>PO4</w:t>
            </w:r>
          </w:p>
        </w:tc>
        <w:tc>
          <w:tcPr>
            <w:tcW w:w="732" w:type="dxa"/>
            <w:vAlign w:val="center"/>
          </w:tcPr>
          <w:p w:rsidR="00C7450D" w:rsidRDefault="0092028B">
            <w:pPr>
              <w:ind w:left="0" w:right="51" w:hanging="2"/>
              <w:jc w:val="center"/>
              <w:rPr>
                <w:color w:val="000000"/>
                <w:sz w:val="18"/>
                <w:szCs w:val="18"/>
              </w:rPr>
            </w:pPr>
            <w:r>
              <w:rPr>
                <w:b/>
                <w:color w:val="000000"/>
                <w:sz w:val="18"/>
                <w:szCs w:val="18"/>
              </w:rPr>
              <w:t>PO5</w:t>
            </w:r>
          </w:p>
        </w:tc>
        <w:tc>
          <w:tcPr>
            <w:tcW w:w="538" w:type="dxa"/>
            <w:vAlign w:val="center"/>
          </w:tcPr>
          <w:p w:rsidR="00C7450D" w:rsidRDefault="0092028B">
            <w:pPr>
              <w:ind w:left="0" w:hanging="2"/>
              <w:jc w:val="center"/>
              <w:rPr>
                <w:color w:val="000000"/>
                <w:sz w:val="18"/>
                <w:szCs w:val="18"/>
              </w:rPr>
            </w:pPr>
            <w:r>
              <w:rPr>
                <w:b/>
                <w:color w:val="000000"/>
                <w:sz w:val="18"/>
                <w:szCs w:val="18"/>
              </w:rPr>
              <w:t>PO6</w:t>
            </w:r>
          </w:p>
        </w:tc>
        <w:tc>
          <w:tcPr>
            <w:tcW w:w="477" w:type="dxa"/>
            <w:vAlign w:val="center"/>
          </w:tcPr>
          <w:p w:rsidR="00C7450D" w:rsidRDefault="0092028B">
            <w:pPr>
              <w:ind w:left="0" w:hanging="2"/>
              <w:jc w:val="center"/>
              <w:rPr>
                <w:color w:val="000000"/>
                <w:sz w:val="18"/>
                <w:szCs w:val="18"/>
              </w:rPr>
            </w:pPr>
            <w:r>
              <w:rPr>
                <w:b/>
                <w:color w:val="000000"/>
                <w:sz w:val="18"/>
                <w:szCs w:val="18"/>
              </w:rPr>
              <w:t>PO7</w:t>
            </w:r>
          </w:p>
        </w:tc>
        <w:tc>
          <w:tcPr>
            <w:tcW w:w="463" w:type="dxa"/>
            <w:vAlign w:val="center"/>
          </w:tcPr>
          <w:p w:rsidR="00C7450D" w:rsidRDefault="0092028B">
            <w:pPr>
              <w:ind w:left="0" w:hanging="2"/>
              <w:jc w:val="center"/>
              <w:rPr>
                <w:color w:val="000000"/>
                <w:sz w:val="18"/>
                <w:szCs w:val="18"/>
              </w:rPr>
            </w:pPr>
            <w:r>
              <w:rPr>
                <w:b/>
                <w:color w:val="000000"/>
                <w:sz w:val="18"/>
                <w:szCs w:val="18"/>
              </w:rPr>
              <w:t>PO8</w:t>
            </w:r>
          </w:p>
        </w:tc>
        <w:tc>
          <w:tcPr>
            <w:tcW w:w="476" w:type="dxa"/>
            <w:vAlign w:val="center"/>
          </w:tcPr>
          <w:p w:rsidR="00C7450D" w:rsidRDefault="0092028B">
            <w:pPr>
              <w:ind w:left="0" w:hanging="2"/>
              <w:jc w:val="center"/>
              <w:rPr>
                <w:color w:val="000000"/>
                <w:sz w:val="18"/>
                <w:szCs w:val="18"/>
              </w:rPr>
            </w:pPr>
            <w:r>
              <w:rPr>
                <w:b/>
                <w:color w:val="000000"/>
                <w:sz w:val="18"/>
                <w:szCs w:val="18"/>
              </w:rPr>
              <w:t>PO9</w:t>
            </w:r>
          </w:p>
        </w:tc>
        <w:tc>
          <w:tcPr>
            <w:tcW w:w="535" w:type="dxa"/>
            <w:vAlign w:val="center"/>
          </w:tcPr>
          <w:p w:rsidR="00C7450D" w:rsidRDefault="0092028B">
            <w:pPr>
              <w:ind w:left="0" w:hanging="2"/>
              <w:jc w:val="center"/>
              <w:rPr>
                <w:color w:val="000000"/>
                <w:sz w:val="18"/>
                <w:szCs w:val="18"/>
              </w:rPr>
            </w:pPr>
            <w:r>
              <w:rPr>
                <w:b/>
                <w:color w:val="000000"/>
                <w:sz w:val="18"/>
                <w:szCs w:val="18"/>
              </w:rPr>
              <w:t>PO10</w:t>
            </w:r>
          </w:p>
        </w:tc>
        <w:tc>
          <w:tcPr>
            <w:tcW w:w="548" w:type="dxa"/>
            <w:vAlign w:val="center"/>
          </w:tcPr>
          <w:p w:rsidR="00C7450D" w:rsidRDefault="0092028B">
            <w:pPr>
              <w:ind w:left="0" w:hanging="2"/>
              <w:jc w:val="center"/>
              <w:rPr>
                <w:color w:val="000000"/>
                <w:sz w:val="18"/>
                <w:szCs w:val="18"/>
              </w:rPr>
            </w:pPr>
            <w:r>
              <w:rPr>
                <w:b/>
                <w:color w:val="000000"/>
                <w:sz w:val="18"/>
                <w:szCs w:val="18"/>
              </w:rPr>
              <w:t>PO11</w:t>
            </w:r>
          </w:p>
        </w:tc>
        <w:tc>
          <w:tcPr>
            <w:tcW w:w="540" w:type="dxa"/>
            <w:vAlign w:val="center"/>
          </w:tcPr>
          <w:p w:rsidR="00C7450D" w:rsidRDefault="0092028B">
            <w:pPr>
              <w:ind w:left="0" w:hanging="2"/>
              <w:jc w:val="center"/>
              <w:rPr>
                <w:color w:val="000000"/>
                <w:sz w:val="18"/>
                <w:szCs w:val="18"/>
              </w:rPr>
            </w:pPr>
            <w:r>
              <w:rPr>
                <w:b/>
                <w:color w:val="000000"/>
                <w:sz w:val="18"/>
                <w:szCs w:val="18"/>
              </w:rPr>
              <w:t>PO12</w:t>
            </w:r>
          </w:p>
        </w:tc>
        <w:tc>
          <w:tcPr>
            <w:tcW w:w="549" w:type="dxa"/>
            <w:vAlign w:val="center"/>
          </w:tcPr>
          <w:p w:rsidR="00C7450D" w:rsidRDefault="0092028B">
            <w:pPr>
              <w:ind w:left="0" w:right="18" w:hanging="2"/>
              <w:jc w:val="center"/>
              <w:rPr>
                <w:color w:val="000000"/>
                <w:sz w:val="18"/>
                <w:szCs w:val="18"/>
              </w:rPr>
            </w:pPr>
            <w:r>
              <w:rPr>
                <w:b/>
                <w:color w:val="000000"/>
                <w:sz w:val="18"/>
                <w:szCs w:val="18"/>
              </w:rPr>
              <w:t>PSO1</w:t>
            </w:r>
          </w:p>
        </w:tc>
        <w:tc>
          <w:tcPr>
            <w:tcW w:w="549" w:type="dxa"/>
            <w:vAlign w:val="center"/>
          </w:tcPr>
          <w:p w:rsidR="00C7450D" w:rsidRDefault="0092028B">
            <w:pPr>
              <w:ind w:left="0" w:right="16" w:hanging="2"/>
              <w:jc w:val="center"/>
              <w:rPr>
                <w:color w:val="000000"/>
                <w:sz w:val="18"/>
                <w:szCs w:val="18"/>
              </w:rPr>
            </w:pPr>
            <w:r>
              <w:rPr>
                <w:b/>
                <w:color w:val="000000"/>
                <w:sz w:val="18"/>
                <w:szCs w:val="18"/>
              </w:rPr>
              <w:t>PSO2</w:t>
            </w:r>
          </w:p>
        </w:tc>
        <w:tc>
          <w:tcPr>
            <w:tcW w:w="411" w:type="dxa"/>
            <w:vAlign w:val="center"/>
          </w:tcPr>
          <w:p w:rsidR="00C7450D" w:rsidRDefault="0092028B">
            <w:pPr>
              <w:ind w:left="0" w:right="15" w:hanging="2"/>
              <w:jc w:val="center"/>
              <w:rPr>
                <w:color w:val="000000"/>
                <w:sz w:val="18"/>
                <w:szCs w:val="18"/>
              </w:rPr>
            </w:pPr>
            <w:r>
              <w:rPr>
                <w:b/>
                <w:color w:val="000000"/>
                <w:sz w:val="18"/>
                <w:szCs w:val="18"/>
              </w:rPr>
              <w:t>PSO3</w:t>
            </w:r>
          </w:p>
        </w:tc>
      </w:tr>
      <w:tr w:rsidR="00C7450D">
        <w:trPr>
          <w:trHeight w:val="580"/>
        </w:trPr>
        <w:tc>
          <w:tcPr>
            <w:tcW w:w="777" w:type="dxa"/>
            <w:vAlign w:val="center"/>
          </w:tcPr>
          <w:p w:rsidR="00C7450D" w:rsidRDefault="0092028B">
            <w:pPr>
              <w:ind w:left="0" w:right="77" w:hanging="2"/>
              <w:jc w:val="center"/>
              <w:rPr>
                <w:color w:val="000000"/>
                <w:sz w:val="21"/>
                <w:szCs w:val="21"/>
              </w:rPr>
            </w:pPr>
            <w:r>
              <w:rPr>
                <w:b/>
                <w:color w:val="000000"/>
                <w:sz w:val="21"/>
                <w:szCs w:val="21"/>
              </w:rPr>
              <w:t>CO1</w:t>
            </w:r>
          </w:p>
        </w:tc>
        <w:tc>
          <w:tcPr>
            <w:tcW w:w="812" w:type="dxa"/>
            <w:vAlign w:val="center"/>
          </w:tcPr>
          <w:p w:rsidR="00C7450D" w:rsidRDefault="0092028B">
            <w:pPr>
              <w:ind w:left="0" w:right="7" w:hanging="2"/>
              <w:jc w:val="center"/>
              <w:rPr>
                <w:color w:val="000000"/>
              </w:rPr>
            </w:pPr>
            <w:r>
              <w:rPr>
                <w:color w:val="000000"/>
              </w:rPr>
              <w:t>1</w:t>
            </w:r>
          </w:p>
        </w:tc>
        <w:tc>
          <w:tcPr>
            <w:tcW w:w="688" w:type="dxa"/>
            <w:vAlign w:val="center"/>
          </w:tcPr>
          <w:p w:rsidR="00C7450D" w:rsidRDefault="0092028B">
            <w:pPr>
              <w:ind w:left="0" w:hanging="2"/>
              <w:jc w:val="center"/>
              <w:rPr>
                <w:color w:val="000000"/>
                <w:sz w:val="18"/>
                <w:szCs w:val="18"/>
              </w:rPr>
            </w:pPr>
            <w:r>
              <w:rPr>
                <w:color w:val="000000"/>
                <w:sz w:val="18"/>
                <w:szCs w:val="18"/>
              </w:rPr>
              <w:t>1</w:t>
            </w:r>
          </w:p>
        </w:tc>
        <w:tc>
          <w:tcPr>
            <w:tcW w:w="709" w:type="dxa"/>
            <w:vAlign w:val="center"/>
          </w:tcPr>
          <w:p w:rsidR="00C7450D" w:rsidRDefault="0092028B">
            <w:pPr>
              <w:ind w:left="0" w:right="9" w:hanging="2"/>
              <w:jc w:val="center"/>
              <w:rPr>
                <w:color w:val="000000"/>
                <w:sz w:val="18"/>
                <w:szCs w:val="18"/>
              </w:rPr>
            </w:pPr>
            <w:r>
              <w:rPr>
                <w:color w:val="000000"/>
                <w:sz w:val="18"/>
                <w:szCs w:val="18"/>
              </w:rPr>
              <w:t>1</w:t>
            </w:r>
          </w:p>
        </w:tc>
        <w:tc>
          <w:tcPr>
            <w:tcW w:w="709" w:type="dxa"/>
            <w:vAlign w:val="center"/>
          </w:tcPr>
          <w:p w:rsidR="00C7450D" w:rsidRDefault="0092028B">
            <w:pPr>
              <w:ind w:left="0" w:hanging="2"/>
              <w:jc w:val="center"/>
              <w:rPr>
                <w:color w:val="000000"/>
                <w:sz w:val="18"/>
                <w:szCs w:val="18"/>
              </w:rPr>
            </w:pPr>
            <w:r>
              <w:rPr>
                <w:color w:val="000000"/>
                <w:sz w:val="18"/>
                <w:szCs w:val="18"/>
              </w:rPr>
              <w:t>1</w:t>
            </w:r>
          </w:p>
        </w:tc>
        <w:tc>
          <w:tcPr>
            <w:tcW w:w="732" w:type="dxa"/>
            <w:vAlign w:val="center"/>
          </w:tcPr>
          <w:p w:rsidR="00C7450D" w:rsidRDefault="00C7450D">
            <w:pPr>
              <w:ind w:left="0" w:hanging="2"/>
              <w:jc w:val="center"/>
              <w:rPr>
                <w:color w:val="000000"/>
                <w:sz w:val="18"/>
                <w:szCs w:val="18"/>
              </w:rPr>
            </w:pPr>
          </w:p>
        </w:tc>
        <w:tc>
          <w:tcPr>
            <w:tcW w:w="538" w:type="dxa"/>
            <w:vAlign w:val="center"/>
          </w:tcPr>
          <w:p w:rsidR="00C7450D" w:rsidRDefault="00C7450D">
            <w:pPr>
              <w:ind w:left="0" w:hanging="2"/>
              <w:jc w:val="center"/>
              <w:rPr>
                <w:color w:val="000000"/>
                <w:sz w:val="18"/>
                <w:szCs w:val="18"/>
              </w:rPr>
            </w:pPr>
          </w:p>
        </w:tc>
        <w:tc>
          <w:tcPr>
            <w:tcW w:w="477" w:type="dxa"/>
            <w:vAlign w:val="center"/>
          </w:tcPr>
          <w:p w:rsidR="00C7450D" w:rsidRDefault="00C7450D">
            <w:pPr>
              <w:ind w:left="0" w:hanging="2"/>
              <w:jc w:val="center"/>
              <w:rPr>
                <w:color w:val="000000"/>
                <w:sz w:val="18"/>
                <w:szCs w:val="18"/>
              </w:rPr>
            </w:pPr>
          </w:p>
        </w:tc>
        <w:tc>
          <w:tcPr>
            <w:tcW w:w="463" w:type="dxa"/>
            <w:vAlign w:val="center"/>
          </w:tcPr>
          <w:p w:rsidR="00C7450D" w:rsidRDefault="00C7450D">
            <w:pPr>
              <w:ind w:left="0" w:hanging="2"/>
              <w:jc w:val="center"/>
              <w:rPr>
                <w:color w:val="000000"/>
                <w:sz w:val="18"/>
                <w:szCs w:val="18"/>
              </w:rPr>
            </w:pPr>
          </w:p>
        </w:tc>
        <w:tc>
          <w:tcPr>
            <w:tcW w:w="476" w:type="dxa"/>
            <w:vAlign w:val="center"/>
          </w:tcPr>
          <w:p w:rsidR="00C7450D" w:rsidRDefault="00C7450D">
            <w:pPr>
              <w:ind w:left="0" w:hanging="2"/>
              <w:jc w:val="center"/>
              <w:rPr>
                <w:color w:val="000000"/>
                <w:sz w:val="18"/>
                <w:szCs w:val="18"/>
              </w:rPr>
            </w:pPr>
          </w:p>
        </w:tc>
        <w:tc>
          <w:tcPr>
            <w:tcW w:w="535" w:type="dxa"/>
            <w:vAlign w:val="center"/>
          </w:tcPr>
          <w:p w:rsidR="00C7450D" w:rsidRDefault="00C7450D">
            <w:pPr>
              <w:ind w:left="0" w:hanging="2"/>
              <w:jc w:val="center"/>
              <w:rPr>
                <w:color w:val="000000"/>
                <w:sz w:val="18"/>
                <w:szCs w:val="18"/>
              </w:rPr>
            </w:pPr>
          </w:p>
        </w:tc>
        <w:tc>
          <w:tcPr>
            <w:tcW w:w="548" w:type="dxa"/>
            <w:vAlign w:val="center"/>
          </w:tcPr>
          <w:p w:rsidR="00C7450D" w:rsidRDefault="00C7450D">
            <w:pPr>
              <w:ind w:left="0" w:hanging="2"/>
              <w:jc w:val="center"/>
              <w:rPr>
                <w:color w:val="000000"/>
                <w:sz w:val="18"/>
                <w:szCs w:val="18"/>
              </w:rPr>
            </w:pPr>
          </w:p>
        </w:tc>
        <w:tc>
          <w:tcPr>
            <w:tcW w:w="540" w:type="dxa"/>
            <w:vAlign w:val="center"/>
          </w:tcPr>
          <w:p w:rsidR="00C7450D" w:rsidRDefault="0092028B">
            <w:pPr>
              <w:ind w:left="0" w:hanging="2"/>
              <w:jc w:val="center"/>
              <w:rPr>
                <w:color w:val="000000"/>
                <w:sz w:val="18"/>
                <w:szCs w:val="18"/>
              </w:rPr>
            </w:pPr>
            <w:r>
              <w:rPr>
                <w:color w:val="000000"/>
                <w:sz w:val="18"/>
                <w:szCs w:val="18"/>
              </w:rPr>
              <w:t>2</w:t>
            </w:r>
          </w:p>
        </w:tc>
        <w:tc>
          <w:tcPr>
            <w:tcW w:w="549" w:type="dxa"/>
            <w:vAlign w:val="center"/>
          </w:tcPr>
          <w:p w:rsidR="00C7450D" w:rsidRDefault="0092028B">
            <w:pPr>
              <w:ind w:left="0" w:hanging="2"/>
              <w:jc w:val="center"/>
              <w:rPr>
                <w:color w:val="000000"/>
                <w:sz w:val="18"/>
                <w:szCs w:val="18"/>
              </w:rPr>
            </w:pPr>
            <w:r>
              <w:rPr>
                <w:color w:val="000000"/>
                <w:sz w:val="18"/>
                <w:szCs w:val="18"/>
              </w:rPr>
              <w:t>2</w:t>
            </w:r>
          </w:p>
        </w:tc>
        <w:tc>
          <w:tcPr>
            <w:tcW w:w="549" w:type="dxa"/>
            <w:vAlign w:val="center"/>
          </w:tcPr>
          <w:p w:rsidR="00C7450D" w:rsidRDefault="00C7450D">
            <w:pPr>
              <w:ind w:left="0" w:hanging="2"/>
              <w:jc w:val="center"/>
              <w:rPr>
                <w:color w:val="000000"/>
                <w:sz w:val="18"/>
                <w:szCs w:val="18"/>
              </w:rPr>
            </w:pPr>
          </w:p>
        </w:tc>
        <w:tc>
          <w:tcPr>
            <w:tcW w:w="411" w:type="dxa"/>
            <w:vAlign w:val="center"/>
          </w:tcPr>
          <w:p w:rsidR="00C7450D" w:rsidRDefault="00C7450D">
            <w:pPr>
              <w:ind w:left="0" w:hanging="2"/>
              <w:jc w:val="center"/>
              <w:rPr>
                <w:color w:val="000000"/>
                <w:sz w:val="18"/>
                <w:szCs w:val="18"/>
              </w:rPr>
            </w:pPr>
          </w:p>
        </w:tc>
      </w:tr>
      <w:tr w:rsidR="00C7450D">
        <w:trPr>
          <w:trHeight w:val="445"/>
        </w:trPr>
        <w:tc>
          <w:tcPr>
            <w:tcW w:w="777" w:type="dxa"/>
            <w:vAlign w:val="center"/>
          </w:tcPr>
          <w:p w:rsidR="00C7450D" w:rsidRDefault="0092028B">
            <w:pPr>
              <w:ind w:left="0" w:right="77" w:hanging="2"/>
              <w:jc w:val="center"/>
              <w:rPr>
                <w:color w:val="000000"/>
                <w:sz w:val="21"/>
                <w:szCs w:val="21"/>
              </w:rPr>
            </w:pPr>
            <w:r>
              <w:rPr>
                <w:b/>
                <w:color w:val="000000"/>
                <w:sz w:val="21"/>
                <w:szCs w:val="21"/>
              </w:rPr>
              <w:t>CO2</w:t>
            </w:r>
          </w:p>
        </w:tc>
        <w:tc>
          <w:tcPr>
            <w:tcW w:w="812" w:type="dxa"/>
            <w:vAlign w:val="center"/>
          </w:tcPr>
          <w:p w:rsidR="00C7450D" w:rsidRDefault="0092028B">
            <w:pPr>
              <w:ind w:left="0" w:right="7" w:hanging="2"/>
              <w:jc w:val="center"/>
              <w:rPr>
                <w:color w:val="000000"/>
              </w:rPr>
            </w:pPr>
            <w:r>
              <w:rPr>
                <w:color w:val="000000"/>
              </w:rPr>
              <w:t>1</w:t>
            </w:r>
          </w:p>
        </w:tc>
        <w:tc>
          <w:tcPr>
            <w:tcW w:w="688" w:type="dxa"/>
            <w:vAlign w:val="center"/>
          </w:tcPr>
          <w:p w:rsidR="00C7450D" w:rsidRDefault="0092028B">
            <w:pPr>
              <w:ind w:left="0" w:hanging="2"/>
              <w:jc w:val="center"/>
              <w:rPr>
                <w:color w:val="000000"/>
                <w:sz w:val="18"/>
                <w:szCs w:val="18"/>
              </w:rPr>
            </w:pPr>
            <w:r>
              <w:rPr>
                <w:color w:val="000000"/>
                <w:sz w:val="18"/>
                <w:szCs w:val="18"/>
              </w:rPr>
              <w:t>2</w:t>
            </w:r>
          </w:p>
        </w:tc>
        <w:tc>
          <w:tcPr>
            <w:tcW w:w="709" w:type="dxa"/>
            <w:vAlign w:val="center"/>
          </w:tcPr>
          <w:p w:rsidR="00C7450D" w:rsidRDefault="0092028B">
            <w:pPr>
              <w:ind w:left="0" w:right="9" w:hanging="2"/>
              <w:jc w:val="center"/>
              <w:rPr>
                <w:color w:val="000000"/>
                <w:sz w:val="18"/>
                <w:szCs w:val="18"/>
              </w:rPr>
            </w:pPr>
            <w:r>
              <w:rPr>
                <w:color w:val="000000"/>
                <w:sz w:val="18"/>
                <w:szCs w:val="18"/>
              </w:rPr>
              <w:t>2</w:t>
            </w:r>
          </w:p>
        </w:tc>
        <w:tc>
          <w:tcPr>
            <w:tcW w:w="709" w:type="dxa"/>
            <w:vAlign w:val="center"/>
          </w:tcPr>
          <w:p w:rsidR="00C7450D" w:rsidRDefault="0092028B">
            <w:pPr>
              <w:ind w:left="0" w:hanging="2"/>
              <w:jc w:val="center"/>
              <w:rPr>
                <w:color w:val="000000"/>
                <w:sz w:val="18"/>
                <w:szCs w:val="18"/>
              </w:rPr>
            </w:pPr>
            <w:r>
              <w:rPr>
                <w:color w:val="000000"/>
                <w:sz w:val="18"/>
                <w:szCs w:val="18"/>
              </w:rPr>
              <w:t>2</w:t>
            </w:r>
          </w:p>
        </w:tc>
        <w:tc>
          <w:tcPr>
            <w:tcW w:w="732" w:type="dxa"/>
            <w:vAlign w:val="center"/>
          </w:tcPr>
          <w:p w:rsidR="00C7450D" w:rsidRDefault="0092028B">
            <w:pPr>
              <w:ind w:left="0" w:right="6" w:hanging="2"/>
              <w:jc w:val="center"/>
              <w:rPr>
                <w:color w:val="000000"/>
                <w:sz w:val="18"/>
                <w:szCs w:val="18"/>
              </w:rPr>
            </w:pPr>
            <w:r>
              <w:rPr>
                <w:color w:val="000000"/>
                <w:sz w:val="18"/>
                <w:szCs w:val="18"/>
              </w:rPr>
              <w:t>2</w:t>
            </w:r>
          </w:p>
        </w:tc>
        <w:tc>
          <w:tcPr>
            <w:tcW w:w="538" w:type="dxa"/>
            <w:vAlign w:val="center"/>
          </w:tcPr>
          <w:p w:rsidR="00C7450D" w:rsidRDefault="00C7450D">
            <w:pPr>
              <w:ind w:left="0" w:hanging="2"/>
              <w:jc w:val="center"/>
              <w:rPr>
                <w:color w:val="000000"/>
                <w:sz w:val="18"/>
                <w:szCs w:val="18"/>
              </w:rPr>
            </w:pPr>
          </w:p>
        </w:tc>
        <w:tc>
          <w:tcPr>
            <w:tcW w:w="477" w:type="dxa"/>
            <w:vAlign w:val="center"/>
          </w:tcPr>
          <w:p w:rsidR="00C7450D" w:rsidRDefault="00C7450D">
            <w:pPr>
              <w:ind w:left="0" w:hanging="2"/>
              <w:jc w:val="center"/>
              <w:rPr>
                <w:color w:val="000000"/>
                <w:sz w:val="18"/>
                <w:szCs w:val="18"/>
              </w:rPr>
            </w:pPr>
          </w:p>
        </w:tc>
        <w:tc>
          <w:tcPr>
            <w:tcW w:w="463" w:type="dxa"/>
            <w:vAlign w:val="center"/>
          </w:tcPr>
          <w:p w:rsidR="00C7450D" w:rsidRDefault="00C7450D">
            <w:pPr>
              <w:ind w:left="0" w:hanging="2"/>
              <w:jc w:val="center"/>
              <w:rPr>
                <w:color w:val="000000"/>
                <w:sz w:val="18"/>
                <w:szCs w:val="18"/>
              </w:rPr>
            </w:pPr>
          </w:p>
        </w:tc>
        <w:tc>
          <w:tcPr>
            <w:tcW w:w="476" w:type="dxa"/>
            <w:vAlign w:val="center"/>
          </w:tcPr>
          <w:p w:rsidR="00C7450D" w:rsidRDefault="00C7450D">
            <w:pPr>
              <w:ind w:left="0" w:hanging="2"/>
              <w:jc w:val="center"/>
              <w:rPr>
                <w:color w:val="000000"/>
                <w:sz w:val="18"/>
                <w:szCs w:val="18"/>
              </w:rPr>
            </w:pPr>
          </w:p>
        </w:tc>
        <w:tc>
          <w:tcPr>
            <w:tcW w:w="535" w:type="dxa"/>
            <w:vAlign w:val="center"/>
          </w:tcPr>
          <w:p w:rsidR="00C7450D" w:rsidRDefault="00C7450D">
            <w:pPr>
              <w:ind w:left="0" w:hanging="2"/>
              <w:jc w:val="center"/>
              <w:rPr>
                <w:color w:val="000000"/>
                <w:sz w:val="18"/>
                <w:szCs w:val="18"/>
              </w:rPr>
            </w:pPr>
          </w:p>
        </w:tc>
        <w:tc>
          <w:tcPr>
            <w:tcW w:w="548" w:type="dxa"/>
            <w:vAlign w:val="center"/>
          </w:tcPr>
          <w:p w:rsidR="00C7450D" w:rsidRDefault="00C7450D">
            <w:pPr>
              <w:ind w:left="0" w:hanging="2"/>
              <w:jc w:val="center"/>
              <w:rPr>
                <w:color w:val="000000"/>
                <w:sz w:val="18"/>
                <w:szCs w:val="18"/>
              </w:rPr>
            </w:pPr>
          </w:p>
        </w:tc>
        <w:tc>
          <w:tcPr>
            <w:tcW w:w="540" w:type="dxa"/>
            <w:vAlign w:val="center"/>
          </w:tcPr>
          <w:p w:rsidR="00C7450D" w:rsidRDefault="0092028B">
            <w:pPr>
              <w:ind w:left="0" w:hanging="2"/>
              <w:jc w:val="center"/>
              <w:rPr>
                <w:color w:val="000000"/>
                <w:sz w:val="18"/>
                <w:szCs w:val="18"/>
              </w:rPr>
            </w:pPr>
            <w:r>
              <w:rPr>
                <w:color w:val="000000"/>
                <w:sz w:val="18"/>
                <w:szCs w:val="18"/>
              </w:rPr>
              <w:t>1</w:t>
            </w:r>
          </w:p>
        </w:tc>
        <w:tc>
          <w:tcPr>
            <w:tcW w:w="549" w:type="dxa"/>
            <w:vAlign w:val="center"/>
          </w:tcPr>
          <w:p w:rsidR="00C7450D" w:rsidRDefault="0092028B">
            <w:pPr>
              <w:ind w:left="0" w:hanging="2"/>
              <w:jc w:val="center"/>
              <w:rPr>
                <w:color w:val="000000"/>
                <w:sz w:val="18"/>
                <w:szCs w:val="18"/>
              </w:rPr>
            </w:pPr>
            <w:r>
              <w:rPr>
                <w:color w:val="000000"/>
                <w:sz w:val="18"/>
                <w:szCs w:val="18"/>
              </w:rPr>
              <w:t>1</w:t>
            </w:r>
          </w:p>
        </w:tc>
        <w:tc>
          <w:tcPr>
            <w:tcW w:w="549" w:type="dxa"/>
            <w:vAlign w:val="center"/>
          </w:tcPr>
          <w:p w:rsidR="00C7450D" w:rsidRDefault="00C7450D">
            <w:pPr>
              <w:ind w:left="0" w:hanging="2"/>
              <w:jc w:val="center"/>
              <w:rPr>
                <w:color w:val="000000"/>
                <w:sz w:val="18"/>
                <w:szCs w:val="18"/>
              </w:rPr>
            </w:pPr>
          </w:p>
        </w:tc>
        <w:tc>
          <w:tcPr>
            <w:tcW w:w="411" w:type="dxa"/>
            <w:vAlign w:val="center"/>
          </w:tcPr>
          <w:p w:rsidR="00C7450D" w:rsidRDefault="00C7450D">
            <w:pPr>
              <w:ind w:left="0" w:hanging="2"/>
              <w:jc w:val="center"/>
              <w:rPr>
                <w:color w:val="000000"/>
                <w:sz w:val="18"/>
                <w:szCs w:val="18"/>
              </w:rPr>
            </w:pPr>
          </w:p>
        </w:tc>
      </w:tr>
      <w:tr w:rsidR="00C7450D">
        <w:trPr>
          <w:trHeight w:val="420"/>
        </w:trPr>
        <w:tc>
          <w:tcPr>
            <w:tcW w:w="777" w:type="dxa"/>
            <w:vAlign w:val="center"/>
          </w:tcPr>
          <w:p w:rsidR="00C7450D" w:rsidRDefault="0092028B">
            <w:pPr>
              <w:ind w:left="0" w:right="77" w:hanging="2"/>
              <w:jc w:val="center"/>
              <w:rPr>
                <w:color w:val="000000"/>
                <w:sz w:val="21"/>
                <w:szCs w:val="21"/>
              </w:rPr>
            </w:pPr>
            <w:r>
              <w:rPr>
                <w:b/>
                <w:color w:val="000000"/>
                <w:sz w:val="21"/>
                <w:szCs w:val="21"/>
              </w:rPr>
              <w:t>CO3</w:t>
            </w:r>
          </w:p>
        </w:tc>
        <w:tc>
          <w:tcPr>
            <w:tcW w:w="812" w:type="dxa"/>
            <w:vAlign w:val="center"/>
          </w:tcPr>
          <w:p w:rsidR="00C7450D" w:rsidRDefault="0092028B">
            <w:pPr>
              <w:ind w:left="0" w:right="7" w:hanging="2"/>
              <w:jc w:val="center"/>
              <w:rPr>
                <w:color w:val="000000"/>
              </w:rPr>
            </w:pPr>
            <w:r>
              <w:rPr>
                <w:color w:val="000000"/>
              </w:rPr>
              <w:t>1</w:t>
            </w:r>
          </w:p>
        </w:tc>
        <w:tc>
          <w:tcPr>
            <w:tcW w:w="688" w:type="dxa"/>
            <w:vAlign w:val="center"/>
          </w:tcPr>
          <w:p w:rsidR="00C7450D" w:rsidRDefault="0092028B">
            <w:pPr>
              <w:ind w:left="0" w:hanging="2"/>
              <w:jc w:val="center"/>
              <w:rPr>
                <w:color w:val="000000"/>
                <w:sz w:val="18"/>
                <w:szCs w:val="18"/>
              </w:rPr>
            </w:pPr>
            <w:r>
              <w:rPr>
                <w:color w:val="000000"/>
                <w:sz w:val="18"/>
                <w:szCs w:val="18"/>
              </w:rPr>
              <w:t>2</w:t>
            </w:r>
          </w:p>
        </w:tc>
        <w:tc>
          <w:tcPr>
            <w:tcW w:w="709" w:type="dxa"/>
            <w:vAlign w:val="center"/>
          </w:tcPr>
          <w:p w:rsidR="00C7450D" w:rsidRDefault="0092028B">
            <w:pPr>
              <w:ind w:left="0" w:right="9" w:hanging="2"/>
              <w:jc w:val="center"/>
              <w:rPr>
                <w:color w:val="000000"/>
                <w:sz w:val="18"/>
                <w:szCs w:val="18"/>
              </w:rPr>
            </w:pPr>
            <w:r>
              <w:rPr>
                <w:color w:val="000000"/>
                <w:sz w:val="18"/>
                <w:szCs w:val="18"/>
              </w:rPr>
              <w:t>3</w:t>
            </w:r>
          </w:p>
        </w:tc>
        <w:tc>
          <w:tcPr>
            <w:tcW w:w="709" w:type="dxa"/>
            <w:vAlign w:val="center"/>
          </w:tcPr>
          <w:p w:rsidR="00C7450D" w:rsidRDefault="0092028B">
            <w:pPr>
              <w:ind w:left="0" w:hanging="2"/>
              <w:jc w:val="center"/>
              <w:rPr>
                <w:color w:val="000000"/>
                <w:sz w:val="18"/>
                <w:szCs w:val="18"/>
              </w:rPr>
            </w:pPr>
            <w:r>
              <w:rPr>
                <w:color w:val="000000"/>
                <w:sz w:val="18"/>
                <w:szCs w:val="18"/>
              </w:rPr>
              <w:t>2</w:t>
            </w:r>
          </w:p>
        </w:tc>
        <w:tc>
          <w:tcPr>
            <w:tcW w:w="732" w:type="dxa"/>
            <w:vAlign w:val="center"/>
          </w:tcPr>
          <w:p w:rsidR="00C7450D" w:rsidRDefault="0092028B">
            <w:pPr>
              <w:ind w:left="0" w:right="6" w:hanging="2"/>
              <w:jc w:val="center"/>
              <w:rPr>
                <w:color w:val="000000"/>
                <w:sz w:val="18"/>
                <w:szCs w:val="18"/>
              </w:rPr>
            </w:pPr>
            <w:r>
              <w:rPr>
                <w:color w:val="000000"/>
                <w:sz w:val="18"/>
                <w:szCs w:val="18"/>
              </w:rPr>
              <w:t>1</w:t>
            </w:r>
          </w:p>
        </w:tc>
        <w:tc>
          <w:tcPr>
            <w:tcW w:w="538" w:type="dxa"/>
            <w:vAlign w:val="center"/>
          </w:tcPr>
          <w:p w:rsidR="00C7450D" w:rsidRDefault="00C7450D">
            <w:pPr>
              <w:ind w:left="0" w:hanging="2"/>
              <w:jc w:val="center"/>
              <w:rPr>
                <w:color w:val="000000"/>
                <w:sz w:val="18"/>
                <w:szCs w:val="18"/>
              </w:rPr>
            </w:pPr>
          </w:p>
        </w:tc>
        <w:tc>
          <w:tcPr>
            <w:tcW w:w="477" w:type="dxa"/>
            <w:vAlign w:val="center"/>
          </w:tcPr>
          <w:p w:rsidR="00C7450D" w:rsidRDefault="00C7450D">
            <w:pPr>
              <w:ind w:left="0" w:hanging="2"/>
              <w:jc w:val="center"/>
              <w:rPr>
                <w:color w:val="000000"/>
                <w:sz w:val="18"/>
                <w:szCs w:val="18"/>
              </w:rPr>
            </w:pPr>
          </w:p>
        </w:tc>
        <w:tc>
          <w:tcPr>
            <w:tcW w:w="463" w:type="dxa"/>
            <w:vAlign w:val="center"/>
          </w:tcPr>
          <w:p w:rsidR="00C7450D" w:rsidRDefault="00C7450D">
            <w:pPr>
              <w:ind w:left="0" w:hanging="2"/>
              <w:jc w:val="center"/>
              <w:rPr>
                <w:color w:val="000000"/>
                <w:sz w:val="18"/>
                <w:szCs w:val="18"/>
              </w:rPr>
            </w:pPr>
          </w:p>
        </w:tc>
        <w:tc>
          <w:tcPr>
            <w:tcW w:w="476" w:type="dxa"/>
            <w:vAlign w:val="center"/>
          </w:tcPr>
          <w:p w:rsidR="00C7450D" w:rsidRDefault="00C7450D">
            <w:pPr>
              <w:ind w:left="0" w:hanging="2"/>
              <w:jc w:val="center"/>
              <w:rPr>
                <w:color w:val="000000"/>
                <w:sz w:val="18"/>
                <w:szCs w:val="18"/>
              </w:rPr>
            </w:pPr>
          </w:p>
        </w:tc>
        <w:tc>
          <w:tcPr>
            <w:tcW w:w="535" w:type="dxa"/>
            <w:vAlign w:val="center"/>
          </w:tcPr>
          <w:p w:rsidR="00C7450D" w:rsidRDefault="00C7450D">
            <w:pPr>
              <w:ind w:left="0" w:hanging="2"/>
              <w:jc w:val="center"/>
              <w:rPr>
                <w:color w:val="000000"/>
                <w:sz w:val="18"/>
                <w:szCs w:val="18"/>
              </w:rPr>
            </w:pPr>
          </w:p>
        </w:tc>
        <w:tc>
          <w:tcPr>
            <w:tcW w:w="548" w:type="dxa"/>
            <w:vAlign w:val="center"/>
          </w:tcPr>
          <w:p w:rsidR="00C7450D" w:rsidRDefault="00C7450D">
            <w:pPr>
              <w:ind w:left="0" w:hanging="2"/>
              <w:jc w:val="center"/>
              <w:rPr>
                <w:color w:val="000000"/>
                <w:sz w:val="18"/>
                <w:szCs w:val="18"/>
              </w:rPr>
            </w:pPr>
          </w:p>
        </w:tc>
        <w:tc>
          <w:tcPr>
            <w:tcW w:w="540" w:type="dxa"/>
            <w:vAlign w:val="center"/>
          </w:tcPr>
          <w:p w:rsidR="00C7450D" w:rsidRDefault="0092028B">
            <w:pPr>
              <w:ind w:left="0" w:hanging="2"/>
              <w:jc w:val="center"/>
              <w:rPr>
                <w:color w:val="000000"/>
                <w:sz w:val="18"/>
                <w:szCs w:val="18"/>
              </w:rPr>
            </w:pPr>
            <w:r>
              <w:rPr>
                <w:color w:val="000000"/>
                <w:sz w:val="18"/>
                <w:szCs w:val="18"/>
              </w:rPr>
              <w:t>2</w:t>
            </w:r>
          </w:p>
        </w:tc>
        <w:tc>
          <w:tcPr>
            <w:tcW w:w="549" w:type="dxa"/>
            <w:vAlign w:val="center"/>
          </w:tcPr>
          <w:p w:rsidR="00C7450D" w:rsidRDefault="0092028B">
            <w:pPr>
              <w:ind w:left="0" w:hanging="2"/>
              <w:jc w:val="center"/>
              <w:rPr>
                <w:color w:val="000000"/>
                <w:sz w:val="18"/>
                <w:szCs w:val="18"/>
              </w:rPr>
            </w:pPr>
            <w:r>
              <w:rPr>
                <w:color w:val="000000"/>
                <w:sz w:val="18"/>
                <w:szCs w:val="18"/>
              </w:rPr>
              <w:t>2</w:t>
            </w:r>
          </w:p>
        </w:tc>
        <w:tc>
          <w:tcPr>
            <w:tcW w:w="549" w:type="dxa"/>
            <w:vAlign w:val="center"/>
          </w:tcPr>
          <w:p w:rsidR="00C7450D" w:rsidRDefault="00C7450D">
            <w:pPr>
              <w:ind w:left="0" w:hanging="2"/>
              <w:jc w:val="center"/>
              <w:rPr>
                <w:color w:val="000000"/>
                <w:sz w:val="18"/>
                <w:szCs w:val="18"/>
              </w:rPr>
            </w:pPr>
          </w:p>
        </w:tc>
        <w:tc>
          <w:tcPr>
            <w:tcW w:w="411" w:type="dxa"/>
            <w:vAlign w:val="center"/>
          </w:tcPr>
          <w:p w:rsidR="00C7450D" w:rsidRDefault="00C7450D">
            <w:pPr>
              <w:ind w:left="0" w:hanging="2"/>
              <w:jc w:val="center"/>
              <w:rPr>
                <w:color w:val="000000"/>
                <w:sz w:val="18"/>
                <w:szCs w:val="18"/>
              </w:rPr>
            </w:pP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rPr>
          <w:color w:val="000000"/>
          <w:sz w:val="44"/>
          <w:szCs w:val="44"/>
        </w:rPr>
      </w:pPr>
    </w:p>
    <w:p w:rsidR="00C7450D" w:rsidRDefault="0092028B">
      <w:pPr>
        <w:tabs>
          <w:tab w:val="left" w:pos="1380"/>
        </w:tabs>
        <w:ind w:left="2" w:hanging="4"/>
        <w:jc w:val="center"/>
        <w:rPr>
          <w:color w:val="000000"/>
          <w:sz w:val="44"/>
          <w:szCs w:val="44"/>
        </w:rPr>
      </w:pPr>
      <w:r>
        <w:rPr>
          <w:b/>
          <w:color w:val="000000"/>
          <w:sz w:val="44"/>
          <w:szCs w:val="44"/>
        </w:rPr>
        <w:t>Professional Elective-V</w:t>
      </w: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C7450D">
      <w:pPr>
        <w:tabs>
          <w:tab w:val="left" w:pos="1380"/>
        </w:tabs>
        <w:ind w:left="2" w:hanging="4"/>
        <w:jc w:val="center"/>
        <w:rPr>
          <w:color w:val="000000"/>
          <w:sz w:val="44"/>
          <w:szCs w:val="44"/>
        </w:rPr>
      </w:pPr>
    </w:p>
    <w:p w:rsidR="00C7450D" w:rsidRDefault="0092028B">
      <w:pPr>
        <w:tabs>
          <w:tab w:val="left" w:pos="1380"/>
        </w:tabs>
        <w:ind w:left="0" w:hanging="2"/>
        <w:rPr>
          <w:color w:val="000000"/>
        </w:rPr>
      </w:pPr>
      <w:r>
        <w:rPr>
          <w:color w:val="000000"/>
        </w:rPr>
        <w:tab/>
      </w:r>
    </w:p>
    <w:tbl>
      <w:tblPr>
        <w:tblStyle w:val="afffffffffffffffffffffc"/>
        <w:tblW w:w="9017"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77"/>
        <w:gridCol w:w="5896"/>
        <w:gridCol w:w="519"/>
        <w:gridCol w:w="517"/>
        <w:gridCol w:w="608"/>
      </w:tblGrid>
      <w:tr w:rsidR="00C7450D">
        <w:trPr>
          <w:trHeight w:val="904"/>
        </w:trPr>
        <w:tc>
          <w:tcPr>
            <w:tcW w:w="1477"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232" w:hanging="2"/>
              <w:rPr>
                <w:color w:val="000000"/>
              </w:rPr>
            </w:pPr>
            <w:r>
              <w:rPr>
                <w:b/>
                <w:color w:val="000000"/>
              </w:rPr>
              <w:t>Onwards (MR20)</w:t>
            </w:r>
          </w:p>
        </w:tc>
        <w:tc>
          <w:tcPr>
            <w:tcW w:w="5896" w:type="dxa"/>
          </w:tcPr>
          <w:p w:rsidR="00C7450D" w:rsidRDefault="0092028B">
            <w:pPr>
              <w:widowControl w:val="0"/>
              <w:pBdr>
                <w:top w:val="nil"/>
                <w:left w:val="nil"/>
                <w:bottom w:val="nil"/>
                <w:right w:val="nil"/>
                <w:between w:val="nil"/>
              </w:pBdr>
              <w:spacing w:before="118" w:line="240" w:lineRule="auto"/>
              <w:ind w:left="0" w:right="264"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38" w:line="240" w:lineRule="auto"/>
              <w:ind w:left="0" w:right="248" w:hanging="2"/>
              <w:jc w:val="center"/>
              <w:rPr>
                <w:color w:val="000000"/>
              </w:rPr>
            </w:pPr>
            <w:r>
              <w:rPr>
                <w:b/>
                <w:color w:val="000000"/>
              </w:rPr>
              <w:t>(Autonomous)</w:t>
            </w:r>
          </w:p>
        </w:tc>
        <w:tc>
          <w:tcPr>
            <w:tcW w:w="1644" w:type="dxa"/>
            <w:gridSpan w:val="3"/>
          </w:tcPr>
          <w:p w:rsidR="00C7450D" w:rsidRDefault="0092028B">
            <w:pPr>
              <w:widowControl w:val="0"/>
              <w:pBdr>
                <w:top w:val="nil"/>
                <w:left w:val="nil"/>
                <w:bottom w:val="nil"/>
                <w:right w:val="nil"/>
                <w:between w:val="nil"/>
              </w:pBdr>
              <w:spacing w:before="120" w:line="240" w:lineRule="auto"/>
              <w:ind w:left="0" w:right="79" w:hanging="2"/>
              <w:rPr>
                <w:color w:val="000000"/>
              </w:rPr>
            </w:pPr>
            <w:r>
              <w:rPr>
                <w:b/>
                <w:color w:val="000000"/>
              </w:rPr>
              <w:t>B. Tech. VI Semester</w:t>
            </w:r>
          </w:p>
        </w:tc>
      </w:tr>
      <w:tr w:rsidR="00C7450D">
        <w:trPr>
          <w:cantSplit/>
          <w:trHeight w:val="327"/>
        </w:trPr>
        <w:tc>
          <w:tcPr>
            <w:tcW w:w="1477" w:type="dxa"/>
          </w:tcPr>
          <w:p w:rsidR="00C7450D" w:rsidRDefault="0092028B">
            <w:pPr>
              <w:widowControl w:val="0"/>
              <w:pBdr>
                <w:top w:val="nil"/>
                <w:left w:val="nil"/>
                <w:bottom w:val="nil"/>
                <w:right w:val="nil"/>
                <w:between w:val="nil"/>
              </w:pBdr>
              <w:spacing w:before="48" w:line="240" w:lineRule="auto"/>
              <w:ind w:left="0" w:hanging="2"/>
              <w:rPr>
                <w:color w:val="000000"/>
              </w:rPr>
            </w:pPr>
            <w:r>
              <w:rPr>
                <w:b/>
                <w:color w:val="000000"/>
              </w:rPr>
              <w:t>Code: A0546</w:t>
            </w:r>
          </w:p>
        </w:tc>
        <w:tc>
          <w:tcPr>
            <w:tcW w:w="5896" w:type="dxa"/>
            <w:vMerge w:val="restart"/>
          </w:tcPr>
          <w:p w:rsidR="00C7450D" w:rsidRDefault="0092028B">
            <w:pPr>
              <w:widowControl w:val="0"/>
              <w:pBdr>
                <w:top w:val="nil"/>
                <w:left w:val="nil"/>
                <w:bottom w:val="nil"/>
                <w:right w:val="nil"/>
                <w:between w:val="nil"/>
              </w:pBdr>
              <w:spacing w:line="240" w:lineRule="auto"/>
              <w:ind w:left="0" w:right="1624" w:hanging="2"/>
              <w:jc w:val="center"/>
              <w:rPr>
                <w:color w:val="000000"/>
              </w:rPr>
            </w:pPr>
            <w:r>
              <w:rPr>
                <w:b/>
                <w:color w:val="000000"/>
              </w:rPr>
              <w:t xml:space="preserve">Block chain Technologies [Professional Elective - </w:t>
            </w:r>
            <w:r>
              <w:rPr>
                <w:b/>
                <w:color w:val="000000"/>
              </w:rPr>
              <w:t>V]</w:t>
            </w:r>
          </w:p>
          <w:p w:rsidR="00C7450D" w:rsidRDefault="0092028B">
            <w:pPr>
              <w:widowControl w:val="0"/>
              <w:pBdr>
                <w:top w:val="nil"/>
                <w:left w:val="nil"/>
                <w:bottom w:val="nil"/>
                <w:right w:val="nil"/>
                <w:between w:val="nil"/>
              </w:pBdr>
              <w:spacing w:line="240" w:lineRule="auto"/>
              <w:ind w:left="0" w:right="9" w:hanging="2"/>
              <w:jc w:val="center"/>
              <w:rPr>
                <w:color w:val="000000"/>
                <w:sz w:val="22"/>
                <w:szCs w:val="22"/>
              </w:rPr>
            </w:pPr>
            <w:r>
              <w:rPr>
                <w:b/>
                <w:color w:val="000000"/>
                <w:sz w:val="22"/>
                <w:szCs w:val="22"/>
              </w:rPr>
              <w:t>(Common for CSE, CSE (Cyber Security), CSE (AI and ML), CSE (DS), CSE (IOT), AI and IT)</w:t>
            </w:r>
          </w:p>
        </w:tc>
        <w:tc>
          <w:tcPr>
            <w:tcW w:w="519" w:type="dxa"/>
          </w:tcPr>
          <w:p w:rsidR="00C7450D" w:rsidRDefault="0092028B">
            <w:pPr>
              <w:widowControl w:val="0"/>
              <w:pBdr>
                <w:top w:val="nil"/>
                <w:left w:val="nil"/>
                <w:bottom w:val="nil"/>
                <w:right w:val="nil"/>
                <w:between w:val="nil"/>
              </w:pBdr>
              <w:spacing w:before="48" w:line="240" w:lineRule="auto"/>
              <w:ind w:left="0" w:hanging="2"/>
              <w:jc w:val="center"/>
              <w:rPr>
                <w:color w:val="000000"/>
              </w:rPr>
            </w:pPr>
            <w:r>
              <w:rPr>
                <w:b/>
                <w:color w:val="000000"/>
              </w:rPr>
              <w:t>L</w:t>
            </w:r>
          </w:p>
        </w:tc>
        <w:tc>
          <w:tcPr>
            <w:tcW w:w="517" w:type="dxa"/>
          </w:tcPr>
          <w:p w:rsidR="00C7450D" w:rsidRDefault="0092028B">
            <w:pPr>
              <w:widowControl w:val="0"/>
              <w:pBdr>
                <w:top w:val="nil"/>
                <w:left w:val="nil"/>
                <w:bottom w:val="nil"/>
                <w:right w:val="nil"/>
                <w:between w:val="nil"/>
              </w:pBdr>
              <w:spacing w:before="48" w:line="240" w:lineRule="auto"/>
              <w:ind w:left="0" w:hanging="2"/>
              <w:jc w:val="center"/>
              <w:rPr>
                <w:color w:val="000000"/>
              </w:rPr>
            </w:pPr>
            <w:r>
              <w:rPr>
                <w:b/>
                <w:color w:val="000000"/>
              </w:rPr>
              <w:t>T</w:t>
            </w:r>
          </w:p>
        </w:tc>
        <w:tc>
          <w:tcPr>
            <w:tcW w:w="608" w:type="dxa"/>
          </w:tcPr>
          <w:p w:rsidR="00C7450D" w:rsidRDefault="0092028B">
            <w:pPr>
              <w:widowControl w:val="0"/>
              <w:pBdr>
                <w:top w:val="nil"/>
                <w:left w:val="nil"/>
                <w:bottom w:val="nil"/>
                <w:right w:val="nil"/>
                <w:between w:val="nil"/>
              </w:pBdr>
              <w:spacing w:before="48" w:line="240" w:lineRule="auto"/>
              <w:ind w:left="0" w:hanging="2"/>
              <w:jc w:val="center"/>
              <w:rPr>
                <w:color w:val="000000"/>
              </w:rPr>
            </w:pPr>
            <w:r>
              <w:rPr>
                <w:b/>
                <w:color w:val="000000"/>
              </w:rPr>
              <w:t>P</w:t>
            </w:r>
          </w:p>
        </w:tc>
      </w:tr>
      <w:tr w:rsidR="00C7450D">
        <w:trPr>
          <w:cantSplit/>
          <w:trHeight w:val="711"/>
        </w:trPr>
        <w:tc>
          <w:tcPr>
            <w:tcW w:w="1477" w:type="dxa"/>
          </w:tcPr>
          <w:p w:rsidR="00C7450D" w:rsidRDefault="0092028B">
            <w:pPr>
              <w:widowControl w:val="0"/>
              <w:pBdr>
                <w:top w:val="nil"/>
                <w:left w:val="nil"/>
                <w:bottom w:val="nil"/>
                <w:right w:val="nil"/>
                <w:between w:val="nil"/>
              </w:pBdr>
              <w:spacing w:before="38" w:line="240" w:lineRule="auto"/>
              <w:ind w:left="0" w:hanging="2"/>
              <w:rPr>
                <w:color w:val="000000"/>
              </w:rPr>
            </w:pPr>
            <w:r>
              <w:rPr>
                <w:b/>
                <w:color w:val="000000"/>
              </w:rPr>
              <w:t>Credits: 3</w:t>
            </w:r>
          </w:p>
        </w:tc>
        <w:tc>
          <w:tcPr>
            <w:tcW w:w="5896"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tcPr>
          <w:p w:rsidR="00C7450D" w:rsidRDefault="0092028B">
            <w:pPr>
              <w:widowControl w:val="0"/>
              <w:pBdr>
                <w:top w:val="nil"/>
                <w:left w:val="nil"/>
                <w:bottom w:val="nil"/>
                <w:right w:val="nil"/>
                <w:between w:val="nil"/>
              </w:pBdr>
              <w:spacing w:before="38" w:line="240" w:lineRule="auto"/>
              <w:ind w:left="0" w:hanging="2"/>
              <w:jc w:val="center"/>
              <w:rPr>
                <w:color w:val="000000"/>
              </w:rPr>
            </w:pPr>
            <w:r>
              <w:rPr>
                <w:b/>
                <w:color w:val="000000"/>
              </w:rPr>
              <w:t>3</w:t>
            </w:r>
          </w:p>
        </w:tc>
        <w:tc>
          <w:tcPr>
            <w:tcW w:w="517" w:type="dxa"/>
          </w:tcPr>
          <w:p w:rsidR="00C7450D" w:rsidRDefault="0092028B">
            <w:pPr>
              <w:widowControl w:val="0"/>
              <w:pBdr>
                <w:top w:val="nil"/>
                <w:left w:val="nil"/>
                <w:bottom w:val="nil"/>
                <w:right w:val="nil"/>
                <w:between w:val="nil"/>
              </w:pBdr>
              <w:spacing w:before="38" w:line="240" w:lineRule="auto"/>
              <w:ind w:left="0" w:hanging="2"/>
              <w:jc w:val="center"/>
              <w:rPr>
                <w:color w:val="000000"/>
              </w:rPr>
            </w:pPr>
            <w:r>
              <w:rPr>
                <w:b/>
                <w:color w:val="000000"/>
              </w:rPr>
              <w:t>-</w:t>
            </w:r>
          </w:p>
        </w:tc>
        <w:tc>
          <w:tcPr>
            <w:tcW w:w="608" w:type="dxa"/>
          </w:tcPr>
          <w:p w:rsidR="00C7450D" w:rsidRDefault="0092028B">
            <w:pPr>
              <w:widowControl w:val="0"/>
              <w:pBdr>
                <w:top w:val="nil"/>
                <w:left w:val="nil"/>
                <w:bottom w:val="nil"/>
                <w:right w:val="nil"/>
                <w:between w:val="nil"/>
              </w:pBdr>
              <w:spacing w:before="38"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8"/>
          <w:szCs w:val="18"/>
        </w:rPr>
      </w:pPr>
    </w:p>
    <w:p w:rsidR="00C7450D" w:rsidRDefault="0092028B">
      <w:pPr>
        <w:widowControl w:val="0"/>
        <w:pBdr>
          <w:top w:val="nil"/>
          <w:left w:val="nil"/>
          <w:bottom w:val="nil"/>
          <w:right w:val="nil"/>
          <w:between w:val="nil"/>
        </w:pBdr>
        <w:spacing w:before="90" w:line="240" w:lineRule="auto"/>
        <w:ind w:left="0" w:hanging="2"/>
        <w:jc w:val="both"/>
        <w:rPr>
          <w:color w:val="000000"/>
        </w:rPr>
      </w:pPr>
      <w:r>
        <w:rPr>
          <w:color w:val="000000"/>
        </w:rPr>
        <w:t>Prerequisites: Nil</w:t>
      </w:r>
    </w:p>
    <w:p w:rsidR="00C7450D" w:rsidRDefault="00C7450D">
      <w:pPr>
        <w:widowControl w:val="0"/>
        <w:pBdr>
          <w:top w:val="nil"/>
          <w:left w:val="nil"/>
          <w:bottom w:val="nil"/>
          <w:right w:val="nil"/>
          <w:between w:val="nil"/>
        </w:pBdr>
        <w:spacing w:before="4" w:line="240" w:lineRule="auto"/>
        <w:ind w:left="1" w:hanging="3"/>
        <w:rPr>
          <w:color w:val="000000"/>
          <w:sz w:val="31"/>
          <w:szCs w:val="31"/>
        </w:rPr>
      </w:pPr>
    </w:p>
    <w:p w:rsidR="00C7450D" w:rsidRDefault="0092028B">
      <w:pPr>
        <w:pStyle w:val="Heading2"/>
        <w:ind w:left="1" w:hanging="3"/>
        <w:rPr>
          <w:color w:val="000000"/>
        </w:rPr>
      </w:pPr>
      <w:r>
        <w:rPr>
          <w:color w:val="000000"/>
        </w:rPr>
        <w:t>Course Objectives:</w:t>
      </w:r>
    </w:p>
    <w:p w:rsidR="00C7450D" w:rsidRDefault="0092028B">
      <w:pPr>
        <w:widowControl w:val="0"/>
        <w:numPr>
          <w:ilvl w:val="1"/>
          <w:numId w:val="265"/>
        </w:numPr>
        <w:pBdr>
          <w:top w:val="nil"/>
          <w:left w:val="nil"/>
          <w:bottom w:val="nil"/>
          <w:right w:val="nil"/>
          <w:between w:val="nil"/>
        </w:pBdr>
        <w:tabs>
          <w:tab w:val="left" w:pos="1546"/>
          <w:tab w:val="left" w:pos="1547"/>
        </w:tabs>
        <w:spacing w:line="240" w:lineRule="auto"/>
        <w:ind w:left="0" w:hanging="2"/>
        <w:rPr>
          <w:rFonts w:ascii="Calibri" w:eastAsia="Calibri" w:hAnsi="Calibri" w:cs="Calibri"/>
          <w:color w:val="000000"/>
        </w:rPr>
      </w:pPr>
      <w:r>
        <w:rPr>
          <w:rFonts w:ascii="Calibri" w:eastAsia="Calibri" w:hAnsi="Calibri" w:cs="Calibri"/>
          <w:color w:val="000000"/>
        </w:rPr>
        <w:t>Understand how block chain systems (mainly Bit coin and Ethereum) work</w:t>
      </w:r>
    </w:p>
    <w:p w:rsidR="00C7450D" w:rsidRDefault="0092028B">
      <w:pPr>
        <w:widowControl w:val="0"/>
        <w:numPr>
          <w:ilvl w:val="1"/>
          <w:numId w:val="265"/>
        </w:numPr>
        <w:pBdr>
          <w:top w:val="nil"/>
          <w:left w:val="nil"/>
          <w:bottom w:val="nil"/>
          <w:right w:val="nil"/>
          <w:between w:val="nil"/>
        </w:pBdr>
        <w:tabs>
          <w:tab w:val="left" w:pos="1546"/>
          <w:tab w:val="left" w:pos="1547"/>
        </w:tabs>
        <w:spacing w:line="240" w:lineRule="auto"/>
        <w:ind w:left="0" w:hanging="2"/>
        <w:rPr>
          <w:rFonts w:ascii="Calibri" w:eastAsia="Calibri" w:hAnsi="Calibri" w:cs="Calibri"/>
          <w:color w:val="000000"/>
        </w:rPr>
      </w:pPr>
      <w:r>
        <w:rPr>
          <w:rFonts w:ascii="Calibri" w:eastAsia="Calibri" w:hAnsi="Calibri" w:cs="Calibri"/>
          <w:color w:val="000000"/>
        </w:rPr>
        <w:t>Understand how to securely interact with them,</w:t>
      </w:r>
    </w:p>
    <w:p w:rsidR="00C7450D" w:rsidRDefault="0092028B">
      <w:pPr>
        <w:widowControl w:val="0"/>
        <w:numPr>
          <w:ilvl w:val="1"/>
          <w:numId w:val="265"/>
        </w:numPr>
        <w:pBdr>
          <w:top w:val="nil"/>
          <w:left w:val="nil"/>
          <w:bottom w:val="nil"/>
          <w:right w:val="nil"/>
          <w:between w:val="nil"/>
        </w:pBdr>
        <w:tabs>
          <w:tab w:val="left" w:pos="1546"/>
          <w:tab w:val="left" w:pos="1547"/>
        </w:tabs>
        <w:spacing w:line="240" w:lineRule="auto"/>
        <w:ind w:left="0" w:hanging="2"/>
        <w:rPr>
          <w:rFonts w:ascii="Calibri" w:eastAsia="Calibri" w:hAnsi="Calibri" w:cs="Calibri"/>
          <w:color w:val="000000"/>
        </w:rPr>
      </w:pPr>
      <w:r>
        <w:rPr>
          <w:rFonts w:ascii="Calibri" w:eastAsia="Calibri" w:hAnsi="Calibri" w:cs="Calibri"/>
          <w:color w:val="000000"/>
        </w:rPr>
        <w:t>Design, build, and deploy smart contracts and distributed applications,</w:t>
      </w:r>
    </w:p>
    <w:p w:rsidR="00C7450D" w:rsidRDefault="0092028B">
      <w:pPr>
        <w:widowControl w:val="0"/>
        <w:numPr>
          <w:ilvl w:val="1"/>
          <w:numId w:val="265"/>
        </w:numPr>
        <w:pBdr>
          <w:top w:val="nil"/>
          <w:left w:val="nil"/>
          <w:bottom w:val="nil"/>
          <w:right w:val="nil"/>
          <w:between w:val="nil"/>
        </w:pBdr>
        <w:tabs>
          <w:tab w:val="left" w:pos="1546"/>
          <w:tab w:val="left" w:pos="1547"/>
        </w:tabs>
        <w:spacing w:line="240" w:lineRule="auto"/>
        <w:ind w:left="0" w:hanging="2"/>
        <w:rPr>
          <w:rFonts w:ascii="Calibri" w:eastAsia="Calibri" w:hAnsi="Calibri" w:cs="Calibri"/>
          <w:color w:val="000000"/>
        </w:rPr>
      </w:pPr>
      <w:r>
        <w:rPr>
          <w:rFonts w:ascii="Calibri" w:eastAsia="Calibri" w:hAnsi="Calibri" w:cs="Calibri"/>
          <w:color w:val="000000"/>
        </w:rPr>
        <w:t>Integrate ideas from block chain technology into their own projects.</w:t>
      </w:r>
    </w:p>
    <w:p w:rsidR="00C7450D" w:rsidRDefault="0092028B">
      <w:pPr>
        <w:widowControl w:val="0"/>
        <w:numPr>
          <w:ilvl w:val="1"/>
          <w:numId w:val="265"/>
        </w:numPr>
        <w:pBdr>
          <w:top w:val="nil"/>
          <w:left w:val="nil"/>
          <w:bottom w:val="nil"/>
          <w:right w:val="nil"/>
          <w:between w:val="nil"/>
        </w:pBdr>
        <w:tabs>
          <w:tab w:val="left" w:pos="1546"/>
          <w:tab w:val="left" w:pos="1547"/>
        </w:tabs>
        <w:spacing w:line="240" w:lineRule="auto"/>
        <w:ind w:left="0" w:hanging="2"/>
        <w:rPr>
          <w:rFonts w:ascii="Calibri" w:eastAsia="Calibri" w:hAnsi="Calibri" w:cs="Calibri"/>
          <w:color w:val="000000"/>
        </w:rPr>
      </w:pPr>
      <w:r>
        <w:rPr>
          <w:rFonts w:ascii="Calibri" w:eastAsia="Calibri" w:hAnsi="Calibri" w:cs="Calibri"/>
          <w:color w:val="000000"/>
        </w:rPr>
        <w:t>Ethereum Blockchain Implementation.</w:t>
      </w:r>
    </w:p>
    <w:p w:rsidR="00C7450D" w:rsidRDefault="00C7450D">
      <w:pPr>
        <w:widowControl w:val="0"/>
        <w:pBdr>
          <w:top w:val="nil"/>
          <w:left w:val="nil"/>
          <w:bottom w:val="nil"/>
          <w:right w:val="nil"/>
          <w:between w:val="nil"/>
        </w:pBdr>
        <w:spacing w:before="7" w:line="240" w:lineRule="auto"/>
        <w:ind w:left="1" w:hanging="3"/>
        <w:rPr>
          <w:color w:val="000000"/>
          <w:sz w:val="27"/>
          <w:szCs w:val="27"/>
        </w:rPr>
      </w:pPr>
    </w:p>
    <w:p w:rsidR="00C7450D" w:rsidRDefault="0092028B">
      <w:pPr>
        <w:pStyle w:val="Heading2"/>
        <w:tabs>
          <w:tab w:val="left" w:pos="8841"/>
        </w:tabs>
        <w:ind w:left="1" w:hanging="3"/>
        <w:jc w:val="both"/>
        <w:rPr>
          <w:color w:val="000000"/>
        </w:rPr>
      </w:pPr>
      <w:r>
        <w:rPr>
          <w:color w:val="000000"/>
        </w:rPr>
        <w:t>Module I:</w:t>
      </w:r>
      <w:r>
        <w:rPr>
          <w:color w:val="000000"/>
        </w:rPr>
        <w:tab/>
        <w:t>[9 Periods]</w:t>
      </w:r>
    </w:p>
    <w:p w:rsidR="00C7450D" w:rsidRDefault="0092028B">
      <w:pPr>
        <w:widowControl w:val="0"/>
        <w:pBdr>
          <w:top w:val="nil"/>
          <w:left w:val="nil"/>
          <w:bottom w:val="nil"/>
          <w:right w:val="nil"/>
          <w:between w:val="nil"/>
        </w:pBdr>
        <w:spacing w:line="240" w:lineRule="auto"/>
        <w:ind w:left="0" w:right="462" w:hanging="2"/>
        <w:jc w:val="both"/>
        <w:rPr>
          <w:color w:val="000000"/>
        </w:rPr>
      </w:pPr>
      <w:r>
        <w:rPr>
          <w:color w:val="000000"/>
        </w:rPr>
        <w:t>Introduction, Scenarios, Challenges Articulated, Blockchain, Blockchain Characteristics, Opportunities Using Blockchain, History of Blockchain.</w:t>
      </w:r>
    </w:p>
    <w:p w:rsidR="00C7450D" w:rsidRDefault="0092028B">
      <w:pPr>
        <w:widowControl w:val="0"/>
        <w:pBdr>
          <w:top w:val="nil"/>
          <w:left w:val="nil"/>
          <w:bottom w:val="nil"/>
          <w:right w:val="nil"/>
          <w:between w:val="nil"/>
        </w:pBdr>
        <w:spacing w:line="240" w:lineRule="auto"/>
        <w:ind w:left="0" w:right="456" w:hanging="2"/>
        <w:jc w:val="both"/>
        <w:rPr>
          <w:color w:val="000000"/>
        </w:rPr>
      </w:pPr>
      <w:r>
        <w:rPr>
          <w:b/>
          <w:color w:val="000000"/>
        </w:rPr>
        <w:t xml:space="preserve">Evolution of Blockchain: </w:t>
      </w:r>
      <w:r>
        <w:rPr>
          <w:color w:val="000000"/>
        </w:rPr>
        <w:t>Evolution of Computer Applications, Centralized Applications, Decentralized Application</w:t>
      </w:r>
      <w:r>
        <w:rPr>
          <w:color w:val="000000"/>
        </w:rPr>
        <w:t>s, Stages in Blockchain Evolution, Consortia, Forks, Public Blockchain Environments, Type of Players in Blockchain Ecosystem, Players in Market.</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ind w:left="1" w:hanging="3"/>
        <w:jc w:val="both"/>
        <w:rPr>
          <w:color w:val="000000"/>
        </w:rPr>
      </w:pPr>
      <w:r>
        <w:rPr>
          <w:color w:val="000000"/>
        </w:rPr>
        <w:t>Module II:</w:t>
      </w:r>
      <w:r>
        <w:rPr>
          <w:color w:val="000000"/>
        </w:rPr>
        <w:tab/>
        <w:t>[10 Periods]</w:t>
      </w:r>
    </w:p>
    <w:p w:rsidR="00C7450D" w:rsidRDefault="0092028B">
      <w:pPr>
        <w:widowControl w:val="0"/>
        <w:pBdr>
          <w:top w:val="nil"/>
          <w:left w:val="nil"/>
          <w:bottom w:val="nil"/>
          <w:right w:val="nil"/>
          <w:between w:val="nil"/>
        </w:pBdr>
        <w:spacing w:line="240" w:lineRule="auto"/>
        <w:ind w:left="0" w:right="456" w:hanging="2"/>
        <w:jc w:val="both"/>
        <w:rPr>
          <w:color w:val="000000"/>
        </w:rPr>
      </w:pPr>
      <w:r>
        <w:rPr>
          <w:color w:val="000000"/>
        </w:rPr>
        <w:t>Blockchain Concepts: Introduction, Changing of Blocks, Hashing, Merkle-Tree, Consensus</w:t>
      </w:r>
      <w:r>
        <w:rPr>
          <w:color w:val="000000"/>
        </w:rPr>
        <w:t xml:space="preserve">, Mining and Finalizing Blocks, Currency aka tokens, security on blockchain, data storage on blockchain, wallets, coding on blockchain: smart contracts, peer-to-peer network, types of blockchain nodes, risk associated with blockchain solutions, life cycle </w:t>
      </w:r>
      <w:r>
        <w:rPr>
          <w:color w:val="000000"/>
        </w:rPr>
        <w:t>of blockchain transaction.</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ind w:left="1" w:hanging="3"/>
        <w:jc w:val="both"/>
        <w:rPr>
          <w:color w:val="000000"/>
        </w:rPr>
      </w:pPr>
      <w:r>
        <w:rPr>
          <w:color w:val="000000"/>
        </w:rPr>
        <w:t>Module III:</w:t>
      </w:r>
      <w:r>
        <w:rPr>
          <w:color w:val="000000"/>
        </w:rPr>
        <w:tab/>
        <w:t>[10 Periods]</w:t>
      </w:r>
    </w:p>
    <w:p w:rsidR="00C7450D" w:rsidRDefault="0092028B">
      <w:pPr>
        <w:widowControl w:val="0"/>
        <w:pBdr>
          <w:top w:val="nil"/>
          <w:left w:val="nil"/>
          <w:bottom w:val="nil"/>
          <w:right w:val="nil"/>
          <w:between w:val="nil"/>
        </w:pBdr>
        <w:spacing w:line="240" w:lineRule="auto"/>
        <w:ind w:left="0" w:right="459" w:hanging="2"/>
        <w:jc w:val="both"/>
        <w:rPr>
          <w:color w:val="000000"/>
        </w:rPr>
      </w:pPr>
      <w:r>
        <w:rPr>
          <w:b/>
          <w:color w:val="000000"/>
        </w:rPr>
        <w:t xml:space="preserve">Architecting Blockchain solutions: </w:t>
      </w:r>
      <w:r>
        <w:rPr>
          <w:color w:val="000000"/>
        </w:rPr>
        <w:t>Introduction, Obstacles for Use of Blockchain, Blockchain Relevance Evaluation Framework, Blockchain Solutions Reference Architecture, Types of Blockchain Applications.</w:t>
      </w:r>
    </w:p>
    <w:p w:rsidR="00C7450D" w:rsidRDefault="0092028B">
      <w:pPr>
        <w:widowControl w:val="0"/>
        <w:pBdr>
          <w:top w:val="nil"/>
          <w:left w:val="nil"/>
          <w:bottom w:val="nil"/>
          <w:right w:val="nil"/>
          <w:between w:val="nil"/>
        </w:pBdr>
        <w:spacing w:line="240" w:lineRule="auto"/>
        <w:ind w:left="0" w:right="463" w:hanging="2"/>
        <w:jc w:val="both"/>
        <w:rPr>
          <w:color w:val="000000"/>
        </w:rPr>
      </w:pPr>
      <w:r>
        <w:rPr>
          <w:color w:val="000000"/>
        </w:rPr>
        <w:t>Cryptographic Tokens, Typical Solution Architecture for Enterprise Use Cases, Types of Blockchain Solutions, Architecture Considerations, Architecture with Blockchain Platforms, Approach for Designing Blockchain Applications.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ind w:left="1" w:hanging="3"/>
        <w:rPr>
          <w:color w:val="000000"/>
        </w:rPr>
      </w:pPr>
      <w:r>
        <w:rPr>
          <w:color w:val="000000"/>
        </w:rPr>
        <w:t>MODULE IV:</w:t>
      </w:r>
      <w:r>
        <w:rPr>
          <w:color w:val="000000"/>
        </w:rPr>
        <w:tab/>
        <w:t>[10 Periods]</w:t>
      </w:r>
    </w:p>
    <w:p w:rsidR="00C7450D" w:rsidRDefault="0092028B">
      <w:pPr>
        <w:widowControl w:val="0"/>
        <w:pBdr>
          <w:top w:val="nil"/>
          <w:left w:val="nil"/>
          <w:bottom w:val="nil"/>
          <w:right w:val="nil"/>
          <w:between w:val="nil"/>
        </w:pBdr>
        <w:spacing w:line="240" w:lineRule="auto"/>
        <w:ind w:left="0" w:right="454" w:hanging="2"/>
        <w:jc w:val="both"/>
        <w:rPr>
          <w:color w:val="000000"/>
        </w:rPr>
      </w:pPr>
      <w:r>
        <w:rPr>
          <w:color w:val="000000"/>
        </w:rPr>
        <w:t xml:space="preserve">Ethereum Blockchain Implementation: Introduction, Tuna Fish Tracking Use Case, Ethereum </w:t>
      </w:r>
      <w:r>
        <w:rPr>
          <w:color w:val="000000"/>
        </w:rPr>
        <w:lastRenderedPageBreak/>
        <w:t>Ecosystem, Ethereum Development, Ethereum Tool Stack, Ethereum Virtual Machine, Smart Contract Programming, Integrated Development Environment, Truffle Framework, Ganac</w:t>
      </w:r>
      <w:r>
        <w:rPr>
          <w:color w:val="000000"/>
        </w:rPr>
        <w:t>he, Unit Testing, Ethereum Accounts, MyEther Wallet, Ethereum Networks/Environments, Infura, Etherscan, Ethereum Clients, Decentralized Application, Metamask, Tuna Fish Use Case Implementation, OpenZeppelin Contracts</w:t>
      </w:r>
    </w:p>
    <w:p w:rsidR="00C7450D" w:rsidRDefault="00C7450D">
      <w:pPr>
        <w:ind w:left="0" w:hanging="2"/>
        <w:jc w:val="both"/>
        <w:rPr>
          <w:color w:val="000000"/>
        </w:rPr>
      </w:pPr>
    </w:p>
    <w:p w:rsidR="00C7450D" w:rsidRDefault="00C7450D">
      <w:pPr>
        <w:ind w:left="0" w:hanging="2"/>
        <w:rPr>
          <w:color w:val="000000"/>
        </w:rPr>
      </w:pPr>
    </w:p>
    <w:p w:rsidR="00C7450D" w:rsidRDefault="0092028B">
      <w:pPr>
        <w:pStyle w:val="Heading2"/>
        <w:tabs>
          <w:tab w:val="left" w:pos="8841"/>
        </w:tabs>
        <w:spacing w:before="71"/>
        <w:ind w:left="1" w:hanging="3"/>
        <w:rPr>
          <w:color w:val="000000"/>
        </w:rPr>
      </w:pPr>
      <w:r>
        <w:rPr>
          <w:color w:val="000000"/>
        </w:rPr>
        <w:t>MODULE V:</w:t>
      </w:r>
      <w:r>
        <w:rPr>
          <w:color w:val="000000"/>
        </w:rPr>
        <w:tab/>
        <w:t>[9 Periods]</w:t>
      </w:r>
    </w:p>
    <w:p w:rsidR="00C7450D" w:rsidRDefault="0092028B">
      <w:pPr>
        <w:widowControl w:val="0"/>
        <w:pBdr>
          <w:top w:val="nil"/>
          <w:left w:val="nil"/>
          <w:bottom w:val="nil"/>
          <w:right w:val="nil"/>
          <w:between w:val="nil"/>
        </w:pBdr>
        <w:spacing w:line="240" w:lineRule="auto"/>
        <w:ind w:left="0" w:right="459" w:hanging="2"/>
        <w:jc w:val="both"/>
        <w:rPr>
          <w:color w:val="000000"/>
        </w:rPr>
      </w:pPr>
      <w:r>
        <w:rPr>
          <w:color w:val="000000"/>
        </w:rPr>
        <w:t>Hyperledger Blo</w:t>
      </w:r>
      <w:r>
        <w:rPr>
          <w:color w:val="000000"/>
        </w:rPr>
        <w:t>ckchain Implementation, Introduction, Use Case – Car Ownership Tracking, Hyperledger Fabric, Hyperledger Fabric Transaction Flow, FabCar Use Case Implementation, Invoking Chaincode Functions Using Client Application.</w:t>
      </w:r>
    </w:p>
    <w:p w:rsidR="00C7450D" w:rsidRDefault="00C7450D">
      <w:pPr>
        <w:widowControl w:val="0"/>
        <w:pBdr>
          <w:top w:val="nil"/>
          <w:left w:val="nil"/>
          <w:bottom w:val="nil"/>
          <w:right w:val="nil"/>
          <w:between w:val="nil"/>
        </w:pBdr>
        <w:spacing w:before="9" w:line="240" w:lineRule="auto"/>
        <w:ind w:left="0" w:hanging="2"/>
        <w:rPr>
          <w:color w:val="000000"/>
          <w:sz w:val="23"/>
          <w:szCs w:val="23"/>
        </w:rPr>
      </w:pPr>
    </w:p>
    <w:p w:rsidR="00C7450D" w:rsidRDefault="0092028B">
      <w:pPr>
        <w:widowControl w:val="0"/>
        <w:pBdr>
          <w:top w:val="nil"/>
          <w:left w:val="nil"/>
          <w:bottom w:val="nil"/>
          <w:right w:val="nil"/>
          <w:between w:val="nil"/>
        </w:pBdr>
        <w:spacing w:line="240" w:lineRule="auto"/>
        <w:ind w:left="0" w:right="454" w:hanging="2"/>
        <w:jc w:val="both"/>
        <w:rPr>
          <w:color w:val="000000"/>
        </w:rPr>
      </w:pPr>
      <w:r>
        <w:rPr>
          <w:b/>
          <w:color w:val="000000"/>
        </w:rPr>
        <w:t xml:space="preserve">Advanced Concepts in Blockchain: </w:t>
      </w:r>
      <w:r>
        <w:rPr>
          <w:color w:val="000000"/>
        </w:rPr>
        <w:t>Introduction, Inter Planetary File System (IPFS), Zero- Knowledge Proofs, Oracles, Self-Sovereign Identity, Blockchain with IoT and AI/ML Quantum Computing and Blockchain, Initial Coin Offering, Blockchain Cloud Offerings, Blockchain and its Future Potenti</w:t>
      </w:r>
      <w:r>
        <w:rPr>
          <w:color w:val="000000"/>
        </w:rPr>
        <w:t>al.</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266"/>
        </w:numPr>
        <w:pBdr>
          <w:top w:val="nil"/>
          <w:left w:val="nil"/>
          <w:bottom w:val="nil"/>
          <w:right w:val="nil"/>
          <w:between w:val="nil"/>
        </w:pBdr>
        <w:tabs>
          <w:tab w:val="left" w:pos="1408"/>
          <w:tab w:val="left" w:pos="2594"/>
          <w:tab w:val="left" w:pos="3511"/>
          <w:tab w:val="left" w:pos="4964"/>
          <w:tab w:val="left" w:pos="5736"/>
          <w:tab w:val="left" w:pos="7157"/>
          <w:tab w:val="left" w:pos="7660"/>
          <w:tab w:val="left" w:pos="8869"/>
        </w:tabs>
        <w:spacing w:line="278" w:lineRule="auto"/>
        <w:ind w:left="0" w:right="462" w:hanging="2"/>
        <w:rPr>
          <w:rFonts w:ascii="Calibri" w:eastAsia="Calibri" w:hAnsi="Calibri" w:cs="Calibri"/>
          <w:color w:val="000000"/>
        </w:rPr>
      </w:pPr>
      <w:r>
        <w:rPr>
          <w:rFonts w:ascii="Calibri" w:eastAsia="Calibri" w:hAnsi="Calibri" w:cs="Calibri"/>
          <w:color w:val="000000"/>
        </w:rPr>
        <w:t>Ambadas,</w:t>
      </w:r>
      <w:r>
        <w:rPr>
          <w:rFonts w:ascii="Calibri" w:eastAsia="Calibri" w:hAnsi="Calibri" w:cs="Calibri"/>
          <w:color w:val="000000"/>
        </w:rPr>
        <w:tab/>
        <w:t>Arshad</w:t>
      </w:r>
      <w:r>
        <w:rPr>
          <w:rFonts w:ascii="Calibri" w:eastAsia="Calibri" w:hAnsi="Calibri" w:cs="Calibri"/>
          <w:color w:val="000000"/>
        </w:rPr>
        <w:tab/>
        <w:t>SarfarzAriff,</w:t>
      </w:r>
      <w:r>
        <w:rPr>
          <w:rFonts w:ascii="Calibri" w:eastAsia="Calibri" w:hAnsi="Calibri" w:cs="Calibri"/>
          <w:color w:val="000000"/>
        </w:rPr>
        <w:tab/>
        <w:t>Sham</w:t>
      </w:r>
      <w:r>
        <w:rPr>
          <w:rFonts w:ascii="Calibri" w:eastAsia="Calibri" w:hAnsi="Calibri" w:cs="Calibri"/>
          <w:color w:val="000000"/>
        </w:rPr>
        <w:tab/>
        <w:t>―Blockchain</w:t>
      </w:r>
      <w:r>
        <w:rPr>
          <w:rFonts w:ascii="Calibri" w:eastAsia="Calibri" w:hAnsi="Calibri" w:cs="Calibri"/>
          <w:color w:val="000000"/>
        </w:rPr>
        <w:tab/>
        <w:t>for</w:t>
      </w:r>
      <w:r>
        <w:rPr>
          <w:rFonts w:ascii="Calibri" w:eastAsia="Calibri" w:hAnsi="Calibri" w:cs="Calibri"/>
          <w:color w:val="000000"/>
        </w:rPr>
        <w:tab/>
        <w:t>Enterprise</w:t>
      </w:r>
      <w:r>
        <w:rPr>
          <w:rFonts w:ascii="Calibri" w:eastAsia="Calibri" w:hAnsi="Calibri" w:cs="Calibri"/>
          <w:color w:val="000000"/>
        </w:rPr>
        <w:tab/>
        <w:t>Application Developers‖, Wiley</w:t>
      </w:r>
    </w:p>
    <w:p w:rsidR="00C7450D" w:rsidRDefault="0092028B">
      <w:pPr>
        <w:widowControl w:val="0"/>
        <w:numPr>
          <w:ilvl w:val="0"/>
          <w:numId w:val="266"/>
        </w:numPr>
        <w:pBdr>
          <w:top w:val="nil"/>
          <w:left w:val="nil"/>
          <w:bottom w:val="nil"/>
          <w:right w:val="nil"/>
          <w:between w:val="nil"/>
        </w:pBdr>
        <w:tabs>
          <w:tab w:val="left" w:pos="1408"/>
        </w:tabs>
        <w:spacing w:line="276" w:lineRule="auto"/>
        <w:ind w:left="0" w:right="488" w:hanging="2"/>
        <w:rPr>
          <w:rFonts w:ascii="Calibri" w:eastAsia="Calibri" w:hAnsi="Calibri" w:cs="Calibri"/>
          <w:color w:val="000000"/>
        </w:rPr>
      </w:pPr>
      <w:r>
        <w:rPr>
          <w:rFonts w:ascii="Calibri" w:eastAsia="Calibri" w:hAnsi="Calibri" w:cs="Calibri"/>
          <w:color w:val="000000"/>
        </w:rPr>
        <w:t>Andreas  M.  Antonpoulos,  ―Mastering  Bitcoin:  Programming  the  Open  Blockchain‖  , O‘Reilly</w:t>
      </w:r>
    </w:p>
    <w:p w:rsidR="00C7450D" w:rsidRDefault="00C7450D">
      <w:pPr>
        <w:widowControl w:val="0"/>
        <w:pBdr>
          <w:top w:val="nil"/>
          <w:left w:val="nil"/>
          <w:bottom w:val="nil"/>
          <w:right w:val="nil"/>
          <w:between w:val="nil"/>
        </w:pBdr>
        <w:spacing w:before="5" w:line="240" w:lineRule="auto"/>
        <w:ind w:left="1" w:hanging="3"/>
        <w:rPr>
          <w:color w:val="000000"/>
          <w:sz w:val="27"/>
          <w:szCs w:val="27"/>
        </w:rPr>
      </w:pPr>
    </w:p>
    <w:p w:rsidR="00C7450D" w:rsidRDefault="0092028B">
      <w:pPr>
        <w:pStyle w:val="Heading2"/>
        <w:ind w:left="1" w:hanging="3"/>
        <w:rPr>
          <w:color w:val="000000"/>
        </w:rPr>
      </w:pPr>
      <w:r>
        <w:rPr>
          <w:color w:val="000000"/>
        </w:rPr>
        <w:t>Reference Books:</w:t>
      </w:r>
    </w:p>
    <w:p w:rsidR="00C7450D" w:rsidRDefault="0092028B">
      <w:pPr>
        <w:widowControl w:val="0"/>
        <w:numPr>
          <w:ilvl w:val="0"/>
          <w:numId w:val="280"/>
        </w:numPr>
        <w:pBdr>
          <w:top w:val="nil"/>
          <w:left w:val="nil"/>
          <w:bottom w:val="nil"/>
          <w:right w:val="nil"/>
          <w:between w:val="nil"/>
        </w:pBdr>
        <w:tabs>
          <w:tab w:val="left" w:pos="1408"/>
        </w:tabs>
        <w:spacing w:line="276" w:lineRule="auto"/>
        <w:ind w:left="0" w:right="461" w:hanging="2"/>
        <w:rPr>
          <w:rFonts w:ascii="Calibri" w:eastAsia="Calibri" w:hAnsi="Calibri" w:cs="Calibri"/>
          <w:color w:val="000000"/>
        </w:rPr>
      </w:pPr>
      <w:r>
        <w:rPr>
          <w:rFonts w:ascii="Calibri" w:eastAsia="Calibri" w:hAnsi="Calibri" w:cs="Calibri"/>
          <w:color w:val="000000"/>
        </w:rPr>
        <w:t>Blockchain: A Practical Guide to Developing Business, Law, and Technology Solutions, Joseph Bambara, Paul R. Allen, Mc Graw Hill.</w:t>
      </w:r>
    </w:p>
    <w:p w:rsidR="00C7450D" w:rsidRDefault="0092028B">
      <w:pPr>
        <w:widowControl w:val="0"/>
        <w:numPr>
          <w:ilvl w:val="0"/>
          <w:numId w:val="280"/>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Blockchain: Blueprint for a New Economy, Melanie Swan, O‘Reilly</w:t>
      </w:r>
    </w:p>
    <w:p w:rsidR="00C7450D" w:rsidRDefault="00C7450D">
      <w:pPr>
        <w:widowControl w:val="0"/>
        <w:pBdr>
          <w:top w:val="nil"/>
          <w:left w:val="nil"/>
          <w:bottom w:val="nil"/>
          <w:right w:val="nil"/>
          <w:between w:val="nil"/>
        </w:pBdr>
        <w:spacing w:before="8" w:line="240" w:lineRule="auto"/>
        <w:ind w:left="1" w:hanging="3"/>
        <w:rPr>
          <w:color w:val="000000"/>
          <w:sz w:val="27"/>
          <w:szCs w:val="27"/>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27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hyperlink r:id="rId192">
        <w:r>
          <w:rPr>
            <w:rFonts w:ascii="Calibri" w:eastAsia="Calibri" w:hAnsi="Calibri" w:cs="Calibri"/>
            <w:color w:val="000000"/>
          </w:rPr>
          <w:t>https://github.com/blockchainedindia/resources</w:t>
        </w:r>
      </w:hyperlink>
    </w:p>
    <w:p w:rsidR="00C7450D" w:rsidRDefault="0092028B">
      <w:pPr>
        <w:widowControl w:val="0"/>
        <w:numPr>
          <w:ilvl w:val="0"/>
          <w:numId w:val="27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https://onlinecourses.nptel.ac.in/noc22_cs44/preview</w:t>
      </w:r>
    </w:p>
    <w:p w:rsidR="00C7450D" w:rsidRDefault="00C7450D">
      <w:pPr>
        <w:widowControl w:val="0"/>
        <w:pBdr>
          <w:top w:val="nil"/>
          <w:left w:val="nil"/>
          <w:bottom w:val="nil"/>
          <w:right w:val="nil"/>
          <w:between w:val="nil"/>
        </w:pBdr>
        <w:spacing w:before="9" w:line="240" w:lineRule="auto"/>
        <w:ind w:left="1" w:hanging="3"/>
        <w:rPr>
          <w:color w:val="000000"/>
          <w:sz w:val="27"/>
          <w:szCs w:val="27"/>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52"/>
        </w:numPr>
        <w:pBdr>
          <w:top w:val="nil"/>
          <w:left w:val="nil"/>
          <w:bottom w:val="nil"/>
          <w:right w:val="nil"/>
          <w:between w:val="nil"/>
        </w:pBdr>
        <w:tabs>
          <w:tab w:val="left" w:pos="1700"/>
          <w:tab w:val="left" w:pos="1701"/>
        </w:tabs>
        <w:spacing w:before="2" w:line="273" w:lineRule="auto"/>
        <w:ind w:left="0" w:right="463" w:hanging="2"/>
        <w:rPr>
          <w:rFonts w:ascii="Calibri" w:eastAsia="Calibri" w:hAnsi="Calibri" w:cs="Calibri"/>
          <w:color w:val="000000"/>
        </w:rPr>
      </w:pPr>
      <w:r>
        <w:rPr>
          <w:rFonts w:ascii="Calibri" w:eastAsia="Calibri" w:hAnsi="Calibri" w:cs="Calibri"/>
          <w:color w:val="000000"/>
        </w:rPr>
        <w:t>Demonstrate the foundation of the Block chain technology and understand the processes in payment and funding.</w:t>
      </w:r>
    </w:p>
    <w:p w:rsidR="00C7450D" w:rsidRDefault="0092028B">
      <w:pPr>
        <w:widowControl w:val="0"/>
        <w:numPr>
          <w:ilvl w:val="0"/>
          <w:numId w:val="252"/>
        </w:numPr>
        <w:pBdr>
          <w:top w:val="nil"/>
          <w:left w:val="nil"/>
          <w:bottom w:val="nil"/>
          <w:right w:val="nil"/>
          <w:between w:val="nil"/>
        </w:pBdr>
        <w:tabs>
          <w:tab w:val="left" w:pos="1700"/>
          <w:tab w:val="left" w:pos="1701"/>
        </w:tabs>
        <w:spacing w:line="240" w:lineRule="auto"/>
        <w:ind w:left="0" w:hanging="2"/>
        <w:rPr>
          <w:rFonts w:ascii="Calibri" w:eastAsia="Calibri" w:hAnsi="Calibri" w:cs="Calibri"/>
          <w:color w:val="000000"/>
        </w:rPr>
      </w:pPr>
      <w:r>
        <w:rPr>
          <w:rFonts w:ascii="Calibri" w:eastAsia="Calibri" w:hAnsi="Calibri" w:cs="Calibri"/>
          <w:color w:val="000000"/>
        </w:rPr>
        <w:t>Identify the risks involved in building Block chain applications.</w:t>
      </w:r>
    </w:p>
    <w:p w:rsidR="00C7450D" w:rsidRDefault="0092028B">
      <w:pPr>
        <w:widowControl w:val="0"/>
        <w:numPr>
          <w:ilvl w:val="0"/>
          <w:numId w:val="252"/>
        </w:numPr>
        <w:pBdr>
          <w:top w:val="nil"/>
          <w:left w:val="nil"/>
          <w:bottom w:val="nil"/>
          <w:right w:val="nil"/>
          <w:between w:val="nil"/>
        </w:pBdr>
        <w:tabs>
          <w:tab w:val="left" w:pos="1700"/>
          <w:tab w:val="left" w:pos="1701"/>
        </w:tabs>
        <w:spacing w:line="240" w:lineRule="auto"/>
        <w:ind w:left="0" w:hanging="2"/>
        <w:rPr>
          <w:rFonts w:ascii="Calibri" w:eastAsia="Calibri" w:hAnsi="Calibri" w:cs="Calibri"/>
          <w:color w:val="000000"/>
        </w:rPr>
      </w:pPr>
      <w:r>
        <w:rPr>
          <w:rFonts w:ascii="Calibri" w:eastAsia="Calibri" w:hAnsi="Calibri" w:cs="Calibri"/>
          <w:color w:val="000000"/>
        </w:rPr>
        <w:t>Review of legal implications using smart contracts.</w:t>
      </w:r>
    </w:p>
    <w:p w:rsidR="00C7450D" w:rsidRDefault="0092028B">
      <w:pPr>
        <w:widowControl w:val="0"/>
        <w:numPr>
          <w:ilvl w:val="0"/>
          <w:numId w:val="252"/>
        </w:numPr>
        <w:pBdr>
          <w:top w:val="nil"/>
          <w:left w:val="nil"/>
          <w:bottom w:val="nil"/>
          <w:right w:val="nil"/>
          <w:between w:val="nil"/>
        </w:pBdr>
        <w:tabs>
          <w:tab w:val="left" w:pos="1700"/>
          <w:tab w:val="left" w:pos="1701"/>
        </w:tabs>
        <w:spacing w:line="273" w:lineRule="auto"/>
        <w:ind w:left="0" w:right="459" w:hanging="2"/>
        <w:rPr>
          <w:rFonts w:ascii="Calibri" w:eastAsia="Calibri" w:hAnsi="Calibri" w:cs="Calibri"/>
          <w:color w:val="000000"/>
        </w:rPr>
      </w:pPr>
      <w:r>
        <w:rPr>
          <w:rFonts w:ascii="Calibri" w:eastAsia="Calibri" w:hAnsi="Calibri" w:cs="Calibri"/>
          <w:color w:val="000000"/>
        </w:rPr>
        <w:t>Choose the present landscape</w:t>
      </w:r>
      <w:r>
        <w:rPr>
          <w:rFonts w:ascii="Calibri" w:eastAsia="Calibri" w:hAnsi="Calibri" w:cs="Calibri"/>
          <w:color w:val="000000"/>
        </w:rPr>
        <w:t xml:space="preserve"> of Blockchain implementations and Understand Crypto currency markets</w:t>
      </w:r>
    </w:p>
    <w:p w:rsidR="00C7450D" w:rsidRDefault="0092028B">
      <w:pPr>
        <w:widowControl w:val="0"/>
        <w:numPr>
          <w:ilvl w:val="0"/>
          <w:numId w:val="252"/>
        </w:numPr>
        <w:pBdr>
          <w:top w:val="nil"/>
          <w:left w:val="nil"/>
          <w:bottom w:val="nil"/>
          <w:right w:val="nil"/>
          <w:between w:val="nil"/>
        </w:pBdr>
        <w:tabs>
          <w:tab w:val="left" w:pos="1700"/>
          <w:tab w:val="left" w:pos="1701"/>
        </w:tabs>
        <w:spacing w:line="240" w:lineRule="auto"/>
        <w:ind w:left="0" w:hanging="2"/>
        <w:rPr>
          <w:rFonts w:ascii="Calibri" w:eastAsia="Calibri" w:hAnsi="Calibri" w:cs="Calibri"/>
          <w:color w:val="000000"/>
        </w:rPr>
        <w:sectPr w:rsidR="00C7450D">
          <w:pgSz w:w="11909" w:h="16834"/>
          <w:pgMar w:top="1120" w:right="260" w:bottom="1260" w:left="1180" w:header="0" w:footer="987" w:gutter="0"/>
          <w:cols w:space="720"/>
        </w:sectPr>
      </w:pPr>
      <w:r>
        <w:rPr>
          <w:rFonts w:ascii="Calibri" w:eastAsia="Calibri" w:hAnsi="Calibri" w:cs="Calibri"/>
          <w:color w:val="000000"/>
        </w:rPr>
        <w:t>Examine how to profit from trading crypto currencies.</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before="3" w:line="240" w:lineRule="auto"/>
        <w:ind w:left="1" w:hanging="3"/>
        <w:rPr>
          <w:color w:val="000000"/>
          <w:sz w:val="25"/>
          <w:szCs w:val="25"/>
        </w:rPr>
      </w:pPr>
    </w:p>
    <w:tbl>
      <w:tblPr>
        <w:tblStyle w:val="afffffffffffffffffffffd"/>
        <w:tblW w:w="8922"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492"/>
        <w:gridCol w:w="493"/>
        <w:gridCol w:w="492"/>
        <w:gridCol w:w="492"/>
        <w:gridCol w:w="492"/>
        <w:gridCol w:w="547"/>
        <w:gridCol w:w="547"/>
        <w:gridCol w:w="527"/>
        <w:gridCol w:w="525"/>
        <w:gridCol w:w="597"/>
        <w:gridCol w:w="619"/>
        <w:gridCol w:w="626"/>
        <w:gridCol w:w="628"/>
        <w:gridCol w:w="626"/>
        <w:gridCol w:w="631"/>
      </w:tblGrid>
      <w:tr w:rsidR="00C7450D">
        <w:trPr>
          <w:trHeight w:val="460"/>
        </w:trPr>
        <w:tc>
          <w:tcPr>
            <w:tcW w:w="8922" w:type="dxa"/>
            <w:gridSpan w:val="16"/>
          </w:tcPr>
          <w:p w:rsidR="00C7450D" w:rsidRDefault="0092028B">
            <w:pPr>
              <w:widowControl w:val="0"/>
              <w:pBdr>
                <w:top w:val="nil"/>
                <w:left w:val="nil"/>
                <w:bottom w:val="nil"/>
                <w:right w:val="nil"/>
                <w:between w:val="nil"/>
              </w:pBdr>
              <w:spacing w:line="240" w:lineRule="auto"/>
              <w:ind w:left="0" w:right="1501"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501" w:hanging="2"/>
              <w:jc w:val="center"/>
              <w:rPr>
                <w:color w:val="000000"/>
              </w:rPr>
            </w:pPr>
            <w:r>
              <w:rPr>
                <w:b/>
                <w:color w:val="000000"/>
              </w:rPr>
              <w:t>(3/2/1 indicates strength of correlation) 3-Strong, 2-Medium, 1-Weak</w:t>
            </w:r>
          </w:p>
        </w:tc>
      </w:tr>
      <w:tr w:rsidR="00C7450D">
        <w:trPr>
          <w:cantSplit/>
          <w:trHeight w:val="237"/>
        </w:trPr>
        <w:tc>
          <w:tcPr>
            <w:tcW w:w="588" w:type="dxa"/>
            <w:vMerge w:val="restart"/>
          </w:tcPr>
          <w:p w:rsidR="00C7450D" w:rsidRDefault="00C7450D">
            <w:pPr>
              <w:widowControl w:val="0"/>
              <w:pBdr>
                <w:top w:val="nil"/>
                <w:left w:val="nil"/>
                <w:bottom w:val="nil"/>
                <w:right w:val="nil"/>
                <w:between w:val="nil"/>
              </w:pBdr>
              <w:spacing w:before="5" w:line="240" w:lineRule="auto"/>
              <w:ind w:left="0" w:hanging="2"/>
              <w:rPr>
                <w:color w:val="000000"/>
                <w:sz w:val="18"/>
                <w:szCs w:val="18"/>
              </w:rPr>
            </w:pPr>
          </w:p>
          <w:p w:rsidR="00C7450D" w:rsidRDefault="0092028B">
            <w:pPr>
              <w:widowControl w:val="0"/>
              <w:pBdr>
                <w:top w:val="nil"/>
                <w:left w:val="nil"/>
                <w:bottom w:val="nil"/>
                <w:right w:val="nil"/>
                <w:between w:val="nil"/>
              </w:pBdr>
              <w:spacing w:before="1" w:line="240" w:lineRule="auto"/>
              <w:ind w:left="0" w:hanging="2"/>
              <w:rPr>
                <w:color w:val="000000"/>
                <w:sz w:val="16"/>
                <w:szCs w:val="16"/>
              </w:rPr>
            </w:pPr>
            <w:r>
              <w:rPr>
                <w:b/>
                <w:color w:val="000000"/>
                <w:sz w:val="16"/>
                <w:szCs w:val="16"/>
              </w:rPr>
              <w:t>COs</w:t>
            </w:r>
          </w:p>
        </w:tc>
        <w:tc>
          <w:tcPr>
            <w:tcW w:w="6449" w:type="dxa"/>
            <w:gridSpan w:val="12"/>
          </w:tcPr>
          <w:p w:rsidR="00C7450D" w:rsidRDefault="0092028B">
            <w:pPr>
              <w:widowControl w:val="0"/>
              <w:pBdr>
                <w:top w:val="nil"/>
                <w:left w:val="nil"/>
                <w:bottom w:val="nil"/>
                <w:right w:val="nil"/>
                <w:between w:val="nil"/>
              </w:pBdr>
              <w:spacing w:line="240" w:lineRule="auto"/>
              <w:ind w:left="0" w:right="2227" w:hanging="2"/>
              <w:jc w:val="center"/>
              <w:rPr>
                <w:color w:val="000000"/>
                <w:sz w:val="16"/>
                <w:szCs w:val="16"/>
              </w:rPr>
            </w:pPr>
            <w:r>
              <w:rPr>
                <w:b/>
                <w:color w:val="000000"/>
                <w:sz w:val="16"/>
                <w:szCs w:val="16"/>
              </w:rPr>
              <w:t>Programme Outcomes(POs)</w:t>
            </w:r>
          </w:p>
        </w:tc>
        <w:tc>
          <w:tcPr>
            <w:tcW w:w="1885" w:type="dxa"/>
            <w:gridSpan w:val="3"/>
          </w:tcPr>
          <w:p w:rsidR="00C7450D" w:rsidRDefault="0092028B">
            <w:pPr>
              <w:widowControl w:val="0"/>
              <w:pBdr>
                <w:top w:val="nil"/>
                <w:left w:val="nil"/>
                <w:bottom w:val="nil"/>
                <w:right w:val="nil"/>
                <w:between w:val="nil"/>
              </w:pBdr>
              <w:spacing w:line="240" w:lineRule="auto"/>
              <w:ind w:left="0" w:right="721" w:hanging="2"/>
              <w:jc w:val="center"/>
              <w:rPr>
                <w:color w:val="000000"/>
                <w:sz w:val="16"/>
                <w:szCs w:val="16"/>
              </w:rPr>
            </w:pPr>
            <w:r>
              <w:rPr>
                <w:b/>
                <w:color w:val="000000"/>
                <w:sz w:val="16"/>
                <w:szCs w:val="16"/>
              </w:rPr>
              <w:t>PSOs</w:t>
            </w:r>
          </w:p>
        </w:tc>
      </w:tr>
      <w:tr w:rsidR="00C7450D">
        <w:trPr>
          <w:cantSplit/>
          <w:trHeight w:val="369"/>
        </w:trPr>
        <w:tc>
          <w:tcPr>
            <w:tcW w:w="588" w:type="dxa"/>
            <w:vMerge/>
          </w:tcPr>
          <w:p w:rsidR="00C7450D" w:rsidRDefault="00C7450D" w:rsidP="00872339">
            <w:pPr>
              <w:widowControl w:val="0"/>
              <w:pBdr>
                <w:top w:val="nil"/>
                <w:left w:val="nil"/>
                <w:bottom w:val="nil"/>
                <w:right w:val="nil"/>
                <w:between w:val="nil"/>
              </w:pBdr>
              <w:spacing w:line="276" w:lineRule="auto"/>
              <w:ind w:left="0" w:hanging="2"/>
              <w:rPr>
                <w:color w:val="000000"/>
                <w:sz w:val="16"/>
                <w:szCs w:val="16"/>
              </w:rPr>
            </w:pPr>
          </w:p>
        </w:tc>
        <w:tc>
          <w:tcPr>
            <w:tcW w:w="492" w:type="dxa"/>
          </w:tcPr>
          <w:p w:rsidR="00C7450D" w:rsidRDefault="0092028B">
            <w:pPr>
              <w:widowControl w:val="0"/>
              <w:pBdr>
                <w:top w:val="nil"/>
                <w:left w:val="nil"/>
                <w:bottom w:val="nil"/>
                <w:right w:val="nil"/>
                <w:between w:val="nil"/>
              </w:pBdr>
              <w:spacing w:line="240" w:lineRule="auto"/>
              <w:ind w:left="0" w:right="148" w:hanging="2"/>
              <w:jc w:val="right"/>
              <w:rPr>
                <w:color w:val="000000"/>
                <w:sz w:val="16"/>
                <w:szCs w:val="16"/>
              </w:rPr>
            </w:pPr>
            <w:r>
              <w:rPr>
                <w:b/>
                <w:color w:val="000000"/>
                <w:sz w:val="16"/>
                <w:szCs w:val="16"/>
              </w:rPr>
              <w:t>PO</w:t>
            </w:r>
          </w:p>
        </w:tc>
        <w:tc>
          <w:tcPr>
            <w:tcW w:w="493" w:type="dxa"/>
          </w:tcPr>
          <w:p w:rsidR="00C7450D" w:rsidRDefault="0092028B">
            <w:pPr>
              <w:widowControl w:val="0"/>
              <w:pBdr>
                <w:top w:val="nil"/>
                <w:left w:val="nil"/>
                <w:bottom w:val="nil"/>
                <w:right w:val="nil"/>
                <w:between w:val="nil"/>
              </w:pBdr>
              <w:spacing w:line="240" w:lineRule="auto"/>
              <w:ind w:left="0" w:right="149" w:hanging="2"/>
              <w:jc w:val="right"/>
              <w:rPr>
                <w:color w:val="000000"/>
                <w:sz w:val="16"/>
                <w:szCs w:val="16"/>
              </w:rPr>
            </w:pPr>
            <w:r>
              <w:rPr>
                <w:b/>
                <w:color w:val="000000"/>
                <w:sz w:val="16"/>
                <w:szCs w:val="16"/>
              </w:rPr>
              <w:t>PO</w:t>
            </w:r>
          </w:p>
        </w:tc>
        <w:tc>
          <w:tcPr>
            <w:tcW w:w="492" w:type="dxa"/>
          </w:tcPr>
          <w:p w:rsidR="00C7450D" w:rsidRDefault="0092028B">
            <w:pPr>
              <w:widowControl w:val="0"/>
              <w:pBdr>
                <w:top w:val="nil"/>
                <w:left w:val="nil"/>
                <w:bottom w:val="nil"/>
                <w:right w:val="nil"/>
                <w:between w:val="nil"/>
              </w:pBdr>
              <w:spacing w:line="240" w:lineRule="auto"/>
              <w:ind w:left="0" w:right="148" w:hanging="2"/>
              <w:jc w:val="right"/>
              <w:rPr>
                <w:color w:val="000000"/>
                <w:sz w:val="16"/>
                <w:szCs w:val="16"/>
              </w:rPr>
            </w:pPr>
            <w:r>
              <w:rPr>
                <w:b/>
                <w:color w:val="000000"/>
                <w:sz w:val="16"/>
                <w:szCs w:val="16"/>
              </w:rPr>
              <w:t>PO</w:t>
            </w:r>
          </w:p>
        </w:tc>
        <w:tc>
          <w:tcPr>
            <w:tcW w:w="492" w:type="dxa"/>
          </w:tcPr>
          <w:p w:rsidR="00C7450D" w:rsidRDefault="0092028B">
            <w:pPr>
              <w:widowControl w:val="0"/>
              <w:pBdr>
                <w:top w:val="nil"/>
                <w:left w:val="nil"/>
                <w:bottom w:val="nil"/>
                <w:right w:val="nil"/>
                <w:between w:val="nil"/>
              </w:pBdr>
              <w:spacing w:line="240" w:lineRule="auto"/>
              <w:ind w:left="0" w:right="130" w:hanging="2"/>
              <w:jc w:val="center"/>
              <w:rPr>
                <w:color w:val="000000"/>
                <w:sz w:val="16"/>
                <w:szCs w:val="16"/>
              </w:rPr>
            </w:pPr>
            <w:r>
              <w:rPr>
                <w:b/>
                <w:color w:val="000000"/>
                <w:sz w:val="16"/>
                <w:szCs w:val="16"/>
              </w:rPr>
              <w:t>PO</w:t>
            </w:r>
          </w:p>
        </w:tc>
        <w:tc>
          <w:tcPr>
            <w:tcW w:w="492" w:type="dxa"/>
          </w:tcPr>
          <w:p w:rsidR="00C7450D" w:rsidRDefault="0092028B">
            <w:pPr>
              <w:widowControl w:val="0"/>
              <w:pBdr>
                <w:top w:val="nil"/>
                <w:left w:val="nil"/>
                <w:bottom w:val="nil"/>
                <w:right w:val="nil"/>
                <w:between w:val="nil"/>
              </w:pBdr>
              <w:spacing w:line="240" w:lineRule="auto"/>
              <w:ind w:left="0" w:right="148" w:hanging="2"/>
              <w:jc w:val="right"/>
              <w:rPr>
                <w:color w:val="000000"/>
                <w:sz w:val="16"/>
                <w:szCs w:val="16"/>
              </w:rPr>
            </w:pPr>
            <w:r>
              <w:rPr>
                <w:b/>
                <w:color w:val="000000"/>
                <w:sz w:val="16"/>
                <w:szCs w:val="16"/>
              </w:rPr>
              <w:t>PO</w:t>
            </w:r>
          </w:p>
        </w:tc>
        <w:tc>
          <w:tcPr>
            <w:tcW w:w="547" w:type="dxa"/>
          </w:tcPr>
          <w:p w:rsidR="00C7450D" w:rsidRDefault="0092028B">
            <w:pPr>
              <w:widowControl w:val="0"/>
              <w:pBdr>
                <w:top w:val="nil"/>
                <w:left w:val="nil"/>
                <w:bottom w:val="nil"/>
                <w:right w:val="nil"/>
                <w:between w:val="nil"/>
              </w:pBdr>
              <w:spacing w:line="240" w:lineRule="auto"/>
              <w:ind w:left="0" w:right="21" w:hanging="2"/>
              <w:jc w:val="center"/>
              <w:rPr>
                <w:color w:val="000000"/>
                <w:sz w:val="16"/>
                <w:szCs w:val="16"/>
              </w:rPr>
            </w:pPr>
            <w:r>
              <w:rPr>
                <w:b/>
                <w:color w:val="000000"/>
                <w:sz w:val="16"/>
                <w:szCs w:val="16"/>
              </w:rPr>
              <w:t>PO6</w:t>
            </w:r>
          </w:p>
        </w:tc>
        <w:tc>
          <w:tcPr>
            <w:tcW w:w="54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2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5"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w:t>
            </w:r>
          </w:p>
          <w:p w:rsidR="00C7450D" w:rsidRDefault="0092028B">
            <w:pPr>
              <w:widowControl w:val="0"/>
              <w:pBdr>
                <w:top w:val="nil"/>
                <w:left w:val="nil"/>
                <w:bottom w:val="nil"/>
                <w:right w:val="nil"/>
                <w:between w:val="nil"/>
              </w:pBdr>
              <w:spacing w:before="1" w:line="240" w:lineRule="auto"/>
              <w:ind w:left="0" w:right="32" w:hanging="2"/>
              <w:jc w:val="right"/>
              <w:rPr>
                <w:color w:val="000000"/>
                <w:sz w:val="16"/>
                <w:szCs w:val="16"/>
              </w:rPr>
            </w:pPr>
            <w:r>
              <w:rPr>
                <w:b/>
                <w:color w:val="000000"/>
                <w:sz w:val="16"/>
                <w:szCs w:val="16"/>
              </w:rPr>
              <w:t>0</w:t>
            </w:r>
          </w:p>
        </w:tc>
        <w:tc>
          <w:tcPr>
            <w:tcW w:w="6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26" w:type="dxa"/>
          </w:tcPr>
          <w:p w:rsidR="00C7450D" w:rsidRDefault="0092028B">
            <w:pPr>
              <w:widowControl w:val="0"/>
              <w:pBdr>
                <w:top w:val="nil"/>
                <w:left w:val="nil"/>
                <w:bottom w:val="nil"/>
                <w:right w:val="nil"/>
                <w:between w:val="nil"/>
              </w:pBdr>
              <w:spacing w:line="240" w:lineRule="auto"/>
              <w:ind w:left="0" w:right="91" w:hanging="2"/>
              <w:jc w:val="center"/>
              <w:rPr>
                <w:color w:val="000000"/>
                <w:sz w:val="16"/>
                <w:szCs w:val="16"/>
              </w:rPr>
            </w:pPr>
            <w:r>
              <w:rPr>
                <w:b/>
                <w:color w:val="000000"/>
                <w:sz w:val="16"/>
                <w:szCs w:val="16"/>
              </w:rPr>
              <w:t>PO12</w:t>
            </w:r>
          </w:p>
        </w:tc>
        <w:tc>
          <w:tcPr>
            <w:tcW w:w="628" w:type="dxa"/>
          </w:tcPr>
          <w:p w:rsidR="00C7450D" w:rsidRDefault="0092028B">
            <w:pPr>
              <w:widowControl w:val="0"/>
              <w:pBdr>
                <w:top w:val="nil"/>
                <w:left w:val="nil"/>
                <w:bottom w:val="nil"/>
                <w:right w:val="nil"/>
                <w:between w:val="nil"/>
              </w:pBdr>
              <w:spacing w:line="240" w:lineRule="auto"/>
              <w:ind w:left="0" w:right="78" w:hanging="2"/>
              <w:jc w:val="center"/>
              <w:rPr>
                <w:color w:val="000000"/>
                <w:sz w:val="16"/>
                <w:szCs w:val="16"/>
              </w:rPr>
            </w:pPr>
            <w:r>
              <w:rPr>
                <w:b/>
                <w:color w:val="000000"/>
                <w:sz w:val="16"/>
                <w:szCs w:val="16"/>
              </w:rPr>
              <w:t>PSO1</w:t>
            </w:r>
          </w:p>
        </w:tc>
        <w:tc>
          <w:tcPr>
            <w:tcW w:w="626" w:type="dxa"/>
          </w:tcPr>
          <w:p w:rsidR="00C7450D" w:rsidRDefault="0092028B">
            <w:pPr>
              <w:widowControl w:val="0"/>
              <w:pBdr>
                <w:top w:val="nil"/>
                <w:left w:val="nil"/>
                <w:bottom w:val="nil"/>
                <w:right w:val="nil"/>
                <w:between w:val="nil"/>
              </w:pBdr>
              <w:spacing w:line="240" w:lineRule="auto"/>
              <w:ind w:left="0" w:right="91" w:hanging="2"/>
              <w:jc w:val="center"/>
              <w:rPr>
                <w:color w:val="000000"/>
                <w:sz w:val="16"/>
                <w:szCs w:val="16"/>
              </w:rPr>
            </w:pPr>
            <w:r>
              <w:rPr>
                <w:b/>
                <w:color w:val="000000"/>
                <w:sz w:val="16"/>
                <w:szCs w:val="16"/>
              </w:rPr>
              <w:t>PSO2</w:t>
            </w:r>
          </w:p>
        </w:tc>
        <w:tc>
          <w:tcPr>
            <w:tcW w:w="631" w:type="dxa"/>
          </w:tcPr>
          <w:p w:rsidR="00C7450D" w:rsidRDefault="0092028B">
            <w:pPr>
              <w:widowControl w:val="0"/>
              <w:pBdr>
                <w:top w:val="nil"/>
                <w:left w:val="nil"/>
                <w:bottom w:val="nil"/>
                <w:right w:val="nil"/>
                <w:between w:val="nil"/>
              </w:pBdr>
              <w:spacing w:line="240" w:lineRule="auto"/>
              <w:ind w:left="0" w:right="89" w:hanging="2"/>
              <w:jc w:val="center"/>
              <w:rPr>
                <w:color w:val="000000"/>
                <w:sz w:val="16"/>
                <w:szCs w:val="16"/>
              </w:rPr>
            </w:pPr>
            <w:r>
              <w:rPr>
                <w:b/>
                <w:color w:val="000000"/>
                <w:sz w:val="16"/>
                <w:szCs w:val="16"/>
              </w:rPr>
              <w:t>PSO3</w:t>
            </w:r>
          </w:p>
        </w:tc>
      </w:tr>
      <w:tr w:rsidR="00C7450D">
        <w:trPr>
          <w:trHeight w:val="222"/>
        </w:trPr>
        <w:tc>
          <w:tcPr>
            <w:tcW w:w="588" w:type="dxa"/>
          </w:tcPr>
          <w:p w:rsidR="00C7450D" w:rsidRDefault="0092028B">
            <w:pPr>
              <w:widowControl w:val="0"/>
              <w:pBdr>
                <w:top w:val="nil"/>
                <w:left w:val="nil"/>
                <w:bottom w:val="nil"/>
                <w:right w:val="nil"/>
                <w:between w:val="nil"/>
              </w:pBdr>
              <w:spacing w:before="16" w:line="240" w:lineRule="auto"/>
              <w:ind w:left="0" w:right="121" w:hanging="2"/>
              <w:jc w:val="right"/>
              <w:rPr>
                <w:color w:val="000000"/>
                <w:sz w:val="16"/>
                <w:szCs w:val="16"/>
              </w:rPr>
            </w:pPr>
            <w:r>
              <w:rPr>
                <w:b/>
                <w:color w:val="000000"/>
                <w:sz w:val="16"/>
                <w:szCs w:val="16"/>
              </w:rPr>
              <w:t>CO1</w:t>
            </w:r>
          </w:p>
        </w:tc>
        <w:tc>
          <w:tcPr>
            <w:tcW w:w="492" w:type="dxa"/>
          </w:tcPr>
          <w:p w:rsidR="00C7450D" w:rsidRDefault="0092028B">
            <w:pPr>
              <w:widowControl w:val="0"/>
              <w:pBdr>
                <w:top w:val="nil"/>
                <w:left w:val="nil"/>
                <w:bottom w:val="nil"/>
                <w:right w:val="nil"/>
                <w:between w:val="nil"/>
              </w:pBdr>
              <w:spacing w:before="13" w:line="240" w:lineRule="auto"/>
              <w:ind w:left="0" w:right="193" w:hanging="2"/>
              <w:jc w:val="right"/>
              <w:rPr>
                <w:color w:val="000000"/>
                <w:sz w:val="16"/>
                <w:szCs w:val="16"/>
              </w:rPr>
            </w:pPr>
            <w:r>
              <w:rPr>
                <w:color w:val="000000"/>
                <w:sz w:val="16"/>
                <w:szCs w:val="16"/>
              </w:rPr>
              <w:t>1</w:t>
            </w:r>
          </w:p>
        </w:tc>
        <w:tc>
          <w:tcPr>
            <w:tcW w:w="493"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492" w:type="dxa"/>
          </w:tcPr>
          <w:p w:rsidR="00C7450D" w:rsidRDefault="0092028B">
            <w:pPr>
              <w:widowControl w:val="0"/>
              <w:pBdr>
                <w:top w:val="nil"/>
                <w:left w:val="nil"/>
                <w:bottom w:val="nil"/>
                <w:right w:val="nil"/>
                <w:between w:val="nil"/>
              </w:pBdr>
              <w:spacing w:before="13" w:line="240" w:lineRule="auto"/>
              <w:ind w:left="0" w:right="193" w:hanging="2"/>
              <w:jc w:val="right"/>
              <w:rPr>
                <w:color w:val="000000"/>
                <w:sz w:val="16"/>
                <w:szCs w:val="16"/>
              </w:rPr>
            </w:pPr>
            <w:r>
              <w:rPr>
                <w:color w:val="000000"/>
                <w:sz w:val="16"/>
                <w:szCs w:val="16"/>
              </w:rPr>
              <w:t>1</w:t>
            </w:r>
          </w:p>
        </w:tc>
        <w:tc>
          <w:tcPr>
            <w:tcW w:w="49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492"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4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4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5"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1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26"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28"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26"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1</w:t>
            </w:r>
          </w:p>
        </w:tc>
        <w:tc>
          <w:tcPr>
            <w:tcW w:w="631"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r>
      <w:tr w:rsidR="00C7450D">
        <w:trPr>
          <w:trHeight w:val="222"/>
        </w:trPr>
        <w:tc>
          <w:tcPr>
            <w:tcW w:w="588" w:type="dxa"/>
          </w:tcPr>
          <w:p w:rsidR="00C7450D" w:rsidRDefault="0092028B">
            <w:pPr>
              <w:widowControl w:val="0"/>
              <w:pBdr>
                <w:top w:val="nil"/>
                <w:left w:val="nil"/>
                <w:bottom w:val="nil"/>
                <w:right w:val="nil"/>
                <w:between w:val="nil"/>
              </w:pBdr>
              <w:spacing w:before="16" w:line="240" w:lineRule="auto"/>
              <w:ind w:left="0" w:right="121" w:hanging="2"/>
              <w:jc w:val="right"/>
              <w:rPr>
                <w:color w:val="000000"/>
                <w:sz w:val="16"/>
                <w:szCs w:val="16"/>
              </w:rPr>
            </w:pPr>
            <w:r>
              <w:rPr>
                <w:b/>
                <w:color w:val="000000"/>
                <w:sz w:val="16"/>
                <w:szCs w:val="16"/>
              </w:rPr>
              <w:t>CO2</w:t>
            </w:r>
          </w:p>
        </w:tc>
        <w:tc>
          <w:tcPr>
            <w:tcW w:w="492" w:type="dxa"/>
          </w:tcPr>
          <w:p w:rsidR="00C7450D" w:rsidRDefault="0092028B">
            <w:pPr>
              <w:widowControl w:val="0"/>
              <w:pBdr>
                <w:top w:val="nil"/>
                <w:left w:val="nil"/>
                <w:bottom w:val="nil"/>
                <w:right w:val="nil"/>
                <w:between w:val="nil"/>
              </w:pBdr>
              <w:spacing w:before="13" w:line="240" w:lineRule="auto"/>
              <w:ind w:left="0" w:right="193" w:hanging="2"/>
              <w:jc w:val="right"/>
              <w:rPr>
                <w:color w:val="000000"/>
                <w:sz w:val="16"/>
                <w:szCs w:val="16"/>
              </w:rPr>
            </w:pPr>
            <w:r>
              <w:rPr>
                <w:color w:val="000000"/>
                <w:sz w:val="16"/>
                <w:szCs w:val="16"/>
              </w:rPr>
              <w:t>1</w:t>
            </w:r>
          </w:p>
        </w:tc>
        <w:tc>
          <w:tcPr>
            <w:tcW w:w="493" w:type="dxa"/>
          </w:tcPr>
          <w:p w:rsidR="00C7450D" w:rsidRDefault="0092028B">
            <w:pPr>
              <w:widowControl w:val="0"/>
              <w:pBdr>
                <w:top w:val="nil"/>
                <w:left w:val="nil"/>
                <w:bottom w:val="nil"/>
                <w:right w:val="nil"/>
                <w:between w:val="nil"/>
              </w:pBdr>
              <w:spacing w:before="13" w:line="240" w:lineRule="auto"/>
              <w:ind w:left="0" w:right="194"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3" w:line="240" w:lineRule="auto"/>
              <w:ind w:left="0" w:right="193"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3" w:line="240" w:lineRule="auto"/>
              <w:ind w:left="0" w:right="193" w:hanging="2"/>
              <w:jc w:val="right"/>
              <w:rPr>
                <w:color w:val="000000"/>
                <w:sz w:val="16"/>
                <w:szCs w:val="16"/>
              </w:rPr>
            </w:pPr>
            <w:r>
              <w:rPr>
                <w:color w:val="000000"/>
                <w:sz w:val="16"/>
                <w:szCs w:val="16"/>
              </w:rPr>
              <w:t>2</w:t>
            </w:r>
          </w:p>
        </w:tc>
        <w:tc>
          <w:tcPr>
            <w:tcW w:w="547"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1</w:t>
            </w:r>
          </w:p>
        </w:tc>
        <w:tc>
          <w:tcPr>
            <w:tcW w:w="54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5"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1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26"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28"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c>
          <w:tcPr>
            <w:tcW w:w="626"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1</w:t>
            </w:r>
          </w:p>
        </w:tc>
        <w:tc>
          <w:tcPr>
            <w:tcW w:w="631" w:type="dxa"/>
          </w:tcPr>
          <w:p w:rsidR="00C7450D" w:rsidRDefault="0092028B">
            <w:pPr>
              <w:widowControl w:val="0"/>
              <w:pBdr>
                <w:top w:val="nil"/>
                <w:left w:val="nil"/>
                <w:bottom w:val="nil"/>
                <w:right w:val="nil"/>
                <w:between w:val="nil"/>
              </w:pBdr>
              <w:spacing w:before="13" w:line="240" w:lineRule="auto"/>
              <w:ind w:left="0" w:hanging="2"/>
              <w:jc w:val="center"/>
              <w:rPr>
                <w:color w:val="000000"/>
                <w:sz w:val="16"/>
                <w:szCs w:val="16"/>
              </w:rPr>
            </w:pPr>
            <w:r>
              <w:rPr>
                <w:color w:val="000000"/>
                <w:sz w:val="16"/>
                <w:szCs w:val="16"/>
              </w:rPr>
              <w:t>2</w:t>
            </w:r>
          </w:p>
        </w:tc>
      </w:tr>
      <w:tr w:rsidR="00C7450D">
        <w:trPr>
          <w:trHeight w:val="208"/>
        </w:trPr>
        <w:tc>
          <w:tcPr>
            <w:tcW w:w="588" w:type="dxa"/>
          </w:tcPr>
          <w:p w:rsidR="00C7450D" w:rsidRDefault="0092028B">
            <w:pPr>
              <w:widowControl w:val="0"/>
              <w:pBdr>
                <w:top w:val="nil"/>
                <w:left w:val="nil"/>
                <w:bottom w:val="nil"/>
                <w:right w:val="nil"/>
                <w:between w:val="nil"/>
              </w:pBdr>
              <w:spacing w:before="9" w:line="240" w:lineRule="auto"/>
              <w:ind w:left="0" w:right="121" w:hanging="2"/>
              <w:jc w:val="right"/>
              <w:rPr>
                <w:color w:val="000000"/>
                <w:sz w:val="16"/>
                <w:szCs w:val="16"/>
              </w:rPr>
            </w:pPr>
            <w:r>
              <w:rPr>
                <w:b/>
                <w:color w:val="000000"/>
                <w:sz w:val="16"/>
                <w:szCs w:val="16"/>
              </w:rPr>
              <w:t>CO3</w:t>
            </w:r>
          </w:p>
        </w:tc>
        <w:tc>
          <w:tcPr>
            <w:tcW w:w="492" w:type="dxa"/>
          </w:tcPr>
          <w:p w:rsidR="00C7450D" w:rsidRDefault="0092028B">
            <w:pPr>
              <w:widowControl w:val="0"/>
              <w:pBdr>
                <w:top w:val="nil"/>
                <w:left w:val="nil"/>
                <w:bottom w:val="nil"/>
                <w:right w:val="nil"/>
                <w:between w:val="nil"/>
              </w:pBdr>
              <w:spacing w:before="6" w:line="240" w:lineRule="auto"/>
              <w:ind w:left="0" w:right="193" w:hanging="2"/>
              <w:jc w:val="right"/>
              <w:rPr>
                <w:color w:val="000000"/>
                <w:sz w:val="16"/>
                <w:szCs w:val="16"/>
              </w:rPr>
            </w:pPr>
            <w:r>
              <w:rPr>
                <w:color w:val="000000"/>
                <w:sz w:val="16"/>
                <w:szCs w:val="16"/>
              </w:rPr>
              <w:t>1</w:t>
            </w:r>
          </w:p>
        </w:tc>
        <w:tc>
          <w:tcPr>
            <w:tcW w:w="493" w:type="dxa"/>
          </w:tcPr>
          <w:p w:rsidR="00C7450D" w:rsidRDefault="0092028B">
            <w:pPr>
              <w:widowControl w:val="0"/>
              <w:pBdr>
                <w:top w:val="nil"/>
                <w:left w:val="nil"/>
                <w:bottom w:val="nil"/>
                <w:right w:val="nil"/>
                <w:between w:val="nil"/>
              </w:pBdr>
              <w:spacing w:before="6" w:line="240" w:lineRule="auto"/>
              <w:ind w:left="0" w:right="194"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6" w:line="240" w:lineRule="auto"/>
              <w:ind w:left="0" w:right="193"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6" w:line="240" w:lineRule="auto"/>
              <w:ind w:left="0" w:right="193" w:hanging="2"/>
              <w:jc w:val="right"/>
              <w:rPr>
                <w:color w:val="000000"/>
                <w:sz w:val="16"/>
                <w:szCs w:val="16"/>
              </w:rPr>
            </w:pPr>
            <w:r>
              <w:rPr>
                <w:color w:val="000000"/>
                <w:sz w:val="16"/>
                <w:szCs w:val="16"/>
              </w:rPr>
              <w:t>2</w:t>
            </w:r>
          </w:p>
        </w:tc>
        <w:tc>
          <w:tcPr>
            <w:tcW w:w="547"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2</w:t>
            </w:r>
          </w:p>
        </w:tc>
        <w:tc>
          <w:tcPr>
            <w:tcW w:w="54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5"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1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26"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3</w:t>
            </w:r>
          </w:p>
        </w:tc>
        <w:tc>
          <w:tcPr>
            <w:tcW w:w="628"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3</w:t>
            </w:r>
          </w:p>
        </w:tc>
        <w:tc>
          <w:tcPr>
            <w:tcW w:w="626"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3</w:t>
            </w:r>
          </w:p>
        </w:tc>
        <w:tc>
          <w:tcPr>
            <w:tcW w:w="631" w:type="dxa"/>
          </w:tcPr>
          <w:p w:rsidR="00C7450D" w:rsidRDefault="0092028B">
            <w:pPr>
              <w:widowControl w:val="0"/>
              <w:pBdr>
                <w:top w:val="nil"/>
                <w:left w:val="nil"/>
                <w:bottom w:val="nil"/>
                <w:right w:val="nil"/>
                <w:between w:val="nil"/>
              </w:pBdr>
              <w:spacing w:before="6" w:line="240" w:lineRule="auto"/>
              <w:ind w:left="0" w:hanging="2"/>
              <w:jc w:val="center"/>
              <w:rPr>
                <w:color w:val="000000"/>
                <w:sz w:val="16"/>
                <w:szCs w:val="16"/>
              </w:rPr>
            </w:pPr>
            <w:r>
              <w:rPr>
                <w:color w:val="000000"/>
                <w:sz w:val="16"/>
                <w:szCs w:val="16"/>
              </w:rPr>
              <w:t>2</w:t>
            </w:r>
          </w:p>
        </w:tc>
      </w:tr>
      <w:tr w:rsidR="00C7450D">
        <w:trPr>
          <w:trHeight w:val="222"/>
        </w:trPr>
        <w:tc>
          <w:tcPr>
            <w:tcW w:w="588" w:type="dxa"/>
          </w:tcPr>
          <w:p w:rsidR="00C7450D" w:rsidRDefault="0092028B">
            <w:pPr>
              <w:widowControl w:val="0"/>
              <w:pBdr>
                <w:top w:val="nil"/>
                <w:left w:val="nil"/>
                <w:bottom w:val="nil"/>
                <w:right w:val="nil"/>
                <w:between w:val="nil"/>
              </w:pBdr>
              <w:spacing w:before="18" w:line="240" w:lineRule="auto"/>
              <w:ind w:left="0" w:right="121" w:hanging="2"/>
              <w:jc w:val="right"/>
              <w:rPr>
                <w:color w:val="000000"/>
                <w:sz w:val="16"/>
                <w:szCs w:val="16"/>
              </w:rPr>
            </w:pPr>
            <w:r>
              <w:rPr>
                <w:b/>
                <w:color w:val="000000"/>
                <w:sz w:val="16"/>
                <w:szCs w:val="16"/>
              </w:rPr>
              <w:t>CO4</w:t>
            </w: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2</w:t>
            </w:r>
          </w:p>
        </w:tc>
        <w:tc>
          <w:tcPr>
            <w:tcW w:w="493" w:type="dxa"/>
          </w:tcPr>
          <w:p w:rsidR="00C7450D" w:rsidRDefault="0092028B">
            <w:pPr>
              <w:widowControl w:val="0"/>
              <w:pBdr>
                <w:top w:val="nil"/>
                <w:left w:val="nil"/>
                <w:bottom w:val="nil"/>
                <w:right w:val="nil"/>
                <w:between w:val="nil"/>
              </w:pBdr>
              <w:spacing w:before="16" w:line="240" w:lineRule="auto"/>
              <w:ind w:left="0" w:right="194"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2</w:t>
            </w:r>
          </w:p>
        </w:tc>
        <w:tc>
          <w:tcPr>
            <w:tcW w:w="547"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3</w:t>
            </w:r>
          </w:p>
        </w:tc>
        <w:tc>
          <w:tcPr>
            <w:tcW w:w="54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25"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597"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19" w:type="dxa"/>
          </w:tcPr>
          <w:p w:rsidR="00C7450D" w:rsidRDefault="00C7450D">
            <w:pPr>
              <w:widowControl w:val="0"/>
              <w:pBdr>
                <w:top w:val="nil"/>
                <w:left w:val="nil"/>
                <w:bottom w:val="nil"/>
                <w:right w:val="nil"/>
                <w:between w:val="nil"/>
              </w:pBdr>
              <w:spacing w:line="240" w:lineRule="auto"/>
              <w:ind w:hanging="1"/>
              <w:rPr>
                <w:color w:val="000000"/>
                <w:sz w:val="14"/>
                <w:szCs w:val="14"/>
              </w:rPr>
            </w:pPr>
          </w:p>
        </w:tc>
        <w:tc>
          <w:tcPr>
            <w:tcW w:w="626"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3</w:t>
            </w:r>
          </w:p>
        </w:tc>
        <w:tc>
          <w:tcPr>
            <w:tcW w:w="628"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1</w:t>
            </w:r>
          </w:p>
        </w:tc>
        <w:tc>
          <w:tcPr>
            <w:tcW w:w="626"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1</w:t>
            </w:r>
          </w:p>
        </w:tc>
        <w:tc>
          <w:tcPr>
            <w:tcW w:w="631"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2</w:t>
            </w:r>
          </w:p>
        </w:tc>
      </w:tr>
      <w:tr w:rsidR="00C7450D">
        <w:trPr>
          <w:trHeight w:val="225"/>
        </w:trPr>
        <w:tc>
          <w:tcPr>
            <w:tcW w:w="588" w:type="dxa"/>
          </w:tcPr>
          <w:p w:rsidR="00C7450D" w:rsidRDefault="0092028B">
            <w:pPr>
              <w:widowControl w:val="0"/>
              <w:pBdr>
                <w:top w:val="nil"/>
                <w:left w:val="nil"/>
                <w:bottom w:val="nil"/>
                <w:right w:val="nil"/>
                <w:between w:val="nil"/>
              </w:pBdr>
              <w:spacing w:before="18" w:line="240" w:lineRule="auto"/>
              <w:ind w:left="0" w:right="121" w:hanging="2"/>
              <w:jc w:val="right"/>
              <w:rPr>
                <w:color w:val="000000"/>
                <w:sz w:val="16"/>
                <w:szCs w:val="16"/>
              </w:rPr>
            </w:pPr>
            <w:r>
              <w:rPr>
                <w:b/>
                <w:color w:val="000000"/>
                <w:sz w:val="16"/>
                <w:szCs w:val="16"/>
              </w:rPr>
              <w:t>CO5</w:t>
            </w: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2</w:t>
            </w:r>
          </w:p>
        </w:tc>
        <w:tc>
          <w:tcPr>
            <w:tcW w:w="493"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1</w:t>
            </w:r>
          </w:p>
        </w:tc>
        <w:tc>
          <w:tcPr>
            <w:tcW w:w="492" w:type="dxa"/>
          </w:tcPr>
          <w:p w:rsidR="00C7450D" w:rsidRDefault="0092028B">
            <w:pPr>
              <w:widowControl w:val="0"/>
              <w:pBdr>
                <w:top w:val="nil"/>
                <w:left w:val="nil"/>
                <w:bottom w:val="nil"/>
                <w:right w:val="nil"/>
                <w:between w:val="nil"/>
              </w:pBdr>
              <w:spacing w:before="16" w:line="240" w:lineRule="auto"/>
              <w:ind w:left="0" w:right="193" w:hanging="2"/>
              <w:jc w:val="right"/>
              <w:rPr>
                <w:color w:val="000000"/>
                <w:sz w:val="16"/>
                <w:szCs w:val="16"/>
              </w:rPr>
            </w:pPr>
            <w:r>
              <w:rPr>
                <w:color w:val="000000"/>
                <w:sz w:val="16"/>
                <w:szCs w:val="16"/>
              </w:rPr>
              <w:t>2</w:t>
            </w:r>
          </w:p>
        </w:tc>
        <w:tc>
          <w:tcPr>
            <w:tcW w:w="547"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2</w:t>
            </w:r>
          </w:p>
        </w:tc>
        <w:tc>
          <w:tcPr>
            <w:tcW w:w="54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19" w:type="dxa"/>
          </w:tcPr>
          <w:p w:rsidR="00C7450D" w:rsidRDefault="00C7450D">
            <w:pPr>
              <w:widowControl w:val="0"/>
              <w:pBdr>
                <w:top w:val="nil"/>
                <w:left w:val="nil"/>
                <w:bottom w:val="nil"/>
                <w:right w:val="nil"/>
                <w:between w:val="nil"/>
              </w:pBdr>
              <w:spacing w:line="240" w:lineRule="auto"/>
              <w:ind w:left="0" w:hanging="2"/>
              <w:rPr>
                <w:color w:val="000000"/>
                <w:sz w:val="16"/>
                <w:szCs w:val="16"/>
              </w:rPr>
            </w:pPr>
          </w:p>
        </w:tc>
        <w:tc>
          <w:tcPr>
            <w:tcW w:w="626"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1</w:t>
            </w:r>
          </w:p>
        </w:tc>
        <w:tc>
          <w:tcPr>
            <w:tcW w:w="628"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3</w:t>
            </w:r>
          </w:p>
        </w:tc>
        <w:tc>
          <w:tcPr>
            <w:tcW w:w="626"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3</w:t>
            </w:r>
          </w:p>
        </w:tc>
        <w:tc>
          <w:tcPr>
            <w:tcW w:w="631" w:type="dxa"/>
          </w:tcPr>
          <w:p w:rsidR="00C7450D" w:rsidRDefault="0092028B">
            <w:pPr>
              <w:widowControl w:val="0"/>
              <w:pBdr>
                <w:top w:val="nil"/>
                <w:left w:val="nil"/>
                <w:bottom w:val="nil"/>
                <w:right w:val="nil"/>
                <w:between w:val="nil"/>
              </w:pBdr>
              <w:spacing w:before="16" w:line="240" w:lineRule="auto"/>
              <w:ind w:left="0" w:hanging="2"/>
              <w:jc w:val="center"/>
              <w:rPr>
                <w:color w:val="000000"/>
                <w:sz w:val="16"/>
                <w:szCs w:val="16"/>
              </w:rPr>
            </w:pPr>
            <w:r>
              <w:rPr>
                <w:color w:val="000000"/>
                <w:sz w:val="16"/>
                <w:szCs w:val="16"/>
              </w:rPr>
              <w:t>2</w:t>
            </w:r>
          </w:p>
        </w:tc>
      </w:tr>
    </w:tbl>
    <w:p w:rsidR="00C7450D" w:rsidRDefault="00C7450D">
      <w:pPr>
        <w:tabs>
          <w:tab w:val="left" w:pos="1380"/>
        </w:tabs>
        <w:ind w:left="0" w:hanging="2"/>
        <w:rPr>
          <w:color w:val="000000"/>
          <w:sz w:val="16"/>
          <w:szCs w:val="16"/>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tabs>
          <w:tab w:val="left" w:pos="1095"/>
        </w:tabs>
        <w:ind w:left="0" w:hanging="2"/>
        <w:rPr>
          <w:color w:val="000000"/>
          <w:sz w:val="16"/>
          <w:szCs w:val="16"/>
        </w:rPr>
      </w:pPr>
      <w:r>
        <w:rPr>
          <w:b/>
          <w:color w:val="000000"/>
          <w:sz w:val="16"/>
          <w:szCs w:val="16"/>
        </w:rPr>
        <w:tab/>
      </w:r>
      <w:r>
        <w:rPr>
          <w:b/>
          <w:color w:val="000000"/>
          <w:sz w:val="16"/>
          <w:szCs w:val="16"/>
        </w:rPr>
        <w:tab/>
      </w: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p w:rsidR="00C7450D" w:rsidRDefault="00C7450D">
      <w:pPr>
        <w:tabs>
          <w:tab w:val="left" w:pos="1095"/>
        </w:tabs>
        <w:ind w:left="0" w:hanging="2"/>
        <w:rPr>
          <w:color w:val="000000"/>
          <w:sz w:val="16"/>
          <w:szCs w:val="16"/>
        </w:rPr>
      </w:pPr>
    </w:p>
    <w:tbl>
      <w:tblPr>
        <w:tblStyle w:val="afffffffffffffffffffffe"/>
        <w:tblW w:w="8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2"/>
        <w:gridCol w:w="5132"/>
        <w:gridCol w:w="496"/>
        <w:gridCol w:w="496"/>
        <w:gridCol w:w="747"/>
      </w:tblGrid>
      <w:tr w:rsidR="00C7450D">
        <w:trPr>
          <w:trHeight w:val="776"/>
          <w:jc w:val="center"/>
        </w:trPr>
        <w:tc>
          <w:tcPr>
            <w:tcW w:w="1332"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2020-21</w:t>
            </w:r>
          </w:p>
          <w:p w:rsidR="00C7450D" w:rsidRDefault="0092028B">
            <w:pPr>
              <w:widowControl w:val="0"/>
              <w:pBdr>
                <w:top w:val="nil"/>
                <w:left w:val="nil"/>
                <w:bottom w:val="nil"/>
                <w:right w:val="nil"/>
                <w:between w:val="nil"/>
              </w:pBdr>
              <w:spacing w:before="1" w:line="240" w:lineRule="auto"/>
              <w:ind w:left="0" w:right="208" w:hanging="2"/>
              <w:rPr>
                <w:color w:val="000000"/>
                <w:sz w:val="22"/>
                <w:szCs w:val="22"/>
              </w:rPr>
            </w:pPr>
            <w:r>
              <w:rPr>
                <w:b/>
                <w:color w:val="000000"/>
                <w:sz w:val="22"/>
                <w:szCs w:val="22"/>
              </w:rPr>
              <w:t>Onwards (MR-20)</w:t>
            </w:r>
          </w:p>
        </w:tc>
        <w:tc>
          <w:tcPr>
            <w:tcW w:w="5132" w:type="dxa"/>
          </w:tcPr>
          <w:p w:rsidR="00C7450D" w:rsidRDefault="0092028B">
            <w:pPr>
              <w:widowControl w:val="0"/>
              <w:pBdr>
                <w:top w:val="nil"/>
                <w:left w:val="nil"/>
                <w:bottom w:val="nil"/>
                <w:right w:val="nil"/>
                <w:between w:val="nil"/>
              </w:pBdr>
              <w:spacing w:before="126" w:line="240" w:lineRule="auto"/>
              <w:ind w:left="0" w:right="278"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before="6" w:line="240" w:lineRule="auto"/>
              <w:ind w:left="0" w:right="274" w:hanging="2"/>
              <w:jc w:val="center"/>
              <w:rPr>
                <w:color w:val="000000"/>
                <w:sz w:val="22"/>
                <w:szCs w:val="22"/>
              </w:rPr>
            </w:pPr>
            <w:r>
              <w:rPr>
                <w:b/>
                <w:color w:val="000000"/>
                <w:sz w:val="22"/>
                <w:szCs w:val="22"/>
              </w:rPr>
              <w:t>(Autonomous)</w:t>
            </w:r>
          </w:p>
        </w:tc>
        <w:tc>
          <w:tcPr>
            <w:tcW w:w="1739" w:type="dxa"/>
            <w:gridSpan w:val="3"/>
          </w:tcPr>
          <w:p w:rsidR="00C7450D" w:rsidRDefault="0092028B">
            <w:pPr>
              <w:widowControl w:val="0"/>
              <w:pBdr>
                <w:top w:val="nil"/>
                <w:left w:val="nil"/>
                <w:bottom w:val="nil"/>
                <w:right w:val="nil"/>
                <w:between w:val="nil"/>
              </w:pBdr>
              <w:spacing w:before="129" w:line="240" w:lineRule="auto"/>
              <w:ind w:left="0" w:hanging="2"/>
              <w:rPr>
                <w:color w:val="000000"/>
                <w:sz w:val="22"/>
                <w:szCs w:val="22"/>
              </w:rPr>
            </w:pPr>
            <w:r>
              <w:rPr>
                <w:b/>
                <w:color w:val="000000"/>
                <w:sz w:val="22"/>
                <w:szCs w:val="22"/>
              </w:rPr>
              <w:t>B.Tech.</w:t>
            </w:r>
          </w:p>
        </w:tc>
      </w:tr>
      <w:tr w:rsidR="00C7450D">
        <w:trPr>
          <w:cantSplit/>
          <w:trHeight w:val="518"/>
          <w:jc w:val="center"/>
        </w:trPr>
        <w:tc>
          <w:tcPr>
            <w:tcW w:w="1332" w:type="dxa"/>
          </w:tcPr>
          <w:p w:rsidR="00C7450D" w:rsidRDefault="0092028B">
            <w:pPr>
              <w:widowControl w:val="0"/>
              <w:pBdr>
                <w:top w:val="nil"/>
                <w:left w:val="nil"/>
                <w:bottom w:val="nil"/>
                <w:right w:val="nil"/>
                <w:between w:val="nil"/>
              </w:pBdr>
              <w:spacing w:line="240" w:lineRule="auto"/>
              <w:ind w:left="0" w:hanging="2"/>
              <w:rPr>
                <w:color w:val="000000"/>
                <w:sz w:val="22"/>
                <w:szCs w:val="22"/>
              </w:rPr>
            </w:pPr>
            <w:r>
              <w:rPr>
                <w:b/>
                <w:color w:val="000000"/>
                <w:sz w:val="22"/>
                <w:szCs w:val="22"/>
              </w:rPr>
              <w:t>Code:</w:t>
            </w:r>
          </w:p>
          <w:p w:rsidR="00C7450D" w:rsidRDefault="0092028B">
            <w:pPr>
              <w:widowControl w:val="0"/>
              <w:pBdr>
                <w:top w:val="nil"/>
                <w:left w:val="nil"/>
                <w:bottom w:val="nil"/>
                <w:right w:val="nil"/>
                <w:between w:val="nil"/>
              </w:pBdr>
              <w:spacing w:before="4" w:line="240" w:lineRule="auto"/>
              <w:ind w:left="0" w:hanging="2"/>
              <w:rPr>
                <w:color w:val="000000"/>
                <w:sz w:val="22"/>
                <w:szCs w:val="22"/>
              </w:rPr>
            </w:pPr>
            <w:r>
              <w:rPr>
                <w:b/>
                <w:color w:val="000000"/>
                <w:sz w:val="22"/>
                <w:szCs w:val="22"/>
              </w:rPr>
              <w:t>A0159</w:t>
            </w:r>
          </w:p>
        </w:tc>
        <w:tc>
          <w:tcPr>
            <w:tcW w:w="5132" w:type="dxa"/>
            <w:vMerge w:val="restart"/>
          </w:tcPr>
          <w:p w:rsidR="00C7450D" w:rsidRDefault="00C7450D">
            <w:pPr>
              <w:widowControl w:val="0"/>
              <w:pBdr>
                <w:top w:val="nil"/>
                <w:left w:val="nil"/>
                <w:bottom w:val="nil"/>
                <w:right w:val="nil"/>
                <w:between w:val="nil"/>
              </w:pBdr>
              <w:spacing w:before="3" w:line="240" w:lineRule="auto"/>
              <w:ind w:left="0" w:hanging="2"/>
              <w:rPr>
                <w:color w:val="000000"/>
                <w:sz w:val="19"/>
                <w:szCs w:val="19"/>
              </w:rPr>
            </w:pPr>
          </w:p>
          <w:p w:rsidR="00C7450D" w:rsidRDefault="0092028B">
            <w:pPr>
              <w:widowControl w:val="0"/>
              <w:pBdr>
                <w:top w:val="nil"/>
                <w:left w:val="nil"/>
                <w:bottom w:val="nil"/>
                <w:right w:val="nil"/>
                <w:between w:val="nil"/>
              </w:pBdr>
              <w:spacing w:line="240" w:lineRule="auto"/>
              <w:ind w:left="0" w:right="278" w:hanging="2"/>
              <w:jc w:val="center"/>
              <w:rPr>
                <w:color w:val="000000"/>
                <w:sz w:val="22"/>
                <w:szCs w:val="22"/>
              </w:rPr>
            </w:pPr>
            <w:r>
              <w:rPr>
                <w:b/>
                <w:color w:val="000000"/>
                <w:sz w:val="22"/>
                <w:szCs w:val="22"/>
              </w:rPr>
              <w:t>GREEN BUILDINGS</w:t>
            </w:r>
          </w:p>
          <w:p w:rsidR="00C7450D" w:rsidRDefault="0092028B">
            <w:pPr>
              <w:widowControl w:val="0"/>
              <w:pBdr>
                <w:top w:val="nil"/>
                <w:left w:val="nil"/>
                <w:bottom w:val="nil"/>
                <w:right w:val="nil"/>
                <w:between w:val="nil"/>
              </w:pBdr>
              <w:spacing w:before="5" w:line="240" w:lineRule="auto"/>
              <w:ind w:left="0" w:right="276" w:hanging="2"/>
              <w:jc w:val="center"/>
              <w:rPr>
                <w:color w:val="000000"/>
                <w:sz w:val="22"/>
                <w:szCs w:val="22"/>
              </w:rPr>
            </w:pPr>
            <w:r>
              <w:rPr>
                <w:color w:val="000000"/>
                <w:sz w:val="22"/>
                <w:szCs w:val="22"/>
              </w:rPr>
              <w:t>(Open Elective)</w:t>
            </w:r>
          </w:p>
        </w:tc>
        <w:tc>
          <w:tcPr>
            <w:tcW w:w="496" w:type="dxa"/>
          </w:tcPr>
          <w:p w:rsidR="00C7450D" w:rsidRDefault="0092028B">
            <w:pPr>
              <w:widowControl w:val="0"/>
              <w:pBdr>
                <w:top w:val="nil"/>
                <w:left w:val="nil"/>
                <w:bottom w:val="nil"/>
                <w:right w:val="nil"/>
                <w:between w:val="nil"/>
              </w:pBdr>
              <w:spacing w:before="131" w:line="240" w:lineRule="auto"/>
              <w:ind w:left="0" w:hanging="2"/>
              <w:jc w:val="center"/>
              <w:rPr>
                <w:color w:val="000000"/>
                <w:sz w:val="22"/>
                <w:szCs w:val="22"/>
              </w:rPr>
            </w:pPr>
            <w:r>
              <w:rPr>
                <w:b/>
                <w:color w:val="000000"/>
                <w:sz w:val="22"/>
                <w:szCs w:val="22"/>
              </w:rPr>
              <w:t>L</w:t>
            </w:r>
          </w:p>
        </w:tc>
        <w:tc>
          <w:tcPr>
            <w:tcW w:w="496" w:type="dxa"/>
          </w:tcPr>
          <w:p w:rsidR="00C7450D" w:rsidRDefault="0092028B">
            <w:pPr>
              <w:widowControl w:val="0"/>
              <w:pBdr>
                <w:top w:val="nil"/>
                <w:left w:val="nil"/>
                <w:bottom w:val="nil"/>
                <w:right w:val="nil"/>
                <w:between w:val="nil"/>
              </w:pBdr>
              <w:spacing w:before="131" w:line="240" w:lineRule="auto"/>
              <w:ind w:left="0" w:hanging="2"/>
              <w:rPr>
                <w:color w:val="000000"/>
                <w:sz w:val="22"/>
                <w:szCs w:val="22"/>
              </w:rPr>
            </w:pPr>
            <w:r>
              <w:rPr>
                <w:b/>
                <w:color w:val="000000"/>
                <w:sz w:val="22"/>
                <w:szCs w:val="22"/>
              </w:rPr>
              <w:t>T</w:t>
            </w:r>
          </w:p>
        </w:tc>
        <w:tc>
          <w:tcPr>
            <w:tcW w:w="747" w:type="dxa"/>
          </w:tcPr>
          <w:p w:rsidR="00C7450D" w:rsidRDefault="0092028B">
            <w:pPr>
              <w:widowControl w:val="0"/>
              <w:pBdr>
                <w:top w:val="nil"/>
                <w:left w:val="nil"/>
                <w:bottom w:val="nil"/>
                <w:right w:val="nil"/>
                <w:between w:val="nil"/>
              </w:pBdr>
              <w:spacing w:before="131" w:line="240" w:lineRule="auto"/>
              <w:ind w:left="0" w:hanging="2"/>
              <w:jc w:val="center"/>
              <w:rPr>
                <w:color w:val="000000"/>
                <w:sz w:val="22"/>
                <w:szCs w:val="22"/>
              </w:rPr>
            </w:pPr>
            <w:r>
              <w:rPr>
                <w:b/>
                <w:color w:val="000000"/>
                <w:sz w:val="22"/>
                <w:szCs w:val="22"/>
              </w:rPr>
              <w:t>P</w:t>
            </w:r>
          </w:p>
        </w:tc>
      </w:tr>
      <w:tr w:rsidR="00C7450D">
        <w:trPr>
          <w:cantSplit/>
          <w:trHeight w:val="446"/>
          <w:jc w:val="center"/>
        </w:trPr>
        <w:tc>
          <w:tcPr>
            <w:tcW w:w="1332" w:type="dxa"/>
          </w:tcPr>
          <w:p w:rsidR="00C7450D" w:rsidRDefault="0092028B">
            <w:pPr>
              <w:widowControl w:val="0"/>
              <w:pBdr>
                <w:top w:val="nil"/>
                <w:left w:val="nil"/>
                <w:bottom w:val="nil"/>
                <w:right w:val="nil"/>
                <w:between w:val="nil"/>
              </w:pBdr>
              <w:spacing w:before="88" w:line="240" w:lineRule="auto"/>
              <w:ind w:left="0" w:hanging="2"/>
              <w:rPr>
                <w:color w:val="000000"/>
                <w:sz w:val="22"/>
                <w:szCs w:val="22"/>
              </w:rPr>
            </w:pPr>
            <w:r>
              <w:rPr>
                <w:b/>
                <w:color w:val="000000"/>
                <w:sz w:val="22"/>
                <w:szCs w:val="22"/>
              </w:rPr>
              <w:t>Credits: 3</w:t>
            </w:r>
          </w:p>
        </w:tc>
        <w:tc>
          <w:tcPr>
            <w:tcW w:w="5132"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96" w:type="dxa"/>
          </w:tcPr>
          <w:p w:rsidR="00C7450D" w:rsidRDefault="0092028B">
            <w:pPr>
              <w:widowControl w:val="0"/>
              <w:pBdr>
                <w:top w:val="nil"/>
                <w:left w:val="nil"/>
                <w:bottom w:val="nil"/>
                <w:right w:val="nil"/>
                <w:between w:val="nil"/>
              </w:pBdr>
              <w:spacing w:before="88" w:line="240" w:lineRule="auto"/>
              <w:ind w:left="0" w:hanging="2"/>
              <w:jc w:val="center"/>
              <w:rPr>
                <w:color w:val="000000"/>
                <w:sz w:val="22"/>
                <w:szCs w:val="22"/>
              </w:rPr>
            </w:pPr>
            <w:r>
              <w:rPr>
                <w:b/>
                <w:color w:val="000000"/>
                <w:sz w:val="22"/>
                <w:szCs w:val="22"/>
              </w:rPr>
              <w:t>3</w:t>
            </w:r>
          </w:p>
        </w:tc>
        <w:tc>
          <w:tcPr>
            <w:tcW w:w="496" w:type="dxa"/>
          </w:tcPr>
          <w:p w:rsidR="00C7450D" w:rsidRDefault="0092028B">
            <w:pPr>
              <w:widowControl w:val="0"/>
              <w:pBdr>
                <w:top w:val="nil"/>
                <w:left w:val="nil"/>
                <w:bottom w:val="nil"/>
                <w:right w:val="nil"/>
                <w:between w:val="nil"/>
              </w:pBdr>
              <w:spacing w:before="88" w:line="240" w:lineRule="auto"/>
              <w:ind w:left="0" w:hanging="2"/>
              <w:rPr>
                <w:color w:val="000000"/>
                <w:sz w:val="22"/>
                <w:szCs w:val="22"/>
              </w:rPr>
            </w:pPr>
            <w:r>
              <w:rPr>
                <w:b/>
                <w:color w:val="000000"/>
                <w:sz w:val="22"/>
                <w:szCs w:val="22"/>
              </w:rPr>
              <w:t>-</w:t>
            </w:r>
          </w:p>
        </w:tc>
        <w:tc>
          <w:tcPr>
            <w:tcW w:w="747" w:type="dxa"/>
          </w:tcPr>
          <w:p w:rsidR="00C7450D" w:rsidRDefault="0092028B">
            <w:pPr>
              <w:widowControl w:val="0"/>
              <w:pBdr>
                <w:top w:val="nil"/>
                <w:left w:val="nil"/>
                <w:bottom w:val="nil"/>
                <w:right w:val="nil"/>
                <w:between w:val="nil"/>
              </w:pBdr>
              <w:spacing w:before="88" w:line="240" w:lineRule="auto"/>
              <w:ind w:left="0" w:hanging="2"/>
              <w:jc w:val="center"/>
              <w:rPr>
                <w:color w:val="000000"/>
                <w:sz w:val="22"/>
                <w:szCs w:val="22"/>
              </w:rPr>
            </w:pPr>
            <w:r>
              <w:rPr>
                <w:b/>
                <w:color w:val="000000"/>
                <w:sz w:val="22"/>
                <w:szCs w:val="22"/>
              </w:rPr>
              <w:t>-</w:t>
            </w:r>
          </w:p>
        </w:tc>
      </w:tr>
    </w:tbl>
    <w:p w:rsidR="00C7450D" w:rsidRDefault="00C7450D">
      <w:pPr>
        <w:widowControl w:val="0"/>
        <w:pBdr>
          <w:top w:val="nil"/>
          <w:left w:val="nil"/>
          <w:bottom w:val="nil"/>
          <w:right w:val="nil"/>
          <w:between w:val="nil"/>
        </w:pBdr>
        <w:spacing w:before="2" w:line="240" w:lineRule="auto"/>
        <w:ind w:hanging="1"/>
        <w:rPr>
          <w:color w:val="000000"/>
          <w:sz w:val="13"/>
          <w:szCs w:val="13"/>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Prerequisite: NIL</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ind w:left="0" w:hanging="2"/>
        <w:rPr>
          <w:color w:val="000000"/>
        </w:rPr>
      </w:pPr>
      <w:r>
        <w:rPr>
          <w:b/>
          <w:color w:val="000000"/>
        </w:rPr>
        <w:t>Course Objectives:</w:t>
      </w:r>
    </w:p>
    <w:p w:rsidR="00C7450D" w:rsidRDefault="0092028B">
      <w:pPr>
        <w:widowControl w:val="0"/>
        <w:pBdr>
          <w:top w:val="nil"/>
          <w:left w:val="nil"/>
          <w:bottom w:val="nil"/>
          <w:right w:val="nil"/>
          <w:between w:val="nil"/>
        </w:pBdr>
        <w:spacing w:line="244" w:lineRule="auto"/>
        <w:ind w:left="0" w:right="225" w:hanging="2"/>
        <w:rPr>
          <w:color w:val="000000"/>
        </w:rPr>
      </w:pPr>
      <w:r>
        <w:rPr>
          <w:color w:val="000000"/>
        </w:rPr>
        <w:t>The purpose of the course is provide an overview of emerging delivery systems for high performance green buildings and the basis on which their sustainability can be evaluated.</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I</w:t>
      </w:r>
    </w:p>
    <w:p w:rsidR="00C7450D" w:rsidRDefault="0092028B">
      <w:pPr>
        <w:widowControl w:val="0"/>
        <w:pBdr>
          <w:top w:val="nil"/>
          <w:left w:val="nil"/>
          <w:bottom w:val="nil"/>
          <w:right w:val="nil"/>
          <w:between w:val="nil"/>
        </w:pBdr>
        <w:spacing w:line="246" w:lineRule="auto"/>
        <w:ind w:left="0" w:right="221" w:hanging="2"/>
        <w:rPr>
          <w:color w:val="000000"/>
        </w:rPr>
      </w:pPr>
      <w:r>
        <w:rPr>
          <w:color w:val="000000"/>
        </w:rPr>
        <w:t>Introduction to green buildings, green materials, sources of green materials, high- performance green buildings Impacts of building construction, operation, and disposal Methods and tools for building assessment, Green Globes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II</w:t>
      </w:r>
    </w:p>
    <w:p w:rsidR="00C7450D" w:rsidRDefault="0092028B">
      <w:pPr>
        <w:widowControl w:val="0"/>
        <w:pBdr>
          <w:top w:val="nil"/>
          <w:left w:val="nil"/>
          <w:bottom w:val="nil"/>
          <w:right w:val="nil"/>
          <w:between w:val="nil"/>
        </w:pBdr>
        <w:spacing w:line="246" w:lineRule="auto"/>
        <w:ind w:left="0" w:right="240" w:hanging="2"/>
        <w:rPr>
          <w:color w:val="000000"/>
        </w:rPr>
      </w:pPr>
      <w:r>
        <w:rPr>
          <w:color w:val="000000"/>
        </w:rPr>
        <w:t>The green building process, Design and construction relationships, benefits of green building quality, healthy and safe environments , Site and landscape strategies.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III</w:t>
      </w:r>
    </w:p>
    <w:p w:rsidR="00C7450D" w:rsidRDefault="0092028B">
      <w:pPr>
        <w:widowControl w:val="0"/>
        <w:pBdr>
          <w:top w:val="nil"/>
          <w:left w:val="nil"/>
          <w:bottom w:val="nil"/>
          <w:right w:val="nil"/>
          <w:between w:val="nil"/>
        </w:pBdr>
        <w:spacing w:line="244" w:lineRule="auto"/>
        <w:ind w:left="0" w:right="236" w:hanging="2"/>
        <w:rPr>
          <w:color w:val="000000"/>
        </w:rPr>
      </w:pPr>
      <w:r>
        <w:rPr>
          <w:b/>
          <w:color w:val="000000"/>
        </w:rPr>
        <w:t xml:space="preserve">A: </w:t>
      </w:r>
      <w:r>
        <w:rPr>
          <w:color w:val="000000"/>
        </w:rPr>
        <w:t>Building energy system strategies, Water cycle strategies, Materials selection strategies, Indoor Environmental Quality [IEQ]</w:t>
      </w:r>
    </w:p>
    <w:p w:rsidR="00C7450D" w:rsidRDefault="0092028B">
      <w:pPr>
        <w:widowControl w:val="0"/>
        <w:pBdr>
          <w:top w:val="nil"/>
          <w:left w:val="nil"/>
          <w:bottom w:val="nil"/>
          <w:right w:val="nil"/>
          <w:between w:val="nil"/>
        </w:pBdr>
        <w:spacing w:line="246" w:lineRule="auto"/>
        <w:ind w:left="0" w:right="226" w:hanging="2"/>
        <w:rPr>
          <w:color w:val="000000"/>
        </w:rPr>
      </w:pPr>
      <w:r>
        <w:rPr>
          <w:b/>
          <w:color w:val="000000"/>
        </w:rPr>
        <w:t xml:space="preserve">B: </w:t>
      </w:r>
      <w:r>
        <w:rPr>
          <w:color w:val="000000"/>
        </w:rPr>
        <w:t>Analysis and strategies, Construction, team responsibilities and controls, Building commissioning strategies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IV</w:t>
      </w:r>
    </w:p>
    <w:p w:rsidR="00C7450D" w:rsidRDefault="0092028B">
      <w:pPr>
        <w:widowControl w:val="0"/>
        <w:pBdr>
          <w:top w:val="nil"/>
          <w:left w:val="nil"/>
          <w:bottom w:val="nil"/>
          <w:right w:val="nil"/>
          <w:between w:val="nil"/>
        </w:pBdr>
        <w:spacing w:line="246" w:lineRule="auto"/>
        <w:ind w:left="0" w:right="229" w:hanging="2"/>
        <w:rPr>
          <w:color w:val="000000"/>
        </w:rPr>
      </w:pPr>
      <w:r>
        <w:rPr>
          <w:color w:val="000000"/>
        </w:rPr>
        <w:t>Economic issues and analysis, Use of the Green Strategies cost estimating tool, Future directions in green, high performance building technologies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MODULE V</w:t>
      </w:r>
    </w:p>
    <w:p w:rsidR="00C7450D" w:rsidRDefault="0092028B">
      <w:pPr>
        <w:widowControl w:val="0"/>
        <w:pBdr>
          <w:top w:val="nil"/>
          <w:left w:val="nil"/>
          <w:bottom w:val="nil"/>
          <w:right w:val="nil"/>
          <w:between w:val="nil"/>
        </w:pBdr>
        <w:spacing w:line="249" w:lineRule="auto"/>
        <w:ind w:left="0" w:right="231" w:hanging="2"/>
        <w:rPr>
          <w:color w:val="000000"/>
        </w:rPr>
      </w:pPr>
      <w:r>
        <w:rPr>
          <w:color w:val="000000"/>
        </w:rPr>
        <w:t>Carbon accounting Green Building Specification, Case Study on green buildings, Net Zero Energy Buildings, Sustainable Constructions in civil Engineering.</w:t>
      </w:r>
    </w:p>
    <w:p w:rsidR="00C7450D" w:rsidRDefault="00C7450D">
      <w:pPr>
        <w:widowControl w:val="0"/>
        <w:pBdr>
          <w:top w:val="nil"/>
          <w:left w:val="nil"/>
          <w:bottom w:val="nil"/>
          <w:right w:val="nil"/>
          <w:between w:val="nil"/>
        </w:pBdr>
        <w:spacing w:line="240" w:lineRule="auto"/>
        <w:ind w:left="0" w:hanging="2"/>
        <w:rPr>
          <w:color w:val="000000"/>
          <w:sz w:val="21"/>
          <w:szCs w:val="21"/>
        </w:rPr>
      </w:pPr>
    </w:p>
    <w:p w:rsidR="00C7450D" w:rsidRDefault="0092028B">
      <w:pPr>
        <w:pBdr>
          <w:top w:val="nil"/>
          <w:left w:val="nil"/>
          <w:bottom w:val="nil"/>
          <w:right w:val="nil"/>
          <w:between w:val="nil"/>
        </w:pBdr>
        <w:spacing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TEST BOOKS</w:t>
      </w:r>
    </w:p>
    <w:p w:rsidR="00C7450D" w:rsidRDefault="0092028B">
      <w:pPr>
        <w:widowControl w:val="0"/>
        <w:numPr>
          <w:ilvl w:val="0"/>
          <w:numId w:val="284"/>
        </w:numPr>
        <w:pBdr>
          <w:top w:val="nil"/>
          <w:left w:val="nil"/>
          <w:bottom w:val="nil"/>
          <w:right w:val="nil"/>
          <w:between w:val="nil"/>
        </w:pBdr>
        <w:tabs>
          <w:tab w:val="left" w:pos="1510"/>
        </w:tabs>
        <w:spacing w:line="246" w:lineRule="auto"/>
        <w:ind w:left="0" w:right="1168" w:hanging="2"/>
        <w:rPr>
          <w:rFonts w:ascii="Calibri" w:eastAsia="Calibri" w:hAnsi="Calibri" w:cs="Calibri"/>
          <w:color w:val="000000"/>
        </w:rPr>
      </w:pPr>
      <w:r>
        <w:rPr>
          <w:rFonts w:ascii="Calibri" w:eastAsia="Calibri" w:hAnsi="Calibri" w:cs="Calibri"/>
          <w:color w:val="000000"/>
        </w:rPr>
        <w:t>Abe Kruger and Carl,”</w:t>
      </w:r>
      <w:r>
        <w:rPr>
          <w:rFonts w:ascii="Calibri" w:eastAsia="Calibri" w:hAnsi="Calibri" w:cs="Calibri"/>
          <w:b/>
          <w:color w:val="000000"/>
        </w:rPr>
        <w:t>Green Building, Principles and Practices in Residential Construction</w:t>
      </w:r>
      <w:r>
        <w:rPr>
          <w:rFonts w:ascii="Calibri" w:eastAsia="Calibri" w:hAnsi="Calibri" w:cs="Calibri"/>
          <w:color w:val="000000"/>
        </w:rPr>
        <w:t>”, In 2012, SevillePublication.</w:t>
      </w:r>
    </w:p>
    <w:p w:rsidR="00C7450D" w:rsidRDefault="0092028B">
      <w:pPr>
        <w:widowControl w:val="0"/>
        <w:numPr>
          <w:ilvl w:val="0"/>
          <w:numId w:val="284"/>
        </w:numPr>
        <w:pBdr>
          <w:top w:val="nil"/>
          <w:left w:val="nil"/>
          <w:bottom w:val="nil"/>
          <w:right w:val="nil"/>
          <w:between w:val="nil"/>
        </w:pBdr>
        <w:tabs>
          <w:tab w:val="left" w:pos="1510"/>
        </w:tabs>
        <w:spacing w:line="244" w:lineRule="auto"/>
        <w:ind w:left="0" w:right="927" w:hanging="2"/>
        <w:rPr>
          <w:rFonts w:ascii="Calibri" w:eastAsia="Calibri" w:hAnsi="Calibri" w:cs="Calibri"/>
          <w:color w:val="000000"/>
        </w:rPr>
      </w:pPr>
      <w:r>
        <w:rPr>
          <w:rFonts w:ascii="Calibri" w:eastAsia="Calibri" w:hAnsi="Calibri" w:cs="Calibri"/>
          <w:color w:val="000000"/>
        </w:rPr>
        <w:t>Ross Spiegel, Dru Meadows, “</w:t>
      </w:r>
      <w:r>
        <w:rPr>
          <w:rFonts w:ascii="Calibri" w:eastAsia="Calibri" w:hAnsi="Calibri" w:cs="Calibri"/>
          <w:b/>
          <w:color w:val="000000"/>
        </w:rPr>
        <w:t>Green Building Materials: A Guide to Product Selection and Specification</w:t>
      </w:r>
      <w:r>
        <w:rPr>
          <w:rFonts w:ascii="Calibri" w:eastAsia="Calibri" w:hAnsi="Calibri" w:cs="Calibri"/>
          <w:color w:val="000000"/>
        </w:rPr>
        <w:t>”, 3rd Edition,October2010</w:t>
      </w:r>
    </w:p>
    <w:p w:rsidR="00C7450D" w:rsidRDefault="0092028B">
      <w:pPr>
        <w:pBdr>
          <w:top w:val="nil"/>
          <w:left w:val="nil"/>
          <w:bottom w:val="nil"/>
          <w:right w:val="nil"/>
          <w:between w:val="nil"/>
        </w:pBdr>
        <w:spacing w:before="300"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REFERENCES</w:t>
      </w:r>
    </w:p>
    <w:p w:rsidR="00C7450D" w:rsidRDefault="0092028B">
      <w:pPr>
        <w:spacing w:before="9" w:line="246" w:lineRule="auto"/>
        <w:ind w:left="0" w:hanging="2"/>
        <w:rPr>
          <w:color w:val="000000"/>
        </w:rPr>
      </w:pPr>
      <w:r>
        <w:rPr>
          <w:color w:val="000000"/>
        </w:rPr>
        <w:t>1. Charles J. Kibert,”</w:t>
      </w:r>
      <w:r>
        <w:rPr>
          <w:b/>
          <w:color w:val="000000"/>
        </w:rPr>
        <w:t>Sustainable Construction: Green Building Design and Delivery Har</w:t>
      </w:r>
      <w:r>
        <w:rPr>
          <w:b/>
          <w:color w:val="000000"/>
        </w:rPr>
        <w:t>dcover – Import</w:t>
      </w:r>
      <w:r>
        <w:rPr>
          <w:color w:val="000000"/>
        </w:rPr>
        <w:t>”, 16 Nov 2012</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Bdr>
          <w:top w:val="nil"/>
          <w:left w:val="nil"/>
          <w:bottom w:val="nil"/>
          <w:right w:val="nil"/>
          <w:between w:val="nil"/>
        </w:pBdr>
        <w:spacing w:before="1"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E-RESOURCES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hyperlink r:id="rId193">
        <w:r>
          <w:rPr>
            <w:color w:val="000000"/>
          </w:rPr>
          <w:t>http://www.ncrec.gov/Pdfs/bicar/GreenBuilding.pdf</w:t>
        </w:r>
      </w:hyperlink>
    </w:p>
    <w:p w:rsidR="00C7450D" w:rsidRDefault="00C7450D">
      <w:pPr>
        <w:tabs>
          <w:tab w:val="left" w:pos="1095"/>
        </w:tabs>
        <w:ind w:left="0" w:hanging="2"/>
        <w:rPr>
          <w:color w:val="000000"/>
          <w:sz w:val="16"/>
          <w:szCs w:val="16"/>
        </w:rPr>
      </w:pPr>
    </w:p>
    <w:p w:rsidR="00C7450D" w:rsidRDefault="0092028B">
      <w:pPr>
        <w:pBdr>
          <w:top w:val="nil"/>
          <w:left w:val="nil"/>
          <w:bottom w:val="nil"/>
          <w:right w:val="nil"/>
          <w:between w:val="nil"/>
        </w:pBdr>
        <w:spacing w:before="76" w:after="40" w:line="276" w:lineRule="auto"/>
        <w:ind w:left="1" w:hanging="3"/>
        <w:rPr>
          <w:rFonts w:ascii="Calibri" w:eastAsia="Calibri" w:hAnsi="Calibri" w:cs="Calibri"/>
          <w:smallCaps/>
          <w:color w:val="000000"/>
          <w:sz w:val="32"/>
          <w:szCs w:val="32"/>
        </w:rPr>
      </w:pPr>
      <w:r>
        <w:rPr>
          <w:rFonts w:ascii="Calibri" w:eastAsia="Calibri" w:hAnsi="Calibri" w:cs="Calibri"/>
          <w:smallCaps/>
          <w:color w:val="000000"/>
          <w:sz w:val="32"/>
          <w:szCs w:val="32"/>
        </w:rPr>
        <w:t>Course Outcomes:</w:t>
      </w:r>
    </w:p>
    <w:p w:rsidR="00C7450D" w:rsidRDefault="0092028B">
      <w:pPr>
        <w:widowControl w:val="0"/>
        <w:pBdr>
          <w:top w:val="nil"/>
          <w:left w:val="nil"/>
          <w:bottom w:val="nil"/>
          <w:right w:val="nil"/>
          <w:between w:val="nil"/>
        </w:pBdr>
        <w:spacing w:before="1" w:line="240" w:lineRule="auto"/>
        <w:ind w:left="0" w:hanging="2"/>
        <w:rPr>
          <w:color w:val="000000"/>
        </w:rPr>
      </w:pPr>
      <w:r>
        <w:rPr>
          <w:color w:val="000000"/>
        </w:rPr>
        <w:t>At the end of the course, students will be able to</w:t>
      </w:r>
    </w:p>
    <w:p w:rsidR="00C7450D" w:rsidRDefault="0092028B">
      <w:pPr>
        <w:widowControl w:val="0"/>
        <w:numPr>
          <w:ilvl w:val="0"/>
          <w:numId w:val="281"/>
        </w:numPr>
        <w:pBdr>
          <w:top w:val="nil"/>
          <w:left w:val="nil"/>
          <w:bottom w:val="nil"/>
          <w:right w:val="nil"/>
          <w:between w:val="nil"/>
        </w:pBdr>
        <w:tabs>
          <w:tab w:val="left" w:pos="1338"/>
        </w:tabs>
        <w:spacing w:before="3" w:line="240" w:lineRule="auto"/>
        <w:ind w:left="0" w:hanging="2"/>
        <w:rPr>
          <w:rFonts w:ascii="Calibri" w:eastAsia="Calibri" w:hAnsi="Calibri" w:cs="Calibri"/>
          <w:color w:val="000000"/>
        </w:rPr>
      </w:pPr>
      <w:r>
        <w:rPr>
          <w:rFonts w:ascii="Calibri" w:eastAsia="Calibri" w:hAnsi="Calibri" w:cs="Calibri"/>
          <w:color w:val="000000"/>
        </w:rPr>
        <w:t>Identify green Building Materials and their Sources.</w:t>
      </w:r>
    </w:p>
    <w:p w:rsidR="00C7450D" w:rsidRDefault="0092028B">
      <w:pPr>
        <w:widowControl w:val="0"/>
        <w:numPr>
          <w:ilvl w:val="0"/>
          <w:numId w:val="281"/>
        </w:numPr>
        <w:pBdr>
          <w:top w:val="nil"/>
          <w:left w:val="nil"/>
          <w:bottom w:val="nil"/>
          <w:right w:val="nil"/>
          <w:between w:val="nil"/>
        </w:pBdr>
        <w:tabs>
          <w:tab w:val="left" w:pos="1338"/>
        </w:tabs>
        <w:spacing w:line="242" w:lineRule="auto"/>
        <w:ind w:left="0" w:right="963" w:hanging="2"/>
        <w:rPr>
          <w:rFonts w:ascii="Calibri" w:eastAsia="Calibri" w:hAnsi="Calibri" w:cs="Calibri"/>
          <w:color w:val="000000"/>
        </w:rPr>
      </w:pPr>
      <w:r>
        <w:rPr>
          <w:rFonts w:ascii="Calibri" w:eastAsia="Calibri" w:hAnsi="Calibri" w:cs="Calibri"/>
          <w:color w:val="000000"/>
        </w:rPr>
        <w:t>Understand the construction process of green buildings and their benefits quality, healthy and safe environments</w:t>
      </w:r>
    </w:p>
    <w:p w:rsidR="00C7450D" w:rsidRDefault="0092028B">
      <w:pPr>
        <w:widowControl w:val="0"/>
        <w:numPr>
          <w:ilvl w:val="0"/>
          <w:numId w:val="281"/>
        </w:numPr>
        <w:pBdr>
          <w:top w:val="nil"/>
          <w:left w:val="nil"/>
          <w:bottom w:val="nil"/>
          <w:right w:val="nil"/>
          <w:between w:val="nil"/>
        </w:pBdr>
        <w:tabs>
          <w:tab w:val="left" w:pos="1338"/>
        </w:tabs>
        <w:spacing w:line="240" w:lineRule="auto"/>
        <w:ind w:left="0" w:hanging="2"/>
        <w:rPr>
          <w:rFonts w:ascii="Calibri" w:eastAsia="Calibri" w:hAnsi="Calibri" w:cs="Calibri"/>
          <w:color w:val="000000"/>
        </w:rPr>
      </w:pPr>
      <w:r>
        <w:rPr>
          <w:rFonts w:ascii="Calibri" w:eastAsia="Calibri" w:hAnsi="Calibri" w:cs="Calibri"/>
          <w:color w:val="000000"/>
        </w:rPr>
        <w:t>Learn the strategies to construct green buildings.</w:t>
      </w:r>
    </w:p>
    <w:p w:rsidR="00C7450D" w:rsidRDefault="0092028B">
      <w:pPr>
        <w:widowControl w:val="0"/>
        <w:numPr>
          <w:ilvl w:val="0"/>
          <w:numId w:val="281"/>
        </w:numPr>
        <w:pBdr>
          <w:top w:val="nil"/>
          <w:left w:val="nil"/>
          <w:bottom w:val="nil"/>
          <w:right w:val="nil"/>
          <w:between w:val="nil"/>
        </w:pBdr>
        <w:tabs>
          <w:tab w:val="left" w:pos="1338"/>
        </w:tabs>
        <w:spacing w:line="240" w:lineRule="auto"/>
        <w:ind w:left="0" w:hanging="2"/>
        <w:rPr>
          <w:rFonts w:ascii="Calibri" w:eastAsia="Calibri" w:hAnsi="Calibri" w:cs="Calibri"/>
          <w:color w:val="000000"/>
        </w:rPr>
      </w:pPr>
      <w:r>
        <w:rPr>
          <w:rFonts w:ascii="Calibri" w:eastAsia="Calibri" w:hAnsi="Calibri" w:cs="Calibri"/>
          <w:color w:val="000000"/>
        </w:rPr>
        <w:t>Identify the issues a raised due to construction of green buildings</w:t>
      </w:r>
    </w:p>
    <w:p w:rsidR="00C7450D" w:rsidRDefault="0092028B">
      <w:pPr>
        <w:widowControl w:val="0"/>
        <w:numPr>
          <w:ilvl w:val="0"/>
          <w:numId w:val="281"/>
        </w:numPr>
        <w:pBdr>
          <w:top w:val="nil"/>
          <w:left w:val="nil"/>
          <w:bottom w:val="nil"/>
          <w:right w:val="nil"/>
          <w:between w:val="nil"/>
        </w:pBdr>
        <w:tabs>
          <w:tab w:val="left" w:pos="1338"/>
        </w:tabs>
        <w:spacing w:line="240" w:lineRule="auto"/>
        <w:ind w:left="0" w:hanging="2"/>
        <w:rPr>
          <w:rFonts w:ascii="Calibri" w:eastAsia="Calibri" w:hAnsi="Calibri" w:cs="Calibri"/>
          <w:color w:val="000000"/>
        </w:rPr>
      </w:pPr>
      <w:r>
        <w:rPr>
          <w:rFonts w:ascii="Calibri" w:eastAsia="Calibri" w:hAnsi="Calibri" w:cs="Calibri"/>
          <w:color w:val="000000"/>
        </w:rPr>
        <w:t>Gain knowledge on the case studies of green buildings.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ind w:left="0" w:hanging="2"/>
        <w:rPr>
          <w:color w:val="000000"/>
          <w:sz w:val="20"/>
          <w:szCs w:val="20"/>
        </w:rPr>
      </w:pPr>
      <w:r>
        <w:rPr>
          <w:b/>
          <w:color w:val="000000"/>
          <w:sz w:val="20"/>
          <w:szCs w:val="20"/>
        </w:rPr>
        <w:t>CO-PO Mapping:</w:t>
      </w:r>
    </w:p>
    <w:p w:rsidR="00C7450D" w:rsidRDefault="00C7450D">
      <w:pPr>
        <w:widowControl w:val="0"/>
        <w:pBdr>
          <w:top w:val="nil"/>
          <w:left w:val="nil"/>
          <w:bottom w:val="nil"/>
          <w:right w:val="nil"/>
          <w:between w:val="nil"/>
        </w:pBdr>
        <w:spacing w:before="3" w:line="240" w:lineRule="auto"/>
        <w:ind w:left="1" w:hanging="3"/>
        <w:rPr>
          <w:color w:val="000000"/>
          <w:sz w:val="27"/>
          <w:szCs w:val="27"/>
        </w:rPr>
      </w:pPr>
    </w:p>
    <w:tbl>
      <w:tblPr>
        <w:tblStyle w:val="affffffffffffffffffffff"/>
        <w:tblW w:w="8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470"/>
        <w:gridCol w:w="471"/>
        <w:gridCol w:w="472"/>
        <w:gridCol w:w="472"/>
        <w:gridCol w:w="471"/>
        <w:gridCol w:w="467"/>
        <w:gridCol w:w="471"/>
        <w:gridCol w:w="472"/>
        <w:gridCol w:w="471"/>
        <w:gridCol w:w="539"/>
        <w:gridCol w:w="540"/>
        <w:gridCol w:w="544"/>
        <w:gridCol w:w="525"/>
        <w:gridCol w:w="567"/>
        <w:gridCol w:w="549"/>
      </w:tblGrid>
      <w:tr w:rsidR="00C7450D">
        <w:trPr>
          <w:trHeight w:val="517"/>
          <w:jc w:val="center"/>
        </w:trPr>
        <w:tc>
          <w:tcPr>
            <w:tcW w:w="8043" w:type="dxa"/>
            <w:gridSpan w:val="16"/>
          </w:tcPr>
          <w:p w:rsidR="00C7450D" w:rsidRDefault="0092028B">
            <w:pPr>
              <w:widowControl w:val="0"/>
              <w:pBdr>
                <w:top w:val="nil"/>
                <w:left w:val="nil"/>
                <w:bottom w:val="nil"/>
                <w:right w:val="nil"/>
                <w:between w:val="nil"/>
              </w:pBdr>
              <w:spacing w:line="240" w:lineRule="auto"/>
              <w:ind w:left="0" w:right="699" w:hanging="2"/>
              <w:jc w:val="center"/>
              <w:rPr>
                <w:color w:val="000000"/>
                <w:sz w:val="22"/>
                <w:szCs w:val="22"/>
              </w:rPr>
            </w:pPr>
            <w:r>
              <w:rPr>
                <w:b/>
                <w:color w:val="000000"/>
                <w:sz w:val="22"/>
                <w:szCs w:val="22"/>
              </w:rPr>
              <w:t>CO-PO MAPPING</w:t>
            </w:r>
          </w:p>
          <w:p w:rsidR="00C7450D" w:rsidRDefault="0092028B">
            <w:pPr>
              <w:widowControl w:val="0"/>
              <w:pBdr>
                <w:top w:val="nil"/>
                <w:left w:val="nil"/>
                <w:bottom w:val="nil"/>
                <w:right w:val="nil"/>
                <w:between w:val="nil"/>
              </w:pBdr>
              <w:spacing w:line="240" w:lineRule="auto"/>
              <w:ind w:left="0" w:right="699" w:hanging="2"/>
              <w:jc w:val="center"/>
              <w:rPr>
                <w:color w:val="000000"/>
                <w:sz w:val="22"/>
                <w:szCs w:val="22"/>
              </w:rPr>
            </w:pPr>
            <w:r>
              <w:rPr>
                <w:b/>
                <w:color w:val="000000"/>
                <w:sz w:val="22"/>
                <w:szCs w:val="22"/>
              </w:rPr>
              <w:t>(3/2/1 indicates strength of correlation) 3-Strong, 2-Medium, 1-Weak</w:t>
            </w:r>
          </w:p>
        </w:tc>
      </w:tr>
      <w:tr w:rsidR="00C7450D">
        <w:trPr>
          <w:cantSplit/>
          <w:trHeight w:val="347"/>
          <w:jc w:val="center"/>
        </w:trPr>
        <w:tc>
          <w:tcPr>
            <w:tcW w:w="542" w:type="dxa"/>
            <w:vMerge w:val="restart"/>
          </w:tcPr>
          <w:p w:rsidR="00C7450D" w:rsidRDefault="0092028B">
            <w:pPr>
              <w:widowControl w:val="0"/>
              <w:pBdr>
                <w:top w:val="nil"/>
                <w:left w:val="nil"/>
                <w:bottom w:val="nil"/>
                <w:right w:val="nil"/>
                <w:between w:val="nil"/>
              </w:pBdr>
              <w:spacing w:before="176" w:line="237" w:lineRule="auto"/>
              <w:ind w:left="0" w:right="102" w:hanging="2"/>
              <w:rPr>
                <w:color w:val="000000"/>
                <w:sz w:val="19"/>
                <w:szCs w:val="19"/>
              </w:rPr>
            </w:pPr>
            <w:r>
              <w:rPr>
                <w:b/>
                <w:color w:val="000000"/>
                <w:sz w:val="19"/>
                <w:szCs w:val="19"/>
              </w:rPr>
              <w:t>CO S</w:t>
            </w:r>
          </w:p>
        </w:tc>
        <w:tc>
          <w:tcPr>
            <w:tcW w:w="7501" w:type="dxa"/>
            <w:gridSpan w:val="15"/>
          </w:tcPr>
          <w:p w:rsidR="00C7450D" w:rsidRDefault="0092028B">
            <w:pPr>
              <w:widowControl w:val="0"/>
              <w:pBdr>
                <w:top w:val="nil"/>
                <w:left w:val="nil"/>
                <w:bottom w:val="nil"/>
                <w:right w:val="nil"/>
                <w:between w:val="nil"/>
              </w:pBdr>
              <w:spacing w:before="47" w:line="240" w:lineRule="auto"/>
              <w:ind w:left="0" w:right="2387" w:hanging="2"/>
              <w:jc w:val="center"/>
              <w:rPr>
                <w:color w:val="000000"/>
                <w:sz w:val="22"/>
                <w:szCs w:val="22"/>
              </w:rPr>
            </w:pPr>
            <w:r>
              <w:rPr>
                <w:b/>
                <w:color w:val="000000"/>
                <w:sz w:val="22"/>
                <w:szCs w:val="22"/>
              </w:rPr>
              <w:t>Programme Outcomes(POs)</w:t>
            </w:r>
          </w:p>
        </w:tc>
      </w:tr>
      <w:tr w:rsidR="00C7450D">
        <w:trPr>
          <w:cantSplit/>
          <w:trHeight w:val="432"/>
          <w:jc w:val="center"/>
        </w:trPr>
        <w:tc>
          <w:tcPr>
            <w:tcW w:w="542" w:type="dxa"/>
            <w:vMerge/>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470" w:type="dxa"/>
          </w:tcPr>
          <w:p w:rsidR="00C7450D" w:rsidRDefault="0092028B">
            <w:pPr>
              <w:widowControl w:val="0"/>
              <w:pBdr>
                <w:top w:val="nil"/>
                <w:left w:val="nil"/>
                <w:bottom w:val="nil"/>
                <w:right w:val="nil"/>
                <w:between w:val="nil"/>
              </w:pBdr>
              <w:spacing w:line="240" w:lineRule="auto"/>
              <w:ind w:left="0" w:right="61" w:hanging="2"/>
              <w:rPr>
                <w:color w:val="000000"/>
                <w:sz w:val="19"/>
                <w:szCs w:val="19"/>
              </w:rPr>
            </w:pPr>
            <w:r>
              <w:rPr>
                <w:b/>
                <w:color w:val="000000"/>
                <w:sz w:val="19"/>
                <w:szCs w:val="19"/>
              </w:rPr>
              <w:t>PO 1</w:t>
            </w:r>
          </w:p>
        </w:tc>
        <w:tc>
          <w:tcPr>
            <w:tcW w:w="471" w:type="dxa"/>
          </w:tcPr>
          <w:p w:rsidR="00C7450D" w:rsidRDefault="0092028B">
            <w:pPr>
              <w:widowControl w:val="0"/>
              <w:pBdr>
                <w:top w:val="nil"/>
                <w:left w:val="nil"/>
                <w:bottom w:val="nil"/>
                <w:right w:val="nil"/>
                <w:between w:val="nil"/>
              </w:pBdr>
              <w:spacing w:line="240" w:lineRule="auto"/>
              <w:ind w:left="0" w:right="65" w:hanging="2"/>
              <w:rPr>
                <w:color w:val="000000"/>
                <w:sz w:val="19"/>
                <w:szCs w:val="19"/>
              </w:rPr>
            </w:pPr>
            <w:r>
              <w:rPr>
                <w:b/>
                <w:color w:val="000000"/>
                <w:sz w:val="19"/>
                <w:szCs w:val="19"/>
              </w:rPr>
              <w:t>PO 2</w:t>
            </w:r>
          </w:p>
        </w:tc>
        <w:tc>
          <w:tcPr>
            <w:tcW w:w="472" w:type="dxa"/>
          </w:tcPr>
          <w:p w:rsidR="00C7450D" w:rsidRDefault="0092028B">
            <w:pPr>
              <w:widowControl w:val="0"/>
              <w:pBdr>
                <w:top w:val="nil"/>
                <w:left w:val="nil"/>
                <w:bottom w:val="nil"/>
                <w:right w:val="nil"/>
                <w:between w:val="nil"/>
              </w:pBdr>
              <w:spacing w:line="240" w:lineRule="auto"/>
              <w:ind w:left="0" w:right="67" w:hanging="2"/>
              <w:rPr>
                <w:color w:val="000000"/>
                <w:sz w:val="19"/>
                <w:szCs w:val="19"/>
              </w:rPr>
            </w:pPr>
            <w:r>
              <w:rPr>
                <w:b/>
                <w:color w:val="000000"/>
                <w:sz w:val="19"/>
                <w:szCs w:val="19"/>
              </w:rPr>
              <w:t>PO 3</w:t>
            </w:r>
          </w:p>
        </w:tc>
        <w:tc>
          <w:tcPr>
            <w:tcW w:w="472" w:type="dxa"/>
          </w:tcPr>
          <w:p w:rsidR="00C7450D" w:rsidRDefault="0092028B">
            <w:pPr>
              <w:widowControl w:val="0"/>
              <w:pBdr>
                <w:top w:val="nil"/>
                <w:left w:val="nil"/>
                <w:bottom w:val="nil"/>
                <w:right w:val="nil"/>
                <w:between w:val="nil"/>
              </w:pBdr>
              <w:spacing w:line="240" w:lineRule="auto"/>
              <w:ind w:left="0" w:right="68" w:hanging="2"/>
              <w:rPr>
                <w:color w:val="000000"/>
                <w:sz w:val="19"/>
                <w:szCs w:val="19"/>
              </w:rPr>
            </w:pPr>
            <w:r>
              <w:rPr>
                <w:b/>
                <w:color w:val="000000"/>
                <w:sz w:val="19"/>
                <w:szCs w:val="19"/>
              </w:rPr>
              <w:t>PO 4</w:t>
            </w:r>
          </w:p>
        </w:tc>
        <w:tc>
          <w:tcPr>
            <w:tcW w:w="471" w:type="dxa"/>
          </w:tcPr>
          <w:p w:rsidR="00C7450D" w:rsidRDefault="0092028B">
            <w:pPr>
              <w:widowControl w:val="0"/>
              <w:pBdr>
                <w:top w:val="nil"/>
                <w:left w:val="nil"/>
                <w:bottom w:val="nil"/>
                <w:right w:val="nil"/>
                <w:between w:val="nil"/>
              </w:pBdr>
              <w:spacing w:line="240" w:lineRule="auto"/>
              <w:ind w:left="0" w:right="75" w:hanging="2"/>
              <w:rPr>
                <w:color w:val="000000"/>
                <w:sz w:val="19"/>
                <w:szCs w:val="19"/>
              </w:rPr>
            </w:pPr>
            <w:r>
              <w:rPr>
                <w:b/>
                <w:color w:val="000000"/>
                <w:sz w:val="19"/>
                <w:szCs w:val="19"/>
              </w:rPr>
              <w:t>PO 5</w:t>
            </w:r>
          </w:p>
        </w:tc>
        <w:tc>
          <w:tcPr>
            <w:tcW w:w="467" w:type="dxa"/>
          </w:tcPr>
          <w:p w:rsidR="00C7450D" w:rsidRDefault="0092028B">
            <w:pPr>
              <w:widowControl w:val="0"/>
              <w:pBdr>
                <w:top w:val="nil"/>
                <w:left w:val="nil"/>
                <w:bottom w:val="nil"/>
                <w:right w:val="nil"/>
                <w:between w:val="nil"/>
              </w:pBdr>
              <w:spacing w:line="240" w:lineRule="auto"/>
              <w:ind w:left="0" w:right="73" w:hanging="2"/>
              <w:rPr>
                <w:color w:val="000000"/>
                <w:sz w:val="19"/>
                <w:szCs w:val="19"/>
              </w:rPr>
            </w:pPr>
            <w:r>
              <w:rPr>
                <w:b/>
                <w:color w:val="000000"/>
                <w:sz w:val="19"/>
                <w:szCs w:val="19"/>
              </w:rPr>
              <w:t>PO 6</w:t>
            </w:r>
          </w:p>
        </w:tc>
        <w:tc>
          <w:tcPr>
            <w:tcW w:w="471" w:type="dxa"/>
          </w:tcPr>
          <w:p w:rsidR="00C7450D" w:rsidRDefault="0092028B">
            <w:pPr>
              <w:widowControl w:val="0"/>
              <w:pBdr>
                <w:top w:val="nil"/>
                <w:left w:val="nil"/>
                <w:bottom w:val="nil"/>
                <w:right w:val="nil"/>
                <w:between w:val="nil"/>
              </w:pBdr>
              <w:spacing w:line="240" w:lineRule="auto"/>
              <w:ind w:left="0" w:right="72" w:hanging="2"/>
              <w:rPr>
                <w:color w:val="000000"/>
                <w:sz w:val="19"/>
                <w:szCs w:val="19"/>
              </w:rPr>
            </w:pPr>
            <w:r>
              <w:rPr>
                <w:b/>
                <w:color w:val="000000"/>
                <w:sz w:val="19"/>
                <w:szCs w:val="19"/>
              </w:rPr>
              <w:t>PO 7</w:t>
            </w:r>
          </w:p>
        </w:tc>
        <w:tc>
          <w:tcPr>
            <w:tcW w:w="472" w:type="dxa"/>
          </w:tcPr>
          <w:p w:rsidR="00C7450D" w:rsidRDefault="0092028B">
            <w:pPr>
              <w:widowControl w:val="0"/>
              <w:pBdr>
                <w:top w:val="nil"/>
                <w:left w:val="nil"/>
                <w:bottom w:val="nil"/>
                <w:right w:val="nil"/>
                <w:between w:val="nil"/>
              </w:pBdr>
              <w:spacing w:line="240" w:lineRule="auto"/>
              <w:ind w:left="0" w:right="73" w:hanging="2"/>
              <w:rPr>
                <w:color w:val="000000"/>
                <w:sz w:val="19"/>
                <w:szCs w:val="19"/>
              </w:rPr>
            </w:pPr>
            <w:r>
              <w:rPr>
                <w:b/>
                <w:color w:val="000000"/>
                <w:sz w:val="19"/>
                <w:szCs w:val="19"/>
              </w:rPr>
              <w:t>PO 8</w:t>
            </w:r>
          </w:p>
        </w:tc>
        <w:tc>
          <w:tcPr>
            <w:tcW w:w="471" w:type="dxa"/>
          </w:tcPr>
          <w:p w:rsidR="00C7450D" w:rsidRDefault="0092028B">
            <w:pPr>
              <w:widowControl w:val="0"/>
              <w:pBdr>
                <w:top w:val="nil"/>
                <w:left w:val="nil"/>
                <w:bottom w:val="nil"/>
                <w:right w:val="nil"/>
                <w:between w:val="nil"/>
              </w:pBdr>
              <w:spacing w:line="240" w:lineRule="auto"/>
              <w:ind w:left="0" w:right="80" w:hanging="2"/>
              <w:rPr>
                <w:color w:val="000000"/>
                <w:sz w:val="19"/>
                <w:szCs w:val="19"/>
              </w:rPr>
            </w:pPr>
            <w:r>
              <w:rPr>
                <w:b/>
                <w:color w:val="000000"/>
                <w:sz w:val="19"/>
                <w:szCs w:val="19"/>
              </w:rPr>
              <w:t>PO 9</w:t>
            </w:r>
          </w:p>
        </w:tc>
        <w:tc>
          <w:tcPr>
            <w:tcW w:w="539" w:type="dxa"/>
          </w:tcPr>
          <w:p w:rsidR="00C7450D" w:rsidRDefault="0092028B">
            <w:pPr>
              <w:widowControl w:val="0"/>
              <w:pBdr>
                <w:top w:val="nil"/>
                <w:left w:val="nil"/>
                <w:bottom w:val="nil"/>
                <w:right w:val="nil"/>
                <w:between w:val="nil"/>
              </w:pBdr>
              <w:spacing w:line="240" w:lineRule="auto"/>
              <w:ind w:left="0" w:right="118" w:hanging="2"/>
              <w:rPr>
                <w:color w:val="000000"/>
                <w:sz w:val="19"/>
                <w:szCs w:val="19"/>
              </w:rPr>
            </w:pPr>
            <w:r>
              <w:rPr>
                <w:b/>
                <w:color w:val="000000"/>
                <w:sz w:val="19"/>
                <w:szCs w:val="19"/>
              </w:rPr>
              <w:t>PO 10</w:t>
            </w:r>
          </w:p>
        </w:tc>
        <w:tc>
          <w:tcPr>
            <w:tcW w:w="540" w:type="dxa"/>
          </w:tcPr>
          <w:p w:rsidR="00C7450D" w:rsidRDefault="0092028B">
            <w:pPr>
              <w:widowControl w:val="0"/>
              <w:pBdr>
                <w:top w:val="nil"/>
                <w:left w:val="nil"/>
                <w:bottom w:val="nil"/>
                <w:right w:val="nil"/>
                <w:between w:val="nil"/>
              </w:pBdr>
              <w:spacing w:line="240" w:lineRule="auto"/>
              <w:ind w:left="0" w:right="115" w:hanging="2"/>
              <w:rPr>
                <w:color w:val="000000"/>
                <w:sz w:val="19"/>
                <w:szCs w:val="19"/>
              </w:rPr>
            </w:pPr>
            <w:r>
              <w:rPr>
                <w:b/>
                <w:color w:val="000000"/>
                <w:sz w:val="19"/>
                <w:szCs w:val="19"/>
              </w:rPr>
              <w:t>PO 11</w:t>
            </w:r>
          </w:p>
        </w:tc>
        <w:tc>
          <w:tcPr>
            <w:tcW w:w="544" w:type="dxa"/>
          </w:tcPr>
          <w:p w:rsidR="00C7450D" w:rsidRDefault="0092028B">
            <w:pPr>
              <w:widowControl w:val="0"/>
              <w:pBdr>
                <w:top w:val="nil"/>
                <w:left w:val="nil"/>
                <w:bottom w:val="nil"/>
                <w:right w:val="nil"/>
                <w:between w:val="nil"/>
              </w:pBdr>
              <w:spacing w:line="240" w:lineRule="auto"/>
              <w:ind w:left="0" w:right="117" w:hanging="2"/>
              <w:rPr>
                <w:color w:val="000000"/>
                <w:sz w:val="19"/>
                <w:szCs w:val="19"/>
              </w:rPr>
            </w:pPr>
            <w:r>
              <w:rPr>
                <w:b/>
                <w:color w:val="000000"/>
                <w:sz w:val="19"/>
                <w:szCs w:val="19"/>
              </w:rPr>
              <w:t>PO 12</w:t>
            </w:r>
          </w:p>
        </w:tc>
        <w:tc>
          <w:tcPr>
            <w:tcW w:w="525" w:type="dxa"/>
          </w:tcPr>
          <w:p w:rsidR="00C7450D" w:rsidRDefault="0092028B">
            <w:pPr>
              <w:widowControl w:val="0"/>
              <w:pBdr>
                <w:top w:val="nil"/>
                <w:left w:val="nil"/>
                <w:bottom w:val="nil"/>
                <w:right w:val="nil"/>
                <w:between w:val="nil"/>
              </w:pBdr>
              <w:spacing w:line="240" w:lineRule="auto"/>
              <w:ind w:left="0" w:right="135" w:hanging="2"/>
              <w:rPr>
                <w:color w:val="000000"/>
                <w:sz w:val="19"/>
                <w:szCs w:val="19"/>
              </w:rPr>
            </w:pPr>
            <w:r>
              <w:rPr>
                <w:b/>
                <w:color w:val="000000"/>
                <w:sz w:val="19"/>
                <w:szCs w:val="19"/>
              </w:rPr>
              <w:t>PS O1</w:t>
            </w:r>
          </w:p>
        </w:tc>
        <w:tc>
          <w:tcPr>
            <w:tcW w:w="567" w:type="dxa"/>
          </w:tcPr>
          <w:p w:rsidR="00C7450D" w:rsidRDefault="0092028B">
            <w:pPr>
              <w:widowControl w:val="0"/>
              <w:pBdr>
                <w:top w:val="nil"/>
                <w:left w:val="nil"/>
                <w:bottom w:val="nil"/>
                <w:right w:val="nil"/>
                <w:between w:val="nil"/>
              </w:pBdr>
              <w:spacing w:line="240" w:lineRule="auto"/>
              <w:ind w:left="0" w:right="131" w:hanging="2"/>
              <w:rPr>
                <w:color w:val="000000"/>
                <w:sz w:val="19"/>
                <w:szCs w:val="19"/>
              </w:rPr>
            </w:pPr>
            <w:r>
              <w:rPr>
                <w:b/>
                <w:color w:val="000000"/>
                <w:sz w:val="19"/>
                <w:szCs w:val="19"/>
              </w:rPr>
              <w:t>PS O2</w:t>
            </w:r>
          </w:p>
        </w:tc>
        <w:tc>
          <w:tcPr>
            <w:tcW w:w="549" w:type="dxa"/>
          </w:tcPr>
          <w:p w:rsidR="00C7450D" w:rsidRDefault="0092028B">
            <w:pPr>
              <w:widowControl w:val="0"/>
              <w:pBdr>
                <w:top w:val="nil"/>
                <w:left w:val="nil"/>
                <w:bottom w:val="nil"/>
                <w:right w:val="nil"/>
                <w:between w:val="nil"/>
              </w:pBdr>
              <w:spacing w:line="240" w:lineRule="auto"/>
              <w:ind w:left="0" w:right="128" w:hanging="2"/>
              <w:rPr>
                <w:color w:val="000000"/>
                <w:sz w:val="19"/>
                <w:szCs w:val="19"/>
              </w:rPr>
            </w:pPr>
            <w:r>
              <w:rPr>
                <w:b/>
                <w:color w:val="000000"/>
                <w:sz w:val="19"/>
                <w:szCs w:val="19"/>
              </w:rPr>
              <w:t>PS O3</w:t>
            </w:r>
          </w:p>
        </w:tc>
      </w:tr>
      <w:tr w:rsidR="00C7450D">
        <w:trPr>
          <w:trHeight w:val="517"/>
          <w:jc w:val="center"/>
        </w:trPr>
        <w:tc>
          <w:tcPr>
            <w:tcW w:w="542" w:type="dxa"/>
          </w:tcPr>
          <w:p w:rsidR="00C7450D" w:rsidRDefault="0092028B">
            <w:pPr>
              <w:widowControl w:val="0"/>
              <w:pBdr>
                <w:top w:val="nil"/>
                <w:left w:val="nil"/>
                <w:bottom w:val="nil"/>
                <w:right w:val="nil"/>
                <w:between w:val="nil"/>
              </w:pBdr>
              <w:spacing w:line="240" w:lineRule="auto"/>
              <w:ind w:left="0" w:right="70" w:hanging="2"/>
              <w:rPr>
                <w:color w:val="000000"/>
                <w:sz w:val="22"/>
                <w:szCs w:val="22"/>
              </w:rPr>
            </w:pPr>
            <w:r>
              <w:rPr>
                <w:b/>
                <w:color w:val="000000"/>
                <w:sz w:val="22"/>
                <w:szCs w:val="22"/>
              </w:rPr>
              <w:t>CO 1</w:t>
            </w:r>
          </w:p>
        </w:tc>
        <w:tc>
          <w:tcPr>
            <w:tcW w:w="47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21" w:line="240" w:lineRule="auto"/>
              <w:ind w:left="0" w:right="154" w:hanging="2"/>
              <w:jc w:val="right"/>
              <w:rPr>
                <w:color w:val="000000"/>
                <w:sz w:val="22"/>
                <w:szCs w:val="22"/>
              </w:rPr>
            </w:pPr>
            <w:r>
              <w:rPr>
                <w:color w:val="000000"/>
                <w:sz w:val="22"/>
                <w:szCs w:val="22"/>
              </w:rPr>
              <w:t>3</w:t>
            </w:r>
          </w:p>
        </w:tc>
        <w:tc>
          <w:tcPr>
            <w:tcW w:w="472"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2</w:t>
            </w:r>
          </w:p>
        </w:tc>
        <w:tc>
          <w:tcPr>
            <w:tcW w:w="472"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471"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2</w:t>
            </w:r>
          </w:p>
        </w:tc>
        <w:tc>
          <w:tcPr>
            <w:tcW w:w="4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3</w:t>
            </w:r>
          </w:p>
        </w:tc>
        <w:tc>
          <w:tcPr>
            <w:tcW w:w="472"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2</w:t>
            </w:r>
          </w:p>
        </w:tc>
        <w:tc>
          <w:tcPr>
            <w:tcW w:w="471" w:type="dxa"/>
          </w:tcPr>
          <w:p w:rsidR="00C7450D" w:rsidRDefault="0092028B">
            <w:pPr>
              <w:widowControl w:val="0"/>
              <w:pBdr>
                <w:top w:val="nil"/>
                <w:left w:val="nil"/>
                <w:bottom w:val="nil"/>
                <w:right w:val="nil"/>
                <w:between w:val="nil"/>
              </w:pBdr>
              <w:spacing w:before="121" w:line="240" w:lineRule="auto"/>
              <w:ind w:left="0" w:right="174" w:hanging="2"/>
              <w:jc w:val="right"/>
              <w:rPr>
                <w:color w:val="000000"/>
                <w:sz w:val="22"/>
                <w:szCs w:val="22"/>
              </w:rPr>
            </w:pPr>
            <w:r>
              <w:rPr>
                <w:color w:val="000000"/>
                <w:sz w:val="22"/>
                <w:szCs w:val="22"/>
              </w:rPr>
              <w:t>1</w:t>
            </w:r>
          </w:p>
        </w:tc>
        <w:tc>
          <w:tcPr>
            <w:tcW w:w="539"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540" w:type="dxa"/>
          </w:tcPr>
          <w:p w:rsidR="00C7450D" w:rsidRDefault="0092028B">
            <w:pPr>
              <w:widowControl w:val="0"/>
              <w:pBdr>
                <w:top w:val="nil"/>
                <w:left w:val="nil"/>
                <w:bottom w:val="nil"/>
                <w:right w:val="nil"/>
                <w:between w:val="nil"/>
              </w:pBdr>
              <w:spacing w:before="121" w:line="240" w:lineRule="auto"/>
              <w:ind w:left="0" w:right="4" w:hanging="2"/>
              <w:jc w:val="center"/>
              <w:rPr>
                <w:color w:val="000000"/>
                <w:sz w:val="22"/>
                <w:szCs w:val="22"/>
              </w:rPr>
            </w:pPr>
            <w:r>
              <w:rPr>
                <w:color w:val="000000"/>
                <w:sz w:val="22"/>
                <w:szCs w:val="22"/>
              </w:rPr>
              <w:t>1</w:t>
            </w:r>
          </w:p>
        </w:tc>
        <w:tc>
          <w:tcPr>
            <w:tcW w:w="544"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513"/>
          <w:jc w:val="center"/>
        </w:trPr>
        <w:tc>
          <w:tcPr>
            <w:tcW w:w="542" w:type="dxa"/>
          </w:tcPr>
          <w:p w:rsidR="00C7450D" w:rsidRDefault="0092028B">
            <w:pPr>
              <w:widowControl w:val="0"/>
              <w:pBdr>
                <w:top w:val="nil"/>
                <w:left w:val="nil"/>
                <w:bottom w:val="nil"/>
                <w:right w:val="nil"/>
                <w:between w:val="nil"/>
              </w:pBdr>
              <w:spacing w:line="235" w:lineRule="auto"/>
              <w:ind w:left="0" w:right="70" w:hanging="2"/>
              <w:rPr>
                <w:color w:val="000000"/>
                <w:sz w:val="22"/>
                <w:szCs w:val="22"/>
              </w:rPr>
            </w:pPr>
            <w:r>
              <w:rPr>
                <w:b/>
                <w:color w:val="000000"/>
                <w:sz w:val="22"/>
                <w:szCs w:val="22"/>
              </w:rPr>
              <w:t>CO 2</w:t>
            </w:r>
          </w:p>
        </w:tc>
        <w:tc>
          <w:tcPr>
            <w:tcW w:w="47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18" w:line="240" w:lineRule="auto"/>
              <w:ind w:left="0" w:right="154" w:hanging="2"/>
              <w:jc w:val="right"/>
              <w:rPr>
                <w:color w:val="000000"/>
                <w:sz w:val="22"/>
                <w:szCs w:val="22"/>
              </w:rPr>
            </w:pPr>
            <w:r>
              <w:rPr>
                <w:color w:val="000000"/>
                <w:sz w:val="22"/>
                <w:szCs w:val="22"/>
              </w:rPr>
              <w:t>1</w:t>
            </w:r>
          </w:p>
        </w:tc>
        <w:tc>
          <w:tcPr>
            <w:tcW w:w="472" w:type="dxa"/>
          </w:tcPr>
          <w:p w:rsidR="00C7450D" w:rsidRDefault="0092028B">
            <w:pPr>
              <w:widowControl w:val="0"/>
              <w:pBdr>
                <w:top w:val="nil"/>
                <w:left w:val="nil"/>
                <w:bottom w:val="nil"/>
                <w:right w:val="nil"/>
                <w:between w:val="nil"/>
              </w:pBdr>
              <w:spacing w:before="118" w:line="240" w:lineRule="auto"/>
              <w:ind w:left="0" w:hanging="2"/>
              <w:jc w:val="center"/>
              <w:rPr>
                <w:color w:val="000000"/>
                <w:sz w:val="22"/>
                <w:szCs w:val="22"/>
              </w:rPr>
            </w:pPr>
            <w:r>
              <w:rPr>
                <w:color w:val="000000"/>
                <w:sz w:val="22"/>
                <w:szCs w:val="22"/>
              </w:rPr>
              <w:t>2</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67" w:type="dxa"/>
          </w:tcPr>
          <w:p w:rsidR="00C7450D" w:rsidRDefault="0092028B">
            <w:pPr>
              <w:widowControl w:val="0"/>
              <w:pBdr>
                <w:top w:val="nil"/>
                <w:left w:val="nil"/>
                <w:bottom w:val="nil"/>
                <w:right w:val="nil"/>
                <w:between w:val="nil"/>
              </w:pBdr>
              <w:spacing w:before="118" w:line="240" w:lineRule="auto"/>
              <w:ind w:left="0" w:hanging="2"/>
              <w:rPr>
                <w:color w:val="000000"/>
                <w:sz w:val="22"/>
                <w:szCs w:val="22"/>
              </w:rPr>
            </w:pPr>
            <w:r>
              <w:rPr>
                <w:color w:val="000000"/>
                <w:sz w:val="22"/>
                <w:szCs w:val="22"/>
              </w:rPr>
              <w:t>2</w:t>
            </w:r>
          </w:p>
        </w:tc>
        <w:tc>
          <w:tcPr>
            <w:tcW w:w="471" w:type="dxa"/>
          </w:tcPr>
          <w:p w:rsidR="00C7450D" w:rsidRDefault="0092028B">
            <w:pPr>
              <w:widowControl w:val="0"/>
              <w:pBdr>
                <w:top w:val="nil"/>
                <w:left w:val="nil"/>
                <w:bottom w:val="nil"/>
                <w:right w:val="nil"/>
                <w:between w:val="nil"/>
              </w:pBdr>
              <w:spacing w:before="118" w:line="240" w:lineRule="auto"/>
              <w:ind w:left="0" w:hanging="2"/>
              <w:jc w:val="center"/>
              <w:rPr>
                <w:color w:val="000000"/>
                <w:sz w:val="22"/>
                <w:szCs w:val="22"/>
              </w:rPr>
            </w:pPr>
            <w:r>
              <w:rPr>
                <w:color w:val="000000"/>
                <w:sz w:val="22"/>
                <w:szCs w:val="22"/>
              </w:rPr>
              <w:t>3</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39" w:type="dxa"/>
          </w:tcPr>
          <w:p w:rsidR="00C7450D" w:rsidRDefault="0092028B">
            <w:pPr>
              <w:widowControl w:val="0"/>
              <w:pBdr>
                <w:top w:val="nil"/>
                <w:left w:val="nil"/>
                <w:bottom w:val="nil"/>
                <w:right w:val="nil"/>
                <w:between w:val="nil"/>
              </w:pBdr>
              <w:spacing w:before="118" w:line="240" w:lineRule="auto"/>
              <w:ind w:left="0" w:hanging="2"/>
              <w:jc w:val="center"/>
              <w:rPr>
                <w:color w:val="000000"/>
                <w:sz w:val="22"/>
                <w:szCs w:val="22"/>
              </w:rPr>
            </w:pPr>
            <w:r>
              <w:rPr>
                <w:color w:val="000000"/>
                <w:sz w:val="22"/>
                <w:szCs w:val="22"/>
              </w:rPr>
              <w:t>1</w:t>
            </w:r>
          </w:p>
        </w:tc>
        <w:tc>
          <w:tcPr>
            <w:tcW w:w="54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4" w:type="dxa"/>
          </w:tcPr>
          <w:p w:rsidR="00C7450D" w:rsidRDefault="0092028B">
            <w:pPr>
              <w:widowControl w:val="0"/>
              <w:pBdr>
                <w:top w:val="nil"/>
                <w:left w:val="nil"/>
                <w:bottom w:val="nil"/>
                <w:right w:val="nil"/>
                <w:between w:val="nil"/>
              </w:pBdr>
              <w:spacing w:before="118" w:line="240" w:lineRule="auto"/>
              <w:ind w:left="0" w:hanging="2"/>
              <w:jc w:val="center"/>
              <w:rPr>
                <w:color w:val="000000"/>
                <w:sz w:val="22"/>
                <w:szCs w:val="22"/>
              </w:rPr>
            </w:pPr>
            <w:r>
              <w:rPr>
                <w:color w:val="000000"/>
                <w:sz w:val="22"/>
                <w:szCs w:val="22"/>
              </w:rPr>
              <w:t>1</w:t>
            </w: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517"/>
          <w:jc w:val="center"/>
        </w:trPr>
        <w:tc>
          <w:tcPr>
            <w:tcW w:w="542" w:type="dxa"/>
          </w:tcPr>
          <w:p w:rsidR="00C7450D" w:rsidRDefault="0092028B">
            <w:pPr>
              <w:widowControl w:val="0"/>
              <w:pBdr>
                <w:top w:val="nil"/>
                <w:left w:val="nil"/>
                <w:bottom w:val="nil"/>
                <w:right w:val="nil"/>
                <w:between w:val="nil"/>
              </w:pBdr>
              <w:spacing w:line="235" w:lineRule="auto"/>
              <w:ind w:left="0" w:right="70" w:hanging="2"/>
              <w:rPr>
                <w:color w:val="000000"/>
                <w:sz w:val="22"/>
                <w:szCs w:val="22"/>
              </w:rPr>
            </w:pPr>
            <w:r>
              <w:rPr>
                <w:b/>
                <w:color w:val="000000"/>
                <w:sz w:val="22"/>
                <w:szCs w:val="22"/>
              </w:rPr>
              <w:t>CO 3</w:t>
            </w:r>
          </w:p>
        </w:tc>
        <w:tc>
          <w:tcPr>
            <w:tcW w:w="470"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471" w:type="dxa"/>
          </w:tcPr>
          <w:p w:rsidR="00C7450D" w:rsidRDefault="0092028B">
            <w:pPr>
              <w:widowControl w:val="0"/>
              <w:pBdr>
                <w:top w:val="nil"/>
                <w:left w:val="nil"/>
                <w:bottom w:val="nil"/>
                <w:right w:val="nil"/>
                <w:between w:val="nil"/>
              </w:pBdr>
              <w:spacing w:before="121" w:line="240" w:lineRule="auto"/>
              <w:ind w:left="0" w:right="154" w:hanging="2"/>
              <w:jc w:val="right"/>
              <w:rPr>
                <w:color w:val="000000"/>
                <w:sz w:val="22"/>
                <w:szCs w:val="22"/>
              </w:rPr>
            </w:pPr>
            <w:r>
              <w:rPr>
                <w:color w:val="000000"/>
                <w:sz w:val="22"/>
                <w:szCs w:val="22"/>
              </w:rPr>
              <w:t>1</w:t>
            </w:r>
          </w:p>
        </w:tc>
        <w:tc>
          <w:tcPr>
            <w:tcW w:w="472"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2</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3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4"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518"/>
          <w:jc w:val="center"/>
        </w:trPr>
        <w:tc>
          <w:tcPr>
            <w:tcW w:w="542" w:type="dxa"/>
          </w:tcPr>
          <w:p w:rsidR="00C7450D" w:rsidRDefault="0092028B">
            <w:pPr>
              <w:widowControl w:val="0"/>
              <w:pBdr>
                <w:top w:val="nil"/>
                <w:left w:val="nil"/>
                <w:bottom w:val="nil"/>
                <w:right w:val="nil"/>
                <w:between w:val="nil"/>
              </w:pBdr>
              <w:spacing w:line="235" w:lineRule="auto"/>
              <w:ind w:left="0" w:right="70" w:hanging="2"/>
              <w:rPr>
                <w:color w:val="000000"/>
                <w:sz w:val="22"/>
                <w:szCs w:val="22"/>
              </w:rPr>
            </w:pPr>
            <w:r>
              <w:rPr>
                <w:b/>
                <w:color w:val="000000"/>
                <w:sz w:val="22"/>
                <w:szCs w:val="22"/>
              </w:rPr>
              <w:t>CO 4</w:t>
            </w:r>
          </w:p>
        </w:tc>
        <w:tc>
          <w:tcPr>
            <w:tcW w:w="47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2" w:type="dxa"/>
          </w:tcPr>
          <w:p w:rsidR="00C7450D" w:rsidRDefault="0092028B">
            <w:pPr>
              <w:widowControl w:val="0"/>
              <w:pBdr>
                <w:top w:val="nil"/>
                <w:left w:val="nil"/>
                <w:bottom w:val="nil"/>
                <w:right w:val="nil"/>
                <w:between w:val="nil"/>
              </w:pBdr>
              <w:spacing w:before="123" w:line="240" w:lineRule="auto"/>
              <w:ind w:left="0" w:hanging="2"/>
              <w:jc w:val="center"/>
              <w:rPr>
                <w:color w:val="000000"/>
                <w:sz w:val="22"/>
                <w:szCs w:val="22"/>
              </w:rPr>
            </w:pPr>
            <w:r>
              <w:rPr>
                <w:color w:val="000000"/>
                <w:sz w:val="22"/>
                <w:szCs w:val="22"/>
              </w:rPr>
              <w:t>2</w:t>
            </w: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23" w:line="240" w:lineRule="auto"/>
              <w:ind w:left="0" w:hanging="2"/>
              <w:jc w:val="center"/>
              <w:rPr>
                <w:color w:val="000000"/>
                <w:sz w:val="22"/>
                <w:szCs w:val="22"/>
              </w:rPr>
            </w:pPr>
            <w:r>
              <w:rPr>
                <w:color w:val="000000"/>
                <w:sz w:val="22"/>
                <w:szCs w:val="22"/>
              </w:rPr>
              <w:t>2</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39" w:type="dxa"/>
          </w:tcPr>
          <w:p w:rsidR="00C7450D" w:rsidRDefault="0092028B">
            <w:pPr>
              <w:widowControl w:val="0"/>
              <w:pBdr>
                <w:top w:val="nil"/>
                <w:left w:val="nil"/>
                <w:bottom w:val="nil"/>
                <w:right w:val="nil"/>
                <w:between w:val="nil"/>
              </w:pBdr>
              <w:spacing w:before="123" w:line="240" w:lineRule="auto"/>
              <w:ind w:left="0" w:hanging="2"/>
              <w:jc w:val="center"/>
              <w:rPr>
                <w:color w:val="000000"/>
                <w:sz w:val="22"/>
                <w:szCs w:val="22"/>
              </w:rPr>
            </w:pPr>
            <w:r>
              <w:rPr>
                <w:color w:val="000000"/>
                <w:sz w:val="22"/>
                <w:szCs w:val="22"/>
              </w:rPr>
              <w:t>1</w:t>
            </w:r>
          </w:p>
        </w:tc>
        <w:tc>
          <w:tcPr>
            <w:tcW w:w="540" w:type="dxa"/>
          </w:tcPr>
          <w:p w:rsidR="00C7450D" w:rsidRDefault="0092028B">
            <w:pPr>
              <w:widowControl w:val="0"/>
              <w:pBdr>
                <w:top w:val="nil"/>
                <w:left w:val="nil"/>
                <w:bottom w:val="nil"/>
                <w:right w:val="nil"/>
                <w:between w:val="nil"/>
              </w:pBdr>
              <w:spacing w:before="123" w:line="240" w:lineRule="auto"/>
              <w:ind w:left="0" w:right="4" w:hanging="2"/>
              <w:jc w:val="center"/>
              <w:rPr>
                <w:color w:val="000000"/>
                <w:sz w:val="22"/>
                <w:szCs w:val="22"/>
              </w:rPr>
            </w:pPr>
            <w:r>
              <w:rPr>
                <w:color w:val="000000"/>
                <w:sz w:val="22"/>
                <w:szCs w:val="22"/>
              </w:rPr>
              <w:t>2</w:t>
            </w:r>
          </w:p>
        </w:tc>
        <w:tc>
          <w:tcPr>
            <w:tcW w:w="544" w:type="dxa"/>
          </w:tcPr>
          <w:p w:rsidR="00C7450D" w:rsidRDefault="0092028B">
            <w:pPr>
              <w:widowControl w:val="0"/>
              <w:pBdr>
                <w:top w:val="nil"/>
                <w:left w:val="nil"/>
                <w:bottom w:val="nil"/>
                <w:right w:val="nil"/>
                <w:between w:val="nil"/>
              </w:pBdr>
              <w:spacing w:before="123" w:line="240" w:lineRule="auto"/>
              <w:ind w:left="0" w:hanging="2"/>
              <w:jc w:val="center"/>
              <w:rPr>
                <w:color w:val="000000"/>
                <w:sz w:val="22"/>
                <w:szCs w:val="22"/>
              </w:rPr>
            </w:pPr>
            <w:r>
              <w:rPr>
                <w:color w:val="000000"/>
                <w:sz w:val="22"/>
                <w:szCs w:val="22"/>
              </w:rPr>
              <w:t>1</w:t>
            </w: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r w:rsidR="00C7450D">
        <w:trPr>
          <w:trHeight w:val="522"/>
          <w:jc w:val="center"/>
        </w:trPr>
        <w:tc>
          <w:tcPr>
            <w:tcW w:w="542" w:type="dxa"/>
          </w:tcPr>
          <w:p w:rsidR="00C7450D" w:rsidRDefault="0092028B">
            <w:pPr>
              <w:widowControl w:val="0"/>
              <w:pBdr>
                <w:top w:val="nil"/>
                <w:left w:val="nil"/>
                <w:bottom w:val="nil"/>
                <w:right w:val="nil"/>
                <w:between w:val="nil"/>
              </w:pBdr>
              <w:spacing w:before="2" w:line="240" w:lineRule="auto"/>
              <w:ind w:left="0" w:right="57" w:hanging="2"/>
              <w:jc w:val="center"/>
              <w:rPr>
                <w:color w:val="000000"/>
                <w:sz w:val="22"/>
                <w:szCs w:val="22"/>
              </w:rPr>
            </w:pPr>
            <w:r>
              <w:rPr>
                <w:b/>
                <w:color w:val="000000"/>
                <w:sz w:val="22"/>
                <w:szCs w:val="22"/>
              </w:rPr>
              <w:t>CO</w:t>
            </w:r>
          </w:p>
          <w:p w:rsidR="00C7450D" w:rsidRDefault="0092028B">
            <w:pPr>
              <w:widowControl w:val="0"/>
              <w:pBdr>
                <w:top w:val="nil"/>
                <w:left w:val="nil"/>
                <w:bottom w:val="nil"/>
                <w:right w:val="nil"/>
                <w:between w:val="nil"/>
              </w:pBdr>
              <w:spacing w:before="9" w:line="240" w:lineRule="auto"/>
              <w:ind w:left="0" w:hanging="2"/>
              <w:jc w:val="center"/>
              <w:rPr>
                <w:color w:val="000000"/>
                <w:sz w:val="22"/>
                <w:szCs w:val="22"/>
              </w:rPr>
            </w:pPr>
            <w:r>
              <w:rPr>
                <w:b/>
                <w:color w:val="000000"/>
                <w:sz w:val="22"/>
                <w:szCs w:val="22"/>
              </w:rPr>
              <w:t>5</w:t>
            </w:r>
          </w:p>
        </w:tc>
        <w:tc>
          <w:tcPr>
            <w:tcW w:w="470"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2"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67" w:type="dxa"/>
          </w:tcPr>
          <w:p w:rsidR="00C7450D" w:rsidRDefault="0092028B">
            <w:pPr>
              <w:widowControl w:val="0"/>
              <w:pBdr>
                <w:top w:val="nil"/>
                <w:left w:val="nil"/>
                <w:bottom w:val="nil"/>
                <w:right w:val="nil"/>
                <w:between w:val="nil"/>
              </w:pBdr>
              <w:spacing w:before="121" w:line="240" w:lineRule="auto"/>
              <w:ind w:left="0" w:hanging="2"/>
              <w:rPr>
                <w:color w:val="000000"/>
                <w:sz w:val="22"/>
                <w:szCs w:val="22"/>
              </w:rPr>
            </w:pPr>
            <w:r>
              <w:rPr>
                <w:color w:val="000000"/>
                <w:sz w:val="22"/>
                <w:szCs w:val="22"/>
              </w:rPr>
              <w:t>1</w:t>
            </w:r>
          </w:p>
        </w:tc>
        <w:tc>
          <w:tcPr>
            <w:tcW w:w="471"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472"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471" w:type="dxa"/>
          </w:tcPr>
          <w:p w:rsidR="00C7450D" w:rsidRDefault="0092028B">
            <w:pPr>
              <w:widowControl w:val="0"/>
              <w:pBdr>
                <w:top w:val="nil"/>
                <w:left w:val="nil"/>
                <w:bottom w:val="nil"/>
                <w:right w:val="nil"/>
                <w:between w:val="nil"/>
              </w:pBdr>
              <w:spacing w:before="121" w:line="240" w:lineRule="auto"/>
              <w:ind w:left="0" w:right="174" w:hanging="2"/>
              <w:jc w:val="right"/>
              <w:rPr>
                <w:color w:val="000000"/>
                <w:sz w:val="22"/>
                <w:szCs w:val="22"/>
              </w:rPr>
            </w:pPr>
            <w:r>
              <w:rPr>
                <w:color w:val="000000"/>
                <w:sz w:val="22"/>
                <w:szCs w:val="22"/>
              </w:rPr>
              <w:t>1</w:t>
            </w:r>
          </w:p>
        </w:tc>
        <w:tc>
          <w:tcPr>
            <w:tcW w:w="539"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2</w:t>
            </w:r>
          </w:p>
        </w:tc>
        <w:tc>
          <w:tcPr>
            <w:tcW w:w="540" w:type="dxa"/>
          </w:tcPr>
          <w:p w:rsidR="00C7450D" w:rsidRDefault="0092028B">
            <w:pPr>
              <w:widowControl w:val="0"/>
              <w:pBdr>
                <w:top w:val="nil"/>
                <w:left w:val="nil"/>
                <w:bottom w:val="nil"/>
                <w:right w:val="nil"/>
                <w:between w:val="nil"/>
              </w:pBdr>
              <w:spacing w:before="121" w:line="240" w:lineRule="auto"/>
              <w:ind w:left="0" w:right="4" w:hanging="2"/>
              <w:jc w:val="center"/>
              <w:rPr>
                <w:color w:val="000000"/>
                <w:sz w:val="22"/>
                <w:szCs w:val="22"/>
              </w:rPr>
            </w:pPr>
            <w:r>
              <w:rPr>
                <w:color w:val="000000"/>
                <w:sz w:val="22"/>
                <w:szCs w:val="22"/>
              </w:rPr>
              <w:t>1</w:t>
            </w:r>
          </w:p>
        </w:tc>
        <w:tc>
          <w:tcPr>
            <w:tcW w:w="544" w:type="dxa"/>
          </w:tcPr>
          <w:p w:rsidR="00C7450D" w:rsidRDefault="0092028B">
            <w:pPr>
              <w:widowControl w:val="0"/>
              <w:pBdr>
                <w:top w:val="nil"/>
                <w:left w:val="nil"/>
                <w:bottom w:val="nil"/>
                <w:right w:val="nil"/>
                <w:between w:val="nil"/>
              </w:pBdr>
              <w:spacing w:before="121" w:line="240" w:lineRule="auto"/>
              <w:ind w:left="0" w:hanging="2"/>
              <w:jc w:val="center"/>
              <w:rPr>
                <w:color w:val="000000"/>
                <w:sz w:val="22"/>
                <w:szCs w:val="22"/>
              </w:rPr>
            </w:pPr>
            <w:r>
              <w:rPr>
                <w:color w:val="000000"/>
                <w:sz w:val="22"/>
                <w:szCs w:val="22"/>
              </w:rPr>
              <w:t>1</w:t>
            </w:r>
          </w:p>
        </w:tc>
        <w:tc>
          <w:tcPr>
            <w:tcW w:w="525"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67"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c>
          <w:tcPr>
            <w:tcW w:w="549" w:type="dxa"/>
          </w:tcPr>
          <w:p w:rsidR="00C7450D" w:rsidRDefault="00C7450D">
            <w:pPr>
              <w:widowControl w:val="0"/>
              <w:pBdr>
                <w:top w:val="nil"/>
                <w:left w:val="nil"/>
                <w:bottom w:val="nil"/>
                <w:right w:val="nil"/>
                <w:between w:val="nil"/>
              </w:pBdr>
              <w:spacing w:line="240" w:lineRule="auto"/>
              <w:ind w:left="0" w:hanging="2"/>
              <w:rPr>
                <w:color w:val="000000"/>
                <w:sz w:val="22"/>
                <w:szCs w:val="22"/>
              </w:rPr>
            </w:pPr>
          </w:p>
        </w:tc>
      </w:tr>
    </w:tbl>
    <w:p w:rsidR="00C7450D" w:rsidRDefault="0092028B">
      <w:pPr>
        <w:tabs>
          <w:tab w:val="left" w:pos="1095"/>
        </w:tabs>
        <w:ind w:left="0" w:hanging="2"/>
        <w:rPr>
          <w:color w:val="000000"/>
        </w:rPr>
        <w:sectPr w:rsidR="00C7450D">
          <w:pgSz w:w="11909" w:h="16834"/>
          <w:pgMar w:top="1426" w:right="14" w:bottom="1224" w:left="936" w:header="720" w:footer="720" w:gutter="0"/>
          <w:cols w:space="720"/>
        </w:sectPr>
      </w:pPr>
      <w:r>
        <w:rPr>
          <w:color w:val="000000"/>
        </w:rPr>
        <w:tab/>
      </w:r>
    </w:p>
    <w:p w:rsidR="00C7450D" w:rsidRDefault="00C7450D">
      <w:pPr>
        <w:ind w:left="0" w:hanging="2"/>
        <w:rPr>
          <w:color w:val="000000"/>
        </w:rPr>
      </w:pPr>
    </w:p>
    <w:tbl>
      <w:tblPr>
        <w:tblStyle w:val="affffffffffffffffffffff0"/>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22"/>
        <w:gridCol w:w="5838"/>
        <w:gridCol w:w="519"/>
        <w:gridCol w:w="519"/>
        <w:gridCol w:w="502"/>
      </w:tblGrid>
      <w:tr w:rsidR="00C7450D">
        <w:trPr>
          <w:trHeight w:val="842"/>
          <w:jc w:val="center"/>
        </w:trPr>
        <w:tc>
          <w:tcPr>
            <w:tcW w:w="1622"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b/>
                <w:color w:val="000000"/>
                <w:sz w:val="22"/>
                <w:szCs w:val="22"/>
              </w:rPr>
              <w:t>2020-21</w:t>
            </w:r>
          </w:p>
          <w:p w:rsidR="00C7450D" w:rsidRDefault="0092028B">
            <w:pPr>
              <w:widowControl w:val="0"/>
              <w:pBdr>
                <w:top w:val="nil"/>
                <w:left w:val="nil"/>
                <w:bottom w:val="nil"/>
                <w:right w:val="nil"/>
                <w:between w:val="nil"/>
              </w:pBdr>
              <w:spacing w:before="4" w:line="240" w:lineRule="auto"/>
              <w:ind w:left="0" w:right="280" w:hanging="2"/>
              <w:jc w:val="center"/>
              <w:rPr>
                <w:color w:val="000000"/>
                <w:sz w:val="22"/>
                <w:szCs w:val="22"/>
              </w:rPr>
            </w:pPr>
            <w:r>
              <w:rPr>
                <w:b/>
                <w:color w:val="000000"/>
                <w:sz w:val="22"/>
                <w:szCs w:val="22"/>
              </w:rPr>
              <w:t>Onwards (MR-20)</w:t>
            </w:r>
          </w:p>
        </w:tc>
        <w:tc>
          <w:tcPr>
            <w:tcW w:w="5838" w:type="dxa"/>
            <w:vAlign w:val="center"/>
          </w:tcPr>
          <w:p w:rsidR="00C7450D" w:rsidRDefault="0092028B">
            <w:pPr>
              <w:widowControl w:val="0"/>
              <w:pBdr>
                <w:top w:val="nil"/>
                <w:left w:val="nil"/>
                <w:bottom w:val="nil"/>
                <w:right w:val="nil"/>
                <w:between w:val="nil"/>
              </w:pBdr>
              <w:spacing w:before="125" w:line="240" w:lineRule="auto"/>
              <w:ind w:left="0" w:right="221"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231" w:hanging="2"/>
              <w:jc w:val="center"/>
              <w:rPr>
                <w:color w:val="000000"/>
                <w:sz w:val="22"/>
                <w:szCs w:val="22"/>
              </w:rPr>
            </w:pPr>
            <w:r>
              <w:rPr>
                <w:b/>
                <w:color w:val="000000"/>
                <w:sz w:val="22"/>
                <w:szCs w:val="22"/>
              </w:rPr>
              <w:t>(Autonomous)</w:t>
            </w:r>
          </w:p>
        </w:tc>
        <w:tc>
          <w:tcPr>
            <w:tcW w:w="1540" w:type="dxa"/>
            <w:gridSpan w:val="3"/>
            <w:vAlign w:val="center"/>
          </w:tcPr>
          <w:p w:rsidR="00C7450D" w:rsidRDefault="0092028B">
            <w:pPr>
              <w:widowControl w:val="0"/>
              <w:pBdr>
                <w:top w:val="nil"/>
                <w:left w:val="nil"/>
                <w:bottom w:val="nil"/>
                <w:right w:val="nil"/>
                <w:between w:val="nil"/>
              </w:pBdr>
              <w:spacing w:before="128" w:line="237" w:lineRule="auto"/>
              <w:ind w:left="0" w:right="45" w:hanging="2"/>
              <w:jc w:val="center"/>
              <w:rPr>
                <w:color w:val="000000"/>
                <w:sz w:val="22"/>
                <w:szCs w:val="22"/>
              </w:rPr>
            </w:pPr>
            <w:r>
              <w:rPr>
                <w:b/>
                <w:color w:val="000000"/>
                <w:sz w:val="22"/>
                <w:szCs w:val="22"/>
              </w:rPr>
              <w:t>B.Tech. VI Semester</w:t>
            </w:r>
          </w:p>
        </w:tc>
      </w:tr>
      <w:tr w:rsidR="00C7450D">
        <w:trPr>
          <w:cantSplit/>
          <w:trHeight w:val="435"/>
          <w:jc w:val="center"/>
        </w:trPr>
        <w:tc>
          <w:tcPr>
            <w:tcW w:w="1622"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Code:A0H03</w:t>
            </w:r>
          </w:p>
        </w:tc>
        <w:tc>
          <w:tcPr>
            <w:tcW w:w="5838" w:type="dxa"/>
            <w:vMerge w:val="restart"/>
            <w:vAlign w:val="center"/>
          </w:tcPr>
          <w:p w:rsidR="00C7450D" w:rsidRDefault="0092028B">
            <w:pPr>
              <w:widowControl w:val="0"/>
              <w:pBdr>
                <w:top w:val="nil"/>
                <w:left w:val="nil"/>
                <w:bottom w:val="nil"/>
                <w:right w:val="nil"/>
                <w:between w:val="nil"/>
              </w:pBdr>
              <w:spacing w:before="7" w:line="249" w:lineRule="auto"/>
              <w:ind w:left="0" w:right="236" w:hanging="2"/>
              <w:jc w:val="center"/>
              <w:rPr>
                <w:color w:val="000000"/>
                <w:sz w:val="22"/>
                <w:szCs w:val="22"/>
              </w:rPr>
            </w:pPr>
            <w:r>
              <w:rPr>
                <w:b/>
                <w:color w:val="000000"/>
                <w:sz w:val="22"/>
                <w:szCs w:val="22"/>
              </w:rPr>
              <w:t>ENGLISH COMMUNICATION AND PRESENTATION SKILLS LAB</w:t>
            </w:r>
          </w:p>
          <w:p w:rsidR="00C7450D" w:rsidRDefault="00C7450D">
            <w:pPr>
              <w:widowControl w:val="0"/>
              <w:pBdr>
                <w:top w:val="nil"/>
                <w:left w:val="nil"/>
                <w:bottom w:val="nil"/>
                <w:right w:val="nil"/>
                <w:between w:val="nil"/>
              </w:pBdr>
              <w:spacing w:line="240" w:lineRule="auto"/>
              <w:ind w:left="0" w:right="237" w:hanging="2"/>
              <w:jc w:val="center"/>
              <w:rPr>
                <w:color w:val="000000"/>
                <w:sz w:val="22"/>
                <w:szCs w:val="22"/>
              </w:rPr>
            </w:pPr>
          </w:p>
        </w:tc>
        <w:tc>
          <w:tcPr>
            <w:tcW w:w="519"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519"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502" w:type="dxa"/>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P</w:t>
            </w:r>
          </w:p>
        </w:tc>
      </w:tr>
      <w:tr w:rsidR="00C7450D">
        <w:trPr>
          <w:cantSplit/>
          <w:trHeight w:val="427"/>
          <w:jc w:val="center"/>
        </w:trPr>
        <w:tc>
          <w:tcPr>
            <w:tcW w:w="1622"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1</w:t>
            </w:r>
          </w:p>
        </w:tc>
        <w:tc>
          <w:tcPr>
            <w:tcW w:w="5838"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19"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519"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502" w:type="dxa"/>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2</w:t>
            </w:r>
          </w:p>
        </w:tc>
      </w:tr>
    </w:tbl>
    <w:p w:rsidR="00C7450D" w:rsidRDefault="0092028B">
      <w:pPr>
        <w:pStyle w:val="Heading2"/>
        <w:spacing w:before="11" w:line="237" w:lineRule="auto"/>
        <w:ind w:left="1" w:right="7719" w:hanging="3"/>
        <w:jc w:val="both"/>
        <w:rPr>
          <w:color w:val="000000"/>
        </w:rPr>
      </w:pPr>
      <w:r>
        <w:rPr>
          <w:color w:val="000000"/>
        </w:rPr>
        <w:t>Pre-requisites: NIL Course objectives:</w:t>
      </w:r>
    </w:p>
    <w:p w:rsidR="00C7450D" w:rsidRDefault="0092028B">
      <w:pPr>
        <w:widowControl w:val="0"/>
        <w:pBdr>
          <w:top w:val="nil"/>
          <w:left w:val="nil"/>
          <w:bottom w:val="nil"/>
          <w:right w:val="nil"/>
          <w:between w:val="nil"/>
        </w:pBdr>
        <w:spacing w:before="12" w:line="240" w:lineRule="auto"/>
        <w:ind w:left="0" w:right="1412" w:hanging="2"/>
        <w:jc w:val="both"/>
        <w:rPr>
          <w:color w:val="000000"/>
        </w:rPr>
      </w:pPr>
      <w:r>
        <w:rPr>
          <w:color w:val="000000"/>
        </w:rPr>
        <w:t>The learners need to be aware of the characteristics of technical communication in their workplaces; as a result, they are exposed to different channels of technical communication. Hence the acquired skills make the learners effective communicators using p</w:t>
      </w:r>
      <w:r>
        <w:rPr>
          <w:color w:val="000000"/>
        </w:rPr>
        <w:t>ersuasive language. Besides the above said, one of the major objectives is to maintain objectivity in writing documents and to produce professional quality documents using different components of the language.</w:t>
      </w:r>
    </w:p>
    <w:p w:rsidR="00C7450D" w:rsidRDefault="00C7450D">
      <w:pPr>
        <w:widowControl w:val="0"/>
        <w:pBdr>
          <w:top w:val="nil"/>
          <w:left w:val="nil"/>
          <w:bottom w:val="nil"/>
          <w:right w:val="nil"/>
          <w:between w:val="nil"/>
        </w:pBdr>
        <w:spacing w:before="2" w:line="240" w:lineRule="auto"/>
        <w:ind w:left="0" w:hanging="2"/>
        <w:rPr>
          <w:color w:val="000000"/>
          <w:sz w:val="23"/>
          <w:szCs w:val="23"/>
        </w:rPr>
      </w:pPr>
    </w:p>
    <w:p w:rsidR="00C7450D" w:rsidRDefault="0092028B">
      <w:pPr>
        <w:widowControl w:val="0"/>
        <w:pBdr>
          <w:top w:val="nil"/>
          <w:left w:val="nil"/>
          <w:bottom w:val="nil"/>
          <w:right w:val="nil"/>
          <w:between w:val="nil"/>
        </w:pBdr>
        <w:spacing w:line="252" w:lineRule="auto"/>
        <w:ind w:left="0" w:right="1421" w:hanging="2"/>
        <w:jc w:val="both"/>
        <w:rPr>
          <w:color w:val="000000"/>
        </w:rPr>
      </w:pPr>
      <w:r>
        <w:rPr>
          <w:b/>
          <w:color w:val="000000"/>
        </w:rPr>
        <w:t xml:space="preserve">Methodology: </w:t>
      </w:r>
      <w:r>
        <w:rPr>
          <w:color w:val="000000"/>
        </w:rPr>
        <w:t>Facilitator’s role: Since classr</w:t>
      </w:r>
      <w:r>
        <w:rPr>
          <w:color w:val="000000"/>
        </w:rPr>
        <w:t>oom learning augments thinking process, helping them to develop written, spoken and non verbal communication, the facilitator</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 Faculty  would briefly discuss the topics with the  students and later on  guide them</w:t>
      </w:r>
    </w:p>
    <w:p w:rsidR="00C7450D" w:rsidRDefault="0092028B">
      <w:pPr>
        <w:widowControl w:val="0"/>
        <w:pBdr>
          <w:top w:val="nil"/>
          <w:left w:val="nil"/>
          <w:bottom w:val="nil"/>
          <w:right w:val="nil"/>
          <w:between w:val="nil"/>
        </w:pBdr>
        <w:spacing w:line="244" w:lineRule="auto"/>
        <w:ind w:left="0" w:right="1424" w:hanging="2"/>
        <w:jc w:val="both"/>
        <w:rPr>
          <w:color w:val="000000"/>
        </w:rPr>
      </w:pPr>
      <w:r>
        <w:rPr>
          <w:color w:val="000000"/>
        </w:rPr>
        <w:t>while the students involved in activities, writing work and while making presentations. The facilitator is required to design a lot of practical/industry oriented project works for the students</w:t>
      </w:r>
    </w:p>
    <w:p w:rsidR="00C7450D" w:rsidRDefault="0092028B">
      <w:pPr>
        <w:widowControl w:val="0"/>
        <w:pBdr>
          <w:top w:val="nil"/>
          <w:left w:val="nil"/>
          <w:bottom w:val="nil"/>
          <w:right w:val="nil"/>
          <w:between w:val="nil"/>
        </w:pBdr>
        <w:spacing w:line="242" w:lineRule="auto"/>
        <w:ind w:left="0" w:right="1406" w:hanging="2"/>
        <w:jc w:val="both"/>
        <w:rPr>
          <w:color w:val="000000"/>
        </w:rPr>
      </w:pPr>
      <w:r>
        <w:rPr>
          <w:color w:val="000000"/>
        </w:rPr>
        <w:t>*Students are required to participate, perform, write and subm</w:t>
      </w:r>
      <w:r>
        <w:rPr>
          <w:color w:val="000000"/>
        </w:rPr>
        <w:t>it the work in the form of written documents or Power Point Presentations to hone their spoken written and non verbal communication skills. Students are to take up field work and submit the project work.</w:t>
      </w:r>
    </w:p>
    <w:p w:rsidR="00C7450D" w:rsidRDefault="00C7450D">
      <w:pPr>
        <w:widowControl w:val="0"/>
        <w:pBdr>
          <w:top w:val="nil"/>
          <w:left w:val="nil"/>
          <w:bottom w:val="nil"/>
          <w:right w:val="nil"/>
          <w:between w:val="nil"/>
        </w:pBdr>
        <w:spacing w:before="7" w:line="240" w:lineRule="auto"/>
        <w:ind w:left="0" w:hanging="2"/>
        <w:rPr>
          <w:color w:val="000000"/>
          <w:sz w:val="21"/>
          <w:szCs w:val="21"/>
        </w:rPr>
      </w:pPr>
    </w:p>
    <w:p w:rsidR="00C7450D" w:rsidRDefault="0092028B">
      <w:pPr>
        <w:pStyle w:val="Heading2"/>
        <w:ind w:left="1" w:hanging="3"/>
        <w:jc w:val="both"/>
        <w:rPr>
          <w:color w:val="000000"/>
        </w:rPr>
      </w:pPr>
      <w:r>
        <w:rPr>
          <w:color w:val="000000"/>
        </w:rPr>
        <w:t>MODULE I: Oral Presentation</w:t>
      </w:r>
    </w:p>
    <w:p w:rsidR="00C7450D" w:rsidRDefault="0092028B">
      <w:pPr>
        <w:widowControl w:val="0"/>
        <w:pBdr>
          <w:top w:val="nil"/>
          <w:left w:val="nil"/>
          <w:bottom w:val="nil"/>
          <w:right w:val="nil"/>
          <w:between w:val="nil"/>
        </w:pBdr>
        <w:spacing w:line="252" w:lineRule="auto"/>
        <w:ind w:left="0" w:right="1402" w:hanging="2"/>
        <w:jc w:val="both"/>
        <w:rPr>
          <w:color w:val="000000"/>
        </w:rPr>
      </w:pPr>
      <w:r>
        <w:rPr>
          <w:color w:val="000000"/>
        </w:rPr>
        <w:t>Mechanics of Presentations – Methodology of Presentation, Importance of Non-verbal communication during presentations– Nuances of Presentation.</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*This particular MODULE is for internal evaluation purpose(s).</w:t>
      </w:r>
    </w:p>
    <w:p w:rsidR="00C7450D" w:rsidRDefault="00C7450D">
      <w:pPr>
        <w:widowControl w:val="0"/>
        <w:pBdr>
          <w:top w:val="nil"/>
          <w:left w:val="nil"/>
          <w:bottom w:val="nil"/>
          <w:right w:val="nil"/>
          <w:between w:val="nil"/>
        </w:pBdr>
        <w:spacing w:before="2" w:line="240" w:lineRule="auto"/>
        <w:ind w:left="0" w:hanging="2"/>
        <w:rPr>
          <w:color w:val="000000"/>
          <w:sz w:val="23"/>
          <w:szCs w:val="23"/>
        </w:rPr>
      </w:pPr>
    </w:p>
    <w:p w:rsidR="00C7450D" w:rsidRDefault="0092028B">
      <w:pPr>
        <w:pStyle w:val="Heading2"/>
        <w:spacing w:before="1"/>
        <w:ind w:left="1" w:hanging="3"/>
        <w:jc w:val="both"/>
        <w:rPr>
          <w:color w:val="000000"/>
        </w:rPr>
      </w:pPr>
      <w:r>
        <w:rPr>
          <w:color w:val="000000"/>
        </w:rPr>
        <w:t>MODULE II: E - Correspondence and Email etiquette</w:t>
      </w:r>
    </w:p>
    <w:p w:rsidR="00C7450D" w:rsidRDefault="0092028B">
      <w:pPr>
        <w:widowControl w:val="0"/>
        <w:pBdr>
          <w:top w:val="nil"/>
          <w:left w:val="nil"/>
          <w:bottom w:val="nil"/>
          <w:right w:val="nil"/>
          <w:between w:val="nil"/>
        </w:pBdr>
        <w:spacing w:before="14" w:line="237" w:lineRule="auto"/>
        <w:ind w:left="0" w:right="1411" w:hanging="2"/>
        <w:jc w:val="both"/>
        <w:rPr>
          <w:color w:val="000000"/>
        </w:rPr>
      </w:pPr>
      <w:r>
        <w:rPr>
          <w:color w:val="000000"/>
        </w:rPr>
        <w:t>Common web mail services, yahoo, gmail etc, fields to pay attention- To:, Cc:, Bcc:, Reply All, Subject, Salutation, Body, Signature, Font, Caps Lock , Highlight, The ‘KISS’ strategy ( Keep It Simple and Sh</w:t>
      </w:r>
      <w:r>
        <w:rPr>
          <w:color w:val="000000"/>
        </w:rPr>
        <w:t>ort,)Points to remember while signing off, Introduction to Technical Vocabulary.</w:t>
      </w:r>
    </w:p>
    <w:p w:rsidR="00C7450D" w:rsidRDefault="0092028B">
      <w:pPr>
        <w:widowControl w:val="0"/>
        <w:numPr>
          <w:ilvl w:val="0"/>
          <w:numId w:val="169"/>
        </w:numPr>
        <w:pBdr>
          <w:top w:val="nil"/>
          <w:left w:val="nil"/>
          <w:bottom w:val="nil"/>
          <w:right w:val="nil"/>
          <w:between w:val="nil"/>
        </w:pBdr>
        <w:tabs>
          <w:tab w:val="left" w:pos="1592"/>
        </w:tabs>
        <w:spacing w:before="9" w:line="240" w:lineRule="auto"/>
        <w:ind w:left="0" w:hanging="2"/>
        <w:jc w:val="both"/>
        <w:rPr>
          <w:rFonts w:ascii="Calibri" w:eastAsia="Calibri" w:hAnsi="Calibri" w:cs="Calibri"/>
          <w:color w:val="000000"/>
        </w:rPr>
      </w:pPr>
      <w:r>
        <w:rPr>
          <w:rFonts w:ascii="Calibri" w:eastAsia="Calibri" w:hAnsi="Calibri" w:cs="Calibri"/>
          <w:color w:val="000000"/>
        </w:rPr>
        <w:t>This MODULE is purely for internal assessment/evaluation</w:t>
      </w:r>
    </w:p>
    <w:p w:rsidR="00C7450D" w:rsidRDefault="00C7450D">
      <w:pPr>
        <w:widowControl w:val="0"/>
        <w:pBdr>
          <w:top w:val="nil"/>
          <w:left w:val="nil"/>
          <w:bottom w:val="nil"/>
          <w:right w:val="nil"/>
          <w:between w:val="nil"/>
        </w:pBdr>
        <w:spacing w:before="4" w:line="240" w:lineRule="auto"/>
        <w:ind w:left="0" w:hanging="2"/>
        <w:rPr>
          <w:color w:val="000000"/>
          <w:sz w:val="23"/>
          <w:szCs w:val="23"/>
        </w:rPr>
      </w:pPr>
    </w:p>
    <w:p w:rsidR="00C7450D" w:rsidRDefault="0092028B">
      <w:pPr>
        <w:pStyle w:val="Heading2"/>
        <w:ind w:left="1" w:hanging="3"/>
        <w:jc w:val="both"/>
        <w:rPr>
          <w:color w:val="000000"/>
        </w:rPr>
      </w:pPr>
      <w:r>
        <w:rPr>
          <w:color w:val="000000"/>
        </w:rPr>
        <w:t>MODULE III: Group Discussion</w:t>
      </w:r>
    </w:p>
    <w:p w:rsidR="00C7450D" w:rsidRDefault="0092028B">
      <w:pPr>
        <w:widowControl w:val="0"/>
        <w:pBdr>
          <w:top w:val="nil"/>
          <w:left w:val="nil"/>
          <w:bottom w:val="nil"/>
          <w:right w:val="nil"/>
          <w:between w:val="nil"/>
        </w:pBdr>
        <w:spacing w:before="13" w:line="240" w:lineRule="auto"/>
        <w:ind w:left="0" w:right="1413" w:hanging="2"/>
        <w:jc w:val="both"/>
        <w:rPr>
          <w:color w:val="000000"/>
        </w:rPr>
      </w:pPr>
      <w:r>
        <w:rPr>
          <w:color w:val="000000"/>
        </w:rPr>
        <w:t>Initiators- Contributor-Informer-Team Leader-Motivator-Creative Contributor , Importance of , Non verbal communication -eye contact, voice characters, posture, gestures, do’s and don'ts, Role play and Simulation- Learners assuming the roles of characters a</w:t>
      </w:r>
      <w:r>
        <w:rPr>
          <w:color w:val="000000"/>
        </w:rPr>
        <w:t>nd participating in Group discussion, analysis, or prediction with strictly defined goals.</w:t>
      </w:r>
    </w:p>
    <w:p w:rsidR="00C7450D" w:rsidRDefault="00C7450D">
      <w:pPr>
        <w:widowControl w:val="0"/>
        <w:pBdr>
          <w:top w:val="nil"/>
          <w:left w:val="nil"/>
          <w:bottom w:val="nil"/>
          <w:right w:val="nil"/>
          <w:between w:val="nil"/>
        </w:pBdr>
        <w:spacing w:before="5" w:line="240" w:lineRule="auto"/>
        <w:ind w:left="0" w:hanging="2"/>
        <w:rPr>
          <w:color w:val="000000"/>
          <w:sz w:val="23"/>
          <w:szCs w:val="23"/>
        </w:rPr>
      </w:pPr>
    </w:p>
    <w:p w:rsidR="00C7450D" w:rsidRDefault="0092028B">
      <w:pPr>
        <w:pStyle w:val="Heading2"/>
        <w:ind w:left="1" w:hanging="3"/>
        <w:jc w:val="both"/>
        <w:rPr>
          <w:color w:val="000000"/>
        </w:rPr>
      </w:pPr>
      <w:r>
        <w:rPr>
          <w:color w:val="000000"/>
        </w:rPr>
        <w:t>MODULE IV: Interview Skills &amp; Office Etiquette</w:t>
      </w:r>
    </w:p>
    <w:p w:rsidR="00C7450D" w:rsidRDefault="0092028B">
      <w:pPr>
        <w:widowControl w:val="0"/>
        <w:pBdr>
          <w:top w:val="nil"/>
          <w:left w:val="nil"/>
          <w:bottom w:val="nil"/>
          <w:right w:val="nil"/>
          <w:between w:val="nil"/>
        </w:pBdr>
        <w:spacing w:line="242" w:lineRule="auto"/>
        <w:ind w:left="0" w:right="1413" w:hanging="2"/>
        <w:jc w:val="both"/>
        <w:rPr>
          <w:color w:val="000000"/>
        </w:rPr>
      </w:pPr>
      <w:r>
        <w:rPr>
          <w:color w:val="000000"/>
        </w:rPr>
        <w:t xml:space="preserve">Preparing for the interview, types of interviews, interview session, importance of non verbal communication during the interview, do’s and don'ts of interview, follow up and thanking letter. </w:t>
      </w:r>
      <w:r>
        <w:rPr>
          <w:color w:val="000000"/>
        </w:rPr>
        <w:lastRenderedPageBreak/>
        <w:t>FAQ’s. Formal Conversation, office attire- do’s and don’ts, greet</w:t>
      </w:r>
      <w:r>
        <w:rPr>
          <w:color w:val="000000"/>
        </w:rPr>
        <w:t>ings and meetings, speaking to seniors and handshakes, offering and taking visiting cards.</w:t>
      </w:r>
    </w:p>
    <w:p w:rsidR="00C7450D" w:rsidRDefault="00C7450D">
      <w:pPr>
        <w:ind w:left="0" w:hanging="2"/>
        <w:jc w:val="both"/>
        <w:rPr>
          <w:color w:val="000000"/>
        </w:rPr>
      </w:pPr>
    </w:p>
    <w:p w:rsidR="00C7450D" w:rsidRDefault="0092028B">
      <w:pPr>
        <w:pStyle w:val="Heading2"/>
        <w:spacing w:before="102" w:line="240" w:lineRule="auto"/>
        <w:ind w:left="1" w:hanging="3"/>
        <w:rPr>
          <w:color w:val="000000"/>
        </w:rPr>
      </w:pPr>
      <w:r>
        <w:rPr>
          <w:color w:val="000000"/>
        </w:rPr>
        <w:t>MODULE V: Job Hunt Process</w:t>
      </w:r>
    </w:p>
    <w:p w:rsidR="00C7450D" w:rsidRDefault="0092028B">
      <w:pPr>
        <w:widowControl w:val="0"/>
        <w:pBdr>
          <w:top w:val="nil"/>
          <w:left w:val="nil"/>
          <w:bottom w:val="nil"/>
          <w:right w:val="nil"/>
          <w:between w:val="nil"/>
        </w:pBdr>
        <w:spacing w:line="244" w:lineRule="auto"/>
        <w:ind w:left="0" w:right="1433" w:hanging="2"/>
        <w:jc w:val="both"/>
        <w:rPr>
          <w:color w:val="000000"/>
        </w:rPr>
      </w:pPr>
      <w:r>
        <w:rPr>
          <w:color w:val="000000"/>
        </w:rPr>
        <w:t xml:space="preserve">SWOT analysis, correspondence and browsing the internet to search for a suitable job(s), job application-cover letter drafting, drafting </w:t>
      </w:r>
      <w:r>
        <w:rPr>
          <w:color w:val="000000"/>
        </w:rPr>
        <w:t>a winning resume’, types of resume’s -electronic, video and printed resume’s</w:t>
      </w:r>
    </w:p>
    <w:p w:rsidR="00C7450D" w:rsidRDefault="0092028B">
      <w:pPr>
        <w:widowControl w:val="0"/>
        <w:numPr>
          <w:ilvl w:val="0"/>
          <w:numId w:val="169"/>
        </w:numPr>
        <w:pBdr>
          <w:top w:val="nil"/>
          <w:left w:val="nil"/>
          <w:bottom w:val="nil"/>
          <w:right w:val="nil"/>
          <w:between w:val="nil"/>
        </w:pBdr>
        <w:tabs>
          <w:tab w:val="left" w:pos="1592"/>
        </w:tabs>
        <w:spacing w:line="249" w:lineRule="auto"/>
        <w:ind w:left="0" w:right="1432" w:hanging="2"/>
        <w:jc w:val="both"/>
        <w:rPr>
          <w:rFonts w:ascii="Calibri" w:eastAsia="Calibri" w:hAnsi="Calibri" w:cs="Calibri"/>
          <w:color w:val="000000"/>
        </w:rPr>
      </w:pPr>
      <w:r>
        <w:rPr>
          <w:rFonts w:ascii="Calibri" w:eastAsia="Calibri" w:hAnsi="Calibri" w:cs="Calibri"/>
          <w:color w:val="000000"/>
        </w:rPr>
        <w:t>Instruction: Students are required to prepare their video resume which will be assessed by the faculty member.</w:t>
      </w:r>
    </w:p>
    <w:p w:rsidR="00C7450D" w:rsidRDefault="0092028B">
      <w:pPr>
        <w:pStyle w:val="Heading2"/>
        <w:ind w:left="1" w:hanging="3"/>
        <w:rPr>
          <w:color w:val="000000"/>
        </w:rPr>
      </w:pPr>
      <w:r>
        <w:rPr>
          <w:color w:val="000000"/>
        </w:rPr>
        <w:t>REFERENCES:</w:t>
      </w:r>
    </w:p>
    <w:p w:rsidR="00C7450D" w:rsidRDefault="0092028B">
      <w:pPr>
        <w:widowControl w:val="0"/>
        <w:numPr>
          <w:ilvl w:val="0"/>
          <w:numId w:val="61"/>
        </w:numPr>
        <w:pBdr>
          <w:top w:val="nil"/>
          <w:left w:val="nil"/>
          <w:bottom w:val="nil"/>
          <w:right w:val="nil"/>
          <w:between w:val="nil"/>
        </w:pBdr>
        <w:tabs>
          <w:tab w:val="left" w:pos="1592"/>
        </w:tabs>
        <w:spacing w:line="249" w:lineRule="auto"/>
        <w:ind w:left="0" w:right="1413" w:hanging="2"/>
        <w:rPr>
          <w:rFonts w:ascii="Calibri" w:eastAsia="Calibri" w:hAnsi="Calibri" w:cs="Calibri"/>
          <w:color w:val="000000"/>
        </w:rPr>
      </w:pPr>
      <w:r>
        <w:rPr>
          <w:rFonts w:ascii="Calibri" w:eastAsia="Calibri" w:hAnsi="Calibri" w:cs="Calibri"/>
          <w:color w:val="000000"/>
        </w:rPr>
        <w:t xml:space="preserve">Chrissie: </w:t>
      </w:r>
      <w:r>
        <w:rPr>
          <w:rFonts w:ascii="Calibri" w:eastAsia="Calibri" w:hAnsi="Calibri" w:cs="Calibri"/>
          <w:b/>
          <w:color w:val="000000"/>
        </w:rPr>
        <w:t>Handbook of Practical Communication Skills</w:t>
      </w:r>
      <w:r>
        <w:rPr>
          <w:rFonts w:ascii="Calibri" w:eastAsia="Calibri" w:hAnsi="Calibri" w:cs="Calibri"/>
          <w:color w:val="000000"/>
        </w:rPr>
        <w:t>: Jaico Publishing house, 1999.</w:t>
      </w:r>
    </w:p>
    <w:p w:rsidR="00C7450D" w:rsidRDefault="0092028B">
      <w:pPr>
        <w:widowControl w:val="0"/>
        <w:numPr>
          <w:ilvl w:val="0"/>
          <w:numId w:val="61"/>
        </w:numPr>
        <w:pBdr>
          <w:top w:val="nil"/>
          <w:left w:val="nil"/>
          <w:bottom w:val="nil"/>
          <w:right w:val="nil"/>
          <w:between w:val="nil"/>
        </w:pBdr>
        <w:tabs>
          <w:tab w:val="left" w:pos="1592"/>
        </w:tabs>
        <w:spacing w:line="237" w:lineRule="auto"/>
        <w:ind w:left="0" w:right="1408" w:hanging="2"/>
        <w:rPr>
          <w:rFonts w:ascii="Calibri" w:eastAsia="Calibri" w:hAnsi="Calibri" w:cs="Calibri"/>
          <w:color w:val="000000"/>
        </w:rPr>
      </w:pPr>
      <w:r>
        <w:rPr>
          <w:rFonts w:ascii="Calibri" w:eastAsia="Calibri" w:hAnsi="Calibri" w:cs="Calibri"/>
          <w:color w:val="000000"/>
        </w:rPr>
        <w:t xml:space="preserve">Daniels, Aubrey: </w:t>
      </w:r>
      <w:r>
        <w:rPr>
          <w:rFonts w:ascii="Calibri" w:eastAsia="Calibri" w:hAnsi="Calibri" w:cs="Calibri"/>
          <w:b/>
          <w:color w:val="000000"/>
        </w:rPr>
        <w:t>Bringing Out the Best in People</w:t>
      </w:r>
      <w:r>
        <w:rPr>
          <w:rFonts w:ascii="Calibri" w:eastAsia="Calibri" w:hAnsi="Calibri" w:cs="Calibri"/>
          <w:color w:val="000000"/>
        </w:rPr>
        <w:t>: Tata McGraw-Hill: New York, 2003.</w:t>
      </w:r>
    </w:p>
    <w:p w:rsidR="00C7450D" w:rsidRDefault="0092028B">
      <w:pPr>
        <w:widowControl w:val="0"/>
        <w:numPr>
          <w:ilvl w:val="0"/>
          <w:numId w:val="61"/>
        </w:numPr>
        <w:pBdr>
          <w:top w:val="nil"/>
          <w:left w:val="nil"/>
          <w:bottom w:val="nil"/>
          <w:right w:val="nil"/>
          <w:between w:val="nil"/>
        </w:pBdr>
        <w:tabs>
          <w:tab w:val="left" w:pos="1592"/>
        </w:tabs>
        <w:spacing w:line="249" w:lineRule="auto"/>
        <w:ind w:left="0" w:right="1424" w:hanging="2"/>
        <w:rPr>
          <w:rFonts w:ascii="Calibri" w:eastAsia="Calibri" w:hAnsi="Calibri" w:cs="Calibri"/>
          <w:color w:val="000000"/>
        </w:rPr>
      </w:pPr>
      <w:hyperlink r:id="rId194">
        <w:r>
          <w:rPr>
            <w:rFonts w:ascii="Calibri" w:eastAsia="Calibri" w:hAnsi="Calibri" w:cs="Calibri"/>
            <w:color w:val="000000"/>
          </w:rPr>
          <w:t>Wright</w:t>
        </w:r>
      </w:hyperlink>
      <w:r>
        <w:rPr>
          <w:rFonts w:ascii="Calibri" w:eastAsia="Calibri" w:hAnsi="Calibri" w:cs="Calibri"/>
          <w:color w:val="000000"/>
        </w:rPr>
        <w:t xml:space="preserve">, Goulstone, Mark: </w:t>
      </w:r>
      <w:r>
        <w:rPr>
          <w:rFonts w:ascii="Calibri" w:eastAsia="Calibri" w:hAnsi="Calibri" w:cs="Calibri"/>
          <w:b/>
          <w:color w:val="000000"/>
        </w:rPr>
        <w:t xml:space="preserve">Just Listen: Discover the Secret to getting through to absolutely anything </w:t>
      </w:r>
      <w:r>
        <w:rPr>
          <w:rFonts w:ascii="Calibri" w:eastAsia="Calibri" w:hAnsi="Calibri" w:cs="Calibri"/>
          <w:color w:val="000000"/>
        </w:rPr>
        <w:t>: American Management Association, 2010.</w:t>
      </w:r>
    </w:p>
    <w:p w:rsidR="00C7450D" w:rsidRDefault="0092028B">
      <w:pPr>
        <w:widowControl w:val="0"/>
        <w:numPr>
          <w:ilvl w:val="0"/>
          <w:numId w:val="6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 xml:space="preserve">Leslie. T. Giblin: </w:t>
      </w:r>
      <w:r>
        <w:rPr>
          <w:rFonts w:ascii="Calibri" w:eastAsia="Calibri" w:hAnsi="Calibri" w:cs="Calibri"/>
          <w:b/>
          <w:color w:val="000000"/>
        </w:rPr>
        <w:t xml:space="preserve">Skill with people </w:t>
      </w:r>
      <w:r>
        <w:rPr>
          <w:rFonts w:ascii="Calibri" w:eastAsia="Calibri" w:hAnsi="Calibri" w:cs="Calibri"/>
          <w:color w:val="000000"/>
        </w:rPr>
        <w:t>Publication details not known</w:t>
      </w:r>
    </w:p>
    <w:p w:rsidR="00C7450D" w:rsidRDefault="0092028B">
      <w:pPr>
        <w:widowControl w:val="0"/>
        <w:numPr>
          <w:ilvl w:val="0"/>
          <w:numId w:val="6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 xml:space="preserve">Lewis, Norman: </w:t>
      </w:r>
      <w:r>
        <w:rPr>
          <w:rFonts w:ascii="Calibri" w:eastAsia="Calibri" w:hAnsi="Calibri" w:cs="Calibri"/>
          <w:b/>
          <w:color w:val="000000"/>
        </w:rPr>
        <w:t>Word Power Made Easy</w:t>
      </w:r>
      <w:r>
        <w:rPr>
          <w:rFonts w:ascii="Calibri" w:eastAsia="Calibri" w:hAnsi="Calibri" w:cs="Calibri"/>
          <w:color w:val="000000"/>
        </w:rPr>
        <w:t>: Goyal Publication</w:t>
      </w:r>
      <w:r>
        <w:rPr>
          <w:rFonts w:ascii="Calibri" w:eastAsia="Calibri" w:hAnsi="Calibri" w:cs="Calibri"/>
          <w:color w:val="000000"/>
        </w:rPr>
        <w:t>s: New Delhi, 2009.</w:t>
      </w:r>
    </w:p>
    <w:p w:rsidR="00C7450D" w:rsidRDefault="0092028B">
      <w:pPr>
        <w:widowControl w:val="0"/>
        <w:numPr>
          <w:ilvl w:val="0"/>
          <w:numId w:val="61"/>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 xml:space="preserve">Murthy, A.G, Krishna,: </w:t>
      </w:r>
      <w:r>
        <w:rPr>
          <w:rFonts w:ascii="Calibri" w:eastAsia="Calibri" w:hAnsi="Calibri" w:cs="Calibri"/>
          <w:b/>
          <w:color w:val="000000"/>
        </w:rPr>
        <w:t xml:space="preserve">Ten Much </w:t>
      </w:r>
      <w:r>
        <w:rPr>
          <w:rFonts w:ascii="Calibri" w:eastAsia="Calibri" w:hAnsi="Calibri" w:cs="Calibri"/>
          <w:color w:val="000000"/>
        </w:rPr>
        <w:t>: Tata McGraw-Hill :New Delhi, 2010.</w:t>
      </w:r>
    </w:p>
    <w:p w:rsidR="00C7450D" w:rsidRDefault="0092028B">
      <w:pPr>
        <w:pStyle w:val="Heading2"/>
        <w:ind w:left="1" w:hanging="3"/>
        <w:rPr>
          <w:color w:val="000000"/>
        </w:rPr>
      </w:pPr>
      <w:r>
        <w:rPr>
          <w:color w:val="000000"/>
        </w:rPr>
        <w:t>E-RESOURCES:</w:t>
      </w:r>
    </w:p>
    <w:p w:rsidR="00C7450D" w:rsidRDefault="0092028B">
      <w:pPr>
        <w:widowControl w:val="0"/>
        <w:numPr>
          <w:ilvl w:val="0"/>
          <w:numId w:val="63"/>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95">
        <w:r>
          <w:rPr>
            <w:rFonts w:ascii="Calibri" w:eastAsia="Calibri" w:hAnsi="Calibri" w:cs="Calibri"/>
            <w:color w:val="000000"/>
          </w:rPr>
          <w:t>http://www.mindtools.com/pages/article/newTMC_05.htm</w:t>
        </w:r>
      </w:hyperlink>
    </w:p>
    <w:p w:rsidR="00C7450D" w:rsidRDefault="0092028B">
      <w:pPr>
        <w:widowControl w:val="0"/>
        <w:numPr>
          <w:ilvl w:val="0"/>
          <w:numId w:val="63"/>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96">
        <w:r>
          <w:rPr>
            <w:rFonts w:ascii="Calibri" w:eastAsia="Calibri" w:hAnsi="Calibri" w:cs="Calibri"/>
            <w:color w:val="000000"/>
          </w:rPr>
          <w:t>http://www.kent.ac.uk/careers/intervw.htm</w:t>
        </w:r>
      </w:hyperlink>
    </w:p>
    <w:p w:rsidR="00C7450D" w:rsidRDefault="0092028B">
      <w:pPr>
        <w:widowControl w:val="0"/>
        <w:numPr>
          <w:ilvl w:val="0"/>
          <w:numId w:val="63"/>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hyperlink r:id="rId197">
        <w:r>
          <w:rPr>
            <w:rFonts w:ascii="Calibri" w:eastAsia="Calibri" w:hAnsi="Calibri" w:cs="Calibri"/>
            <w:color w:val="000000"/>
          </w:rPr>
          <w:t>http://www.wikihow.com/Write-a-Report</w:t>
        </w:r>
      </w:hyperlink>
    </w:p>
    <w:p w:rsidR="00C7450D" w:rsidRDefault="00C7450D">
      <w:pPr>
        <w:widowControl w:val="0"/>
        <w:pBdr>
          <w:top w:val="nil"/>
          <w:left w:val="nil"/>
          <w:bottom w:val="nil"/>
          <w:right w:val="nil"/>
          <w:between w:val="nil"/>
        </w:pBdr>
        <w:spacing w:before="3" w:line="240" w:lineRule="auto"/>
        <w:ind w:left="0" w:hanging="2"/>
        <w:rPr>
          <w:color w:val="000000"/>
          <w:sz w:val="23"/>
          <w:szCs w:val="23"/>
        </w:rPr>
      </w:pPr>
    </w:p>
    <w:p w:rsidR="00C7450D" w:rsidRDefault="0092028B">
      <w:pPr>
        <w:pStyle w:val="Heading2"/>
        <w:spacing w:before="1"/>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w:t>
      </w:r>
      <w:r>
        <w:rPr>
          <w:color w:val="000000"/>
        </w:rPr>
        <w:t xml:space="preserve"> able to</w:t>
      </w:r>
    </w:p>
    <w:p w:rsidR="00C7450D" w:rsidRDefault="0092028B">
      <w:pPr>
        <w:widowControl w:val="0"/>
        <w:numPr>
          <w:ilvl w:val="0"/>
          <w:numId w:val="69"/>
        </w:numPr>
        <w:pBdr>
          <w:top w:val="nil"/>
          <w:left w:val="nil"/>
          <w:bottom w:val="nil"/>
          <w:right w:val="nil"/>
          <w:between w:val="nil"/>
        </w:pBdr>
        <w:tabs>
          <w:tab w:val="left" w:pos="1592"/>
        </w:tabs>
        <w:spacing w:before="12" w:line="240" w:lineRule="auto"/>
        <w:ind w:left="0" w:hanging="2"/>
        <w:rPr>
          <w:rFonts w:ascii="Calibri" w:eastAsia="Calibri" w:hAnsi="Calibri" w:cs="Calibri"/>
          <w:color w:val="000000"/>
        </w:rPr>
      </w:pPr>
      <w:r>
        <w:rPr>
          <w:rFonts w:ascii="Calibri" w:eastAsia="Calibri" w:hAnsi="Calibri" w:cs="Calibri"/>
          <w:color w:val="000000"/>
        </w:rPr>
        <w:t>Give Oral Presentations Confidently.</w:t>
      </w:r>
    </w:p>
    <w:p w:rsidR="00C7450D" w:rsidRDefault="0092028B">
      <w:pPr>
        <w:widowControl w:val="0"/>
        <w:numPr>
          <w:ilvl w:val="0"/>
          <w:numId w:val="6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Draft appropriate Resume in accordance with the context.</w:t>
      </w:r>
    </w:p>
    <w:p w:rsidR="00C7450D" w:rsidRDefault="0092028B">
      <w:pPr>
        <w:widowControl w:val="0"/>
        <w:numPr>
          <w:ilvl w:val="0"/>
          <w:numId w:val="69"/>
        </w:numPr>
        <w:pBdr>
          <w:top w:val="nil"/>
          <w:left w:val="nil"/>
          <w:bottom w:val="nil"/>
          <w:right w:val="nil"/>
          <w:between w:val="nil"/>
        </w:pBdr>
        <w:tabs>
          <w:tab w:val="left" w:pos="1655"/>
          <w:tab w:val="left" w:pos="1656"/>
        </w:tabs>
        <w:spacing w:line="240" w:lineRule="auto"/>
        <w:ind w:left="0" w:hanging="2"/>
        <w:rPr>
          <w:rFonts w:ascii="Calibri" w:eastAsia="Calibri" w:hAnsi="Calibri" w:cs="Calibri"/>
          <w:color w:val="000000"/>
        </w:rPr>
      </w:pPr>
      <w:r>
        <w:rPr>
          <w:rFonts w:ascii="Calibri" w:eastAsia="Calibri" w:hAnsi="Calibri" w:cs="Calibri"/>
          <w:color w:val="000000"/>
        </w:rPr>
        <w:t>Participate and present their view and ideas logically and confidently.</w:t>
      </w:r>
    </w:p>
    <w:p w:rsidR="00C7450D" w:rsidRDefault="0092028B">
      <w:pPr>
        <w:widowControl w:val="0"/>
        <w:numPr>
          <w:ilvl w:val="0"/>
          <w:numId w:val="6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Understand the importance of communication in various settings.</w:t>
      </w:r>
    </w:p>
    <w:p w:rsidR="00C7450D" w:rsidRDefault="0092028B">
      <w:pPr>
        <w:widowControl w:val="0"/>
        <w:numPr>
          <w:ilvl w:val="0"/>
          <w:numId w:val="69"/>
        </w:numPr>
        <w:pBdr>
          <w:top w:val="nil"/>
          <w:left w:val="nil"/>
          <w:bottom w:val="nil"/>
          <w:right w:val="nil"/>
          <w:between w:val="nil"/>
        </w:pBdr>
        <w:tabs>
          <w:tab w:val="left" w:pos="1592"/>
        </w:tabs>
        <w:spacing w:line="240" w:lineRule="auto"/>
        <w:ind w:left="0" w:hanging="2"/>
        <w:rPr>
          <w:rFonts w:ascii="Calibri" w:eastAsia="Calibri" w:hAnsi="Calibri" w:cs="Calibri"/>
          <w:color w:val="000000"/>
        </w:rPr>
      </w:pPr>
      <w:r>
        <w:rPr>
          <w:rFonts w:ascii="Calibri" w:eastAsia="Calibri" w:hAnsi="Calibri" w:cs="Calibri"/>
          <w:color w:val="000000"/>
        </w:rPr>
        <w:t>Utilize the technology for career advancement.</w:t>
      </w:r>
    </w:p>
    <w:p w:rsidR="00C7450D" w:rsidRDefault="00C7450D">
      <w:pPr>
        <w:widowControl w:val="0"/>
        <w:pBdr>
          <w:top w:val="nil"/>
          <w:left w:val="nil"/>
          <w:bottom w:val="nil"/>
          <w:right w:val="nil"/>
          <w:between w:val="nil"/>
        </w:pBdr>
        <w:spacing w:before="7" w:line="240" w:lineRule="auto"/>
        <w:ind w:left="0" w:hanging="2"/>
        <w:rPr>
          <w:color w:val="000000"/>
          <w:sz w:val="16"/>
          <w:szCs w:val="16"/>
        </w:rPr>
      </w:pPr>
    </w:p>
    <w:tbl>
      <w:tblPr>
        <w:tblStyle w:val="affffffffffffffffffffff1"/>
        <w:tblW w:w="9485" w:type="dxa"/>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689"/>
        <w:gridCol w:w="705"/>
        <w:gridCol w:w="689"/>
        <w:gridCol w:w="705"/>
        <w:gridCol w:w="689"/>
        <w:gridCol w:w="705"/>
        <w:gridCol w:w="689"/>
        <w:gridCol w:w="705"/>
        <w:gridCol w:w="705"/>
        <w:gridCol w:w="817"/>
        <w:gridCol w:w="817"/>
        <w:gridCol w:w="833"/>
      </w:tblGrid>
      <w:tr w:rsidR="00C7450D">
        <w:trPr>
          <w:trHeight w:val="556"/>
        </w:trPr>
        <w:tc>
          <w:tcPr>
            <w:tcW w:w="9485" w:type="dxa"/>
            <w:gridSpan w:val="13"/>
          </w:tcPr>
          <w:p w:rsidR="00C7450D" w:rsidRDefault="0092028B">
            <w:pPr>
              <w:widowControl w:val="0"/>
              <w:pBdr>
                <w:top w:val="nil"/>
                <w:left w:val="nil"/>
                <w:bottom w:val="nil"/>
                <w:right w:val="nil"/>
                <w:between w:val="nil"/>
              </w:pBdr>
              <w:spacing w:line="240" w:lineRule="auto"/>
              <w:ind w:left="0" w:right="1171" w:hanging="2"/>
              <w:jc w:val="center"/>
              <w:rPr>
                <w:color w:val="000000"/>
                <w:sz w:val="22"/>
                <w:szCs w:val="22"/>
              </w:rPr>
            </w:pPr>
            <w:r>
              <w:rPr>
                <w:color w:val="000000"/>
                <w:sz w:val="22"/>
                <w:szCs w:val="22"/>
              </w:rPr>
              <w:t>CO- PO Mapping</w:t>
            </w:r>
          </w:p>
          <w:p w:rsidR="00C7450D" w:rsidRDefault="0092028B">
            <w:pPr>
              <w:widowControl w:val="0"/>
              <w:pBdr>
                <w:top w:val="nil"/>
                <w:left w:val="nil"/>
                <w:bottom w:val="nil"/>
                <w:right w:val="nil"/>
                <w:between w:val="nil"/>
              </w:pBdr>
              <w:spacing w:line="240" w:lineRule="auto"/>
              <w:ind w:left="0" w:right="1171" w:hanging="2"/>
              <w:jc w:val="center"/>
              <w:rPr>
                <w:color w:val="000000"/>
                <w:sz w:val="22"/>
                <w:szCs w:val="22"/>
              </w:rPr>
            </w:pPr>
            <w:r>
              <w:rPr>
                <w:color w:val="000000"/>
                <w:sz w:val="22"/>
                <w:szCs w:val="22"/>
              </w:rPr>
              <w:t>(3/2/1 indicates strength of correlation) 3-Strong, 2-Medium, 1-Weak</w:t>
            </w:r>
          </w:p>
        </w:tc>
      </w:tr>
      <w:tr w:rsidR="00C7450D">
        <w:trPr>
          <w:cantSplit/>
          <w:trHeight w:val="252"/>
        </w:trPr>
        <w:tc>
          <w:tcPr>
            <w:tcW w:w="737" w:type="dxa"/>
            <w:vMerge w:val="restart"/>
            <w:vAlign w:val="center"/>
          </w:tcPr>
          <w:p w:rsidR="00C7450D" w:rsidRDefault="0092028B">
            <w:pPr>
              <w:widowControl w:val="0"/>
              <w:pBdr>
                <w:top w:val="nil"/>
                <w:left w:val="nil"/>
                <w:bottom w:val="nil"/>
                <w:right w:val="nil"/>
                <w:between w:val="nil"/>
              </w:pBdr>
              <w:spacing w:before="126" w:line="240" w:lineRule="auto"/>
              <w:ind w:left="0" w:hanging="2"/>
              <w:jc w:val="center"/>
              <w:rPr>
                <w:color w:val="000000"/>
                <w:sz w:val="22"/>
                <w:szCs w:val="22"/>
              </w:rPr>
            </w:pPr>
            <w:r>
              <w:rPr>
                <w:color w:val="000000"/>
                <w:sz w:val="22"/>
                <w:szCs w:val="22"/>
              </w:rPr>
              <w:t>COs</w:t>
            </w:r>
          </w:p>
        </w:tc>
        <w:tc>
          <w:tcPr>
            <w:tcW w:w="8748" w:type="dxa"/>
            <w:gridSpan w:val="12"/>
          </w:tcPr>
          <w:p w:rsidR="00C7450D" w:rsidRDefault="0092028B">
            <w:pPr>
              <w:widowControl w:val="0"/>
              <w:pBdr>
                <w:top w:val="nil"/>
                <w:left w:val="nil"/>
                <w:bottom w:val="nil"/>
                <w:right w:val="nil"/>
                <w:between w:val="nil"/>
              </w:pBdr>
              <w:spacing w:line="240" w:lineRule="auto"/>
              <w:ind w:left="0" w:right="2889" w:hanging="2"/>
              <w:jc w:val="center"/>
              <w:rPr>
                <w:color w:val="000000"/>
                <w:sz w:val="22"/>
                <w:szCs w:val="22"/>
              </w:rPr>
            </w:pPr>
            <w:r>
              <w:rPr>
                <w:color w:val="000000"/>
                <w:sz w:val="22"/>
                <w:szCs w:val="22"/>
              </w:rPr>
              <w:t>Programme Outcomes(POs)</w:t>
            </w:r>
          </w:p>
        </w:tc>
      </w:tr>
      <w:tr w:rsidR="00C7450D">
        <w:trPr>
          <w:cantSplit/>
          <w:trHeight w:val="268"/>
        </w:trPr>
        <w:tc>
          <w:tcPr>
            <w:tcW w:w="737"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689" w:type="dxa"/>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PO1</w:t>
            </w:r>
          </w:p>
        </w:tc>
        <w:tc>
          <w:tcPr>
            <w:tcW w:w="705" w:type="dxa"/>
            <w:vAlign w:val="center"/>
          </w:tcPr>
          <w:p w:rsidR="00C7450D" w:rsidRDefault="0092028B">
            <w:pPr>
              <w:widowControl w:val="0"/>
              <w:pBdr>
                <w:top w:val="nil"/>
                <w:left w:val="nil"/>
                <w:bottom w:val="nil"/>
                <w:right w:val="nil"/>
                <w:between w:val="nil"/>
              </w:pBdr>
              <w:spacing w:line="240" w:lineRule="auto"/>
              <w:ind w:left="0" w:right="39" w:hanging="2"/>
              <w:jc w:val="right"/>
              <w:rPr>
                <w:color w:val="000000"/>
                <w:sz w:val="22"/>
                <w:szCs w:val="22"/>
              </w:rPr>
            </w:pPr>
            <w:r>
              <w:rPr>
                <w:color w:val="000000"/>
                <w:sz w:val="22"/>
                <w:szCs w:val="22"/>
              </w:rPr>
              <w:t>PO2</w:t>
            </w:r>
          </w:p>
        </w:tc>
        <w:tc>
          <w:tcPr>
            <w:tcW w:w="689" w:type="dxa"/>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PO3</w:t>
            </w:r>
          </w:p>
        </w:tc>
        <w:tc>
          <w:tcPr>
            <w:tcW w:w="705" w:type="dxa"/>
            <w:vAlign w:val="center"/>
          </w:tcPr>
          <w:p w:rsidR="00C7450D" w:rsidRDefault="0092028B">
            <w:pPr>
              <w:widowControl w:val="0"/>
              <w:pBdr>
                <w:top w:val="nil"/>
                <w:left w:val="nil"/>
                <w:bottom w:val="nil"/>
                <w:right w:val="nil"/>
                <w:between w:val="nil"/>
              </w:pBdr>
              <w:spacing w:line="240" w:lineRule="auto"/>
              <w:ind w:left="0" w:right="39" w:hanging="2"/>
              <w:jc w:val="right"/>
              <w:rPr>
                <w:color w:val="000000"/>
                <w:sz w:val="22"/>
                <w:szCs w:val="22"/>
              </w:rPr>
            </w:pPr>
            <w:r>
              <w:rPr>
                <w:color w:val="000000"/>
                <w:sz w:val="22"/>
                <w:szCs w:val="22"/>
              </w:rPr>
              <w:t>PO4</w:t>
            </w:r>
          </w:p>
        </w:tc>
        <w:tc>
          <w:tcPr>
            <w:tcW w:w="689" w:type="dxa"/>
            <w:vAlign w:val="center"/>
          </w:tcPr>
          <w:p w:rsidR="00C7450D" w:rsidRDefault="0092028B">
            <w:pPr>
              <w:widowControl w:val="0"/>
              <w:pBdr>
                <w:top w:val="nil"/>
                <w:left w:val="nil"/>
                <w:bottom w:val="nil"/>
                <w:right w:val="nil"/>
                <w:between w:val="nil"/>
              </w:pBdr>
              <w:spacing w:line="240" w:lineRule="auto"/>
              <w:ind w:left="0" w:right="37" w:hanging="2"/>
              <w:jc w:val="right"/>
              <w:rPr>
                <w:color w:val="000000"/>
                <w:sz w:val="22"/>
                <w:szCs w:val="22"/>
              </w:rPr>
            </w:pPr>
            <w:r>
              <w:rPr>
                <w:color w:val="000000"/>
                <w:sz w:val="22"/>
                <w:szCs w:val="22"/>
              </w:rPr>
              <w:t>PO5</w:t>
            </w:r>
          </w:p>
        </w:tc>
        <w:tc>
          <w:tcPr>
            <w:tcW w:w="705" w:type="dxa"/>
            <w:vAlign w:val="center"/>
          </w:tcPr>
          <w:p w:rsidR="00C7450D" w:rsidRDefault="0092028B">
            <w:pPr>
              <w:widowControl w:val="0"/>
              <w:pBdr>
                <w:top w:val="nil"/>
                <w:left w:val="nil"/>
                <w:bottom w:val="nil"/>
                <w:right w:val="nil"/>
                <w:between w:val="nil"/>
              </w:pBdr>
              <w:spacing w:line="240" w:lineRule="auto"/>
              <w:ind w:left="0" w:right="39" w:hanging="2"/>
              <w:jc w:val="right"/>
              <w:rPr>
                <w:color w:val="000000"/>
                <w:sz w:val="22"/>
                <w:szCs w:val="22"/>
              </w:rPr>
            </w:pPr>
            <w:r>
              <w:rPr>
                <w:color w:val="000000"/>
                <w:sz w:val="22"/>
                <w:szCs w:val="22"/>
              </w:rPr>
              <w:t>PO6</w:t>
            </w:r>
          </w:p>
        </w:tc>
        <w:tc>
          <w:tcPr>
            <w:tcW w:w="689" w:type="dxa"/>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PO7</w:t>
            </w:r>
          </w:p>
        </w:tc>
        <w:tc>
          <w:tcPr>
            <w:tcW w:w="705" w:type="dxa"/>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PO8</w:t>
            </w:r>
          </w:p>
        </w:tc>
        <w:tc>
          <w:tcPr>
            <w:tcW w:w="705" w:type="dxa"/>
            <w:vAlign w:val="center"/>
          </w:tcPr>
          <w:p w:rsidR="00C7450D" w:rsidRDefault="0092028B">
            <w:pPr>
              <w:widowControl w:val="0"/>
              <w:pBdr>
                <w:top w:val="nil"/>
                <w:left w:val="nil"/>
                <w:bottom w:val="nil"/>
                <w:right w:val="nil"/>
                <w:between w:val="nil"/>
              </w:pBdr>
              <w:spacing w:line="240" w:lineRule="auto"/>
              <w:ind w:left="0" w:right="39" w:hanging="2"/>
              <w:jc w:val="right"/>
              <w:rPr>
                <w:color w:val="000000"/>
                <w:sz w:val="22"/>
                <w:szCs w:val="22"/>
              </w:rPr>
            </w:pPr>
            <w:r>
              <w:rPr>
                <w:color w:val="000000"/>
                <w:sz w:val="22"/>
                <w:szCs w:val="22"/>
              </w:rPr>
              <w:t>PO9</w:t>
            </w:r>
          </w:p>
        </w:tc>
        <w:tc>
          <w:tcPr>
            <w:tcW w:w="817" w:type="dxa"/>
            <w:vAlign w:val="center"/>
          </w:tcPr>
          <w:p w:rsidR="00C7450D" w:rsidRDefault="0092028B">
            <w:pPr>
              <w:widowControl w:val="0"/>
              <w:pBdr>
                <w:top w:val="nil"/>
                <w:left w:val="nil"/>
                <w:bottom w:val="nil"/>
                <w:right w:val="nil"/>
                <w:between w:val="nil"/>
              </w:pBdr>
              <w:spacing w:line="240" w:lineRule="auto"/>
              <w:ind w:left="0" w:right="80" w:hanging="2"/>
              <w:jc w:val="right"/>
              <w:rPr>
                <w:color w:val="000000"/>
                <w:sz w:val="22"/>
                <w:szCs w:val="22"/>
              </w:rPr>
            </w:pPr>
            <w:r>
              <w:rPr>
                <w:color w:val="000000"/>
                <w:sz w:val="22"/>
                <w:szCs w:val="22"/>
              </w:rPr>
              <w:t>PO10</w:t>
            </w:r>
          </w:p>
        </w:tc>
        <w:tc>
          <w:tcPr>
            <w:tcW w:w="817" w:type="dxa"/>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PO11</w:t>
            </w:r>
          </w:p>
        </w:tc>
        <w:tc>
          <w:tcPr>
            <w:tcW w:w="833" w:type="dxa"/>
            <w:vAlign w:val="center"/>
          </w:tcPr>
          <w:p w:rsidR="00C7450D" w:rsidRDefault="0092028B">
            <w:pPr>
              <w:widowControl w:val="0"/>
              <w:pBdr>
                <w:top w:val="nil"/>
                <w:left w:val="nil"/>
                <w:bottom w:val="nil"/>
                <w:right w:val="nil"/>
                <w:between w:val="nil"/>
              </w:pBdr>
              <w:spacing w:line="240" w:lineRule="auto"/>
              <w:ind w:left="0" w:right="96" w:hanging="2"/>
              <w:jc w:val="right"/>
              <w:rPr>
                <w:color w:val="000000"/>
                <w:sz w:val="22"/>
                <w:szCs w:val="22"/>
              </w:rPr>
            </w:pPr>
            <w:r>
              <w:rPr>
                <w:color w:val="000000"/>
                <w:sz w:val="22"/>
                <w:szCs w:val="22"/>
              </w:rPr>
              <w:t>PO12</w:t>
            </w:r>
          </w:p>
        </w:tc>
      </w:tr>
      <w:tr w:rsidR="00C7450D">
        <w:trPr>
          <w:trHeight w:val="267"/>
        </w:trPr>
        <w:tc>
          <w:tcPr>
            <w:tcW w:w="73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CO1</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3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68"/>
        </w:trPr>
        <w:tc>
          <w:tcPr>
            <w:tcW w:w="73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CO2</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3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68"/>
        </w:trPr>
        <w:tc>
          <w:tcPr>
            <w:tcW w:w="73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CO3</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right="5" w:hanging="2"/>
              <w:jc w:val="center"/>
              <w:rPr>
                <w:color w:val="000000"/>
                <w:sz w:val="22"/>
                <w:szCs w:val="22"/>
              </w:rPr>
            </w:pPr>
            <w:r>
              <w:rPr>
                <w:color w:val="000000"/>
                <w:sz w:val="22"/>
                <w:szCs w:val="22"/>
              </w:rPr>
              <w:t>1</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1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3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68"/>
        </w:trPr>
        <w:tc>
          <w:tcPr>
            <w:tcW w:w="73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CO4</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right="8" w:hanging="2"/>
              <w:jc w:val="center"/>
              <w:rPr>
                <w:color w:val="000000"/>
                <w:sz w:val="22"/>
                <w:szCs w:val="22"/>
              </w:rPr>
            </w:pPr>
            <w:r>
              <w:rPr>
                <w:color w:val="000000"/>
                <w:sz w:val="22"/>
                <w:szCs w:val="22"/>
              </w:rPr>
              <w:t>1</w:t>
            </w:r>
          </w:p>
        </w:tc>
        <w:tc>
          <w:tcPr>
            <w:tcW w:w="81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3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r w:rsidR="00C7450D">
        <w:trPr>
          <w:trHeight w:val="252"/>
        </w:trPr>
        <w:tc>
          <w:tcPr>
            <w:tcW w:w="737" w:type="dxa"/>
            <w:vAlign w:val="center"/>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CO5</w:t>
            </w: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689"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1</w:t>
            </w: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689"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705" w:type="dxa"/>
          </w:tcPr>
          <w:p w:rsidR="00C7450D" w:rsidRDefault="0092028B">
            <w:pPr>
              <w:widowControl w:val="0"/>
              <w:pBdr>
                <w:top w:val="nil"/>
                <w:left w:val="nil"/>
                <w:bottom w:val="nil"/>
                <w:right w:val="nil"/>
                <w:between w:val="nil"/>
              </w:pBdr>
              <w:spacing w:line="240" w:lineRule="auto"/>
              <w:ind w:left="0" w:right="8" w:hanging="2"/>
              <w:jc w:val="center"/>
              <w:rPr>
                <w:color w:val="000000"/>
                <w:sz w:val="22"/>
                <w:szCs w:val="22"/>
              </w:rPr>
            </w:pPr>
            <w:r>
              <w:rPr>
                <w:color w:val="000000"/>
                <w:sz w:val="22"/>
                <w:szCs w:val="22"/>
              </w:rPr>
              <w:t>1</w:t>
            </w:r>
          </w:p>
        </w:tc>
        <w:tc>
          <w:tcPr>
            <w:tcW w:w="817"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c>
          <w:tcPr>
            <w:tcW w:w="817" w:type="dxa"/>
          </w:tcPr>
          <w:p w:rsidR="00C7450D" w:rsidRDefault="00C7450D">
            <w:pPr>
              <w:widowControl w:val="0"/>
              <w:pBdr>
                <w:top w:val="nil"/>
                <w:left w:val="nil"/>
                <w:bottom w:val="nil"/>
                <w:right w:val="nil"/>
                <w:between w:val="nil"/>
              </w:pBdr>
              <w:spacing w:line="240" w:lineRule="auto"/>
              <w:ind w:left="0" w:hanging="2"/>
              <w:rPr>
                <w:color w:val="000000"/>
                <w:sz w:val="18"/>
                <w:szCs w:val="18"/>
              </w:rPr>
            </w:pPr>
          </w:p>
        </w:tc>
        <w:tc>
          <w:tcPr>
            <w:tcW w:w="833" w:type="dxa"/>
          </w:tcPr>
          <w:p w:rsidR="00C7450D" w:rsidRDefault="0092028B">
            <w:pPr>
              <w:widowControl w:val="0"/>
              <w:pBdr>
                <w:top w:val="nil"/>
                <w:left w:val="nil"/>
                <w:bottom w:val="nil"/>
                <w:right w:val="nil"/>
                <w:between w:val="nil"/>
              </w:pBdr>
              <w:spacing w:line="240" w:lineRule="auto"/>
              <w:ind w:left="0" w:hanging="2"/>
              <w:jc w:val="center"/>
              <w:rPr>
                <w:color w:val="000000"/>
                <w:sz w:val="22"/>
                <w:szCs w:val="22"/>
              </w:rPr>
            </w:pPr>
            <w:r>
              <w:rPr>
                <w:color w:val="000000"/>
                <w:sz w:val="22"/>
                <w:szCs w:val="22"/>
              </w:rPr>
              <w:t>2</w:t>
            </w:r>
          </w:p>
        </w:tc>
      </w:tr>
    </w:tbl>
    <w:p w:rsidR="00C7450D" w:rsidRDefault="00C7450D">
      <w:pPr>
        <w:ind w:left="0" w:hanging="2"/>
        <w:rPr>
          <w:color w:val="000000"/>
        </w:rPr>
      </w:pPr>
    </w:p>
    <w:p w:rsidR="00C7450D" w:rsidRDefault="00C7450D">
      <w:pPr>
        <w:ind w:left="0" w:hanging="2"/>
        <w:rPr>
          <w:color w:val="000000"/>
        </w:rPr>
      </w:pPr>
    </w:p>
    <w:tbl>
      <w:tblPr>
        <w:tblStyle w:val="affffffffffffffffffffff2"/>
        <w:tblW w:w="8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172"/>
        <w:gridCol w:w="540"/>
        <w:gridCol w:w="540"/>
        <w:gridCol w:w="648"/>
      </w:tblGrid>
      <w:tr w:rsidR="00C7450D">
        <w:trPr>
          <w:trHeight w:val="710"/>
          <w:jc w:val="center"/>
        </w:trPr>
        <w:tc>
          <w:tcPr>
            <w:tcW w:w="1548" w:type="dxa"/>
            <w:vAlign w:val="center"/>
          </w:tcPr>
          <w:p w:rsidR="00C7450D" w:rsidRDefault="0092028B">
            <w:pPr>
              <w:ind w:left="0" w:hanging="2"/>
              <w:jc w:val="center"/>
              <w:rPr>
                <w:color w:val="000000"/>
              </w:rPr>
            </w:pPr>
            <w:r>
              <w:rPr>
                <w:b/>
                <w:color w:val="000000"/>
              </w:rPr>
              <w:lastRenderedPageBreak/>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172" w:type="dxa"/>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728"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VI Semester</w:t>
            </w:r>
          </w:p>
        </w:tc>
      </w:tr>
      <w:tr w:rsidR="00C7450D">
        <w:trPr>
          <w:cantSplit/>
          <w:trHeight w:val="432"/>
          <w:jc w:val="center"/>
        </w:trPr>
        <w:tc>
          <w:tcPr>
            <w:tcW w:w="1548" w:type="dxa"/>
            <w:vAlign w:val="center"/>
          </w:tcPr>
          <w:p w:rsidR="00C7450D" w:rsidRDefault="0092028B">
            <w:pPr>
              <w:ind w:left="0" w:hanging="2"/>
              <w:rPr>
                <w:color w:val="000000"/>
              </w:rPr>
            </w:pPr>
            <w:r>
              <w:rPr>
                <w:b/>
                <w:color w:val="000000"/>
              </w:rPr>
              <w:t>Code: A6913</w:t>
            </w:r>
          </w:p>
        </w:tc>
        <w:tc>
          <w:tcPr>
            <w:tcW w:w="5172" w:type="dxa"/>
            <w:vMerge w:val="restart"/>
            <w:vAlign w:val="center"/>
          </w:tcPr>
          <w:p w:rsidR="00C7450D" w:rsidRDefault="0092028B">
            <w:pPr>
              <w:ind w:left="0" w:hanging="2"/>
              <w:jc w:val="center"/>
              <w:rPr>
                <w:color w:val="000000"/>
              </w:rPr>
            </w:pPr>
            <w:r>
              <w:rPr>
                <w:b/>
                <w:color w:val="000000"/>
              </w:rPr>
              <w:t>IOT Cloud and Data Analytics Lab</w:t>
            </w:r>
          </w:p>
        </w:tc>
        <w:tc>
          <w:tcPr>
            <w:tcW w:w="540" w:type="dxa"/>
            <w:vAlign w:val="center"/>
          </w:tcPr>
          <w:p w:rsidR="00C7450D" w:rsidRDefault="0092028B">
            <w:pPr>
              <w:ind w:left="0" w:hanging="2"/>
              <w:jc w:val="center"/>
              <w:rPr>
                <w:color w:val="000000"/>
              </w:rPr>
            </w:pPr>
            <w:r>
              <w:rPr>
                <w:b/>
                <w:color w:val="000000"/>
              </w:rPr>
              <w:t>L</w:t>
            </w:r>
          </w:p>
        </w:tc>
        <w:tc>
          <w:tcPr>
            <w:tcW w:w="540" w:type="dxa"/>
            <w:vAlign w:val="center"/>
          </w:tcPr>
          <w:p w:rsidR="00C7450D" w:rsidRDefault="0092028B">
            <w:pPr>
              <w:ind w:left="0" w:hanging="2"/>
              <w:jc w:val="center"/>
              <w:rPr>
                <w:color w:val="000000"/>
              </w:rPr>
            </w:pPr>
            <w:r>
              <w:rPr>
                <w:b/>
                <w:color w:val="000000"/>
              </w:rPr>
              <w:t>T</w:t>
            </w:r>
          </w:p>
        </w:tc>
        <w:tc>
          <w:tcPr>
            <w:tcW w:w="648"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548" w:type="dxa"/>
            <w:vAlign w:val="center"/>
          </w:tcPr>
          <w:p w:rsidR="00C7450D" w:rsidRDefault="0092028B">
            <w:pPr>
              <w:ind w:left="0" w:hanging="2"/>
              <w:jc w:val="center"/>
              <w:rPr>
                <w:color w:val="000000"/>
              </w:rPr>
            </w:pPr>
            <w:r>
              <w:rPr>
                <w:b/>
                <w:color w:val="000000"/>
              </w:rPr>
              <w:t>Credits: 2</w:t>
            </w:r>
          </w:p>
        </w:tc>
        <w:tc>
          <w:tcPr>
            <w:tcW w:w="517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0" w:type="dxa"/>
            <w:vAlign w:val="center"/>
          </w:tcPr>
          <w:p w:rsidR="00C7450D" w:rsidRDefault="0092028B">
            <w:pPr>
              <w:ind w:left="0" w:hanging="2"/>
              <w:jc w:val="center"/>
              <w:rPr>
                <w:color w:val="000000"/>
              </w:rPr>
            </w:pPr>
            <w:r>
              <w:rPr>
                <w:b/>
                <w:color w:val="000000"/>
              </w:rPr>
              <w:t>-</w:t>
            </w:r>
          </w:p>
        </w:tc>
        <w:tc>
          <w:tcPr>
            <w:tcW w:w="540" w:type="dxa"/>
            <w:vAlign w:val="center"/>
          </w:tcPr>
          <w:p w:rsidR="00C7450D" w:rsidRDefault="0092028B">
            <w:pPr>
              <w:ind w:left="0" w:hanging="2"/>
              <w:jc w:val="center"/>
              <w:rPr>
                <w:color w:val="000000"/>
              </w:rPr>
            </w:pPr>
            <w:r>
              <w:rPr>
                <w:b/>
                <w:color w:val="000000"/>
              </w:rPr>
              <w:t>1</w:t>
            </w:r>
          </w:p>
        </w:tc>
        <w:tc>
          <w:tcPr>
            <w:tcW w:w="648" w:type="dxa"/>
            <w:vAlign w:val="center"/>
          </w:tcPr>
          <w:p w:rsidR="00C7450D" w:rsidRDefault="0092028B">
            <w:pPr>
              <w:ind w:left="0" w:hanging="2"/>
              <w:jc w:val="center"/>
              <w:rPr>
                <w:color w:val="000000"/>
              </w:rPr>
            </w:pPr>
            <w:r>
              <w:rPr>
                <w:b/>
                <w:color w:val="000000"/>
              </w:rPr>
              <w:t>2</w:t>
            </w:r>
          </w:p>
        </w:tc>
      </w:tr>
    </w:tbl>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92028B">
      <w:pPr>
        <w:ind w:left="0" w:hanging="2"/>
        <w:rPr>
          <w:color w:val="000000"/>
        </w:rPr>
      </w:pPr>
      <w:r>
        <w:rPr>
          <w:b/>
          <w:color w:val="000000"/>
        </w:rPr>
        <w:t>Course Objectives:</w:t>
      </w: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92028B">
      <w:pPr>
        <w:widowControl w:val="0"/>
        <w:numPr>
          <w:ilvl w:val="0"/>
          <w:numId w:val="153"/>
        </w:numPr>
        <w:pBdr>
          <w:top w:val="nil"/>
          <w:left w:val="nil"/>
          <w:bottom w:val="nil"/>
          <w:right w:val="nil"/>
          <w:between w:val="nil"/>
        </w:pBdr>
        <w:tabs>
          <w:tab w:val="left" w:pos="516"/>
        </w:tabs>
        <w:spacing w:line="240" w:lineRule="auto"/>
        <w:ind w:left="0" w:hanging="2"/>
        <w:rPr>
          <w:rFonts w:ascii="Calibri" w:eastAsia="Calibri" w:hAnsi="Calibri" w:cs="Calibri"/>
          <w:color w:val="000000"/>
        </w:rPr>
      </w:pPr>
      <w:r>
        <w:rPr>
          <w:rFonts w:ascii="Calibri" w:eastAsia="Calibri" w:hAnsi="Calibri" w:cs="Calibri"/>
          <w:color w:val="000000"/>
        </w:rPr>
        <w:t>DemonstratetheworkingofIoT</w:t>
      </w:r>
    </w:p>
    <w:p w:rsidR="00C7450D" w:rsidRDefault="0092028B">
      <w:pPr>
        <w:widowControl w:val="0"/>
        <w:numPr>
          <w:ilvl w:val="0"/>
          <w:numId w:val="153"/>
        </w:numPr>
        <w:pBdr>
          <w:top w:val="nil"/>
          <w:left w:val="nil"/>
          <w:bottom w:val="nil"/>
          <w:right w:val="nil"/>
          <w:between w:val="nil"/>
        </w:pBdr>
        <w:tabs>
          <w:tab w:val="left" w:pos="516"/>
        </w:tabs>
        <w:spacing w:line="240" w:lineRule="auto"/>
        <w:ind w:left="0" w:hanging="2"/>
        <w:rPr>
          <w:rFonts w:ascii="Calibri" w:eastAsia="Calibri" w:hAnsi="Calibri" w:cs="Calibri"/>
          <w:color w:val="000000"/>
        </w:rPr>
      </w:pPr>
      <w:r>
        <w:rPr>
          <w:rFonts w:ascii="Calibri" w:eastAsia="Calibri" w:hAnsi="Calibri" w:cs="Calibri"/>
          <w:color w:val="000000"/>
        </w:rPr>
        <w:t>IdentifytheneedofcloudcomputingforIoT</w:t>
      </w:r>
    </w:p>
    <w:p w:rsidR="00C7450D" w:rsidRDefault="0092028B">
      <w:pPr>
        <w:widowControl w:val="0"/>
        <w:numPr>
          <w:ilvl w:val="0"/>
          <w:numId w:val="153"/>
        </w:numPr>
        <w:pBdr>
          <w:top w:val="nil"/>
          <w:left w:val="nil"/>
          <w:bottom w:val="nil"/>
          <w:right w:val="nil"/>
          <w:between w:val="nil"/>
        </w:pBdr>
        <w:tabs>
          <w:tab w:val="left" w:pos="516"/>
        </w:tabs>
        <w:spacing w:line="240" w:lineRule="auto"/>
        <w:ind w:left="0" w:hanging="2"/>
        <w:rPr>
          <w:rFonts w:ascii="Calibri" w:eastAsia="Calibri" w:hAnsi="Calibri" w:cs="Calibri"/>
          <w:color w:val="000000"/>
        </w:rPr>
      </w:pPr>
      <w:r>
        <w:rPr>
          <w:rFonts w:ascii="Calibri" w:eastAsia="Calibri" w:hAnsi="Calibri" w:cs="Calibri"/>
          <w:color w:val="000000"/>
        </w:rPr>
        <w:t>ApplyMachineLearningAlgorithmsforIoTdata</w:t>
      </w:r>
    </w:p>
    <w:p w:rsidR="00C7450D" w:rsidRDefault="0092028B">
      <w:pPr>
        <w:widowControl w:val="0"/>
        <w:numPr>
          <w:ilvl w:val="0"/>
          <w:numId w:val="153"/>
        </w:numPr>
        <w:pBdr>
          <w:top w:val="nil"/>
          <w:left w:val="nil"/>
          <w:bottom w:val="nil"/>
          <w:right w:val="nil"/>
          <w:between w:val="nil"/>
        </w:pBdr>
        <w:tabs>
          <w:tab w:val="left" w:pos="516"/>
        </w:tabs>
        <w:spacing w:line="240" w:lineRule="auto"/>
        <w:ind w:left="0" w:hanging="2"/>
        <w:rPr>
          <w:rFonts w:ascii="Calibri" w:eastAsia="Calibri" w:hAnsi="Calibri" w:cs="Calibri"/>
          <w:color w:val="000000"/>
        </w:rPr>
      </w:pPr>
      <w:r>
        <w:rPr>
          <w:rFonts w:ascii="Calibri" w:eastAsia="Calibri" w:hAnsi="Calibri" w:cs="Calibri"/>
          <w:color w:val="000000"/>
        </w:rPr>
        <w:t>PredictandvisualizeoutputusingDataAnalytictools</w:t>
      </w: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92028B">
      <w:pPr>
        <w:ind w:left="0" w:hanging="2"/>
        <w:rPr>
          <w:color w:val="000000"/>
        </w:rPr>
      </w:pPr>
      <w:r>
        <w:rPr>
          <w:b/>
          <w:color w:val="000000"/>
        </w:rPr>
        <w:t>List of Programs:</w:t>
      </w:r>
    </w:p>
    <w:p w:rsidR="00C7450D" w:rsidRDefault="0092028B">
      <w:pPr>
        <w:widowControl w:val="0"/>
        <w:numPr>
          <w:ilvl w:val="0"/>
          <w:numId w:val="151"/>
        </w:numPr>
        <w:tabs>
          <w:tab w:val="left" w:pos="516"/>
        </w:tabs>
        <w:spacing w:before="46"/>
        <w:ind w:left="0" w:hanging="2"/>
        <w:jc w:val="both"/>
        <w:rPr>
          <w:color w:val="000000"/>
        </w:rPr>
      </w:pPr>
      <w:r>
        <w:rPr>
          <w:color w:val="000000"/>
        </w:rPr>
        <w:t>StudyofIoTsimulators.</w:t>
      </w:r>
    </w:p>
    <w:p w:rsidR="00C7450D" w:rsidRDefault="0092028B">
      <w:pPr>
        <w:widowControl w:val="0"/>
        <w:numPr>
          <w:ilvl w:val="0"/>
          <w:numId w:val="151"/>
        </w:numPr>
        <w:tabs>
          <w:tab w:val="left" w:pos="516"/>
        </w:tabs>
        <w:spacing w:before="48"/>
        <w:ind w:left="0" w:hanging="2"/>
        <w:jc w:val="both"/>
        <w:rPr>
          <w:color w:val="000000"/>
        </w:rPr>
      </w:pPr>
      <w:r>
        <w:rPr>
          <w:color w:val="000000"/>
        </w:rPr>
        <w:t>SimulatedatacollectionusingIoTsimulators(IOTIFY/NETSIM)</w:t>
      </w:r>
    </w:p>
    <w:p w:rsidR="00C7450D" w:rsidRDefault="0092028B">
      <w:pPr>
        <w:widowControl w:val="0"/>
        <w:numPr>
          <w:ilvl w:val="0"/>
          <w:numId w:val="151"/>
        </w:numPr>
        <w:tabs>
          <w:tab w:val="left" w:pos="516"/>
        </w:tabs>
        <w:spacing w:before="48"/>
        <w:ind w:left="0" w:hanging="2"/>
        <w:jc w:val="both"/>
        <w:rPr>
          <w:color w:val="000000"/>
        </w:rPr>
      </w:pPr>
      <w:r>
        <w:rPr>
          <w:color w:val="000000"/>
        </w:rPr>
        <w:t>StudyofHardwareplatformsArduino/Raspberrypi/NodeMCU</w:t>
      </w:r>
    </w:p>
    <w:p w:rsidR="00C7450D" w:rsidRDefault="0092028B">
      <w:pPr>
        <w:widowControl w:val="0"/>
        <w:numPr>
          <w:ilvl w:val="0"/>
          <w:numId w:val="151"/>
        </w:numPr>
        <w:tabs>
          <w:tab w:val="left" w:pos="516"/>
        </w:tabs>
        <w:spacing w:before="48"/>
        <w:ind w:left="0" w:hanging="2"/>
        <w:jc w:val="both"/>
        <w:rPr>
          <w:color w:val="000000"/>
        </w:rPr>
      </w:pPr>
      <w:r>
        <w:rPr>
          <w:color w:val="000000"/>
        </w:rPr>
        <w:t>ImplementsensordatacollectionusingIoTgateways(Arduino/Raspberrypi/NodeMCU)</w:t>
      </w:r>
    </w:p>
    <w:p w:rsidR="00C7450D" w:rsidRDefault="0092028B">
      <w:pPr>
        <w:widowControl w:val="0"/>
        <w:numPr>
          <w:ilvl w:val="0"/>
          <w:numId w:val="151"/>
        </w:numPr>
        <w:tabs>
          <w:tab w:val="left" w:pos="516"/>
        </w:tabs>
        <w:spacing w:before="45" w:line="280" w:lineRule="auto"/>
        <w:ind w:left="0" w:right="93" w:hanging="2"/>
        <w:jc w:val="both"/>
        <w:rPr>
          <w:color w:val="000000"/>
        </w:rPr>
      </w:pPr>
      <w:r>
        <w:rPr>
          <w:color w:val="000000"/>
        </w:rPr>
        <w:t>DevelopyourownApplicationthatstoresIoTdatainopensourceIoTcloudplatformanalytic tools.</w:t>
      </w:r>
    </w:p>
    <w:p w:rsidR="00C7450D" w:rsidRDefault="0092028B">
      <w:pPr>
        <w:widowControl w:val="0"/>
        <w:numPr>
          <w:ilvl w:val="0"/>
          <w:numId w:val="151"/>
        </w:numPr>
        <w:tabs>
          <w:tab w:val="left" w:pos="516"/>
        </w:tabs>
        <w:spacing w:before="48"/>
        <w:ind w:left="0" w:hanging="2"/>
        <w:jc w:val="both"/>
        <w:rPr>
          <w:color w:val="000000"/>
        </w:rPr>
      </w:pPr>
      <w:r>
        <w:rPr>
          <w:color w:val="000000"/>
        </w:rPr>
        <w:t>StudyofStreamingIoTdataintoGooglecloudplatf</w:t>
      </w:r>
      <w:r>
        <w:rPr>
          <w:color w:val="000000"/>
        </w:rPr>
        <w:t>ormusingQwiklabenvironment.</w:t>
      </w:r>
    </w:p>
    <w:p w:rsidR="00C7450D" w:rsidRDefault="0092028B">
      <w:pPr>
        <w:widowControl w:val="0"/>
        <w:numPr>
          <w:ilvl w:val="0"/>
          <w:numId w:val="151"/>
        </w:numPr>
        <w:tabs>
          <w:tab w:val="left" w:pos="456"/>
        </w:tabs>
        <w:spacing w:before="45"/>
        <w:ind w:left="0" w:hanging="2"/>
        <w:jc w:val="both"/>
        <w:rPr>
          <w:color w:val="000000"/>
        </w:rPr>
      </w:pPr>
      <w:r>
        <w:rPr>
          <w:color w:val="000000"/>
        </w:rPr>
        <w:t>WriteaprogramtoimplementtheLinearregressionforasampletrainingdatasetstoredasa .CSVfile.Computetheaccuracyoftheclassifier,consideringfewtestdatasets.</w:t>
      </w:r>
    </w:p>
    <w:p w:rsidR="00C7450D" w:rsidRDefault="0092028B">
      <w:pPr>
        <w:widowControl w:val="0"/>
        <w:numPr>
          <w:ilvl w:val="0"/>
          <w:numId w:val="151"/>
        </w:numPr>
        <w:tabs>
          <w:tab w:val="left" w:pos="456"/>
        </w:tabs>
        <w:spacing w:before="48"/>
        <w:ind w:left="0" w:hanging="2"/>
        <w:jc w:val="both"/>
        <w:rPr>
          <w:color w:val="000000"/>
        </w:rPr>
      </w:pPr>
      <w:r>
        <w:rPr>
          <w:color w:val="000000"/>
        </w:rPr>
        <w:t>Buildadecisiontreeclassifierforweatherpredictiondataset.Computetheaccuracyofthe</w:t>
      </w:r>
      <w:r>
        <w:rPr>
          <w:color w:val="000000"/>
        </w:rPr>
        <w:t xml:space="preserve"> classifier,consideringfewtestdatasets.</w:t>
      </w:r>
    </w:p>
    <w:p w:rsidR="00C7450D" w:rsidRDefault="0092028B">
      <w:pPr>
        <w:widowControl w:val="0"/>
        <w:numPr>
          <w:ilvl w:val="0"/>
          <w:numId w:val="151"/>
        </w:numPr>
        <w:tabs>
          <w:tab w:val="left" w:pos="516"/>
        </w:tabs>
        <w:spacing w:before="46"/>
        <w:ind w:left="0" w:hanging="2"/>
        <w:jc w:val="both"/>
        <w:rPr>
          <w:color w:val="000000"/>
        </w:rPr>
      </w:pPr>
      <w:r>
        <w:rPr>
          <w:color w:val="000000"/>
        </w:rPr>
        <w:t>DevelopapplicationforSmartTrafficthatanalyzetheIoTdataandpredicttheTrafficJam.</w:t>
      </w:r>
    </w:p>
    <w:p w:rsidR="00C7450D" w:rsidRDefault="0092028B">
      <w:pPr>
        <w:widowControl w:val="0"/>
        <w:numPr>
          <w:ilvl w:val="0"/>
          <w:numId w:val="151"/>
        </w:numPr>
        <w:tabs>
          <w:tab w:val="left" w:pos="516"/>
        </w:tabs>
        <w:spacing w:before="48"/>
        <w:ind w:left="0" w:hanging="2"/>
        <w:jc w:val="both"/>
        <w:rPr>
          <w:color w:val="000000"/>
        </w:rPr>
      </w:pPr>
      <w:r>
        <w:rPr>
          <w:color w:val="000000"/>
        </w:rPr>
        <w:t>VisualizethepredictedoutputusingDataAnalyticstool.</w:t>
      </w:r>
    </w:p>
    <w:p w:rsidR="00C7450D" w:rsidRDefault="00C7450D">
      <w:pPr>
        <w:widowControl w:val="0"/>
        <w:tabs>
          <w:tab w:val="left" w:pos="516"/>
        </w:tabs>
        <w:spacing w:before="48"/>
        <w:ind w:left="0" w:hanging="2"/>
        <w:jc w:val="both"/>
        <w:rPr>
          <w:color w:val="000000"/>
        </w:rPr>
      </w:pPr>
    </w:p>
    <w:tbl>
      <w:tblPr>
        <w:tblStyle w:val="affffffffffffffffffffff3"/>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4"/>
        <w:gridCol w:w="9072"/>
      </w:tblGrid>
      <w:tr w:rsidR="00C7450D">
        <w:trPr>
          <w:trHeight w:val="411"/>
        </w:trPr>
        <w:tc>
          <w:tcPr>
            <w:tcW w:w="9786" w:type="dxa"/>
            <w:gridSpan w:val="2"/>
          </w:tcPr>
          <w:p w:rsidR="00C7450D" w:rsidRDefault="0092028B">
            <w:pPr>
              <w:ind w:left="0" w:hanging="2"/>
              <w:rPr>
                <w:color w:val="000000"/>
              </w:rPr>
            </w:pPr>
            <w:r>
              <w:rPr>
                <w:b/>
                <w:color w:val="000000"/>
              </w:rPr>
              <w:t>TEXTBOOKS</w:t>
            </w:r>
          </w:p>
        </w:tc>
      </w:tr>
      <w:tr w:rsidR="00C7450D">
        <w:trPr>
          <w:trHeight w:val="568"/>
        </w:trPr>
        <w:tc>
          <w:tcPr>
            <w:tcW w:w="714" w:type="dxa"/>
          </w:tcPr>
          <w:p w:rsidR="00C7450D" w:rsidRDefault="0092028B">
            <w:pPr>
              <w:ind w:left="0" w:hanging="2"/>
              <w:rPr>
                <w:color w:val="000000"/>
              </w:rPr>
            </w:pPr>
            <w:r>
              <w:rPr>
                <w:color w:val="000000"/>
              </w:rPr>
              <w:t>1.</w:t>
            </w:r>
          </w:p>
        </w:tc>
        <w:tc>
          <w:tcPr>
            <w:tcW w:w="9072" w:type="dxa"/>
          </w:tcPr>
          <w:p w:rsidR="00C7450D" w:rsidRDefault="0092028B">
            <w:pPr>
              <w:ind w:left="0" w:hanging="2"/>
              <w:rPr>
                <w:color w:val="000000"/>
              </w:rPr>
            </w:pPr>
            <w:r>
              <w:rPr>
                <w:color w:val="000000"/>
              </w:rPr>
              <w:t>RajkumarBuyya,AmirVahidDastjerdi,”InternetofThings:PrinciplesandParadigms”,</w:t>
            </w:r>
          </w:p>
          <w:p w:rsidR="00C7450D" w:rsidRDefault="0092028B">
            <w:pPr>
              <w:ind w:left="0" w:hanging="2"/>
              <w:rPr>
                <w:color w:val="000000"/>
              </w:rPr>
            </w:pPr>
            <w:r>
              <w:rPr>
                <w:color w:val="000000"/>
              </w:rPr>
              <w:t>Elsevier,2016.</w:t>
            </w:r>
          </w:p>
        </w:tc>
      </w:tr>
      <w:tr w:rsidR="00C7450D">
        <w:trPr>
          <w:trHeight w:val="264"/>
        </w:trPr>
        <w:tc>
          <w:tcPr>
            <w:tcW w:w="714" w:type="dxa"/>
          </w:tcPr>
          <w:p w:rsidR="00C7450D" w:rsidRDefault="0092028B">
            <w:pPr>
              <w:ind w:left="0" w:hanging="2"/>
              <w:rPr>
                <w:color w:val="000000"/>
              </w:rPr>
            </w:pPr>
            <w:r>
              <w:rPr>
                <w:color w:val="000000"/>
              </w:rPr>
              <w:t>2.</w:t>
            </w:r>
          </w:p>
        </w:tc>
        <w:tc>
          <w:tcPr>
            <w:tcW w:w="9072" w:type="dxa"/>
          </w:tcPr>
          <w:p w:rsidR="00C7450D" w:rsidRDefault="0092028B">
            <w:pPr>
              <w:ind w:left="0" w:hanging="2"/>
              <w:rPr>
                <w:color w:val="000000"/>
              </w:rPr>
            </w:pPr>
            <w:r>
              <w:rPr>
                <w:color w:val="000000"/>
              </w:rPr>
              <w:t>R.Chandrasekaran,”EssentialsofCloudcomputing”,2</w:t>
            </w:r>
            <w:r>
              <w:rPr>
                <w:color w:val="000000"/>
                <w:vertAlign w:val="superscript"/>
              </w:rPr>
              <w:t>nd</w:t>
            </w:r>
            <w:r>
              <w:rPr>
                <w:color w:val="000000"/>
              </w:rPr>
              <w:t>Edition,ChapmanandHall/CRC,2015.</w:t>
            </w:r>
          </w:p>
        </w:tc>
      </w:tr>
      <w:tr w:rsidR="00C7450D">
        <w:trPr>
          <w:trHeight w:val="258"/>
        </w:trPr>
        <w:tc>
          <w:tcPr>
            <w:tcW w:w="714" w:type="dxa"/>
          </w:tcPr>
          <w:p w:rsidR="00C7450D" w:rsidRDefault="0092028B">
            <w:pPr>
              <w:ind w:left="0" w:hanging="2"/>
              <w:rPr>
                <w:color w:val="000000"/>
              </w:rPr>
            </w:pPr>
            <w:r>
              <w:rPr>
                <w:color w:val="000000"/>
              </w:rPr>
              <w:t>3.</w:t>
            </w:r>
          </w:p>
        </w:tc>
        <w:tc>
          <w:tcPr>
            <w:tcW w:w="9072" w:type="dxa"/>
          </w:tcPr>
          <w:p w:rsidR="00C7450D" w:rsidRDefault="0092028B">
            <w:pPr>
              <w:ind w:left="0" w:hanging="2"/>
              <w:rPr>
                <w:color w:val="000000"/>
              </w:rPr>
            </w:pPr>
            <w:r>
              <w:rPr>
                <w:color w:val="000000"/>
              </w:rPr>
              <w:t>AmitaKapoor,“HandsonArtificialintelligenceforIoT”,1</w:t>
            </w:r>
            <w:r>
              <w:rPr>
                <w:color w:val="000000"/>
                <w:vertAlign w:val="superscript"/>
              </w:rPr>
              <w:t>st</w:t>
            </w:r>
            <w:r>
              <w:rPr>
                <w:color w:val="000000"/>
              </w:rPr>
              <w:t>Edition,PacktPublishing,2019.</w:t>
            </w:r>
          </w:p>
        </w:tc>
      </w:tr>
      <w:tr w:rsidR="00C7450D">
        <w:trPr>
          <w:trHeight w:val="548"/>
        </w:trPr>
        <w:tc>
          <w:tcPr>
            <w:tcW w:w="714" w:type="dxa"/>
          </w:tcPr>
          <w:p w:rsidR="00C7450D" w:rsidRDefault="0092028B">
            <w:pPr>
              <w:ind w:left="0" w:hanging="2"/>
              <w:rPr>
                <w:color w:val="000000"/>
              </w:rPr>
            </w:pPr>
            <w:r>
              <w:rPr>
                <w:color w:val="000000"/>
              </w:rPr>
              <w:t>4.</w:t>
            </w:r>
          </w:p>
        </w:tc>
        <w:tc>
          <w:tcPr>
            <w:tcW w:w="9072" w:type="dxa"/>
          </w:tcPr>
          <w:p w:rsidR="00C7450D" w:rsidRDefault="0092028B">
            <w:pPr>
              <w:ind w:left="0" w:hanging="2"/>
              <w:rPr>
                <w:color w:val="000000"/>
              </w:rPr>
            </w:pPr>
            <w:r>
              <w:rPr>
                <w:color w:val="000000"/>
              </w:rPr>
              <w:t>DavidEtter,”IoTSecurity:PracticalGuideBook”,CreateSpaceIndependentPublishing</w:t>
            </w:r>
          </w:p>
          <w:p w:rsidR="00C7450D" w:rsidRDefault="0092028B">
            <w:pPr>
              <w:ind w:left="0" w:hanging="2"/>
              <w:rPr>
                <w:color w:val="000000"/>
              </w:rPr>
            </w:pPr>
            <w:r>
              <w:rPr>
                <w:color w:val="000000"/>
              </w:rPr>
              <w:t>Platform,2016.</w:t>
            </w:r>
          </w:p>
        </w:tc>
      </w:tr>
      <w:tr w:rsidR="00C7450D">
        <w:trPr>
          <w:trHeight w:val="409"/>
        </w:trPr>
        <w:tc>
          <w:tcPr>
            <w:tcW w:w="9786" w:type="dxa"/>
            <w:gridSpan w:val="2"/>
          </w:tcPr>
          <w:p w:rsidR="00C7450D" w:rsidRDefault="0092028B">
            <w:pPr>
              <w:ind w:left="0" w:hanging="2"/>
              <w:rPr>
                <w:color w:val="000000"/>
              </w:rPr>
            </w:pPr>
            <w:r>
              <w:rPr>
                <w:b/>
                <w:color w:val="000000"/>
              </w:rPr>
              <w:t>REFERENCEBOOKS</w:t>
            </w:r>
          </w:p>
        </w:tc>
      </w:tr>
      <w:tr w:rsidR="00C7450D">
        <w:trPr>
          <w:trHeight w:val="258"/>
        </w:trPr>
        <w:tc>
          <w:tcPr>
            <w:tcW w:w="714" w:type="dxa"/>
          </w:tcPr>
          <w:p w:rsidR="00C7450D" w:rsidRDefault="0092028B">
            <w:pPr>
              <w:ind w:left="0" w:hanging="2"/>
              <w:rPr>
                <w:color w:val="000000"/>
              </w:rPr>
            </w:pPr>
            <w:r>
              <w:rPr>
                <w:color w:val="000000"/>
              </w:rPr>
              <w:t>1.</w:t>
            </w:r>
          </w:p>
        </w:tc>
        <w:tc>
          <w:tcPr>
            <w:tcW w:w="9072" w:type="dxa"/>
          </w:tcPr>
          <w:p w:rsidR="00C7450D" w:rsidRDefault="0092028B">
            <w:pPr>
              <w:ind w:left="0" w:hanging="2"/>
              <w:rPr>
                <w:color w:val="000000"/>
              </w:rPr>
            </w:pPr>
            <w:r>
              <w:rPr>
                <w:color w:val="000000"/>
              </w:rPr>
              <w:t>JohnSoldatos,“BuildingBlocksforIoTAnalytics”,RiverPublishers,2016.</w:t>
            </w:r>
          </w:p>
        </w:tc>
      </w:tr>
      <w:tr w:rsidR="00C7450D">
        <w:trPr>
          <w:trHeight w:val="248"/>
        </w:trPr>
        <w:tc>
          <w:tcPr>
            <w:tcW w:w="714" w:type="dxa"/>
          </w:tcPr>
          <w:p w:rsidR="00C7450D" w:rsidRDefault="0092028B">
            <w:pPr>
              <w:ind w:left="0" w:hanging="2"/>
              <w:rPr>
                <w:color w:val="000000"/>
              </w:rPr>
            </w:pPr>
            <w:r>
              <w:rPr>
                <w:color w:val="000000"/>
              </w:rPr>
              <w:t>2.</w:t>
            </w:r>
          </w:p>
        </w:tc>
        <w:tc>
          <w:tcPr>
            <w:tcW w:w="9072" w:type="dxa"/>
          </w:tcPr>
          <w:p w:rsidR="00C7450D" w:rsidRDefault="0092028B">
            <w:pPr>
              <w:ind w:left="0" w:hanging="2"/>
              <w:rPr>
                <w:color w:val="000000"/>
              </w:rPr>
            </w:pPr>
            <w:r>
              <w:rPr>
                <w:color w:val="000000"/>
              </w:rPr>
              <w:t>JohnE.Rossman,“TheAmazonwayonIoT”,Volume2,JohnE.Rossmanpublication,2016.</w:t>
            </w:r>
          </w:p>
        </w:tc>
      </w:tr>
      <w:tr w:rsidR="00C7450D">
        <w:trPr>
          <w:trHeight w:val="325"/>
        </w:trPr>
        <w:tc>
          <w:tcPr>
            <w:tcW w:w="9786" w:type="dxa"/>
            <w:gridSpan w:val="2"/>
          </w:tcPr>
          <w:p w:rsidR="00C7450D" w:rsidRDefault="0092028B">
            <w:pPr>
              <w:ind w:left="0" w:hanging="2"/>
              <w:rPr>
                <w:color w:val="000000"/>
              </w:rPr>
            </w:pPr>
            <w:r>
              <w:rPr>
                <w:b/>
                <w:color w:val="000000"/>
              </w:rPr>
              <w:t>E-BOOKS</w:t>
            </w:r>
          </w:p>
        </w:tc>
      </w:tr>
      <w:tr w:rsidR="00C7450D">
        <w:trPr>
          <w:trHeight w:val="611"/>
        </w:trPr>
        <w:tc>
          <w:tcPr>
            <w:tcW w:w="714" w:type="dxa"/>
          </w:tcPr>
          <w:p w:rsidR="00C7450D" w:rsidRDefault="0092028B">
            <w:pPr>
              <w:ind w:left="0" w:hanging="2"/>
              <w:rPr>
                <w:color w:val="000000"/>
              </w:rPr>
            </w:pPr>
            <w:r>
              <w:rPr>
                <w:color w:val="000000"/>
              </w:rPr>
              <w:t>1.</w:t>
            </w:r>
          </w:p>
        </w:tc>
        <w:tc>
          <w:tcPr>
            <w:tcW w:w="9072" w:type="dxa"/>
          </w:tcPr>
          <w:p w:rsidR="00C7450D" w:rsidRDefault="0092028B">
            <w:pPr>
              <w:ind w:left="0" w:hanging="2"/>
              <w:rPr>
                <w:color w:val="000000"/>
              </w:rPr>
            </w:pPr>
            <w:r>
              <w:rPr>
                <w:color w:val="000000"/>
              </w:rPr>
              <w:t>http://index-of.co.uk/Cloud-Computing-books/Essentials%20of%20cloud%20computing%20(2015).pdf</w:t>
            </w:r>
          </w:p>
        </w:tc>
      </w:tr>
      <w:tr w:rsidR="00C7450D">
        <w:trPr>
          <w:trHeight w:val="521"/>
        </w:trPr>
        <w:tc>
          <w:tcPr>
            <w:tcW w:w="714" w:type="dxa"/>
          </w:tcPr>
          <w:p w:rsidR="00C7450D" w:rsidRDefault="0092028B">
            <w:pPr>
              <w:ind w:left="0" w:hanging="2"/>
              <w:rPr>
                <w:color w:val="000000"/>
              </w:rPr>
            </w:pPr>
            <w:r>
              <w:rPr>
                <w:color w:val="000000"/>
              </w:rPr>
              <w:t>2.</w:t>
            </w:r>
          </w:p>
        </w:tc>
        <w:tc>
          <w:tcPr>
            <w:tcW w:w="9072" w:type="dxa"/>
          </w:tcPr>
          <w:p w:rsidR="00C7450D" w:rsidRDefault="0092028B">
            <w:pPr>
              <w:ind w:left="0" w:hanging="2"/>
              <w:rPr>
                <w:color w:val="000000"/>
              </w:rPr>
            </w:pPr>
            <w:r>
              <w:rPr>
                <w:color w:val="000000"/>
              </w:rPr>
              <w:t>https://</w:t>
            </w:r>
            <w:hyperlink r:id="rId198">
              <w:r>
                <w:rPr>
                  <w:color w:val="000000"/>
                </w:rPr>
                <w:t>www.iottechexpo.com/2018/11/iot/the-iot-analytics-lifecycle-from-generating-data-to-</w:t>
              </w:r>
            </w:hyperlink>
            <w:r>
              <w:rPr>
                <w:color w:val="000000"/>
              </w:rPr>
              <w:t>predicting-the-future-losant/</w:t>
            </w:r>
          </w:p>
        </w:tc>
      </w:tr>
      <w:tr w:rsidR="00C7450D">
        <w:trPr>
          <w:trHeight w:val="328"/>
        </w:trPr>
        <w:tc>
          <w:tcPr>
            <w:tcW w:w="9786" w:type="dxa"/>
            <w:gridSpan w:val="2"/>
          </w:tcPr>
          <w:p w:rsidR="00C7450D" w:rsidRDefault="00C7450D">
            <w:pPr>
              <w:ind w:left="0" w:hanging="2"/>
              <w:rPr>
                <w:color w:val="000000"/>
              </w:rPr>
            </w:pPr>
          </w:p>
          <w:p w:rsidR="00C7450D" w:rsidRDefault="0092028B">
            <w:pPr>
              <w:ind w:left="0" w:hanging="2"/>
              <w:rPr>
                <w:color w:val="000000"/>
              </w:rPr>
            </w:pPr>
            <w:r>
              <w:rPr>
                <w:b/>
                <w:color w:val="000000"/>
              </w:rPr>
              <w:t>E- Resources</w:t>
            </w:r>
          </w:p>
        </w:tc>
      </w:tr>
      <w:tr w:rsidR="00C7450D">
        <w:trPr>
          <w:trHeight w:val="327"/>
        </w:trPr>
        <w:tc>
          <w:tcPr>
            <w:tcW w:w="714" w:type="dxa"/>
          </w:tcPr>
          <w:p w:rsidR="00C7450D" w:rsidRDefault="0092028B">
            <w:pPr>
              <w:ind w:left="0" w:hanging="2"/>
              <w:rPr>
                <w:color w:val="000000"/>
              </w:rPr>
            </w:pPr>
            <w:r>
              <w:rPr>
                <w:color w:val="000000"/>
              </w:rPr>
              <w:t>1.</w:t>
            </w:r>
          </w:p>
        </w:tc>
        <w:tc>
          <w:tcPr>
            <w:tcW w:w="9072" w:type="dxa"/>
          </w:tcPr>
          <w:p w:rsidR="00C7450D" w:rsidRDefault="0092028B">
            <w:pPr>
              <w:ind w:left="0" w:hanging="2"/>
              <w:rPr>
                <w:color w:val="000000"/>
              </w:rPr>
            </w:pPr>
            <w:r>
              <w:rPr>
                <w:color w:val="000000"/>
              </w:rPr>
              <w:t>https://</w:t>
            </w:r>
            <w:hyperlink r:id="rId199">
              <w:r>
                <w:rPr>
                  <w:color w:val="000000"/>
                </w:rPr>
                <w:t>www.coursera.org/learn/cloud-iot-platform</w:t>
              </w:r>
            </w:hyperlink>
          </w:p>
        </w:tc>
      </w:tr>
      <w:tr w:rsidR="00C7450D">
        <w:trPr>
          <w:trHeight w:val="329"/>
        </w:trPr>
        <w:tc>
          <w:tcPr>
            <w:tcW w:w="714" w:type="dxa"/>
          </w:tcPr>
          <w:p w:rsidR="00C7450D" w:rsidRDefault="0092028B">
            <w:pPr>
              <w:ind w:left="0" w:hanging="2"/>
              <w:rPr>
                <w:color w:val="000000"/>
              </w:rPr>
            </w:pPr>
            <w:r>
              <w:rPr>
                <w:color w:val="000000"/>
              </w:rPr>
              <w:lastRenderedPageBreak/>
              <w:t>2.</w:t>
            </w:r>
          </w:p>
        </w:tc>
        <w:tc>
          <w:tcPr>
            <w:tcW w:w="9072" w:type="dxa"/>
          </w:tcPr>
          <w:p w:rsidR="00C7450D" w:rsidRDefault="0092028B">
            <w:pPr>
              <w:ind w:left="0" w:hanging="2"/>
              <w:rPr>
                <w:color w:val="000000"/>
              </w:rPr>
            </w:pPr>
            <w:r>
              <w:rPr>
                <w:color w:val="000000"/>
              </w:rPr>
              <w:t>https://</w:t>
            </w:r>
            <w:hyperlink r:id="rId200">
              <w:r>
                <w:rPr>
                  <w:color w:val="000000"/>
                </w:rPr>
                <w:t>www.udemy.com/course/iothacking1/</w:t>
              </w:r>
            </w:hyperlink>
          </w:p>
        </w:tc>
      </w:tr>
    </w:tbl>
    <w:p w:rsidR="00C7450D" w:rsidRDefault="00C7450D">
      <w:pPr>
        <w:widowControl w:val="0"/>
        <w:tabs>
          <w:tab w:val="left" w:pos="516"/>
        </w:tabs>
        <w:spacing w:before="48"/>
        <w:ind w:left="0" w:hanging="2"/>
        <w:jc w:val="both"/>
        <w:rPr>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tbl>
      <w:tblPr>
        <w:tblStyle w:val="affffffffffffffffffffff4"/>
        <w:tblW w:w="95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77"/>
        <w:gridCol w:w="812"/>
        <w:gridCol w:w="688"/>
        <w:gridCol w:w="709"/>
        <w:gridCol w:w="709"/>
        <w:gridCol w:w="732"/>
        <w:gridCol w:w="538"/>
        <w:gridCol w:w="477"/>
        <w:gridCol w:w="463"/>
        <w:gridCol w:w="476"/>
        <w:gridCol w:w="535"/>
        <w:gridCol w:w="548"/>
        <w:gridCol w:w="540"/>
        <w:gridCol w:w="549"/>
        <w:gridCol w:w="549"/>
        <w:gridCol w:w="411"/>
      </w:tblGrid>
      <w:tr w:rsidR="00C7450D">
        <w:trPr>
          <w:trHeight w:val="898"/>
          <w:jc w:val="center"/>
        </w:trPr>
        <w:tc>
          <w:tcPr>
            <w:tcW w:w="9513" w:type="dxa"/>
            <w:gridSpan w:val="16"/>
          </w:tcPr>
          <w:p w:rsidR="00C7450D" w:rsidRDefault="0092028B">
            <w:pPr>
              <w:ind w:left="0" w:right="859" w:hanging="2"/>
              <w:jc w:val="center"/>
              <w:rPr>
                <w:color w:val="000000"/>
                <w:sz w:val="18"/>
                <w:szCs w:val="18"/>
              </w:rPr>
            </w:pPr>
            <w:r>
              <w:rPr>
                <w:b/>
                <w:color w:val="000000"/>
                <w:sz w:val="18"/>
                <w:szCs w:val="18"/>
              </w:rPr>
              <w:t>CO-PO,PSOMapping</w:t>
            </w:r>
          </w:p>
          <w:p w:rsidR="00C7450D" w:rsidRDefault="0092028B">
            <w:pPr>
              <w:spacing w:before="12"/>
              <w:ind w:left="0" w:right="828" w:hanging="2"/>
              <w:jc w:val="center"/>
              <w:rPr>
                <w:color w:val="000000"/>
                <w:sz w:val="18"/>
                <w:szCs w:val="18"/>
              </w:rPr>
            </w:pPr>
            <w:r>
              <w:rPr>
                <w:b/>
                <w:color w:val="000000"/>
                <w:sz w:val="18"/>
                <w:szCs w:val="18"/>
              </w:rPr>
              <w:t>(3/2/1indicatesstrengthofcorrelation)3-Strong,2-Medium,1-Weak</w:t>
            </w:r>
          </w:p>
        </w:tc>
      </w:tr>
      <w:tr w:rsidR="00C7450D">
        <w:trPr>
          <w:cantSplit/>
          <w:trHeight w:val="445"/>
          <w:jc w:val="center"/>
        </w:trPr>
        <w:tc>
          <w:tcPr>
            <w:tcW w:w="777" w:type="dxa"/>
            <w:vMerge w:val="restart"/>
          </w:tcPr>
          <w:p w:rsidR="00C7450D" w:rsidRDefault="0092028B">
            <w:pPr>
              <w:spacing w:before="106"/>
              <w:ind w:left="0" w:hanging="2"/>
              <w:jc w:val="center"/>
              <w:rPr>
                <w:color w:val="000000"/>
                <w:sz w:val="21"/>
                <w:szCs w:val="21"/>
              </w:rPr>
            </w:pPr>
            <w:r>
              <w:rPr>
                <w:b/>
                <w:color w:val="000000"/>
                <w:sz w:val="21"/>
                <w:szCs w:val="21"/>
              </w:rPr>
              <w:t>COs</w:t>
            </w:r>
          </w:p>
        </w:tc>
        <w:tc>
          <w:tcPr>
            <w:tcW w:w="7227" w:type="dxa"/>
            <w:gridSpan w:val="12"/>
          </w:tcPr>
          <w:p w:rsidR="00C7450D" w:rsidRDefault="0092028B">
            <w:pPr>
              <w:ind w:left="0" w:hanging="2"/>
              <w:jc w:val="center"/>
              <w:rPr>
                <w:color w:val="000000"/>
                <w:sz w:val="18"/>
                <w:szCs w:val="18"/>
              </w:rPr>
            </w:pPr>
            <w:r>
              <w:rPr>
                <w:b/>
                <w:color w:val="000000"/>
                <w:sz w:val="18"/>
                <w:szCs w:val="18"/>
              </w:rPr>
              <w:t>ProgrammeOutcomes(POs)</w:t>
            </w:r>
          </w:p>
        </w:tc>
        <w:tc>
          <w:tcPr>
            <w:tcW w:w="1509" w:type="dxa"/>
            <w:gridSpan w:val="3"/>
          </w:tcPr>
          <w:p w:rsidR="00C7450D" w:rsidRDefault="0092028B">
            <w:pPr>
              <w:ind w:left="0" w:right="587" w:hanging="2"/>
              <w:jc w:val="center"/>
              <w:rPr>
                <w:color w:val="000000"/>
                <w:sz w:val="18"/>
                <w:szCs w:val="18"/>
              </w:rPr>
            </w:pPr>
            <w:r>
              <w:rPr>
                <w:b/>
                <w:color w:val="000000"/>
                <w:sz w:val="18"/>
                <w:szCs w:val="18"/>
              </w:rPr>
              <w:t>PSOs</w:t>
            </w:r>
          </w:p>
        </w:tc>
      </w:tr>
      <w:tr w:rsidR="00C7450D">
        <w:trPr>
          <w:cantSplit/>
          <w:trHeight w:val="339"/>
          <w:jc w:val="center"/>
        </w:trPr>
        <w:tc>
          <w:tcPr>
            <w:tcW w:w="777" w:type="dxa"/>
            <w:vMerge/>
          </w:tcPr>
          <w:p w:rsidR="00C7450D" w:rsidRDefault="00C7450D" w:rsidP="00872339">
            <w:pPr>
              <w:widowControl w:val="0"/>
              <w:pBdr>
                <w:top w:val="nil"/>
                <w:left w:val="nil"/>
                <w:bottom w:val="nil"/>
                <w:right w:val="nil"/>
                <w:between w:val="nil"/>
              </w:pBdr>
              <w:spacing w:line="276" w:lineRule="auto"/>
              <w:ind w:left="0" w:hanging="2"/>
              <w:rPr>
                <w:color w:val="000000"/>
                <w:sz w:val="18"/>
                <w:szCs w:val="18"/>
              </w:rPr>
            </w:pPr>
          </w:p>
        </w:tc>
        <w:tc>
          <w:tcPr>
            <w:tcW w:w="812" w:type="dxa"/>
          </w:tcPr>
          <w:p w:rsidR="00C7450D" w:rsidRDefault="0092028B">
            <w:pPr>
              <w:ind w:left="0" w:right="51" w:hanging="2"/>
              <w:jc w:val="right"/>
              <w:rPr>
                <w:color w:val="000000"/>
                <w:sz w:val="16"/>
                <w:szCs w:val="16"/>
              </w:rPr>
            </w:pPr>
            <w:r>
              <w:rPr>
                <w:b/>
                <w:color w:val="000000"/>
                <w:sz w:val="16"/>
                <w:szCs w:val="16"/>
              </w:rPr>
              <w:t>PO1</w:t>
            </w:r>
          </w:p>
        </w:tc>
        <w:tc>
          <w:tcPr>
            <w:tcW w:w="688" w:type="dxa"/>
          </w:tcPr>
          <w:p w:rsidR="00C7450D" w:rsidRDefault="0092028B">
            <w:pPr>
              <w:ind w:left="0" w:right="52" w:hanging="2"/>
              <w:jc w:val="right"/>
              <w:rPr>
                <w:color w:val="000000"/>
                <w:sz w:val="18"/>
                <w:szCs w:val="18"/>
              </w:rPr>
            </w:pPr>
            <w:r>
              <w:rPr>
                <w:b/>
                <w:color w:val="000000"/>
                <w:sz w:val="18"/>
                <w:szCs w:val="18"/>
              </w:rPr>
              <w:t>PO2</w:t>
            </w:r>
          </w:p>
        </w:tc>
        <w:tc>
          <w:tcPr>
            <w:tcW w:w="709" w:type="dxa"/>
          </w:tcPr>
          <w:p w:rsidR="00C7450D" w:rsidRDefault="0092028B">
            <w:pPr>
              <w:ind w:left="0" w:right="51" w:hanging="2"/>
              <w:jc w:val="right"/>
              <w:rPr>
                <w:color w:val="000000"/>
                <w:sz w:val="18"/>
                <w:szCs w:val="18"/>
              </w:rPr>
            </w:pPr>
            <w:r>
              <w:rPr>
                <w:b/>
                <w:color w:val="000000"/>
                <w:sz w:val="18"/>
                <w:szCs w:val="18"/>
              </w:rPr>
              <w:t>PO3</w:t>
            </w:r>
          </w:p>
        </w:tc>
        <w:tc>
          <w:tcPr>
            <w:tcW w:w="709" w:type="dxa"/>
          </w:tcPr>
          <w:p w:rsidR="00C7450D" w:rsidRDefault="0092028B">
            <w:pPr>
              <w:ind w:left="0" w:right="52" w:hanging="2"/>
              <w:jc w:val="right"/>
              <w:rPr>
                <w:color w:val="000000"/>
                <w:sz w:val="18"/>
                <w:szCs w:val="18"/>
              </w:rPr>
            </w:pPr>
            <w:r>
              <w:rPr>
                <w:b/>
                <w:color w:val="000000"/>
                <w:sz w:val="18"/>
                <w:szCs w:val="18"/>
              </w:rPr>
              <w:t>PO4</w:t>
            </w:r>
          </w:p>
        </w:tc>
        <w:tc>
          <w:tcPr>
            <w:tcW w:w="732" w:type="dxa"/>
          </w:tcPr>
          <w:p w:rsidR="00C7450D" w:rsidRDefault="0092028B">
            <w:pPr>
              <w:ind w:left="0" w:right="51" w:hanging="2"/>
              <w:jc w:val="right"/>
              <w:rPr>
                <w:color w:val="000000"/>
                <w:sz w:val="18"/>
                <w:szCs w:val="18"/>
              </w:rPr>
            </w:pPr>
            <w:r>
              <w:rPr>
                <w:b/>
                <w:color w:val="000000"/>
                <w:sz w:val="18"/>
                <w:szCs w:val="18"/>
              </w:rPr>
              <w:t>PO5</w:t>
            </w:r>
          </w:p>
        </w:tc>
        <w:tc>
          <w:tcPr>
            <w:tcW w:w="538" w:type="dxa"/>
          </w:tcPr>
          <w:p w:rsidR="00C7450D" w:rsidRDefault="0092028B">
            <w:pPr>
              <w:ind w:left="0" w:hanging="2"/>
              <w:jc w:val="right"/>
              <w:rPr>
                <w:color w:val="000000"/>
                <w:sz w:val="18"/>
                <w:szCs w:val="18"/>
              </w:rPr>
            </w:pPr>
            <w:r>
              <w:rPr>
                <w:b/>
                <w:color w:val="000000"/>
                <w:sz w:val="18"/>
                <w:szCs w:val="18"/>
              </w:rPr>
              <w:t>PO6</w:t>
            </w:r>
          </w:p>
        </w:tc>
        <w:tc>
          <w:tcPr>
            <w:tcW w:w="477" w:type="dxa"/>
          </w:tcPr>
          <w:p w:rsidR="00C7450D" w:rsidRDefault="0092028B">
            <w:pPr>
              <w:ind w:left="0" w:hanging="2"/>
              <w:jc w:val="right"/>
              <w:rPr>
                <w:color w:val="000000"/>
                <w:sz w:val="18"/>
                <w:szCs w:val="18"/>
              </w:rPr>
            </w:pPr>
            <w:r>
              <w:rPr>
                <w:b/>
                <w:color w:val="000000"/>
                <w:sz w:val="18"/>
                <w:szCs w:val="18"/>
              </w:rPr>
              <w:t>PO7</w:t>
            </w:r>
          </w:p>
        </w:tc>
        <w:tc>
          <w:tcPr>
            <w:tcW w:w="463" w:type="dxa"/>
          </w:tcPr>
          <w:p w:rsidR="00C7450D" w:rsidRDefault="0092028B">
            <w:pPr>
              <w:ind w:left="0" w:hanging="2"/>
              <w:jc w:val="right"/>
              <w:rPr>
                <w:color w:val="000000"/>
                <w:sz w:val="18"/>
                <w:szCs w:val="18"/>
              </w:rPr>
            </w:pPr>
            <w:r>
              <w:rPr>
                <w:b/>
                <w:color w:val="000000"/>
                <w:sz w:val="18"/>
                <w:szCs w:val="18"/>
              </w:rPr>
              <w:t>PO8</w:t>
            </w:r>
          </w:p>
        </w:tc>
        <w:tc>
          <w:tcPr>
            <w:tcW w:w="476" w:type="dxa"/>
          </w:tcPr>
          <w:p w:rsidR="00C7450D" w:rsidRDefault="0092028B">
            <w:pPr>
              <w:ind w:left="0" w:hanging="2"/>
              <w:jc w:val="right"/>
              <w:rPr>
                <w:color w:val="000000"/>
                <w:sz w:val="18"/>
                <w:szCs w:val="18"/>
              </w:rPr>
            </w:pPr>
            <w:r>
              <w:rPr>
                <w:b/>
                <w:color w:val="000000"/>
                <w:sz w:val="18"/>
                <w:szCs w:val="18"/>
              </w:rPr>
              <w:t>PO9</w:t>
            </w:r>
          </w:p>
        </w:tc>
        <w:tc>
          <w:tcPr>
            <w:tcW w:w="535" w:type="dxa"/>
          </w:tcPr>
          <w:p w:rsidR="00C7450D" w:rsidRDefault="0092028B">
            <w:pPr>
              <w:ind w:left="0" w:hanging="2"/>
              <w:jc w:val="right"/>
              <w:rPr>
                <w:color w:val="000000"/>
                <w:sz w:val="18"/>
                <w:szCs w:val="18"/>
              </w:rPr>
            </w:pPr>
            <w:r>
              <w:rPr>
                <w:b/>
                <w:color w:val="000000"/>
                <w:sz w:val="18"/>
                <w:szCs w:val="18"/>
              </w:rPr>
              <w:t>PO10</w:t>
            </w:r>
          </w:p>
        </w:tc>
        <w:tc>
          <w:tcPr>
            <w:tcW w:w="548" w:type="dxa"/>
          </w:tcPr>
          <w:p w:rsidR="00C7450D" w:rsidRDefault="0092028B">
            <w:pPr>
              <w:ind w:left="0" w:hanging="2"/>
              <w:jc w:val="right"/>
              <w:rPr>
                <w:color w:val="000000"/>
                <w:sz w:val="18"/>
                <w:szCs w:val="18"/>
              </w:rPr>
            </w:pPr>
            <w:r>
              <w:rPr>
                <w:b/>
                <w:color w:val="000000"/>
                <w:sz w:val="18"/>
                <w:szCs w:val="18"/>
              </w:rPr>
              <w:t>PO11</w:t>
            </w:r>
          </w:p>
        </w:tc>
        <w:tc>
          <w:tcPr>
            <w:tcW w:w="540" w:type="dxa"/>
          </w:tcPr>
          <w:p w:rsidR="00C7450D" w:rsidRDefault="0092028B">
            <w:pPr>
              <w:ind w:left="0" w:hanging="2"/>
              <w:jc w:val="right"/>
              <w:rPr>
                <w:color w:val="000000"/>
                <w:sz w:val="18"/>
                <w:szCs w:val="18"/>
              </w:rPr>
            </w:pPr>
            <w:r>
              <w:rPr>
                <w:b/>
                <w:color w:val="000000"/>
                <w:sz w:val="18"/>
                <w:szCs w:val="18"/>
              </w:rPr>
              <w:t>PO12</w:t>
            </w:r>
          </w:p>
        </w:tc>
        <w:tc>
          <w:tcPr>
            <w:tcW w:w="549" w:type="dxa"/>
          </w:tcPr>
          <w:p w:rsidR="00C7450D" w:rsidRDefault="0092028B">
            <w:pPr>
              <w:ind w:left="0" w:right="18" w:hanging="2"/>
              <w:jc w:val="right"/>
              <w:rPr>
                <w:color w:val="000000"/>
                <w:sz w:val="18"/>
                <w:szCs w:val="18"/>
              </w:rPr>
            </w:pPr>
            <w:r>
              <w:rPr>
                <w:b/>
                <w:color w:val="000000"/>
                <w:sz w:val="18"/>
                <w:szCs w:val="18"/>
              </w:rPr>
              <w:t>PSO1</w:t>
            </w:r>
          </w:p>
        </w:tc>
        <w:tc>
          <w:tcPr>
            <w:tcW w:w="549" w:type="dxa"/>
          </w:tcPr>
          <w:p w:rsidR="00C7450D" w:rsidRDefault="0092028B">
            <w:pPr>
              <w:ind w:left="0" w:right="16" w:hanging="2"/>
              <w:jc w:val="right"/>
              <w:rPr>
                <w:color w:val="000000"/>
                <w:sz w:val="18"/>
                <w:szCs w:val="18"/>
              </w:rPr>
            </w:pPr>
            <w:r>
              <w:rPr>
                <w:b/>
                <w:color w:val="000000"/>
                <w:sz w:val="18"/>
                <w:szCs w:val="18"/>
              </w:rPr>
              <w:t>PSO2</w:t>
            </w:r>
          </w:p>
        </w:tc>
        <w:tc>
          <w:tcPr>
            <w:tcW w:w="411" w:type="dxa"/>
          </w:tcPr>
          <w:p w:rsidR="00C7450D" w:rsidRDefault="0092028B">
            <w:pPr>
              <w:ind w:left="0" w:right="15" w:hanging="2"/>
              <w:jc w:val="right"/>
              <w:rPr>
                <w:color w:val="000000"/>
                <w:sz w:val="18"/>
                <w:szCs w:val="18"/>
              </w:rPr>
            </w:pPr>
            <w:r>
              <w:rPr>
                <w:b/>
                <w:color w:val="000000"/>
                <w:sz w:val="18"/>
                <w:szCs w:val="18"/>
              </w:rPr>
              <w:t>PSO3</w:t>
            </w:r>
          </w:p>
        </w:tc>
      </w:tr>
      <w:tr w:rsidR="00C7450D">
        <w:trPr>
          <w:trHeight w:val="580"/>
          <w:jc w:val="center"/>
        </w:trPr>
        <w:tc>
          <w:tcPr>
            <w:tcW w:w="777" w:type="dxa"/>
          </w:tcPr>
          <w:p w:rsidR="00C7450D" w:rsidRDefault="0092028B">
            <w:pPr>
              <w:ind w:left="0" w:right="77" w:hanging="2"/>
              <w:jc w:val="center"/>
              <w:rPr>
                <w:color w:val="000000"/>
                <w:sz w:val="21"/>
                <w:szCs w:val="21"/>
              </w:rPr>
            </w:pPr>
            <w:r>
              <w:rPr>
                <w:b/>
                <w:color w:val="000000"/>
                <w:sz w:val="21"/>
                <w:szCs w:val="21"/>
              </w:rPr>
              <w:t>CO1</w:t>
            </w:r>
          </w:p>
        </w:tc>
        <w:tc>
          <w:tcPr>
            <w:tcW w:w="812" w:type="dxa"/>
          </w:tcPr>
          <w:p w:rsidR="00C7450D" w:rsidRDefault="0092028B">
            <w:pPr>
              <w:ind w:left="0" w:right="7" w:hanging="2"/>
              <w:jc w:val="right"/>
              <w:rPr>
                <w:color w:val="000000"/>
              </w:rPr>
            </w:pPr>
            <w:r>
              <w:rPr>
                <w:color w:val="000000"/>
              </w:rPr>
              <w:t>1</w:t>
            </w:r>
          </w:p>
        </w:tc>
        <w:tc>
          <w:tcPr>
            <w:tcW w:w="688" w:type="dxa"/>
          </w:tcPr>
          <w:p w:rsidR="00C7450D" w:rsidRDefault="0092028B">
            <w:pPr>
              <w:ind w:left="0" w:hanging="2"/>
              <w:jc w:val="right"/>
              <w:rPr>
                <w:color w:val="000000"/>
                <w:sz w:val="18"/>
                <w:szCs w:val="18"/>
              </w:rPr>
            </w:pPr>
            <w:r>
              <w:rPr>
                <w:color w:val="000000"/>
                <w:sz w:val="18"/>
                <w:szCs w:val="18"/>
              </w:rPr>
              <w:t>1</w:t>
            </w:r>
          </w:p>
        </w:tc>
        <w:tc>
          <w:tcPr>
            <w:tcW w:w="709" w:type="dxa"/>
          </w:tcPr>
          <w:p w:rsidR="00C7450D" w:rsidRDefault="0092028B">
            <w:pPr>
              <w:ind w:left="0" w:right="9" w:hanging="2"/>
              <w:jc w:val="right"/>
              <w:rPr>
                <w:color w:val="000000"/>
                <w:sz w:val="18"/>
                <w:szCs w:val="18"/>
              </w:rPr>
            </w:pPr>
            <w:r>
              <w:rPr>
                <w:color w:val="000000"/>
                <w:sz w:val="18"/>
                <w:szCs w:val="18"/>
              </w:rPr>
              <w:t>1</w:t>
            </w:r>
          </w:p>
        </w:tc>
        <w:tc>
          <w:tcPr>
            <w:tcW w:w="709" w:type="dxa"/>
          </w:tcPr>
          <w:p w:rsidR="00C7450D" w:rsidRDefault="0092028B">
            <w:pPr>
              <w:ind w:left="0" w:hanging="2"/>
              <w:jc w:val="right"/>
              <w:rPr>
                <w:color w:val="000000"/>
                <w:sz w:val="18"/>
                <w:szCs w:val="18"/>
              </w:rPr>
            </w:pPr>
            <w:r>
              <w:rPr>
                <w:color w:val="000000"/>
                <w:sz w:val="18"/>
                <w:szCs w:val="18"/>
              </w:rPr>
              <w:t>1</w:t>
            </w:r>
          </w:p>
        </w:tc>
        <w:tc>
          <w:tcPr>
            <w:tcW w:w="732" w:type="dxa"/>
          </w:tcPr>
          <w:p w:rsidR="00C7450D" w:rsidRDefault="00C7450D">
            <w:pPr>
              <w:ind w:left="0" w:hanging="2"/>
              <w:jc w:val="right"/>
              <w:rPr>
                <w:color w:val="000000"/>
                <w:sz w:val="18"/>
                <w:szCs w:val="18"/>
              </w:rPr>
            </w:pPr>
          </w:p>
        </w:tc>
        <w:tc>
          <w:tcPr>
            <w:tcW w:w="538" w:type="dxa"/>
          </w:tcPr>
          <w:p w:rsidR="00C7450D" w:rsidRDefault="00C7450D">
            <w:pPr>
              <w:ind w:left="0" w:hanging="2"/>
              <w:jc w:val="right"/>
              <w:rPr>
                <w:color w:val="000000"/>
                <w:sz w:val="18"/>
                <w:szCs w:val="18"/>
              </w:rPr>
            </w:pPr>
          </w:p>
        </w:tc>
        <w:tc>
          <w:tcPr>
            <w:tcW w:w="477" w:type="dxa"/>
          </w:tcPr>
          <w:p w:rsidR="00C7450D" w:rsidRDefault="00C7450D">
            <w:pPr>
              <w:ind w:left="0" w:hanging="2"/>
              <w:jc w:val="right"/>
              <w:rPr>
                <w:color w:val="000000"/>
                <w:sz w:val="18"/>
                <w:szCs w:val="18"/>
              </w:rPr>
            </w:pPr>
          </w:p>
        </w:tc>
        <w:tc>
          <w:tcPr>
            <w:tcW w:w="463" w:type="dxa"/>
          </w:tcPr>
          <w:p w:rsidR="00C7450D" w:rsidRDefault="00C7450D">
            <w:pPr>
              <w:ind w:left="0" w:hanging="2"/>
              <w:jc w:val="right"/>
              <w:rPr>
                <w:color w:val="000000"/>
                <w:sz w:val="18"/>
                <w:szCs w:val="18"/>
              </w:rPr>
            </w:pPr>
          </w:p>
        </w:tc>
        <w:tc>
          <w:tcPr>
            <w:tcW w:w="476" w:type="dxa"/>
          </w:tcPr>
          <w:p w:rsidR="00C7450D" w:rsidRDefault="00C7450D">
            <w:pPr>
              <w:ind w:left="0" w:hanging="2"/>
              <w:jc w:val="right"/>
              <w:rPr>
                <w:color w:val="000000"/>
                <w:sz w:val="18"/>
                <w:szCs w:val="18"/>
              </w:rPr>
            </w:pPr>
          </w:p>
        </w:tc>
        <w:tc>
          <w:tcPr>
            <w:tcW w:w="535" w:type="dxa"/>
          </w:tcPr>
          <w:p w:rsidR="00C7450D" w:rsidRDefault="00C7450D">
            <w:pPr>
              <w:ind w:left="0" w:hanging="2"/>
              <w:jc w:val="right"/>
              <w:rPr>
                <w:color w:val="000000"/>
                <w:sz w:val="18"/>
                <w:szCs w:val="18"/>
              </w:rPr>
            </w:pPr>
          </w:p>
        </w:tc>
        <w:tc>
          <w:tcPr>
            <w:tcW w:w="548" w:type="dxa"/>
          </w:tcPr>
          <w:p w:rsidR="00C7450D" w:rsidRDefault="00C7450D">
            <w:pPr>
              <w:ind w:left="0" w:hanging="2"/>
              <w:jc w:val="right"/>
              <w:rPr>
                <w:color w:val="000000"/>
                <w:sz w:val="18"/>
                <w:szCs w:val="18"/>
              </w:rPr>
            </w:pPr>
          </w:p>
        </w:tc>
        <w:tc>
          <w:tcPr>
            <w:tcW w:w="540" w:type="dxa"/>
          </w:tcPr>
          <w:p w:rsidR="00C7450D" w:rsidRDefault="0092028B">
            <w:pPr>
              <w:ind w:left="0" w:hanging="2"/>
              <w:jc w:val="right"/>
              <w:rPr>
                <w:color w:val="000000"/>
                <w:sz w:val="18"/>
                <w:szCs w:val="18"/>
              </w:rPr>
            </w:pPr>
            <w:r>
              <w:rPr>
                <w:color w:val="000000"/>
                <w:sz w:val="18"/>
                <w:szCs w:val="18"/>
              </w:rPr>
              <w:t>2</w:t>
            </w:r>
          </w:p>
        </w:tc>
        <w:tc>
          <w:tcPr>
            <w:tcW w:w="549" w:type="dxa"/>
          </w:tcPr>
          <w:p w:rsidR="00C7450D" w:rsidRDefault="0092028B">
            <w:pPr>
              <w:ind w:left="0" w:hanging="2"/>
              <w:jc w:val="right"/>
              <w:rPr>
                <w:color w:val="000000"/>
                <w:sz w:val="18"/>
                <w:szCs w:val="18"/>
              </w:rPr>
            </w:pPr>
            <w:r>
              <w:rPr>
                <w:color w:val="000000"/>
                <w:sz w:val="18"/>
                <w:szCs w:val="18"/>
              </w:rPr>
              <w:t>2</w:t>
            </w:r>
          </w:p>
        </w:tc>
        <w:tc>
          <w:tcPr>
            <w:tcW w:w="549" w:type="dxa"/>
          </w:tcPr>
          <w:p w:rsidR="00C7450D" w:rsidRDefault="00C7450D">
            <w:pPr>
              <w:ind w:left="0" w:hanging="2"/>
              <w:jc w:val="right"/>
              <w:rPr>
                <w:color w:val="000000"/>
                <w:sz w:val="18"/>
                <w:szCs w:val="18"/>
              </w:rPr>
            </w:pPr>
          </w:p>
        </w:tc>
        <w:tc>
          <w:tcPr>
            <w:tcW w:w="411" w:type="dxa"/>
          </w:tcPr>
          <w:p w:rsidR="00C7450D" w:rsidRDefault="00C7450D">
            <w:pPr>
              <w:ind w:left="0" w:hanging="2"/>
              <w:jc w:val="right"/>
              <w:rPr>
                <w:color w:val="000000"/>
                <w:sz w:val="18"/>
                <w:szCs w:val="18"/>
              </w:rPr>
            </w:pPr>
          </w:p>
        </w:tc>
      </w:tr>
      <w:tr w:rsidR="00C7450D">
        <w:trPr>
          <w:trHeight w:val="445"/>
          <w:jc w:val="center"/>
        </w:trPr>
        <w:tc>
          <w:tcPr>
            <w:tcW w:w="777" w:type="dxa"/>
          </w:tcPr>
          <w:p w:rsidR="00C7450D" w:rsidRDefault="0092028B">
            <w:pPr>
              <w:ind w:left="0" w:right="77" w:hanging="2"/>
              <w:jc w:val="center"/>
              <w:rPr>
                <w:color w:val="000000"/>
                <w:sz w:val="21"/>
                <w:szCs w:val="21"/>
              </w:rPr>
            </w:pPr>
            <w:r>
              <w:rPr>
                <w:b/>
                <w:color w:val="000000"/>
                <w:sz w:val="21"/>
                <w:szCs w:val="21"/>
              </w:rPr>
              <w:t>CO2</w:t>
            </w:r>
          </w:p>
        </w:tc>
        <w:tc>
          <w:tcPr>
            <w:tcW w:w="812" w:type="dxa"/>
          </w:tcPr>
          <w:p w:rsidR="00C7450D" w:rsidRDefault="0092028B">
            <w:pPr>
              <w:ind w:left="0" w:right="7" w:hanging="2"/>
              <w:jc w:val="right"/>
              <w:rPr>
                <w:color w:val="000000"/>
              </w:rPr>
            </w:pPr>
            <w:r>
              <w:rPr>
                <w:color w:val="000000"/>
              </w:rPr>
              <w:t>1</w:t>
            </w:r>
          </w:p>
        </w:tc>
        <w:tc>
          <w:tcPr>
            <w:tcW w:w="688" w:type="dxa"/>
          </w:tcPr>
          <w:p w:rsidR="00C7450D" w:rsidRDefault="0092028B">
            <w:pPr>
              <w:ind w:left="0" w:hanging="2"/>
              <w:jc w:val="right"/>
              <w:rPr>
                <w:color w:val="000000"/>
                <w:sz w:val="18"/>
                <w:szCs w:val="18"/>
              </w:rPr>
            </w:pPr>
            <w:r>
              <w:rPr>
                <w:color w:val="000000"/>
                <w:sz w:val="18"/>
                <w:szCs w:val="18"/>
              </w:rPr>
              <w:t>2</w:t>
            </w:r>
          </w:p>
        </w:tc>
        <w:tc>
          <w:tcPr>
            <w:tcW w:w="709" w:type="dxa"/>
          </w:tcPr>
          <w:p w:rsidR="00C7450D" w:rsidRDefault="0092028B">
            <w:pPr>
              <w:ind w:left="0" w:right="9" w:hanging="2"/>
              <w:jc w:val="right"/>
              <w:rPr>
                <w:color w:val="000000"/>
                <w:sz w:val="18"/>
                <w:szCs w:val="18"/>
              </w:rPr>
            </w:pPr>
            <w:r>
              <w:rPr>
                <w:color w:val="000000"/>
                <w:sz w:val="18"/>
                <w:szCs w:val="18"/>
              </w:rPr>
              <w:t>2</w:t>
            </w:r>
          </w:p>
        </w:tc>
        <w:tc>
          <w:tcPr>
            <w:tcW w:w="709" w:type="dxa"/>
          </w:tcPr>
          <w:p w:rsidR="00C7450D" w:rsidRDefault="0092028B">
            <w:pPr>
              <w:ind w:left="0" w:hanging="2"/>
              <w:jc w:val="right"/>
              <w:rPr>
                <w:color w:val="000000"/>
                <w:sz w:val="18"/>
                <w:szCs w:val="18"/>
              </w:rPr>
            </w:pPr>
            <w:r>
              <w:rPr>
                <w:color w:val="000000"/>
                <w:sz w:val="18"/>
                <w:szCs w:val="18"/>
              </w:rPr>
              <w:t>2</w:t>
            </w:r>
          </w:p>
        </w:tc>
        <w:tc>
          <w:tcPr>
            <w:tcW w:w="732" w:type="dxa"/>
          </w:tcPr>
          <w:p w:rsidR="00C7450D" w:rsidRDefault="0092028B">
            <w:pPr>
              <w:ind w:left="0" w:right="6" w:hanging="2"/>
              <w:jc w:val="right"/>
              <w:rPr>
                <w:color w:val="000000"/>
                <w:sz w:val="18"/>
                <w:szCs w:val="18"/>
              </w:rPr>
            </w:pPr>
            <w:r>
              <w:rPr>
                <w:color w:val="000000"/>
                <w:sz w:val="18"/>
                <w:szCs w:val="18"/>
              </w:rPr>
              <w:t>2</w:t>
            </w:r>
          </w:p>
        </w:tc>
        <w:tc>
          <w:tcPr>
            <w:tcW w:w="538" w:type="dxa"/>
          </w:tcPr>
          <w:p w:rsidR="00C7450D" w:rsidRDefault="00C7450D">
            <w:pPr>
              <w:ind w:left="0" w:hanging="2"/>
              <w:jc w:val="right"/>
              <w:rPr>
                <w:color w:val="000000"/>
                <w:sz w:val="18"/>
                <w:szCs w:val="18"/>
              </w:rPr>
            </w:pPr>
          </w:p>
        </w:tc>
        <w:tc>
          <w:tcPr>
            <w:tcW w:w="477" w:type="dxa"/>
          </w:tcPr>
          <w:p w:rsidR="00C7450D" w:rsidRDefault="00C7450D">
            <w:pPr>
              <w:ind w:left="0" w:hanging="2"/>
              <w:jc w:val="right"/>
              <w:rPr>
                <w:color w:val="000000"/>
                <w:sz w:val="18"/>
                <w:szCs w:val="18"/>
              </w:rPr>
            </w:pPr>
          </w:p>
        </w:tc>
        <w:tc>
          <w:tcPr>
            <w:tcW w:w="463" w:type="dxa"/>
          </w:tcPr>
          <w:p w:rsidR="00C7450D" w:rsidRDefault="00C7450D">
            <w:pPr>
              <w:ind w:left="0" w:hanging="2"/>
              <w:jc w:val="right"/>
              <w:rPr>
                <w:color w:val="000000"/>
                <w:sz w:val="18"/>
                <w:szCs w:val="18"/>
              </w:rPr>
            </w:pPr>
          </w:p>
        </w:tc>
        <w:tc>
          <w:tcPr>
            <w:tcW w:w="476" w:type="dxa"/>
          </w:tcPr>
          <w:p w:rsidR="00C7450D" w:rsidRDefault="00C7450D">
            <w:pPr>
              <w:ind w:left="0" w:hanging="2"/>
              <w:jc w:val="right"/>
              <w:rPr>
                <w:color w:val="000000"/>
                <w:sz w:val="18"/>
                <w:szCs w:val="18"/>
              </w:rPr>
            </w:pPr>
          </w:p>
        </w:tc>
        <w:tc>
          <w:tcPr>
            <w:tcW w:w="535" w:type="dxa"/>
          </w:tcPr>
          <w:p w:rsidR="00C7450D" w:rsidRDefault="00C7450D">
            <w:pPr>
              <w:ind w:left="0" w:hanging="2"/>
              <w:jc w:val="right"/>
              <w:rPr>
                <w:color w:val="000000"/>
                <w:sz w:val="18"/>
                <w:szCs w:val="18"/>
              </w:rPr>
            </w:pPr>
          </w:p>
        </w:tc>
        <w:tc>
          <w:tcPr>
            <w:tcW w:w="548" w:type="dxa"/>
          </w:tcPr>
          <w:p w:rsidR="00C7450D" w:rsidRDefault="00C7450D">
            <w:pPr>
              <w:ind w:left="0" w:hanging="2"/>
              <w:jc w:val="right"/>
              <w:rPr>
                <w:color w:val="000000"/>
                <w:sz w:val="18"/>
                <w:szCs w:val="18"/>
              </w:rPr>
            </w:pPr>
          </w:p>
        </w:tc>
        <w:tc>
          <w:tcPr>
            <w:tcW w:w="540" w:type="dxa"/>
          </w:tcPr>
          <w:p w:rsidR="00C7450D" w:rsidRDefault="0092028B">
            <w:pPr>
              <w:ind w:left="0" w:hanging="2"/>
              <w:jc w:val="right"/>
              <w:rPr>
                <w:color w:val="000000"/>
                <w:sz w:val="18"/>
                <w:szCs w:val="18"/>
              </w:rPr>
            </w:pPr>
            <w:r>
              <w:rPr>
                <w:color w:val="000000"/>
                <w:sz w:val="18"/>
                <w:szCs w:val="18"/>
              </w:rPr>
              <w:t>1</w:t>
            </w:r>
          </w:p>
        </w:tc>
        <w:tc>
          <w:tcPr>
            <w:tcW w:w="549" w:type="dxa"/>
          </w:tcPr>
          <w:p w:rsidR="00C7450D" w:rsidRDefault="0092028B">
            <w:pPr>
              <w:ind w:left="0" w:hanging="2"/>
              <w:jc w:val="right"/>
              <w:rPr>
                <w:color w:val="000000"/>
                <w:sz w:val="18"/>
                <w:szCs w:val="18"/>
              </w:rPr>
            </w:pPr>
            <w:r>
              <w:rPr>
                <w:color w:val="000000"/>
                <w:sz w:val="18"/>
                <w:szCs w:val="18"/>
              </w:rPr>
              <w:t>1</w:t>
            </w:r>
          </w:p>
        </w:tc>
        <w:tc>
          <w:tcPr>
            <w:tcW w:w="549" w:type="dxa"/>
          </w:tcPr>
          <w:p w:rsidR="00C7450D" w:rsidRDefault="00C7450D">
            <w:pPr>
              <w:ind w:left="0" w:hanging="2"/>
              <w:jc w:val="right"/>
              <w:rPr>
                <w:color w:val="000000"/>
                <w:sz w:val="18"/>
                <w:szCs w:val="18"/>
              </w:rPr>
            </w:pPr>
          </w:p>
        </w:tc>
        <w:tc>
          <w:tcPr>
            <w:tcW w:w="411" w:type="dxa"/>
          </w:tcPr>
          <w:p w:rsidR="00C7450D" w:rsidRDefault="00C7450D">
            <w:pPr>
              <w:ind w:left="0" w:hanging="2"/>
              <w:jc w:val="right"/>
              <w:rPr>
                <w:color w:val="000000"/>
                <w:sz w:val="18"/>
                <w:szCs w:val="18"/>
              </w:rPr>
            </w:pPr>
          </w:p>
        </w:tc>
      </w:tr>
      <w:tr w:rsidR="00C7450D">
        <w:trPr>
          <w:trHeight w:val="420"/>
          <w:jc w:val="center"/>
        </w:trPr>
        <w:tc>
          <w:tcPr>
            <w:tcW w:w="777" w:type="dxa"/>
          </w:tcPr>
          <w:p w:rsidR="00C7450D" w:rsidRDefault="0092028B">
            <w:pPr>
              <w:ind w:left="0" w:right="77" w:hanging="2"/>
              <w:jc w:val="center"/>
              <w:rPr>
                <w:color w:val="000000"/>
                <w:sz w:val="21"/>
                <w:szCs w:val="21"/>
              </w:rPr>
            </w:pPr>
            <w:r>
              <w:rPr>
                <w:b/>
                <w:color w:val="000000"/>
                <w:sz w:val="21"/>
                <w:szCs w:val="21"/>
              </w:rPr>
              <w:t>CO3</w:t>
            </w:r>
          </w:p>
        </w:tc>
        <w:tc>
          <w:tcPr>
            <w:tcW w:w="812" w:type="dxa"/>
          </w:tcPr>
          <w:p w:rsidR="00C7450D" w:rsidRDefault="0092028B">
            <w:pPr>
              <w:ind w:left="0" w:right="7" w:hanging="2"/>
              <w:jc w:val="right"/>
              <w:rPr>
                <w:color w:val="000000"/>
              </w:rPr>
            </w:pPr>
            <w:r>
              <w:rPr>
                <w:color w:val="000000"/>
              </w:rPr>
              <w:t>1</w:t>
            </w:r>
          </w:p>
        </w:tc>
        <w:tc>
          <w:tcPr>
            <w:tcW w:w="688" w:type="dxa"/>
          </w:tcPr>
          <w:p w:rsidR="00C7450D" w:rsidRDefault="0092028B">
            <w:pPr>
              <w:ind w:left="0" w:hanging="2"/>
              <w:jc w:val="right"/>
              <w:rPr>
                <w:color w:val="000000"/>
                <w:sz w:val="18"/>
                <w:szCs w:val="18"/>
              </w:rPr>
            </w:pPr>
            <w:r>
              <w:rPr>
                <w:color w:val="000000"/>
                <w:sz w:val="18"/>
                <w:szCs w:val="18"/>
              </w:rPr>
              <w:t>2</w:t>
            </w:r>
          </w:p>
        </w:tc>
        <w:tc>
          <w:tcPr>
            <w:tcW w:w="709" w:type="dxa"/>
          </w:tcPr>
          <w:p w:rsidR="00C7450D" w:rsidRDefault="0092028B">
            <w:pPr>
              <w:ind w:left="0" w:right="9" w:hanging="2"/>
              <w:jc w:val="right"/>
              <w:rPr>
                <w:color w:val="000000"/>
                <w:sz w:val="18"/>
                <w:szCs w:val="18"/>
              </w:rPr>
            </w:pPr>
            <w:r>
              <w:rPr>
                <w:color w:val="000000"/>
                <w:sz w:val="18"/>
                <w:szCs w:val="18"/>
              </w:rPr>
              <w:t>3</w:t>
            </w:r>
          </w:p>
        </w:tc>
        <w:tc>
          <w:tcPr>
            <w:tcW w:w="709" w:type="dxa"/>
          </w:tcPr>
          <w:p w:rsidR="00C7450D" w:rsidRDefault="0092028B">
            <w:pPr>
              <w:ind w:left="0" w:hanging="2"/>
              <w:jc w:val="right"/>
              <w:rPr>
                <w:color w:val="000000"/>
                <w:sz w:val="18"/>
                <w:szCs w:val="18"/>
              </w:rPr>
            </w:pPr>
            <w:r>
              <w:rPr>
                <w:color w:val="000000"/>
                <w:sz w:val="18"/>
                <w:szCs w:val="18"/>
              </w:rPr>
              <w:t>2</w:t>
            </w:r>
          </w:p>
        </w:tc>
        <w:tc>
          <w:tcPr>
            <w:tcW w:w="732" w:type="dxa"/>
          </w:tcPr>
          <w:p w:rsidR="00C7450D" w:rsidRDefault="0092028B">
            <w:pPr>
              <w:ind w:left="0" w:right="6" w:hanging="2"/>
              <w:jc w:val="right"/>
              <w:rPr>
                <w:color w:val="000000"/>
                <w:sz w:val="18"/>
                <w:szCs w:val="18"/>
              </w:rPr>
            </w:pPr>
            <w:r>
              <w:rPr>
                <w:color w:val="000000"/>
                <w:sz w:val="18"/>
                <w:szCs w:val="18"/>
              </w:rPr>
              <w:t>1</w:t>
            </w:r>
          </w:p>
        </w:tc>
        <w:tc>
          <w:tcPr>
            <w:tcW w:w="538" w:type="dxa"/>
          </w:tcPr>
          <w:p w:rsidR="00C7450D" w:rsidRDefault="00C7450D">
            <w:pPr>
              <w:ind w:left="0" w:hanging="2"/>
              <w:jc w:val="right"/>
              <w:rPr>
                <w:color w:val="000000"/>
                <w:sz w:val="18"/>
                <w:szCs w:val="18"/>
              </w:rPr>
            </w:pPr>
          </w:p>
        </w:tc>
        <w:tc>
          <w:tcPr>
            <w:tcW w:w="477" w:type="dxa"/>
          </w:tcPr>
          <w:p w:rsidR="00C7450D" w:rsidRDefault="00C7450D">
            <w:pPr>
              <w:ind w:left="0" w:hanging="2"/>
              <w:jc w:val="right"/>
              <w:rPr>
                <w:color w:val="000000"/>
                <w:sz w:val="18"/>
                <w:szCs w:val="18"/>
              </w:rPr>
            </w:pPr>
          </w:p>
        </w:tc>
        <w:tc>
          <w:tcPr>
            <w:tcW w:w="463" w:type="dxa"/>
          </w:tcPr>
          <w:p w:rsidR="00C7450D" w:rsidRDefault="00C7450D">
            <w:pPr>
              <w:ind w:left="0" w:hanging="2"/>
              <w:jc w:val="right"/>
              <w:rPr>
                <w:color w:val="000000"/>
                <w:sz w:val="18"/>
                <w:szCs w:val="18"/>
              </w:rPr>
            </w:pPr>
          </w:p>
        </w:tc>
        <w:tc>
          <w:tcPr>
            <w:tcW w:w="476" w:type="dxa"/>
          </w:tcPr>
          <w:p w:rsidR="00C7450D" w:rsidRDefault="00C7450D">
            <w:pPr>
              <w:ind w:left="0" w:hanging="2"/>
              <w:jc w:val="right"/>
              <w:rPr>
                <w:color w:val="000000"/>
                <w:sz w:val="18"/>
                <w:szCs w:val="18"/>
              </w:rPr>
            </w:pPr>
          </w:p>
        </w:tc>
        <w:tc>
          <w:tcPr>
            <w:tcW w:w="535" w:type="dxa"/>
          </w:tcPr>
          <w:p w:rsidR="00C7450D" w:rsidRDefault="00C7450D">
            <w:pPr>
              <w:ind w:left="0" w:hanging="2"/>
              <w:jc w:val="right"/>
              <w:rPr>
                <w:color w:val="000000"/>
                <w:sz w:val="18"/>
                <w:szCs w:val="18"/>
              </w:rPr>
            </w:pPr>
          </w:p>
        </w:tc>
        <w:tc>
          <w:tcPr>
            <w:tcW w:w="548" w:type="dxa"/>
          </w:tcPr>
          <w:p w:rsidR="00C7450D" w:rsidRDefault="00C7450D">
            <w:pPr>
              <w:ind w:left="0" w:hanging="2"/>
              <w:jc w:val="right"/>
              <w:rPr>
                <w:color w:val="000000"/>
                <w:sz w:val="18"/>
                <w:szCs w:val="18"/>
              </w:rPr>
            </w:pPr>
          </w:p>
        </w:tc>
        <w:tc>
          <w:tcPr>
            <w:tcW w:w="540" w:type="dxa"/>
          </w:tcPr>
          <w:p w:rsidR="00C7450D" w:rsidRDefault="0092028B">
            <w:pPr>
              <w:ind w:left="0" w:hanging="2"/>
              <w:jc w:val="right"/>
              <w:rPr>
                <w:color w:val="000000"/>
                <w:sz w:val="18"/>
                <w:szCs w:val="18"/>
              </w:rPr>
            </w:pPr>
            <w:r>
              <w:rPr>
                <w:color w:val="000000"/>
                <w:sz w:val="18"/>
                <w:szCs w:val="18"/>
              </w:rPr>
              <w:t>2</w:t>
            </w:r>
          </w:p>
        </w:tc>
        <w:tc>
          <w:tcPr>
            <w:tcW w:w="549" w:type="dxa"/>
          </w:tcPr>
          <w:p w:rsidR="00C7450D" w:rsidRDefault="0092028B">
            <w:pPr>
              <w:ind w:left="0" w:hanging="2"/>
              <w:jc w:val="right"/>
              <w:rPr>
                <w:color w:val="000000"/>
                <w:sz w:val="18"/>
                <w:szCs w:val="18"/>
              </w:rPr>
            </w:pPr>
            <w:r>
              <w:rPr>
                <w:color w:val="000000"/>
                <w:sz w:val="18"/>
                <w:szCs w:val="18"/>
              </w:rPr>
              <w:t>2</w:t>
            </w:r>
          </w:p>
        </w:tc>
        <w:tc>
          <w:tcPr>
            <w:tcW w:w="549" w:type="dxa"/>
          </w:tcPr>
          <w:p w:rsidR="00C7450D" w:rsidRDefault="00C7450D">
            <w:pPr>
              <w:ind w:left="0" w:hanging="2"/>
              <w:jc w:val="right"/>
              <w:rPr>
                <w:color w:val="000000"/>
                <w:sz w:val="18"/>
                <w:szCs w:val="18"/>
              </w:rPr>
            </w:pPr>
          </w:p>
        </w:tc>
        <w:tc>
          <w:tcPr>
            <w:tcW w:w="411" w:type="dxa"/>
          </w:tcPr>
          <w:p w:rsidR="00C7450D" w:rsidRDefault="00C7450D">
            <w:pPr>
              <w:ind w:left="0" w:hanging="2"/>
              <w:jc w:val="right"/>
              <w:rPr>
                <w:color w:val="000000"/>
                <w:sz w:val="18"/>
                <w:szCs w:val="18"/>
              </w:rPr>
            </w:pPr>
          </w:p>
        </w:tc>
      </w:tr>
    </w:tbl>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sectPr w:rsidR="00C7450D">
          <w:pgSz w:w="11909" w:h="16834"/>
          <w:pgMar w:top="1426" w:right="14" w:bottom="1224" w:left="936" w:header="720" w:footer="720" w:gutter="0"/>
          <w:cols w:space="720"/>
        </w:sectPr>
      </w:pPr>
    </w:p>
    <w:p w:rsidR="00C7450D" w:rsidRDefault="00C7450D">
      <w:pPr>
        <w:widowControl w:val="0"/>
        <w:ind w:left="0" w:hanging="2"/>
        <w:jc w:val="center"/>
        <w:rPr>
          <w:color w:val="000000"/>
        </w:rPr>
      </w:pPr>
    </w:p>
    <w:tbl>
      <w:tblPr>
        <w:tblStyle w:val="affffffffffffffffffffff5"/>
        <w:tblW w:w="8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172"/>
        <w:gridCol w:w="540"/>
        <w:gridCol w:w="540"/>
        <w:gridCol w:w="648"/>
      </w:tblGrid>
      <w:tr w:rsidR="00C7450D">
        <w:trPr>
          <w:trHeight w:val="710"/>
          <w:jc w:val="center"/>
        </w:trPr>
        <w:tc>
          <w:tcPr>
            <w:tcW w:w="1548" w:type="dxa"/>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172" w:type="dxa"/>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1728"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VI Semester</w:t>
            </w:r>
          </w:p>
        </w:tc>
      </w:tr>
      <w:tr w:rsidR="00C7450D">
        <w:trPr>
          <w:cantSplit/>
          <w:trHeight w:val="432"/>
          <w:jc w:val="center"/>
        </w:trPr>
        <w:tc>
          <w:tcPr>
            <w:tcW w:w="1548" w:type="dxa"/>
            <w:vAlign w:val="center"/>
          </w:tcPr>
          <w:p w:rsidR="00C7450D" w:rsidRDefault="0092028B">
            <w:pPr>
              <w:ind w:left="0" w:hanging="2"/>
              <w:rPr>
                <w:color w:val="000000"/>
              </w:rPr>
            </w:pPr>
            <w:r>
              <w:rPr>
                <w:b/>
                <w:color w:val="000000"/>
              </w:rPr>
              <w:t>Code: A0544</w:t>
            </w:r>
          </w:p>
        </w:tc>
        <w:tc>
          <w:tcPr>
            <w:tcW w:w="5172" w:type="dxa"/>
            <w:vMerge w:val="restart"/>
            <w:vAlign w:val="center"/>
          </w:tcPr>
          <w:p w:rsidR="00C7450D" w:rsidRDefault="0092028B">
            <w:pPr>
              <w:ind w:left="0" w:hanging="2"/>
              <w:jc w:val="center"/>
              <w:rPr>
                <w:color w:val="000000"/>
              </w:rPr>
            </w:pPr>
            <w:r>
              <w:rPr>
                <w:b/>
                <w:color w:val="000000"/>
              </w:rPr>
              <w:t>DATA MINING LAB</w:t>
            </w:r>
          </w:p>
        </w:tc>
        <w:tc>
          <w:tcPr>
            <w:tcW w:w="540" w:type="dxa"/>
            <w:vAlign w:val="center"/>
          </w:tcPr>
          <w:p w:rsidR="00C7450D" w:rsidRDefault="0092028B">
            <w:pPr>
              <w:ind w:left="0" w:hanging="2"/>
              <w:jc w:val="center"/>
              <w:rPr>
                <w:color w:val="000000"/>
              </w:rPr>
            </w:pPr>
            <w:r>
              <w:rPr>
                <w:b/>
                <w:color w:val="000000"/>
              </w:rPr>
              <w:t>L</w:t>
            </w:r>
          </w:p>
        </w:tc>
        <w:tc>
          <w:tcPr>
            <w:tcW w:w="540" w:type="dxa"/>
            <w:vAlign w:val="center"/>
          </w:tcPr>
          <w:p w:rsidR="00C7450D" w:rsidRDefault="0092028B">
            <w:pPr>
              <w:ind w:left="0" w:hanging="2"/>
              <w:jc w:val="center"/>
              <w:rPr>
                <w:color w:val="000000"/>
              </w:rPr>
            </w:pPr>
            <w:r>
              <w:rPr>
                <w:b/>
                <w:color w:val="000000"/>
              </w:rPr>
              <w:t>T</w:t>
            </w:r>
          </w:p>
        </w:tc>
        <w:tc>
          <w:tcPr>
            <w:tcW w:w="648"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548" w:type="dxa"/>
            <w:vAlign w:val="center"/>
          </w:tcPr>
          <w:p w:rsidR="00C7450D" w:rsidRDefault="0092028B">
            <w:pPr>
              <w:ind w:left="0" w:hanging="2"/>
              <w:jc w:val="center"/>
              <w:rPr>
                <w:color w:val="000000"/>
              </w:rPr>
            </w:pPr>
            <w:r>
              <w:rPr>
                <w:b/>
                <w:color w:val="000000"/>
              </w:rPr>
              <w:t>Credits: 2</w:t>
            </w:r>
          </w:p>
        </w:tc>
        <w:tc>
          <w:tcPr>
            <w:tcW w:w="5172"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0" w:type="dxa"/>
            <w:vAlign w:val="center"/>
          </w:tcPr>
          <w:p w:rsidR="00C7450D" w:rsidRDefault="0092028B">
            <w:pPr>
              <w:ind w:left="0" w:hanging="2"/>
              <w:jc w:val="center"/>
              <w:rPr>
                <w:color w:val="000000"/>
              </w:rPr>
            </w:pPr>
            <w:r>
              <w:rPr>
                <w:b/>
                <w:color w:val="000000"/>
              </w:rPr>
              <w:t>-</w:t>
            </w:r>
          </w:p>
        </w:tc>
        <w:tc>
          <w:tcPr>
            <w:tcW w:w="540" w:type="dxa"/>
            <w:vAlign w:val="center"/>
          </w:tcPr>
          <w:p w:rsidR="00C7450D" w:rsidRDefault="0092028B">
            <w:pPr>
              <w:ind w:left="0" w:hanging="2"/>
              <w:jc w:val="center"/>
              <w:rPr>
                <w:color w:val="000000"/>
              </w:rPr>
            </w:pPr>
            <w:r>
              <w:rPr>
                <w:b/>
                <w:color w:val="000000"/>
              </w:rPr>
              <w:t>1</w:t>
            </w:r>
          </w:p>
        </w:tc>
        <w:tc>
          <w:tcPr>
            <w:tcW w:w="648" w:type="dxa"/>
            <w:vAlign w:val="center"/>
          </w:tcPr>
          <w:p w:rsidR="00C7450D" w:rsidRDefault="0092028B">
            <w:pPr>
              <w:ind w:left="0" w:hanging="2"/>
              <w:jc w:val="center"/>
              <w:rPr>
                <w:color w:val="000000"/>
              </w:rPr>
            </w:pPr>
            <w:r>
              <w:rPr>
                <w:b/>
                <w:color w:val="000000"/>
              </w:rPr>
              <w:t>2</w:t>
            </w:r>
          </w:p>
        </w:tc>
      </w:tr>
    </w:tbl>
    <w:p w:rsidR="00C7450D" w:rsidRDefault="00C7450D">
      <w:pPr>
        <w:pBdr>
          <w:top w:val="nil"/>
          <w:left w:val="nil"/>
          <w:bottom w:val="nil"/>
          <w:right w:val="nil"/>
          <w:between w:val="nil"/>
        </w:pBdr>
        <w:spacing w:line="240" w:lineRule="auto"/>
        <w:ind w:left="0" w:hanging="2"/>
        <w:jc w:val="both"/>
        <w:rPr>
          <w:color w:val="000000"/>
        </w:rPr>
      </w:pPr>
    </w:p>
    <w:p w:rsidR="00C7450D" w:rsidRDefault="0092028B">
      <w:pPr>
        <w:pBdr>
          <w:top w:val="nil"/>
          <w:left w:val="nil"/>
          <w:bottom w:val="nil"/>
          <w:right w:val="nil"/>
          <w:between w:val="nil"/>
        </w:pBdr>
        <w:spacing w:line="240" w:lineRule="auto"/>
        <w:ind w:left="0" w:hanging="2"/>
        <w:jc w:val="both"/>
        <w:rPr>
          <w:color w:val="000000"/>
        </w:rPr>
      </w:pPr>
      <w:r>
        <w:rPr>
          <w:b/>
          <w:color w:val="000000"/>
        </w:rPr>
        <w:t>Prerequisites: NIL</w:t>
      </w:r>
    </w:p>
    <w:p w:rsidR="00C7450D" w:rsidRDefault="00C7450D">
      <w:pPr>
        <w:widowControl w:val="0"/>
        <w:ind w:left="0" w:hanging="2"/>
        <w:rPr>
          <w:color w:val="000000"/>
        </w:rPr>
      </w:pPr>
    </w:p>
    <w:p w:rsidR="00C7450D" w:rsidRDefault="0092028B">
      <w:pPr>
        <w:widowControl w:val="0"/>
        <w:ind w:left="0" w:hanging="2"/>
        <w:rPr>
          <w:color w:val="000000"/>
        </w:rPr>
      </w:pPr>
      <w:r>
        <w:rPr>
          <w:b/>
          <w:color w:val="000000"/>
        </w:rPr>
        <w:t>Course Objectives:</w:t>
      </w:r>
    </w:p>
    <w:p w:rsidR="00C7450D" w:rsidRDefault="0092028B">
      <w:pPr>
        <w:ind w:left="0" w:hanging="2"/>
        <w:jc w:val="both"/>
        <w:rPr>
          <w:color w:val="000000"/>
        </w:rPr>
      </w:pPr>
      <w:r>
        <w:rPr>
          <w:color w:val="000000"/>
        </w:rPr>
        <w:t>This course provides the students to understand stages in building a Data Warehouse, identify the need and importance of preprocessing techniques, implement similarity and dissimilarity techniques, analyze and evaluate performance of algorithms for Associa</w:t>
      </w:r>
      <w:r>
        <w:rPr>
          <w:color w:val="000000"/>
        </w:rPr>
        <w:t>tion Rules, analyze Classification and Clustering algorithms.</w:t>
      </w:r>
    </w:p>
    <w:p w:rsidR="00C7450D" w:rsidRDefault="00C7450D">
      <w:pPr>
        <w:widowControl w:val="0"/>
        <w:ind w:left="0" w:hanging="2"/>
        <w:rPr>
          <w:color w:val="000000"/>
        </w:rPr>
      </w:pPr>
    </w:p>
    <w:p w:rsidR="00C7450D" w:rsidRDefault="0092028B">
      <w:pPr>
        <w:ind w:left="0" w:hanging="2"/>
        <w:rPr>
          <w:color w:val="000000"/>
        </w:rPr>
      </w:pPr>
      <w:r>
        <w:rPr>
          <w:b/>
          <w:color w:val="000000"/>
        </w:rPr>
        <w:t xml:space="preserve">Software Requirements: </w:t>
      </w:r>
      <w:r>
        <w:rPr>
          <w:color w:val="000000"/>
        </w:rPr>
        <w:t>WEKA TOOL</w:t>
      </w:r>
    </w:p>
    <w:p w:rsidR="00C7450D" w:rsidRDefault="0092028B">
      <w:pPr>
        <w:ind w:left="0" w:hanging="2"/>
        <w:rPr>
          <w:color w:val="000000"/>
        </w:rPr>
      </w:pPr>
      <w:r>
        <w:rPr>
          <w:b/>
          <w:color w:val="000000"/>
        </w:rPr>
        <w:t>List of Programs:</w:t>
      </w:r>
    </w:p>
    <w:p w:rsidR="00C7450D" w:rsidRDefault="0092028B">
      <w:pPr>
        <w:numPr>
          <w:ilvl w:val="0"/>
          <w:numId w:val="65"/>
        </w:numPr>
        <w:ind w:left="0" w:hanging="2"/>
        <w:jc w:val="both"/>
        <w:rPr>
          <w:color w:val="000000"/>
        </w:rPr>
      </w:pPr>
      <w:r>
        <w:rPr>
          <w:color w:val="000000"/>
        </w:rPr>
        <w:t>Demonstration of preprocessing on dataset student.arff.</w:t>
      </w:r>
    </w:p>
    <w:p w:rsidR="00C7450D" w:rsidRDefault="0092028B">
      <w:pPr>
        <w:numPr>
          <w:ilvl w:val="0"/>
          <w:numId w:val="65"/>
        </w:numPr>
        <w:ind w:left="0" w:hanging="2"/>
        <w:jc w:val="both"/>
        <w:rPr>
          <w:color w:val="000000"/>
        </w:rPr>
      </w:pPr>
      <w:r>
        <w:rPr>
          <w:color w:val="000000"/>
        </w:rPr>
        <w:t>Implementation of preprocessing on dataset labor.arff.</w:t>
      </w:r>
    </w:p>
    <w:p w:rsidR="00C7450D" w:rsidRDefault="0092028B">
      <w:pPr>
        <w:numPr>
          <w:ilvl w:val="0"/>
          <w:numId w:val="65"/>
        </w:numPr>
        <w:ind w:left="0" w:hanging="2"/>
        <w:jc w:val="both"/>
        <w:rPr>
          <w:color w:val="000000"/>
        </w:rPr>
      </w:pPr>
      <w:r>
        <w:rPr>
          <w:color w:val="000000"/>
        </w:rPr>
        <w:t>Demonstration of Association ru</w:t>
      </w:r>
      <w:r>
        <w:rPr>
          <w:color w:val="000000"/>
        </w:rPr>
        <w:t>le process on dataset contactlenses.arff using apriori Algorithm.</w:t>
      </w:r>
    </w:p>
    <w:p w:rsidR="00C7450D" w:rsidRDefault="0092028B">
      <w:pPr>
        <w:numPr>
          <w:ilvl w:val="0"/>
          <w:numId w:val="65"/>
        </w:numPr>
        <w:ind w:left="0" w:hanging="2"/>
        <w:jc w:val="both"/>
        <w:rPr>
          <w:color w:val="000000"/>
        </w:rPr>
      </w:pPr>
      <w:r>
        <w:rPr>
          <w:color w:val="000000"/>
        </w:rPr>
        <w:t>Implement Association rule process on dataset test.arff using apriori algorithm.</w:t>
      </w:r>
    </w:p>
    <w:p w:rsidR="00C7450D" w:rsidRDefault="0092028B">
      <w:pPr>
        <w:numPr>
          <w:ilvl w:val="0"/>
          <w:numId w:val="65"/>
        </w:numPr>
        <w:ind w:left="0" w:hanging="2"/>
        <w:jc w:val="both"/>
        <w:rPr>
          <w:color w:val="000000"/>
        </w:rPr>
      </w:pPr>
      <w:r>
        <w:rPr>
          <w:color w:val="000000"/>
        </w:rPr>
        <w:t>Apply classification rule process on dataset student.arff using j48 algorithm.</w:t>
      </w:r>
    </w:p>
    <w:p w:rsidR="00C7450D" w:rsidRDefault="0092028B">
      <w:pPr>
        <w:numPr>
          <w:ilvl w:val="0"/>
          <w:numId w:val="65"/>
        </w:numPr>
        <w:ind w:left="0" w:hanging="2"/>
        <w:jc w:val="both"/>
        <w:rPr>
          <w:color w:val="000000"/>
        </w:rPr>
      </w:pPr>
      <w:r>
        <w:rPr>
          <w:color w:val="000000"/>
        </w:rPr>
        <w:t>Perform classification rule process on dataset employee.arff using j48 algorithm.</w:t>
      </w:r>
    </w:p>
    <w:p w:rsidR="00C7450D" w:rsidRDefault="0092028B">
      <w:pPr>
        <w:numPr>
          <w:ilvl w:val="0"/>
          <w:numId w:val="65"/>
        </w:numPr>
        <w:ind w:left="0" w:hanging="2"/>
        <w:jc w:val="both"/>
        <w:rPr>
          <w:color w:val="000000"/>
        </w:rPr>
      </w:pPr>
      <w:r>
        <w:rPr>
          <w:color w:val="000000"/>
        </w:rPr>
        <w:t>Use classification rule process on dataset employee.arff using id3 algorithm.</w:t>
      </w:r>
    </w:p>
    <w:p w:rsidR="00C7450D" w:rsidRDefault="0092028B">
      <w:pPr>
        <w:numPr>
          <w:ilvl w:val="0"/>
          <w:numId w:val="65"/>
        </w:numPr>
        <w:ind w:left="0" w:hanging="2"/>
        <w:jc w:val="both"/>
        <w:rPr>
          <w:color w:val="000000"/>
        </w:rPr>
      </w:pPr>
      <w:r>
        <w:rPr>
          <w:color w:val="000000"/>
        </w:rPr>
        <w:t>Deploy classification rule process on dataset employee.arff using naïve bayes</w:t>
      </w:r>
    </w:p>
    <w:p w:rsidR="00C7450D" w:rsidRDefault="0092028B">
      <w:pPr>
        <w:ind w:left="0" w:hanging="2"/>
        <w:jc w:val="both"/>
        <w:rPr>
          <w:color w:val="000000"/>
        </w:rPr>
      </w:pPr>
      <w:r>
        <w:rPr>
          <w:color w:val="000000"/>
        </w:rPr>
        <w:t>algorithm.</w:t>
      </w:r>
    </w:p>
    <w:p w:rsidR="00C7450D" w:rsidRDefault="0092028B">
      <w:pPr>
        <w:numPr>
          <w:ilvl w:val="0"/>
          <w:numId w:val="65"/>
        </w:numPr>
        <w:ind w:left="0" w:hanging="2"/>
        <w:jc w:val="both"/>
        <w:rPr>
          <w:color w:val="000000"/>
        </w:rPr>
      </w:pPr>
      <w:r>
        <w:rPr>
          <w:color w:val="000000"/>
        </w:rPr>
        <w:t>Implement clustering rule process on dataset iris.arff using simple k-means.</w:t>
      </w:r>
    </w:p>
    <w:p w:rsidR="00C7450D" w:rsidRDefault="0092028B">
      <w:pPr>
        <w:numPr>
          <w:ilvl w:val="0"/>
          <w:numId w:val="65"/>
        </w:numPr>
        <w:ind w:left="0" w:hanging="2"/>
        <w:jc w:val="both"/>
        <w:rPr>
          <w:color w:val="000000"/>
        </w:rPr>
      </w:pPr>
      <w:r>
        <w:rPr>
          <w:color w:val="000000"/>
        </w:rPr>
        <w:t>Make use of clustering rule process on dataset student.arff using simple k- means.</w:t>
      </w:r>
    </w:p>
    <w:p w:rsidR="00C7450D" w:rsidRDefault="0092028B">
      <w:pPr>
        <w:numPr>
          <w:ilvl w:val="0"/>
          <w:numId w:val="65"/>
        </w:numPr>
        <w:ind w:left="0" w:hanging="2"/>
        <w:jc w:val="both"/>
        <w:rPr>
          <w:color w:val="000000"/>
        </w:rPr>
      </w:pPr>
      <w:r>
        <w:rPr>
          <w:color w:val="000000"/>
        </w:rPr>
        <w:t>Design a decision tree by pruning the nodes on your own. Convert the decision trees into “if- th</w:t>
      </w:r>
      <w:r>
        <w:rPr>
          <w:color w:val="000000"/>
        </w:rPr>
        <w:t>en-else rules”. The decision tree must consists of 2-3 levels and convert it into a set of rules.</w:t>
      </w:r>
    </w:p>
    <w:p w:rsidR="00C7450D" w:rsidRDefault="0092028B">
      <w:pPr>
        <w:numPr>
          <w:ilvl w:val="0"/>
          <w:numId w:val="65"/>
        </w:numPr>
        <w:ind w:left="0" w:hanging="2"/>
        <w:jc w:val="both"/>
        <w:rPr>
          <w:color w:val="000000"/>
        </w:rPr>
      </w:pPr>
      <w:r>
        <w:rPr>
          <w:color w:val="000000"/>
        </w:rPr>
        <w:t>Generate Association rules for the following transactional database using Apriori</w:t>
      </w:r>
    </w:p>
    <w:p w:rsidR="00C7450D" w:rsidRDefault="0092028B">
      <w:pPr>
        <w:ind w:left="0" w:hanging="2"/>
        <w:jc w:val="both"/>
        <w:rPr>
          <w:color w:val="000000"/>
        </w:rPr>
      </w:pPr>
      <w:r>
        <w:rPr>
          <w:color w:val="000000"/>
        </w:rPr>
        <w:t>algorithm.</w:t>
      </w:r>
    </w:p>
    <w:p w:rsidR="00C7450D" w:rsidRDefault="00C7450D">
      <w:pPr>
        <w:ind w:left="0" w:hanging="2"/>
        <w:jc w:val="both"/>
        <w:rPr>
          <w:color w:val="000000"/>
        </w:rPr>
      </w:pPr>
    </w:p>
    <w:tbl>
      <w:tblPr>
        <w:tblStyle w:val="affffffffffffffffffffff6"/>
        <w:tblW w:w="5266"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3736"/>
      </w:tblGrid>
      <w:tr w:rsidR="00C7450D">
        <w:trPr>
          <w:trHeight w:val="293"/>
        </w:trPr>
        <w:tc>
          <w:tcPr>
            <w:tcW w:w="1530" w:type="dxa"/>
          </w:tcPr>
          <w:p w:rsidR="00C7450D" w:rsidRDefault="0092028B">
            <w:pPr>
              <w:ind w:left="0" w:hanging="2"/>
              <w:jc w:val="center"/>
              <w:rPr>
                <w:color w:val="000000"/>
              </w:rPr>
            </w:pPr>
            <w:r>
              <w:rPr>
                <w:color w:val="000000"/>
              </w:rPr>
              <w:t>TID</w:t>
            </w:r>
          </w:p>
        </w:tc>
        <w:tc>
          <w:tcPr>
            <w:tcW w:w="3736" w:type="dxa"/>
          </w:tcPr>
          <w:p w:rsidR="00C7450D" w:rsidRDefault="0092028B">
            <w:pPr>
              <w:ind w:left="0" w:hanging="2"/>
              <w:rPr>
                <w:color w:val="000000"/>
              </w:rPr>
            </w:pPr>
            <w:r>
              <w:rPr>
                <w:color w:val="000000"/>
              </w:rPr>
              <w:t>List of Items</w:t>
            </w:r>
          </w:p>
        </w:tc>
      </w:tr>
      <w:tr w:rsidR="00C7450D">
        <w:trPr>
          <w:trHeight w:val="293"/>
        </w:trPr>
        <w:tc>
          <w:tcPr>
            <w:tcW w:w="1530" w:type="dxa"/>
          </w:tcPr>
          <w:p w:rsidR="00C7450D" w:rsidRDefault="0092028B">
            <w:pPr>
              <w:ind w:left="0" w:hanging="2"/>
              <w:jc w:val="center"/>
              <w:rPr>
                <w:color w:val="000000"/>
              </w:rPr>
            </w:pPr>
            <w:r>
              <w:rPr>
                <w:color w:val="000000"/>
              </w:rPr>
              <w:t>T100</w:t>
            </w:r>
          </w:p>
        </w:tc>
        <w:tc>
          <w:tcPr>
            <w:tcW w:w="3736" w:type="dxa"/>
          </w:tcPr>
          <w:p w:rsidR="00C7450D" w:rsidRDefault="0092028B">
            <w:pPr>
              <w:ind w:left="0" w:hanging="2"/>
              <w:rPr>
                <w:color w:val="000000"/>
              </w:rPr>
            </w:pPr>
            <w:r>
              <w:rPr>
                <w:color w:val="000000"/>
              </w:rPr>
              <w:t>I1,I2,I5</w:t>
            </w:r>
          </w:p>
        </w:tc>
      </w:tr>
      <w:tr w:rsidR="00C7450D">
        <w:trPr>
          <w:trHeight w:val="293"/>
        </w:trPr>
        <w:tc>
          <w:tcPr>
            <w:tcW w:w="1530" w:type="dxa"/>
          </w:tcPr>
          <w:p w:rsidR="00C7450D" w:rsidRDefault="0092028B">
            <w:pPr>
              <w:ind w:left="0" w:hanging="2"/>
              <w:jc w:val="center"/>
              <w:rPr>
                <w:color w:val="000000"/>
              </w:rPr>
            </w:pPr>
            <w:r>
              <w:rPr>
                <w:color w:val="000000"/>
              </w:rPr>
              <w:t>T200</w:t>
            </w:r>
          </w:p>
        </w:tc>
        <w:tc>
          <w:tcPr>
            <w:tcW w:w="3736" w:type="dxa"/>
          </w:tcPr>
          <w:p w:rsidR="00C7450D" w:rsidRDefault="0092028B">
            <w:pPr>
              <w:ind w:left="0" w:hanging="2"/>
              <w:rPr>
                <w:color w:val="000000"/>
              </w:rPr>
            </w:pPr>
            <w:r>
              <w:rPr>
                <w:color w:val="000000"/>
              </w:rPr>
              <w:t>I2,I4</w:t>
            </w:r>
          </w:p>
        </w:tc>
      </w:tr>
      <w:tr w:rsidR="00C7450D">
        <w:trPr>
          <w:trHeight w:val="293"/>
        </w:trPr>
        <w:tc>
          <w:tcPr>
            <w:tcW w:w="1530" w:type="dxa"/>
          </w:tcPr>
          <w:p w:rsidR="00C7450D" w:rsidRDefault="0092028B">
            <w:pPr>
              <w:ind w:left="0" w:hanging="2"/>
              <w:jc w:val="center"/>
              <w:rPr>
                <w:color w:val="000000"/>
              </w:rPr>
            </w:pPr>
            <w:r>
              <w:rPr>
                <w:color w:val="000000"/>
              </w:rPr>
              <w:t>T300</w:t>
            </w:r>
          </w:p>
        </w:tc>
        <w:tc>
          <w:tcPr>
            <w:tcW w:w="3736" w:type="dxa"/>
          </w:tcPr>
          <w:p w:rsidR="00C7450D" w:rsidRDefault="0092028B">
            <w:pPr>
              <w:ind w:left="0" w:hanging="2"/>
              <w:rPr>
                <w:color w:val="000000"/>
              </w:rPr>
            </w:pPr>
            <w:r>
              <w:rPr>
                <w:color w:val="000000"/>
              </w:rPr>
              <w:t>I2,I3</w:t>
            </w:r>
          </w:p>
        </w:tc>
      </w:tr>
      <w:tr w:rsidR="00C7450D">
        <w:trPr>
          <w:trHeight w:val="293"/>
        </w:trPr>
        <w:tc>
          <w:tcPr>
            <w:tcW w:w="1530" w:type="dxa"/>
          </w:tcPr>
          <w:p w:rsidR="00C7450D" w:rsidRDefault="0092028B">
            <w:pPr>
              <w:ind w:left="0" w:hanging="2"/>
              <w:jc w:val="center"/>
              <w:rPr>
                <w:color w:val="000000"/>
              </w:rPr>
            </w:pPr>
            <w:r>
              <w:rPr>
                <w:color w:val="000000"/>
              </w:rPr>
              <w:t>T400</w:t>
            </w:r>
          </w:p>
        </w:tc>
        <w:tc>
          <w:tcPr>
            <w:tcW w:w="3736" w:type="dxa"/>
          </w:tcPr>
          <w:p w:rsidR="00C7450D" w:rsidRDefault="0092028B">
            <w:pPr>
              <w:ind w:left="0" w:hanging="2"/>
              <w:rPr>
                <w:color w:val="000000"/>
              </w:rPr>
            </w:pPr>
            <w:r>
              <w:rPr>
                <w:color w:val="000000"/>
              </w:rPr>
              <w:t>I1,I2,I4</w:t>
            </w:r>
          </w:p>
        </w:tc>
      </w:tr>
      <w:tr w:rsidR="00C7450D">
        <w:trPr>
          <w:trHeight w:val="293"/>
        </w:trPr>
        <w:tc>
          <w:tcPr>
            <w:tcW w:w="1530" w:type="dxa"/>
          </w:tcPr>
          <w:p w:rsidR="00C7450D" w:rsidRDefault="0092028B">
            <w:pPr>
              <w:ind w:left="0" w:hanging="2"/>
              <w:jc w:val="center"/>
              <w:rPr>
                <w:color w:val="000000"/>
              </w:rPr>
            </w:pPr>
            <w:r>
              <w:rPr>
                <w:color w:val="000000"/>
              </w:rPr>
              <w:t>T500</w:t>
            </w:r>
          </w:p>
        </w:tc>
        <w:tc>
          <w:tcPr>
            <w:tcW w:w="3736" w:type="dxa"/>
          </w:tcPr>
          <w:p w:rsidR="00C7450D" w:rsidRDefault="0092028B">
            <w:pPr>
              <w:ind w:left="0" w:hanging="2"/>
              <w:rPr>
                <w:color w:val="000000"/>
              </w:rPr>
            </w:pPr>
            <w:r>
              <w:rPr>
                <w:color w:val="000000"/>
              </w:rPr>
              <w:t>I1,I3</w:t>
            </w:r>
          </w:p>
        </w:tc>
      </w:tr>
      <w:tr w:rsidR="00C7450D">
        <w:trPr>
          <w:trHeight w:val="311"/>
        </w:trPr>
        <w:tc>
          <w:tcPr>
            <w:tcW w:w="1530" w:type="dxa"/>
          </w:tcPr>
          <w:p w:rsidR="00C7450D" w:rsidRDefault="0092028B">
            <w:pPr>
              <w:ind w:left="0" w:hanging="2"/>
              <w:jc w:val="center"/>
              <w:rPr>
                <w:color w:val="000000"/>
              </w:rPr>
            </w:pPr>
            <w:r>
              <w:rPr>
                <w:color w:val="000000"/>
              </w:rPr>
              <w:t>T600</w:t>
            </w:r>
          </w:p>
        </w:tc>
        <w:tc>
          <w:tcPr>
            <w:tcW w:w="3736" w:type="dxa"/>
          </w:tcPr>
          <w:p w:rsidR="00C7450D" w:rsidRDefault="0092028B">
            <w:pPr>
              <w:ind w:left="0" w:hanging="2"/>
              <w:rPr>
                <w:color w:val="000000"/>
              </w:rPr>
            </w:pPr>
            <w:r>
              <w:rPr>
                <w:color w:val="000000"/>
              </w:rPr>
              <w:t>I2,I3</w:t>
            </w:r>
          </w:p>
        </w:tc>
      </w:tr>
      <w:tr w:rsidR="00C7450D">
        <w:trPr>
          <w:trHeight w:val="293"/>
        </w:trPr>
        <w:tc>
          <w:tcPr>
            <w:tcW w:w="1530" w:type="dxa"/>
          </w:tcPr>
          <w:p w:rsidR="00C7450D" w:rsidRDefault="0092028B">
            <w:pPr>
              <w:ind w:left="0" w:hanging="2"/>
              <w:jc w:val="center"/>
              <w:rPr>
                <w:color w:val="000000"/>
              </w:rPr>
            </w:pPr>
            <w:r>
              <w:rPr>
                <w:color w:val="000000"/>
              </w:rPr>
              <w:t>T700</w:t>
            </w:r>
          </w:p>
        </w:tc>
        <w:tc>
          <w:tcPr>
            <w:tcW w:w="3736" w:type="dxa"/>
          </w:tcPr>
          <w:p w:rsidR="00C7450D" w:rsidRDefault="0092028B">
            <w:pPr>
              <w:ind w:left="0" w:hanging="2"/>
              <w:rPr>
                <w:color w:val="000000"/>
              </w:rPr>
            </w:pPr>
            <w:r>
              <w:rPr>
                <w:color w:val="000000"/>
              </w:rPr>
              <w:t>I1,I3</w:t>
            </w:r>
          </w:p>
        </w:tc>
      </w:tr>
      <w:tr w:rsidR="00C7450D">
        <w:trPr>
          <w:trHeight w:val="293"/>
        </w:trPr>
        <w:tc>
          <w:tcPr>
            <w:tcW w:w="1530" w:type="dxa"/>
          </w:tcPr>
          <w:p w:rsidR="00C7450D" w:rsidRDefault="0092028B">
            <w:pPr>
              <w:ind w:left="0" w:hanging="2"/>
              <w:jc w:val="center"/>
              <w:rPr>
                <w:color w:val="000000"/>
              </w:rPr>
            </w:pPr>
            <w:r>
              <w:rPr>
                <w:color w:val="000000"/>
              </w:rPr>
              <w:t>T800</w:t>
            </w:r>
          </w:p>
        </w:tc>
        <w:tc>
          <w:tcPr>
            <w:tcW w:w="3736" w:type="dxa"/>
          </w:tcPr>
          <w:p w:rsidR="00C7450D" w:rsidRDefault="0092028B">
            <w:pPr>
              <w:ind w:left="0" w:hanging="2"/>
              <w:rPr>
                <w:color w:val="000000"/>
              </w:rPr>
            </w:pPr>
            <w:r>
              <w:rPr>
                <w:color w:val="000000"/>
              </w:rPr>
              <w:t>I1,I2,I3,I5</w:t>
            </w:r>
          </w:p>
        </w:tc>
      </w:tr>
    </w:tbl>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b/>
          <w:color w:val="000000"/>
        </w:rPr>
        <w:t>TEXTBOOKS:</w:t>
      </w:r>
    </w:p>
    <w:p w:rsidR="00C7450D" w:rsidRDefault="0092028B">
      <w:pPr>
        <w:ind w:left="0" w:hanging="2"/>
        <w:rPr>
          <w:color w:val="000000"/>
        </w:rPr>
      </w:pPr>
      <w:r>
        <w:rPr>
          <w:color w:val="000000"/>
        </w:rPr>
        <w:t>1. Pang-Ning Tan &amp; Michael Steinbach, “</w:t>
      </w:r>
      <w:r>
        <w:rPr>
          <w:b/>
          <w:color w:val="000000"/>
        </w:rPr>
        <w:t>Introduction to Data Mining</w:t>
      </w:r>
      <w:r>
        <w:rPr>
          <w:color w:val="000000"/>
        </w:rPr>
        <w:t>”,Vipin Kumar, Pearson.</w:t>
      </w:r>
    </w:p>
    <w:p w:rsidR="00C7450D" w:rsidRDefault="0092028B">
      <w:pPr>
        <w:ind w:left="0" w:hanging="2"/>
        <w:rPr>
          <w:color w:val="000000"/>
        </w:rPr>
      </w:pPr>
      <w:r>
        <w:rPr>
          <w:color w:val="000000"/>
        </w:rPr>
        <w:t>2. Jiawei Han, Michel Kamber ,”</w:t>
      </w:r>
      <w:r>
        <w:rPr>
          <w:b/>
          <w:color w:val="000000"/>
        </w:rPr>
        <w:t>Data Mining concepts and Techniques</w:t>
      </w:r>
      <w:r>
        <w:rPr>
          <w:color w:val="000000"/>
        </w:rPr>
        <w:t>”, 3/e, Elsevier.</w:t>
      </w:r>
    </w:p>
    <w:p w:rsidR="00C7450D" w:rsidRDefault="00C7450D">
      <w:pPr>
        <w:ind w:left="0" w:hanging="2"/>
        <w:rPr>
          <w:color w:val="000000"/>
        </w:rPr>
      </w:pPr>
    </w:p>
    <w:p w:rsidR="00C7450D" w:rsidRDefault="0092028B">
      <w:pPr>
        <w:ind w:left="0" w:hanging="2"/>
        <w:rPr>
          <w:color w:val="000000"/>
        </w:rPr>
      </w:pPr>
      <w:r>
        <w:rPr>
          <w:b/>
          <w:color w:val="000000"/>
        </w:rPr>
        <w:t>REFERENCES:</w:t>
      </w:r>
    </w:p>
    <w:p w:rsidR="00C7450D" w:rsidRDefault="0092028B">
      <w:pPr>
        <w:ind w:left="0" w:hanging="2"/>
        <w:jc w:val="both"/>
        <w:rPr>
          <w:color w:val="000000"/>
        </w:rPr>
      </w:pPr>
      <w:r>
        <w:rPr>
          <w:color w:val="000000"/>
        </w:rPr>
        <w:lastRenderedPageBreak/>
        <w:t>1. Hongbo Du, “</w:t>
      </w:r>
      <w:r>
        <w:rPr>
          <w:b/>
          <w:color w:val="000000"/>
        </w:rPr>
        <w:t>Data Mining Techniques and Applications: An Introduction</w:t>
      </w:r>
      <w:r>
        <w:rPr>
          <w:color w:val="000000"/>
        </w:rPr>
        <w:t>”, Cengage Learning.</w:t>
      </w:r>
    </w:p>
    <w:p w:rsidR="00C7450D" w:rsidRDefault="0092028B">
      <w:pPr>
        <w:ind w:left="0" w:hanging="2"/>
        <w:jc w:val="both"/>
        <w:rPr>
          <w:color w:val="000000"/>
        </w:rPr>
      </w:pPr>
      <w:r>
        <w:rPr>
          <w:color w:val="000000"/>
        </w:rPr>
        <w:t>2. Vikram Pudi and P. Radha Krishna, “</w:t>
      </w:r>
      <w:r>
        <w:rPr>
          <w:b/>
          <w:color w:val="000000"/>
        </w:rPr>
        <w:t>Data Mining</w:t>
      </w:r>
      <w:r>
        <w:rPr>
          <w:color w:val="000000"/>
        </w:rPr>
        <w:t>”,  Oxford.</w:t>
      </w:r>
    </w:p>
    <w:p w:rsidR="00C7450D" w:rsidRDefault="0092028B">
      <w:pPr>
        <w:ind w:left="0" w:hanging="2"/>
        <w:jc w:val="both"/>
        <w:rPr>
          <w:color w:val="000000"/>
        </w:rPr>
      </w:pPr>
      <w:r>
        <w:rPr>
          <w:color w:val="000000"/>
        </w:rPr>
        <w:t>3. Mohammed J. Zaki, Wagner Meira, Jr ,”</w:t>
      </w:r>
      <w:r>
        <w:rPr>
          <w:b/>
          <w:color w:val="000000"/>
        </w:rPr>
        <w:t>Data Mining and Analysis - Fundamental Concepts and Algorithms</w:t>
      </w:r>
      <w:r>
        <w:rPr>
          <w:color w:val="000000"/>
        </w:rPr>
        <w:t>”, Oxford</w:t>
      </w:r>
    </w:p>
    <w:p w:rsidR="00C7450D" w:rsidRDefault="0092028B">
      <w:pPr>
        <w:ind w:left="0" w:hanging="2"/>
        <w:jc w:val="both"/>
        <w:rPr>
          <w:color w:val="000000"/>
        </w:rPr>
      </w:pPr>
      <w:r>
        <w:rPr>
          <w:color w:val="000000"/>
        </w:rPr>
        <w:t>4. Alex Berson, Stephen Smith ,”</w:t>
      </w:r>
      <w:r>
        <w:rPr>
          <w:b/>
          <w:color w:val="000000"/>
        </w:rPr>
        <w:t>Data Warehousing Data Mining &amp; OLAP</w:t>
      </w:r>
      <w:r>
        <w:rPr>
          <w:color w:val="000000"/>
        </w:rPr>
        <w:t>” , TMH.</w:t>
      </w:r>
    </w:p>
    <w:p w:rsidR="00C7450D" w:rsidRDefault="00C7450D">
      <w:pPr>
        <w:ind w:left="0" w:hanging="2"/>
        <w:rPr>
          <w:color w:val="000000"/>
        </w:rPr>
      </w:pPr>
    </w:p>
    <w:p w:rsidR="00C7450D" w:rsidRDefault="0092028B">
      <w:pPr>
        <w:ind w:left="0" w:hanging="2"/>
        <w:rPr>
          <w:color w:val="000000"/>
        </w:rPr>
      </w:pPr>
      <w:r>
        <w:rPr>
          <w:b/>
          <w:color w:val="000000"/>
        </w:rPr>
        <w:t>Course Outcomes:</w:t>
      </w:r>
    </w:p>
    <w:p w:rsidR="00C7450D" w:rsidRDefault="0092028B">
      <w:pPr>
        <w:ind w:left="0" w:hanging="2"/>
        <w:rPr>
          <w:color w:val="000000"/>
        </w:rPr>
      </w:pPr>
      <w:r>
        <w:rPr>
          <w:color w:val="000000"/>
        </w:rPr>
        <w:t>At the end of the course, students will be able to</w:t>
      </w:r>
    </w:p>
    <w:p w:rsidR="00C7450D" w:rsidRDefault="0092028B">
      <w:pPr>
        <w:ind w:left="0" w:hanging="2"/>
        <w:rPr>
          <w:color w:val="000000"/>
        </w:rPr>
      </w:pPr>
      <w:r>
        <w:rPr>
          <w:color w:val="000000"/>
        </w:rPr>
        <w:t xml:space="preserve">1.  </w:t>
      </w:r>
      <w:r>
        <w:rPr>
          <w:b/>
          <w:color w:val="000000"/>
        </w:rPr>
        <w:t>Analyze</w:t>
      </w:r>
      <w:r>
        <w:rPr>
          <w:color w:val="000000"/>
        </w:rPr>
        <w:t xml:space="preserve"> the classification rules on various databases.</w:t>
      </w:r>
    </w:p>
    <w:p w:rsidR="00C7450D" w:rsidRDefault="0092028B">
      <w:pPr>
        <w:ind w:left="0" w:hanging="2"/>
        <w:rPr>
          <w:color w:val="000000"/>
        </w:rPr>
      </w:pPr>
      <w:r>
        <w:rPr>
          <w:color w:val="000000"/>
        </w:rPr>
        <w:t xml:space="preserve">2.  </w:t>
      </w:r>
      <w:r>
        <w:rPr>
          <w:b/>
          <w:color w:val="000000"/>
        </w:rPr>
        <w:t>Deploy</w:t>
      </w:r>
      <w:r>
        <w:rPr>
          <w:color w:val="000000"/>
        </w:rPr>
        <w:t xml:space="preserve"> association rules for any kind of databases.</w:t>
      </w:r>
    </w:p>
    <w:p w:rsidR="00C7450D" w:rsidRDefault="0092028B">
      <w:pPr>
        <w:ind w:left="0" w:hanging="2"/>
        <w:rPr>
          <w:color w:val="000000"/>
        </w:rPr>
      </w:pPr>
      <w:r>
        <w:rPr>
          <w:color w:val="000000"/>
        </w:rPr>
        <w:t xml:space="preserve">3.  </w:t>
      </w:r>
      <w:r>
        <w:rPr>
          <w:b/>
          <w:color w:val="000000"/>
        </w:rPr>
        <w:t>Develop</w:t>
      </w:r>
      <w:r>
        <w:rPr>
          <w:color w:val="000000"/>
        </w:rPr>
        <w:t xml:space="preserve"> clustering rules for applications. </w:t>
      </w:r>
    </w:p>
    <w:p w:rsidR="00C7450D" w:rsidRDefault="00C7450D">
      <w:pPr>
        <w:ind w:left="0" w:hanging="2"/>
        <w:rPr>
          <w:color w:val="000000"/>
        </w:rPr>
      </w:pPr>
    </w:p>
    <w:tbl>
      <w:tblPr>
        <w:tblStyle w:val="affffffffffffffffffffff7"/>
        <w:tblW w:w="8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519"/>
        <w:gridCol w:w="519"/>
        <w:gridCol w:w="519"/>
        <w:gridCol w:w="519"/>
        <w:gridCol w:w="519"/>
        <w:gridCol w:w="519"/>
        <w:gridCol w:w="519"/>
        <w:gridCol w:w="519"/>
        <w:gridCol w:w="519"/>
        <w:gridCol w:w="599"/>
        <w:gridCol w:w="599"/>
        <w:gridCol w:w="599"/>
        <w:gridCol w:w="608"/>
        <w:gridCol w:w="608"/>
        <w:gridCol w:w="608"/>
      </w:tblGrid>
      <w:tr w:rsidR="00C7450D">
        <w:trPr>
          <w:trHeight w:val="643"/>
          <w:jc w:val="center"/>
        </w:trPr>
        <w:tc>
          <w:tcPr>
            <w:tcW w:w="8907" w:type="dxa"/>
            <w:gridSpan w:val="16"/>
          </w:tcPr>
          <w:p w:rsidR="00C7450D" w:rsidRDefault="0092028B">
            <w:pPr>
              <w:ind w:left="0" w:hanging="2"/>
              <w:jc w:val="center"/>
              <w:rPr>
                <w:color w:val="000000"/>
              </w:rPr>
            </w:pPr>
            <w:r>
              <w:rPr>
                <w:b/>
                <w:color w:val="000000"/>
              </w:rPr>
              <w:t>CO- PO, PSO Mapping</w:t>
            </w:r>
          </w:p>
          <w:p w:rsidR="00C7450D" w:rsidRDefault="0092028B">
            <w:pPr>
              <w:ind w:left="0" w:hanging="2"/>
              <w:jc w:val="center"/>
              <w:rPr>
                <w:color w:val="000000"/>
              </w:rPr>
            </w:pPr>
            <w:r>
              <w:rPr>
                <w:b/>
                <w:color w:val="000000"/>
              </w:rPr>
              <w:t xml:space="preserve"> (3/2/1 indicates strength of correlation) 3-Strong, 2-Medium, 1-Weak</w:t>
            </w:r>
          </w:p>
        </w:tc>
      </w:tr>
      <w:tr w:rsidR="00C7450D">
        <w:trPr>
          <w:cantSplit/>
          <w:trHeight w:val="304"/>
          <w:jc w:val="center"/>
        </w:trPr>
        <w:tc>
          <w:tcPr>
            <w:tcW w:w="615" w:type="dxa"/>
            <w:vMerge w:val="restart"/>
            <w:vAlign w:val="center"/>
          </w:tcPr>
          <w:p w:rsidR="00C7450D" w:rsidRDefault="0092028B">
            <w:pPr>
              <w:ind w:left="0" w:hanging="2"/>
              <w:jc w:val="center"/>
              <w:rPr>
                <w:color w:val="000000"/>
              </w:rPr>
            </w:pPr>
            <w:r>
              <w:rPr>
                <w:b/>
                <w:color w:val="000000"/>
              </w:rPr>
              <w:t>COs</w:t>
            </w:r>
          </w:p>
        </w:tc>
        <w:tc>
          <w:tcPr>
            <w:tcW w:w="6468" w:type="dxa"/>
            <w:gridSpan w:val="12"/>
          </w:tcPr>
          <w:p w:rsidR="00C7450D" w:rsidRDefault="0092028B">
            <w:pPr>
              <w:ind w:left="0" w:hanging="2"/>
              <w:jc w:val="center"/>
              <w:rPr>
                <w:color w:val="000000"/>
              </w:rPr>
            </w:pPr>
            <w:r>
              <w:rPr>
                <w:b/>
                <w:color w:val="000000"/>
              </w:rPr>
              <w:t>Programm</w:t>
            </w:r>
            <w:r>
              <w:rPr>
                <w:b/>
                <w:color w:val="000000"/>
              </w:rPr>
              <w:t>e Outcomes(POs)</w:t>
            </w:r>
          </w:p>
        </w:tc>
        <w:tc>
          <w:tcPr>
            <w:tcW w:w="1824" w:type="dxa"/>
            <w:gridSpan w:val="3"/>
          </w:tcPr>
          <w:p w:rsidR="00C7450D" w:rsidRDefault="0092028B">
            <w:pPr>
              <w:ind w:left="0" w:hanging="2"/>
              <w:jc w:val="center"/>
              <w:rPr>
                <w:color w:val="000000"/>
              </w:rPr>
            </w:pPr>
            <w:r>
              <w:rPr>
                <w:b/>
                <w:color w:val="000000"/>
              </w:rPr>
              <w:t>PSOs</w:t>
            </w:r>
          </w:p>
        </w:tc>
      </w:tr>
      <w:tr w:rsidR="00C7450D">
        <w:trPr>
          <w:cantSplit/>
          <w:trHeight w:val="304"/>
          <w:jc w:val="center"/>
        </w:trPr>
        <w:tc>
          <w:tcPr>
            <w:tcW w:w="615"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tcPr>
          <w:p w:rsidR="00C7450D" w:rsidRDefault="0092028B">
            <w:pPr>
              <w:ind w:left="0" w:hanging="2"/>
              <w:rPr>
                <w:color w:val="000000"/>
                <w:sz w:val="16"/>
                <w:szCs w:val="16"/>
              </w:rPr>
            </w:pPr>
            <w:r>
              <w:rPr>
                <w:b/>
                <w:color w:val="000000"/>
                <w:sz w:val="16"/>
                <w:szCs w:val="16"/>
              </w:rPr>
              <w:t>PO1</w:t>
            </w:r>
          </w:p>
        </w:tc>
        <w:tc>
          <w:tcPr>
            <w:tcW w:w="519" w:type="dxa"/>
          </w:tcPr>
          <w:p w:rsidR="00C7450D" w:rsidRDefault="0092028B">
            <w:pPr>
              <w:ind w:left="0" w:hanging="2"/>
              <w:rPr>
                <w:color w:val="000000"/>
                <w:sz w:val="16"/>
                <w:szCs w:val="16"/>
              </w:rPr>
            </w:pPr>
            <w:r>
              <w:rPr>
                <w:b/>
                <w:color w:val="000000"/>
                <w:sz w:val="16"/>
                <w:szCs w:val="16"/>
              </w:rPr>
              <w:t>PO2</w:t>
            </w:r>
          </w:p>
        </w:tc>
        <w:tc>
          <w:tcPr>
            <w:tcW w:w="519" w:type="dxa"/>
          </w:tcPr>
          <w:p w:rsidR="00C7450D" w:rsidRDefault="0092028B">
            <w:pPr>
              <w:ind w:left="0" w:hanging="2"/>
              <w:rPr>
                <w:color w:val="000000"/>
                <w:sz w:val="16"/>
                <w:szCs w:val="16"/>
              </w:rPr>
            </w:pPr>
            <w:r>
              <w:rPr>
                <w:b/>
                <w:color w:val="000000"/>
                <w:sz w:val="16"/>
                <w:szCs w:val="16"/>
              </w:rPr>
              <w:t>PO3</w:t>
            </w:r>
          </w:p>
        </w:tc>
        <w:tc>
          <w:tcPr>
            <w:tcW w:w="519" w:type="dxa"/>
          </w:tcPr>
          <w:p w:rsidR="00C7450D" w:rsidRDefault="0092028B">
            <w:pPr>
              <w:ind w:left="0" w:hanging="2"/>
              <w:rPr>
                <w:color w:val="000000"/>
                <w:sz w:val="16"/>
                <w:szCs w:val="16"/>
              </w:rPr>
            </w:pPr>
            <w:r>
              <w:rPr>
                <w:b/>
                <w:color w:val="000000"/>
                <w:sz w:val="16"/>
                <w:szCs w:val="16"/>
              </w:rPr>
              <w:t>PO4</w:t>
            </w:r>
          </w:p>
        </w:tc>
        <w:tc>
          <w:tcPr>
            <w:tcW w:w="519" w:type="dxa"/>
          </w:tcPr>
          <w:p w:rsidR="00C7450D" w:rsidRDefault="0092028B">
            <w:pPr>
              <w:ind w:left="0" w:hanging="2"/>
              <w:rPr>
                <w:color w:val="000000"/>
                <w:sz w:val="16"/>
                <w:szCs w:val="16"/>
              </w:rPr>
            </w:pPr>
            <w:r>
              <w:rPr>
                <w:b/>
                <w:color w:val="000000"/>
                <w:sz w:val="16"/>
                <w:szCs w:val="16"/>
              </w:rPr>
              <w:t>PO5</w:t>
            </w:r>
          </w:p>
        </w:tc>
        <w:tc>
          <w:tcPr>
            <w:tcW w:w="519" w:type="dxa"/>
          </w:tcPr>
          <w:p w:rsidR="00C7450D" w:rsidRDefault="0092028B">
            <w:pPr>
              <w:ind w:left="0" w:hanging="2"/>
              <w:rPr>
                <w:color w:val="000000"/>
                <w:sz w:val="16"/>
                <w:szCs w:val="16"/>
              </w:rPr>
            </w:pPr>
            <w:r>
              <w:rPr>
                <w:b/>
                <w:color w:val="000000"/>
                <w:sz w:val="16"/>
                <w:szCs w:val="16"/>
              </w:rPr>
              <w:t>PO6</w:t>
            </w:r>
          </w:p>
        </w:tc>
        <w:tc>
          <w:tcPr>
            <w:tcW w:w="519" w:type="dxa"/>
          </w:tcPr>
          <w:p w:rsidR="00C7450D" w:rsidRDefault="0092028B">
            <w:pPr>
              <w:ind w:left="0" w:hanging="2"/>
              <w:rPr>
                <w:color w:val="000000"/>
                <w:sz w:val="16"/>
                <w:szCs w:val="16"/>
              </w:rPr>
            </w:pPr>
            <w:r>
              <w:rPr>
                <w:b/>
                <w:color w:val="000000"/>
                <w:sz w:val="16"/>
                <w:szCs w:val="16"/>
              </w:rPr>
              <w:t>PO7</w:t>
            </w:r>
          </w:p>
        </w:tc>
        <w:tc>
          <w:tcPr>
            <w:tcW w:w="519" w:type="dxa"/>
          </w:tcPr>
          <w:p w:rsidR="00C7450D" w:rsidRDefault="0092028B">
            <w:pPr>
              <w:ind w:left="0" w:hanging="2"/>
              <w:rPr>
                <w:color w:val="000000"/>
                <w:sz w:val="16"/>
                <w:szCs w:val="16"/>
              </w:rPr>
            </w:pPr>
            <w:r>
              <w:rPr>
                <w:b/>
                <w:color w:val="000000"/>
                <w:sz w:val="16"/>
                <w:szCs w:val="16"/>
              </w:rPr>
              <w:t>PO8</w:t>
            </w:r>
          </w:p>
        </w:tc>
        <w:tc>
          <w:tcPr>
            <w:tcW w:w="519" w:type="dxa"/>
          </w:tcPr>
          <w:p w:rsidR="00C7450D" w:rsidRDefault="0092028B">
            <w:pPr>
              <w:ind w:left="0" w:hanging="2"/>
              <w:rPr>
                <w:color w:val="000000"/>
                <w:sz w:val="16"/>
                <w:szCs w:val="16"/>
              </w:rPr>
            </w:pPr>
            <w:r>
              <w:rPr>
                <w:b/>
                <w:color w:val="000000"/>
                <w:sz w:val="16"/>
                <w:szCs w:val="16"/>
              </w:rPr>
              <w:t>PO9</w:t>
            </w:r>
          </w:p>
        </w:tc>
        <w:tc>
          <w:tcPr>
            <w:tcW w:w="599" w:type="dxa"/>
          </w:tcPr>
          <w:p w:rsidR="00C7450D" w:rsidRDefault="0092028B">
            <w:pPr>
              <w:ind w:left="0" w:hanging="2"/>
              <w:rPr>
                <w:color w:val="000000"/>
                <w:sz w:val="16"/>
                <w:szCs w:val="16"/>
              </w:rPr>
            </w:pPr>
            <w:r>
              <w:rPr>
                <w:b/>
                <w:color w:val="000000"/>
                <w:sz w:val="16"/>
                <w:szCs w:val="16"/>
              </w:rPr>
              <w:t>PO10</w:t>
            </w:r>
          </w:p>
        </w:tc>
        <w:tc>
          <w:tcPr>
            <w:tcW w:w="599" w:type="dxa"/>
          </w:tcPr>
          <w:p w:rsidR="00C7450D" w:rsidRDefault="0092028B">
            <w:pPr>
              <w:ind w:left="0" w:hanging="2"/>
              <w:rPr>
                <w:color w:val="000000"/>
                <w:sz w:val="16"/>
                <w:szCs w:val="16"/>
              </w:rPr>
            </w:pPr>
            <w:r>
              <w:rPr>
                <w:b/>
                <w:color w:val="000000"/>
                <w:sz w:val="16"/>
                <w:szCs w:val="16"/>
              </w:rPr>
              <w:t>PO11</w:t>
            </w:r>
          </w:p>
        </w:tc>
        <w:tc>
          <w:tcPr>
            <w:tcW w:w="599" w:type="dxa"/>
          </w:tcPr>
          <w:p w:rsidR="00C7450D" w:rsidRDefault="0092028B">
            <w:pPr>
              <w:ind w:left="0" w:hanging="2"/>
              <w:rPr>
                <w:color w:val="000000"/>
                <w:sz w:val="16"/>
                <w:szCs w:val="16"/>
              </w:rPr>
            </w:pPr>
            <w:r>
              <w:rPr>
                <w:b/>
                <w:color w:val="000000"/>
                <w:sz w:val="16"/>
                <w:szCs w:val="16"/>
              </w:rPr>
              <w:t>PO12</w:t>
            </w:r>
          </w:p>
        </w:tc>
        <w:tc>
          <w:tcPr>
            <w:tcW w:w="608" w:type="dxa"/>
          </w:tcPr>
          <w:p w:rsidR="00C7450D" w:rsidRDefault="0092028B">
            <w:pPr>
              <w:ind w:left="0" w:hanging="2"/>
              <w:rPr>
                <w:color w:val="000000"/>
                <w:sz w:val="16"/>
                <w:szCs w:val="16"/>
              </w:rPr>
            </w:pPr>
            <w:r>
              <w:rPr>
                <w:b/>
                <w:color w:val="000000"/>
                <w:sz w:val="16"/>
                <w:szCs w:val="16"/>
              </w:rPr>
              <w:t>PSO1</w:t>
            </w:r>
          </w:p>
        </w:tc>
        <w:tc>
          <w:tcPr>
            <w:tcW w:w="608" w:type="dxa"/>
          </w:tcPr>
          <w:p w:rsidR="00C7450D" w:rsidRDefault="0092028B">
            <w:pPr>
              <w:ind w:left="0" w:hanging="2"/>
              <w:rPr>
                <w:color w:val="000000"/>
                <w:sz w:val="16"/>
                <w:szCs w:val="16"/>
              </w:rPr>
            </w:pPr>
            <w:r>
              <w:rPr>
                <w:b/>
                <w:color w:val="000000"/>
                <w:sz w:val="16"/>
                <w:szCs w:val="16"/>
              </w:rPr>
              <w:t>PSO2</w:t>
            </w:r>
          </w:p>
        </w:tc>
        <w:tc>
          <w:tcPr>
            <w:tcW w:w="608" w:type="dxa"/>
          </w:tcPr>
          <w:p w:rsidR="00C7450D" w:rsidRDefault="0092028B">
            <w:pPr>
              <w:ind w:left="0" w:hanging="2"/>
              <w:rPr>
                <w:color w:val="000000"/>
                <w:sz w:val="16"/>
                <w:szCs w:val="16"/>
              </w:rPr>
            </w:pPr>
            <w:r>
              <w:rPr>
                <w:b/>
                <w:color w:val="000000"/>
                <w:sz w:val="16"/>
                <w:szCs w:val="16"/>
              </w:rPr>
              <w:t>PSO3</w:t>
            </w:r>
          </w:p>
        </w:tc>
      </w:tr>
      <w:tr w:rsidR="00C7450D">
        <w:trPr>
          <w:trHeight w:val="322"/>
          <w:jc w:val="center"/>
        </w:trPr>
        <w:tc>
          <w:tcPr>
            <w:tcW w:w="615" w:type="dxa"/>
          </w:tcPr>
          <w:p w:rsidR="00C7450D" w:rsidRDefault="0092028B">
            <w:pPr>
              <w:ind w:left="0" w:hanging="2"/>
              <w:rPr>
                <w:color w:val="000000"/>
              </w:rPr>
            </w:pPr>
            <w:r>
              <w:rPr>
                <w:b/>
                <w:color w:val="000000"/>
              </w:rPr>
              <w:t>CO1</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608" w:type="dxa"/>
          </w:tcPr>
          <w:p w:rsidR="00C7450D" w:rsidRDefault="0092028B">
            <w:pPr>
              <w:ind w:left="0" w:hanging="2"/>
              <w:jc w:val="center"/>
              <w:rPr>
                <w:color w:val="000000"/>
              </w:rPr>
            </w:pPr>
            <w:r>
              <w:rPr>
                <w:color w:val="000000"/>
              </w:rPr>
              <w:t>1</w:t>
            </w:r>
          </w:p>
        </w:tc>
        <w:tc>
          <w:tcPr>
            <w:tcW w:w="608" w:type="dxa"/>
          </w:tcPr>
          <w:p w:rsidR="00C7450D" w:rsidRDefault="0092028B">
            <w:pPr>
              <w:ind w:left="0" w:hanging="2"/>
              <w:jc w:val="center"/>
              <w:rPr>
                <w:color w:val="000000"/>
              </w:rPr>
            </w:pPr>
            <w:r>
              <w:rPr>
                <w:color w:val="000000"/>
              </w:rPr>
              <w:t>1</w:t>
            </w:r>
          </w:p>
        </w:tc>
        <w:tc>
          <w:tcPr>
            <w:tcW w:w="608" w:type="dxa"/>
          </w:tcPr>
          <w:p w:rsidR="00C7450D" w:rsidRDefault="0092028B">
            <w:pPr>
              <w:ind w:left="0" w:hanging="2"/>
              <w:jc w:val="center"/>
              <w:rPr>
                <w:color w:val="000000"/>
              </w:rPr>
            </w:pPr>
            <w:r>
              <w:rPr>
                <w:color w:val="000000"/>
              </w:rPr>
              <w:t>1</w:t>
            </w:r>
          </w:p>
        </w:tc>
      </w:tr>
      <w:tr w:rsidR="00C7450D">
        <w:trPr>
          <w:trHeight w:val="322"/>
          <w:jc w:val="center"/>
        </w:trPr>
        <w:tc>
          <w:tcPr>
            <w:tcW w:w="615" w:type="dxa"/>
          </w:tcPr>
          <w:p w:rsidR="00C7450D" w:rsidRDefault="0092028B">
            <w:pPr>
              <w:ind w:left="0" w:hanging="2"/>
              <w:rPr>
                <w:color w:val="000000"/>
              </w:rPr>
            </w:pPr>
            <w:r>
              <w:rPr>
                <w:b/>
                <w:color w:val="000000"/>
              </w:rPr>
              <w:t>CO2</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608" w:type="dxa"/>
          </w:tcPr>
          <w:p w:rsidR="00C7450D" w:rsidRDefault="0092028B">
            <w:pPr>
              <w:ind w:left="0" w:hanging="2"/>
              <w:jc w:val="center"/>
              <w:rPr>
                <w:color w:val="000000"/>
              </w:rPr>
            </w:pPr>
            <w:r>
              <w:rPr>
                <w:color w:val="000000"/>
              </w:rPr>
              <w:t>2</w:t>
            </w:r>
          </w:p>
        </w:tc>
        <w:tc>
          <w:tcPr>
            <w:tcW w:w="608" w:type="dxa"/>
          </w:tcPr>
          <w:p w:rsidR="00C7450D" w:rsidRDefault="00C7450D">
            <w:pPr>
              <w:ind w:left="0" w:hanging="2"/>
              <w:jc w:val="center"/>
              <w:rPr>
                <w:color w:val="000000"/>
              </w:rPr>
            </w:pPr>
          </w:p>
        </w:tc>
        <w:tc>
          <w:tcPr>
            <w:tcW w:w="608" w:type="dxa"/>
          </w:tcPr>
          <w:p w:rsidR="00C7450D" w:rsidRDefault="0092028B">
            <w:pPr>
              <w:ind w:left="0" w:hanging="2"/>
              <w:jc w:val="center"/>
              <w:rPr>
                <w:color w:val="000000"/>
              </w:rPr>
            </w:pPr>
            <w:r>
              <w:rPr>
                <w:color w:val="000000"/>
              </w:rPr>
              <w:t>2</w:t>
            </w:r>
          </w:p>
        </w:tc>
      </w:tr>
      <w:tr w:rsidR="00C7450D">
        <w:trPr>
          <w:trHeight w:val="304"/>
          <w:jc w:val="center"/>
        </w:trPr>
        <w:tc>
          <w:tcPr>
            <w:tcW w:w="615" w:type="dxa"/>
          </w:tcPr>
          <w:p w:rsidR="00C7450D" w:rsidRDefault="0092028B">
            <w:pPr>
              <w:ind w:left="0" w:hanging="2"/>
              <w:rPr>
                <w:color w:val="000000"/>
              </w:rPr>
            </w:pPr>
            <w:r>
              <w:rPr>
                <w:b/>
                <w:color w:val="000000"/>
              </w:rPr>
              <w:t>CO3</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3</w:t>
            </w:r>
          </w:p>
        </w:tc>
        <w:tc>
          <w:tcPr>
            <w:tcW w:w="519" w:type="dxa"/>
          </w:tcPr>
          <w:p w:rsidR="00C7450D" w:rsidRDefault="0092028B">
            <w:pPr>
              <w:ind w:left="0" w:hanging="2"/>
              <w:jc w:val="center"/>
              <w:rPr>
                <w:color w:val="000000"/>
              </w:rPr>
            </w:pPr>
            <w:r>
              <w:rPr>
                <w:color w:val="000000"/>
              </w:rPr>
              <w:t>2</w:t>
            </w:r>
          </w:p>
        </w:tc>
        <w:tc>
          <w:tcPr>
            <w:tcW w:w="519" w:type="dxa"/>
          </w:tcPr>
          <w:p w:rsidR="00C7450D" w:rsidRDefault="0092028B">
            <w:pPr>
              <w:ind w:left="0" w:hanging="2"/>
              <w:jc w:val="center"/>
              <w:rPr>
                <w:color w:val="000000"/>
              </w:rPr>
            </w:pPr>
            <w:r>
              <w:rPr>
                <w:color w:val="000000"/>
              </w:rPr>
              <w:t>1</w:t>
            </w: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1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599" w:type="dxa"/>
          </w:tcPr>
          <w:p w:rsidR="00C7450D" w:rsidRDefault="00C7450D">
            <w:pPr>
              <w:ind w:left="0" w:hanging="2"/>
              <w:jc w:val="center"/>
              <w:rPr>
                <w:color w:val="000000"/>
              </w:rPr>
            </w:pPr>
          </w:p>
        </w:tc>
        <w:tc>
          <w:tcPr>
            <w:tcW w:w="608" w:type="dxa"/>
          </w:tcPr>
          <w:p w:rsidR="00C7450D" w:rsidRDefault="0092028B">
            <w:pPr>
              <w:ind w:left="0" w:hanging="2"/>
              <w:jc w:val="center"/>
              <w:rPr>
                <w:color w:val="000000"/>
              </w:rPr>
            </w:pPr>
            <w:r>
              <w:rPr>
                <w:color w:val="000000"/>
              </w:rPr>
              <w:t>1</w:t>
            </w:r>
          </w:p>
        </w:tc>
        <w:tc>
          <w:tcPr>
            <w:tcW w:w="608" w:type="dxa"/>
          </w:tcPr>
          <w:p w:rsidR="00C7450D" w:rsidRDefault="00C7450D">
            <w:pPr>
              <w:ind w:left="0" w:hanging="2"/>
              <w:jc w:val="center"/>
              <w:rPr>
                <w:color w:val="000000"/>
              </w:rPr>
            </w:pPr>
          </w:p>
        </w:tc>
        <w:tc>
          <w:tcPr>
            <w:tcW w:w="608" w:type="dxa"/>
          </w:tcPr>
          <w:p w:rsidR="00C7450D" w:rsidRDefault="0092028B">
            <w:pPr>
              <w:ind w:left="0" w:hanging="2"/>
              <w:jc w:val="center"/>
              <w:rPr>
                <w:color w:val="000000"/>
              </w:rPr>
            </w:pPr>
            <w:r>
              <w:rPr>
                <w:color w:val="000000"/>
              </w:rPr>
              <w:t>2</w:t>
            </w:r>
          </w:p>
        </w:tc>
      </w:tr>
    </w:tbl>
    <w:p w:rsidR="00C7450D" w:rsidRDefault="00C7450D">
      <w:pPr>
        <w:ind w:left="0" w:hanging="2"/>
        <w:rPr>
          <w:color w:val="000000"/>
        </w:rPr>
      </w:pPr>
    </w:p>
    <w:p w:rsidR="00C7450D" w:rsidRDefault="00C7450D">
      <w:pPr>
        <w:ind w:left="0" w:hanging="2"/>
        <w:rPr>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pPr>
    </w:p>
    <w:p w:rsidR="00C7450D" w:rsidRDefault="00C7450D">
      <w:pPr>
        <w:pBdr>
          <w:top w:val="nil"/>
          <w:left w:val="nil"/>
          <w:bottom w:val="nil"/>
          <w:right w:val="nil"/>
          <w:between w:val="nil"/>
        </w:pBdr>
        <w:spacing w:line="240" w:lineRule="auto"/>
        <w:ind w:left="0" w:hanging="2"/>
        <w:rPr>
          <w:rFonts w:ascii="Calibri" w:eastAsia="Calibri" w:hAnsi="Calibri" w:cs="Calibri"/>
          <w:color w:val="000000"/>
        </w:rPr>
        <w:sectPr w:rsidR="00C7450D">
          <w:pgSz w:w="11909" w:h="16834"/>
          <w:pgMar w:top="1426" w:right="14" w:bottom="1224" w:left="936" w:header="720" w:footer="720" w:gutter="0"/>
          <w:cols w:space="720"/>
        </w:sectPr>
      </w:pPr>
    </w:p>
    <w:p w:rsidR="00C7450D" w:rsidRDefault="00C7450D">
      <w:pPr>
        <w:widowControl w:val="0"/>
        <w:pBdr>
          <w:top w:val="nil"/>
          <w:left w:val="nil"/>
          <w:bottom w:val="nil"/>
          <w:right w:val="nil"/>
          <w:between w:val="nil"/>
        </w:pBdr>
        <w:spacing w:line="276" w:lineRule="auto"/>
        <w:ind w:left="0" w:hanging="2"/>
        <w:rPr>
          <w:rFonts w:ascii="Calibri" w:eastAsia="Calibri" w:hAnsi="Calibri" w:cs="Calibri"/>
          <w:color w:val="000000"/>
        </w:rPr>
      </w:pPr>
    </w:p>
    <w:tbl>
      <w:tblPr>
        <w:tblStyle w:val="affffffffffffffffffffff8"/>
        <w:tblW w:w="9003" w:type="dxa"/>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39"/>
        <w:gridCol w:w="5785"/>
        <w:gridCol w:w="516"/>
        <w:gridCol w:w="481"/>
        <w:gridCol w:w="482"/>
      </w:tblGrid>
      <w:tr w:rsidR="00C7450D">
        <w:trPr>
          <w:trHeight w:val="832"/>
        </w:trPr>
        <w:tc>
          <w:tcPr>
            <w:tcW w:w="1739" w:type="dxa"/>
            <w:tcBorders>
              <w:top w:val="single" w:sz="8" w:space="0" w:color="000000"/>
              <w:left w:val="single" w:sz="8" w:space="0" w:color="000000"/>
              <w:bottom w:val="single" w:sz="8" w:space="0" w:color="000000"/>
              <w:right w:val="single" w:sz="8" w:space="0" w:color="000000"/>
            </w:tcBorders>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widowControl w:val="0"/>
              <w:pBdr>
                <w:top w:val="nil"/>
                <w:left w:val="nil"/>
                <w:bottom w:val="nil"/>
                <w:right w:val="nil"/>
                <w:between w:val="nil"/>
              </w:pBdr>
              <w:spacing w:before="4" w:line="240" w:lineRule="auto"/>
              <w:ind w:left="0" w:right="296" w:hanging="2"/>
              <w:jc w:val="center"/>
              <w:rPr>
                <w:color w:val="000000"/>
                <w:sz w:val="22"/>
                <w:szCs w:val="22"/>
              </w:rPr>
            </w:pPr>
            <w:r>
              <w:rPr>
                <w:b/>
                <w:color w:val="000000"/>
                <w:sz w:val="22"/>
                <w:szCs w:val="22"/>
              </w:rPr>
              <w:t>(MR-20)</w:t>
            </w:r>
          </w:p>
        </w:tc>
        <w:tc>
          <w:tcPr>
            <w:tcW w:w="578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125" w:line="240" w:lineRule="auto"/>
              <w:ind w:left="0" w:right="193" w:hanging="2"/>
              <w:jc w:val="center"/>
              <w:rPr>
                <w:color w:val="000000"/>
                <w:sz w:val="22"/>
                <w:szCs w:val="22"/>
              </w:rPr>
            </w:pPr>
            <w:r>
              <w:rPr>
                <w:b/>
                <w:color w:val="000000"/>
                <w:sz w:val="22"/>
                <w:szCs w:val="22"/>
              </w:rPr>
              <w:t>MALLA REDDY ENGINEERING COLLEGE</w:t>
            </w:r>
          </w:p>
          <w:p w:rsidR="00C7450D" w:rsidRDefault="0092028B">
            <w:pPr>
              <w:widowControl w:val="0"/>
              <w:pBdr>
                <w:top w:val="nil"/>
                <w:left w:val="nil"/>
                <w:bottom w:val="nil"/>
                <w:right w:val="nil"/>
                <w:between w:val="nil"/>
              </w:pBdr>
              <w:spacing w:line="240" w:lineRule="auto"/>
              <w:ind w:left="0" w:right="185" w:hanging="2"/>
              <w:jc w:val="center"/>
              <w:rPr>
                <w:color w:val="000000"/>
                <w:sz w:val="22"/>
                <w:szCs w:val="22"/>
              </w:rPr>
            </w:pPr>
            <w:r>
              <w:rPr>
                <w:b/>
                <w:color w:val="000000"/>
                <w:sz w:val="22"/>
                <w:szCs w:val="22"/>
              </w:rPr>
              <w:t>(Autonomous)</w:t>
            </w:r>
          </w:p>
        </w:tc>
        <w:tc>
          <w:tcPr>
            <w:tcW w:w="1479" w:type="dxa"/>
            <w:gridSpan w:val="3"/>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125" w:line="240" w:lineRule="auto"/>
              <w:ind w:left="0" w:right="7" w:hanging="2"/>
              <w:jc w:val="center"/>
              <w:rPr>
                <w:color w:val="000000"/>
                <w:sz w:val="22"/>
                <w:szCs w:val="22"/>
              </w:rPr>
            </w:pPr>
            <w:r>
              <w:rPr>
                <w:b/>
                <w:color w:val="000000"/>
                <w:sz w:val="22"/>
                <w:szCs w:val="22"/>
              </w:rPr>
              <w:t>B.Tech.</w:t>
            </w:r>
          </w:p>
          <w:p w:rsidR="00C7450D" w:rsidRDefault="0092028B">
            <w:pPr>
              <w:widowControl w:val="0"/>
              <w:pBdr>
                <w:top w:val="nil"/>
                <w:left w:val="nil"/>
                <w:bottom w:val="nil"/>
                <w:right w:val="nil"/>
                <w:between w:val="nil"/>
              </w:pBdr>
              <w:spacing w:line="240" w:lineRule="auto"/>
              <w:ind w:left="0" w:right="7" w:hanging="2"/>
              <w:jc w:val="center"/>
              <w:rPr>
                <w:color w:val="000000"/>
                <w:sz w:val="22"/>
                <w:szCs w:val="22"/>
              </w:rPr>
            </w:pPr>
            <w:r>
              <w:rPr>
                <w:b/>
                <w:color w:val="000000"/>
                <w:sz w:val="22"/>
                <w:szCs w:val="22"/>
              </w:rPr>
              <w:t>VI Semester</w:t>
            </w:r>
          </w:p>
        </w:tc>
      </w:tr>
      <w:tr w:rsidR="00C7450D">
        <w:trPr>
          <w:cantSplit/>
          <w:trHeight w:val="431"/>
        </w:trPr>
        <w:tc>
          <w:tcPr>
            <w:tcW w:w="173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Code:A00M4</w:t>
            </w:r>
          </w:p>
        </w:tc>
        <w:tc>
          <w:tcPr>
            <w:tcW w:w="5785" w:type="dxa"/>
            <w:vMerge w:val="restart"/>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7" w:line="240" w:lineRule="auto"/>
              <w:ind w:left="0" w:right="182" w:hanging="2"/>
              <w:jc w:val="center"/>
              <w:rPr>
                <w:color w:val="000000"/>
                <w:sz w:val="22"/>
                <w:szCs w:val="22"/>
              </w:rPr>
            </w:pPr>
            <w:r>
              <w:rPr>
                <w:b/>
                <w:color w:val="000000"/>
                <w:sz w:val="22"/>
                <w:szCs w:val="22"/>
              </w:rPr>
              <w:t>Quantitative Aptitude - II</w:t>
            </w:r>
          </w:p>
          <w:p w:rsidR="00C7450D" w:rsidRDefault="00C7450D">
            <w:pPr>
              <w:widowControl w:val="0"/>
              <w:pBdr>
                <w:top w:val="nil"/>
                <w:left w:val="nil"/>
                <w:bottom w:val="nil"/>
                <w:right w:val="nil"/>
                <w:between w:val="nil"/>
              </w:pBdr>
              <w:spacing w:before="12" w:line="240" w:lineRule="auto"/>
              <w:ind w:left="0" w:right="193" w:hanging="2"/>
              <w:jc w:val="center"/>
              <w:rPr>
                <w:color w:val="000000"/>
                <w:sz w:val="22"/>
                <w:szCs w:val="22"/>
              </w:rPr>
            </w:pPr>
          </w:p>
          <w:p w:rsidR="00C7450D" w:rsidRDefault="00C7450D">
            <w:pPr>
              <w:widowControl w:val="0"/>
              <w:pBdr>
                <w:top w:val="nil"/>
                <w:left w:val="nil"/>
                <w:bottom w:val="nil"/>
                <w:right w:val="nil"/>
                <w:between w:val="nil"/>
              </w:pBdr>
              <w:spacing w:line="240" w:lineRule="auto"/>
              <w:ind w:left="0" w:right="193" w:hanging="2"/>
              <w:jc w:val="center"/>
              <w:rPr>
                <w:color w:val="000000"/>
                <w:sz w:val="22"/>
                <w:szCs w:val="22"/>
              </w:rPr>
            </w:pPr>
          </w:p>
        </w:tc>
        <w:tc>
          <w:tcPr>
            <w:tcW w:w="51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L</w:t>
            </w:r>
          </w:p>
        </w:tc>
        <w:tc>
          <w:tcPr>
            <w:tcW w:w="481"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70" w:line="240" w:lineRule="auto"/>
              <w:ind w:left="0" w:hanging="2"/>
              <w:jc w:val="center"/>
              <w:rPr>
                <w:color w:val="000000"/>
                <w:sz w:val="22"/>
                <w:szCs w:val="22"/>
              </w:rPr>
            </w:pPr>
            <w:r>
              <w:rPr>
                <w:b/>
                <w:color w:val="000000"/>
                <w:sz w:val="22"/>
                <w:szCs w:val="22"/>
              </w:rPr>
              <w:t>T</w:t>
            </w:r>
          </w:p>
        </w:tc>
        <w:tc>
          <w:tcPr>
            <w:tcW w:w="482"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70" w:line="240" w:lineRule="auto"/>
              <w:ind w:left="0" w:right="111" w:hanging="2"/>
              <w:jc w:val="center"/>
              <w:rPr>
                <w:color w:val="000000"/>
                <w:sz w:val="22"/>
                <w:szCs w:val="22"/>
              </w:rPr>
            </w:pPr>
            <w:r>
              <w:rPr>
                <w:b/>
                <w:color w:val="000000"/>
                <w:sz w:val="22"/>
                <w:szCs w:val="22"/>
              </w:rPr>
              <w:t>P</w:t>
            </w:r>
          </w:p>
        </w:tc>
      </w:tr>
      <w:tr w:rsidR="00C7450D">
        <w:trPr>
          <w:cantSplit/>
          <w:trHeight w:val="422"/>
        </w:trPr>
        <w:tc>
          <w:tcPr>
            <w:tcW w:w="173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Credits: NIL</w:t>
            </w:r>
          </w:p>
        </w:tc>
        <w:tc>
          <w:tcPr>
            <w:tcW w:w="5785" w:type="dxa"/>
            <w:vMerge/>
            <w:tcBorders>
              <w:top w:val="single" w:sz="8" w:space="0" w:color="000000"/>
              <w:left w:val="single" w:sz="8" w:space="0" w:color="000000"/>
              <w:bottom w:val="single" w:sz="8" w:space="0" w:color="000000"/>
              <w:right w:val="single" w:sz="8"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51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2</w:t>
            </w:r>
          </w:p>
        </w:tc>
        <w:tc>
          <w:tcPr>
            <w:tcW w:w="481"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62" w:line="240" w:lineRule="auto"/>
              <w:ind w:left="0" w:hanging="2"/>
              <w:jc w:val="center"/>
              <w:rPr>
                <w:color w:val="000000"/>
                <w:sz w:val="22"/>
                <w:szCs w:val="22"/>
              </w:rPr>
            </w:pPr>
            <w:r>
              <w:rPr>
                <w:b/>
                <w:color w:val="000000"/>
                <w:sz w:val="22"/>
                <w:szCs w:val="22"/>
              </w:rPr>
              <w:t>-</w:t>
            </w:r>
          </w:p>
        </w:tc>
        <w:tc>
          <w:tcPr>
            <w:tcW w:w="482"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62" w:line="240" w:lineRule="auto"/>
              <w:ind w:left="0" w:right="146" w:hanging="2"/>
              <w:jc w:val="center"/>
              <w:rPr>
                <w:color w:val="000000"/>
                <w:sz w:val="22"/>
                <w:szCs w:val="22"/>
              </w:rPr>
            </w:pPr>
            <w:r>
              <w:rPr>
                <w:b/>
                <w:color w:val="000000"/>
                <w:sz w:val="22"/>
                <w:szCs w:val="22"/>
              </w:rPr>
              <w:t>-</w:t>
            </w:r>
          </w:p>
        </w:tc>
      </w:tr>
    </w:tbl>
    <w:p w:rsidR="00C7450D" w:rsidRDefault="00C7450D">
      <w:pPr>
        <w:widowControl w:val="0"/>
        <w:pBdr>
          <w:top w:val="nil"/>
          <w:left w:val="nil"/>
          <w:bottom w:val="nil"/>
          <w:right w:val="nil"/>
          <w:between w:val="nil"/>
        </w:pBdr>
        <w:spacing w:before="8" w:line="240" w:lineRule="auto"/>
        <w:ind w:left="0" w:hanging="2"/>
        <w:jc w:val="both"/>
        <w:rPr>
          <w:color w:val="000000"/>
        </w:rPr>
      </w:pPr>
    </w:p>
    <w:p w:rsidR="00C7450D" w:rsidRDefault="0092028B">
      <w:pPr>
        <w:pStyle w:val="Heading2"/>
        <w:spacing w:before="90"/>
        <w:ind w:left="1" w:hanging="3"/>
        <w:jc w:val="both"/>
        <w:rPr>
          <w:color w:val="000000"/>
        </w:rPr>
      </w:pPr>
      <w:r>
        <w:rPr>
          <w:color w:val="000000"/>
        </w:rPr>
        <w:t>Pre requisites: NIL</w:t>
      </w:r>
    </w:p>
    <w:p w:rsidR="00C7450D" w:rsidRDefault="0092028B">
      <w:pPr>
        <w:spacing w:before="12"/>
        <w:ind w:left="0" w:hanging="2"/>
        <w:jc w:val="both"/>
        <w:rPr>
          <w:color w:val="000000"/>
        </w:rPr>
      </w:pPr>
      <w:r>
        <w:rPr>
          <w:b/>
          <w:color w:val="000000"/>
        </w:rPr>
        <w:t>Quants: Number System (NS)</w:t>
      </w:r>
    </w:p>
    <w:p w:rsidR="00C7450D" w:rsidRDefault="0092028B">
      <w:pPr>
        <w:widowControl w:val="0"/>
        <w:numPr>
          <w:ilvl w:val="0"/>
          <w:numId w:val="2"/>
        </w:numPr>
        <w:pBdr>
          <w:top w:val="nil"/>
          <w:left w:val="nil"/>
          <w:bottom w:val="nil"/>
          <w:right w:val="nil"/>
          <w:between w:val="nil"/>
        </w:pBdr>
        <w:tabs>
          <w:tab w:val="left" w:pos="1944"/>
        </w:tabs>
        <w:spacing w:line="240" w:lineRule="auto"/>
        <w:ind w:left="0" w:right="1400" w:hanging="2"/>
        <w:jc w:val="both"/>
        <w:rPr>
          <w:rFonts w:ascii="Calibri" w:eastAsia="Calibri" w:hAnsi="Calibri" w:cs="Calibri"/>
          <w:color w:val="000000"/>
        </w:rPr>
      </w:pPr>
      <w:r>
        <w:rPr>
          <w:rFonts w:ascii="Calibri" w:eastAsia="Calibri" w:hAnsi="Calibri" w:cs="Calibri"/>
          <w:b/>
          <w:color w:val="000000"/>
        </w:rPr>
        <w:t>Number Systems</w:t>
      </w:r>
      <w:r>
        <w:rPr>
          <w:rFonts w:ascii="Calibri" w:eastAsia="Calibri" w:hAnsi="Calibri" w:cs="Calibri"/>
          <w:b/>
          <w:i/>
          <w:color w:val="000000"/>
        </w:rPr>
        <w:t>-</w:t>
      </w:r>
      <w:r>
        <w:rPr>
          <w:rFonts w:ascii="Calibri" w:eastAsia="Calibri" w:hAnsi="Calibri" w:cs="Calibri"/>
          <w:i/>
          <w:color w:val="000000"/>
        </w:rPr>
        <w:t>Factors and Multiples: The H.C.F. of two or more than two numbers; Factorization Method Division Method; Finding the H.C.F. of more than two numbers; product of two numbers = Product of their H.C.F. and L.C.M.; Co-primes; H.C.F. and L.C.M. of Fractions:Com</w:t>
      </w:r>
      <w:r>
        <w:rPr>
          <w:rFonts w:ascii="Calibri" w:eastAsia="Calibri" w:hAnsi="Calibri" w:cs="Calibri"/>
          <w:i/>
          <w:color w:val="000000"/>
        </w:rPr>
        <w:t>parison of Fractions.</w:t>
      </w:r>
    </w:p>
    <w:p w:rsidR="00C7450D" w:rsidRDefault="0092028B">
      <w:pPr>
        <w:pStyle w:val="Heading2"/>
        <w:ind w:left="1" w:hanging="3"/>
        <w:jc w:val="both"/>
        <w:rPr>
          <w:color w:val="000000"/>
        </w:rPr>
      </w:pPr>
      <w:r>
        <w:rPr>
          <w:color w:val="000000"/>
        </w:rPr>
        <w:t>Verbal: Articles, Para Jumbles</w:t>
      </w:r>
    </w:p>
    <w:p w:rsidR="00C7450D" w:rsidRDefault="0092028B">
      <w:pPr>
        <w:widowControl w:val="0"/>
        <w:numPr>
          <w:ilvl w:val="0"/>
          <w:numId w:val="2"/>
        </w:numPr>
        <w:pBdr>
          <w:top w:val="nil"/>
          <w:left w:val="nil"/>
          <w:bottom w:val="nil"/>
          <w:right w:val="nil"/>
          <w:between w:val="nil"/>
        </w:pBdr>
        <w:tabs>
          <w:tab w:val="left" w:pos="1944"/>
        </w:tabs>
        <w:spacing w:line="235" w:lineRule="auto"/>
        <w:ind w:left="0" w:right="1422" w:hanging="2"/>
        <w:jc w:val="both"/>
        <w:rPr>
          <w:rFonts w:ascii="Calibri" w:eastAsia="Calibri" w:hAnsi="Calibri" w:cs="Calibri"/>
          <w:color w:val="000000"/>
        </w:rPr>
      </w:pPr>
      <w:r>
        <w:rPr>
          <w:rFonts w:ascii="Calibri" w:eastAsia="Calibri" w:hAnsi="Calibri" w:cs="Calibri"/>
          <w:b/>
          <w:color w:val="000000"/>
        </w:rPr>
        <w:t xml:space="preserve">Articles- </w:t>
      </w:r>
      <w:r>
        <w:rPr>
          <w:rFonts w:ascii="Calibri" w:eastAsia="Calibri" w:hAnsi="Calibri" w:cs="Calibri"/>
          <w:i/>
          <w:color w:val="000000"/>
        </w:rPr>
        <w:t>Types of articles, Countable nouns, Uncountable nouns, Usage of articles, Omission of articles.</w:t>
      </w:r>
    </w:p>
    <w:p w:rsidR="00C7450D" w:rsidRDefault="0092028B">
      <w:pPr>
        <w:widowControl w:val="0"/>
        <w:numPr>
          <w:ilvl w:val="0"/>
          <w:numId w:val="2"/>
        </w:numPr>
        <w:pBdr>
          <w:top w:val="nil"/>
          <w:left w:val="nil"/>
          <w:bottom w:val="nil"/>
          <w:right w:val="nil"/>
          <w:between w:val="nil"/>
        </w:pBdr>
        <w:tabs>
          <w:tab w:val="left" w:pos="1944"/>
        </w:tabs>
        <w:spacing w:line="235" w:lineRule="auto"/>
        <w:ind w:left="0" w:right="1695" w:hanging="2"/>
        <w:jc w:val="both"/>
        <w:rPr>
          <w:rFonts w:ascii="Calibri" w:eastAsia="Calibri" w:hAnsi="Calibri" w:cs="Calibri"/>
          <w:color w:val="000000"/>
        </w:rPr>
      </w:pPr>
      <w:r>
        <w:rPr>
          <w:rFonts w:ascii="Calibri" w:eastAsia="Calibri" w:hAnsi="Calibri" w:cs="Calibri"/>
          <w:b/>
          <w:color w:val="000000"/>
        </w:rPr>
        <w:t>Para Jumbles</w:t>
      </w:r>
      <w:r>
        <w:rPr>
          <w:rFonts w:ascii="Calibri" w:eastAsia="Calibri" w:hAnsi="Calibri" w:cs="Calibri"/>
          <w:color w:val="000000"/>
        </w:rPr>
        <w:t xml:space="preserve">- </w:t>
      </w:r>
      <w:r>
        <w:rPr>
          <w:rFonts w:ascii="Calibri" w:eastAsia="Calibri" w:hAnsi="Calibri" w:cs="Calibri"/>
          <w:i/>
          <w:color w:val="000000"/>
        </w:rPr>
        <w:t>Para Jumbles, Types of Para Jumbles, Strategies to answer questions on Jumbled Paragraphs.</w:t>
      </w:r>
    </w:p>
    <w:p w:rsidR="00C7450D" w:rsidRDefault="0092028B">
      <w:pPr>
        <w:pStyle w:val="Heading2"/>
        <w:ind w:left="1" w:hanging="3"/>
        <w:jc w:val="both"/>
        <w:rPr>
          <w:color w:val="000000"/>
        </w:rPr>
      </w:pPr>
      <w:r>
        <w:rPr>
          <w:color w:val="000000"/>
        </w:rPr>
        <w:t>Logical: Data Arrangements, Blood Relation</w:t>
      </w:r>
    </w:p>
    <w:p w:rsidR="00C7450D" w:rsidRDefault="0092028B">
      <w:pPr>
        <w:widowControl w:val="0"/>
        <w:numPr>
          <w:ilvl w:val="0"/>
          <w:numId w:val="2"/>
        </w:numPr>
        <w:pBdr>
          <w:top w:val="nil"/>
          <w:left w:val="nil"/>
          <w:bottom w:val="nil"/>
          <w:right w:val="nil"/>
          <w:between w:val="nil"/>
        </w:pBdr>
        <w:tabs>
          <w:tab w:val="left" w:pos="1944"/>
        </w:tabs>
        <w:spacing w:line="252" w:lineRule="auto"/>
        <w:ind w:left="0" w:right="1388" w:hanging="2"/>
        <w:jc w:val="both"/>
        <w:rPr>
          <w:rFonts w:ascii="Calibri" w:eastAsia="Calibri" w:hAnsi="Calibri" w:cs="Calibri"/>
          <w:color w:val="000000"/>
        </w:rPr>
      </w:pPr>
      <w:r>
        <w:rPr>
          <w:rFonts w:ascii="Calibri" w:eastAsia="Calibri" w:hAnsi="Calibri" w:cs="Calibri"/>
          <w:b/>
          <w:color w:val="000000"/>
        </w:rPr>
        <w:t xml:space="preserve">Data Arrangements- </w:t>
      </w:r>
      <w:r>
        <w:rPr>
          <w:rFonts w:ascii="Calibri" w:eastAsia="Calibri" w:hAnsi="Calibri" w:cs="Calibri"/>
          <w:i/>
          <w:color w:val="000000"/>
        </w:rPr>
        <w:t>Linear Arrangement, Circular Arrangement, Multi- Dimensional Arrangement.</w:t>
      </w:r>
    </w:p>
    <w:p w:rsidR="00C7450D" w:rsidRDefault="0092028B">
      <w:pPr>
        <w:widowControl w:val="0"/>
        <w:numPr>
          <w:ilvl w:val="0"/>
          <w:numId w:val="2"/>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 xml:space="preserve">Blood Relations- </w:t>
      </w:r>
      <w:r>
        <w:rPr>
          <w:rFonts w:ascii="Calibri" w:eastAsia="Calibri" w:hAnsi="Calibri" w:cs="Calibri"/>
          <w:i/>
          <w:color w:val="000000"/>
        </w:rPr>
        <w:t>Classification of blood relations, Pointing a person, Equation</w:t>
      </w:r>
    </w:p>
    <w:p w:rsidR="00C7450D" w:rsidRDefault="0092028B">
      <w:pPr>
        <w:ind w:left="0" w:hanging="2"/>
        <w:jc w:val="both"/>
        <w:rPr>
          <w:color w:val="000000"/>
        </w:rPr>
      </w:pPr>
      <w:r>
        <w:rPr>
          <w:i/>
          <w:color w:val="000000"/>
        </w:rPr>
        <w:t>related problems.</w:t>
      </w:r>
    </w:p>
    <w:p w:rsidR="00C7450D" w:rsidRDefault="00C7450D">
      <w:pPr>
        <w:widowControl w:val="0"/>
        <w:pBdr>
          <w:top w:val="nil"/>
          <w:left w:val="nil"/>
          <w:bottom w:val="nil"/>
          <w:right w:val="nil"/>
          <w:between w:val="nil"/>
        </w:pBdr>
        <w:spacing w:before="6" w:line="240" w:lineRule="auto"/>
        <w:ind w:left="0" w:hanging="2"/>
        <w:jc w:val="both"/>
        <w:rPr>
          <w:color w:val="000000"/>
        </w:rPr>
      </w:pPr>
    </w:p>
    <w:p w:rsidR="00C7450D" w:rsidRDefault="0092028B">
      <w:pPr>
        <w:pStyle w:val="Heading2"/>
        <w:tabs>
          <w:tab w:val="left" w:pos="8432"/>
        </w:tabs>
        <w:ind w:left="1" w:hanging="3"/>
        <w:jc w:val="both"/>
        <w:rPr>
          <w:color w:val="000000"/>
        </w:rPr>
      </w:pPr>
      <w:r>
        <w:rPr>
          <w:color w:val="000000"/>
        </w:rPr>
        <w:t>Module – II</w:t>
      </w:r>
      <w:r>
        <w:rPr>
          <w:color w:val="000000"/>
        </w:rPr>
        <w:tab/>
        <w:t>[6 periods]</w:t>
      </w:r>
    </w:p>
    <w:p w:rsidR="00C7450D" w:rsidRDefault="0092028B">
      <w:pPr>
        <w:ind w:left="0" w:hanging="2"/>
        <w:jc w:val="both"/>
        <w:rPr>
          <w:color w:val="000000"/>
        </w:rPr>
      </w:pPr>
      <w:r>
        <w:rPr>
          <w:b/>
          <w:color w:val="000000"/>
        </w:rPr>
        <w:t>Quants: Time and Distance, Pipes</w:t>
      </w:r>
    </w:p>
    <w:p w:rsidR="00C7450D" w:rsidRDefault="0092028B">
      <w:pPr>
        <w:widowControl w:val="0"/>
        <w:numPr>
          <w:ilvl w:val="0"/>
          <w:numId w:val="1"/>
        </w:numPr>
        <w:pBdr>
          <w:top w:val="nil"/>
          <w:left w:val="nil"/>
          <w:bottom w:val="nil"/>
          <w:right w:val="nil"/>
          <w:between w:val="nil"/>
        </w:pBdr>
        <w:tabs>
          <w:tab w:val="left" w:pos="1944"/>
        </w:tabs>
        <w:spacing w:before="1" w:line="235" w:lineRule="auto"/>
        <w:ind w:left="0" w:right="1412" w:hanging="2"/>
        <w:jc w:val="both"/>
        <w:rPr>
          <w:rFonts w:ascii="Calibri" w:eastAsia="Calibri" w:hAnsi="Calibri" w:cs="Calibri"/>
          <w:color w:val="000000"/>
        </w:rPr>
      </w:pPr>
      <w:r>
        <w:rPr>
          <w:rFonts w:ascii="Calibri" w:eastAsia="Calibri" w:hAnsi="Calibri" w:cs="Calibri"/>
          <w:b/>
          <w:color w:val="000000"/>
        </w:rPr>
        <w:t>Time &amp; Distance-</w:t>
      </w:r>
      <w:r>
        <w:rPr>
          <w:rFonts w:ascii="Calibri" w:eastAsia="Calibri" w:hAnsi="Calibri" w:cs="Calibri"/>
          <w:i/>
          <w:color w:val="000000"/>
        </w:rPr>
        <w:t>;Km/hr to m/sec conversion; m/sec to km/hr conversion</w:t>
      </w:r>
      <w:r>
        <w:rPr>
          <w:rFonts w:ascii="Calibri" w:eastAsia="Calibri" w:hAnsi="Calibri" w:cs="Calibri"/>
          <w:b/>
          <w:i/>
          <w:color w:val="000000"/>
        </w:rPr>
        <w:t xml:space="preserve">; </w:t>
      </w:r>
      <w:r>
        <w:rPr>
          <w:rFonts w:ascii="Calibri" w:eastAsia="Calibri" w:hAnsi="Calibri" w:cs="Calibri"/>
          <w:i/>
          <w:color w:val="000000"/>
        </w:rPr>
        <w:t>man covers a certain distance at x km/hr and an equal distance at y km/hr</w:t>
      </w:r>
    </w:p>
    <w:p w:rsidR="00C7450D" w:rsidRDefault="0092028B">
      <w:pPr>
        <w:pStyle w:val="Heading2"/>
        <w:spacing w:before="11"/>
        <w:ind w:left="1" w:hanging="3"/>
        <w:jc w:val="both"/>
        <w:rPr>
          <w:color w:val="000000"/>
        </w:rPr>
      </w:pPr>
      <w:r>
        <w:rPr>
          <w:color w:val="000000"/>
        </w:rPr>
        <w:t>Verbal: Sentence Completion, Prepositions</w:t>
      </w:r>
    </w:p>
    <w:p w:rsidR="00C7450D" w:rsidRDefault="0092028B">
      <w:pPr>
        <w:widowControl w:val="0"/>
        <w:numPr>
          <w:ilvl w:val="0"/>
          <w:numId w:val="1"/>
        </w:numPr>
        <w:pBdr>
          <w:top w:val="nil"/>
          <w:left w:val="nil"/>
          <w:bottom w:val="nil"/>
          <w:right w:val="nil"/>
          <w:between w:val="nil"/>
        </w:pBdr>
        <w:tabs>
          <w:tab w:val="left" w:pos="1944"/>
        </w:tabs>
        <w:spacing w:before="1" w:line="235" w:lineRule="auto"/>
        <w:ind w:left="0" w:right="1404" w:hanging="2"/>
        <w:jc w:val="both"/>
        <w:rPr>
          <w:rFonts w:ascii="Calibri" w:eastAsia="Calibri" w:hAnsi="Calibri" w:cs="Calibri"/>
          <w:color w:val="000000"/>
        </w:rPr>
      </w:pPr>
      <w:r>
        <w:rPr>
          <w:rFonts w:ascii="Calibri" w:eastAsia="Calibri" w:hAnsi="Calibri" w:cs="Calibri"/>
          <w:b/>
          <w:color w:val="000000"/>
        </w:rPr>
        <w:t xml:space="preserve">Sentence Completion- </w:t>
      </w:r>
      <w:r>
        <w:rPr>
          <w:rFonts w:ascii="Calibri" w:eastAsia="Calibri" w:hAnsi="Calibri" w:cs="Calibri"/>
          <w:i/>
          <w:color w:val="000000"/>
        </w:rPr>
        <w:t>Formats of Question; Strategies to solve sentence completion questions- Proactive and reactive solving, Identifying clues- Signposts, Types of signposts, Root words, Sentence structure clues.</w:t>
      </w:r>
    </w:p>
    <w:p w:rsidR="00C7450D" w:rsidRDefault="0092028B">
      <w:pPr>
        <w:widowControl w:val="0"/>
        <w:numPr>
          <w:ilvl w:val="0"/>
          <w:numId w:val="1"/>
        </w:numPr>
        <w:pBdr>
          <w:top w:val="nil"/>
          <w:left w:val="nil"/>
          <w:bottom w:val="nil"/>
          <w:right w:val="nil"/>
          <w:between w:val="nil"/>
        </w:pBdr>
        <w:tabs>
          <w:tab w:val="left" w:pos="1944"/>
        </w:tabs>
        <w:spacing w:line="235" w:lineRule="auto"/>
        <w:ind w:left="0" w:right="1424" w:hanging="2"/>
        <w:jc w:val="both"/>
        <w:rPr>
          <w:rFonts w:ascii="Calibri" w:eastAsia="Calibri" w:hAnsi="Calibri" w:cs="Calibri"/>
          <w:color w:val="000000"/>
        </w:rPr>
      </w:pPr>
      <w:r>
        <w:rPr>
          <w:rFonts w:ascii="Calibri" w:eastAsia="Calibri" w:hAnsi="Calibri" w:cs="Calibri"/>
          <w:b/>
          <w:color w:val="000000"/>
        </w:rPr>
        <w:t>Prepositions</w:t>
      </w:r>
      <w:r>
        <w:rPr>
          <w:rFonts w:ascii="Calibri" w:eastAsia="Calibri" w:hAnsi="Calibri" w:cs="Calibri"/>
          <w:b/>
          <w:i/>
          <w:color w:val="000000"/>
        </w:rPr>
        <w:t xml:space="preserve">- </w:t>
      </w:r>
      <w:r>
        <w:rPr>
          <w:rFonts w:ascii="Calibri" w:eastAsia="Calibri" w:hAnsi="Calibri" w:cs="Calibri"/>
          <w:i/>
          <w:color w:val="000000"/>
        </w:rPr>
        <w:t>Definition, Types of prepositions, Preposition of Place, Preposition of Time, Preposition of Direction, Compound Prepositions, Prepositional Phrases.</w:t>
      </w:r>
    </w:p>
    <w:p w:rsidR="00C7450D" w:rsidRDefault="0092028B">
      <w:pPr>
        <w:pStyle w:val="Heading2"/>
        <w:ind w:left="1" w:hanging="3"/>
        <w:jc w:val="both"/>
        <w:rPr>
          <w:color w:val="000000"/>
        </w:rPr>
      </w:pPr>
      <w:r>
        <w:rPr>
          <w:color w:val="000000"/>
        </w:rPr>
        <w:t>Logical: Coding and Decoding</w:t>
      </w:r>
    </w:p>
    <w:p w:rsidR="00C7450D" w:rsidRDefault="0092028B">
      <w:pPr>
        <w:widowControl w:val="0"/>
        <w:numPr>
          <w:ilvl w:val="0"/>
          <w:numId w:val="1"/>
        </w:numPr>
        <w:pBdr>
          <w:top w:val="nil"/>
          <w:left w:val="nil"/>
          <w:bottom w:val="nil"/>
          <w:right w:val="nil"/>
          <w:between w:val="nil"/>
        </w:pBdr>
        <w:tabs>
          <w:tab w:val="left" w:pos="1944"/>
        </w:tabs>
        <w:spacing w:before="14" w:line="235" w:lineRule="auto"/>
        <w:ind w:left="0" w:right="1427" w:hanging="2"/>
        <w:jc w:val="both"/>
        <w:rPr>
          <w:rFonts w:ascii="Calibri" w:eastAsia="Calibri" w:hAnsi="Calibri" w:cs="Calibri"/>
          <w:color w:val="000000"/>
        </w:rPr>
      </w:pPr>
      <w:r>
        <w:rPr>
          <w:rFonts w:ascii="Calibri" w:eastAsia="Calibri" w:hAnsi="Calibri" w:cs="Calibri"/>
          <w:b/>
          <w:color w:val="000000"/>
        </w:rPr>
        <w:t>Coding and Decoding-</w:t>
      </w:r>
      <w:r>
        <w:rPr>
          <w:rFonts w:ascii="Calibri" w:eastAsia="Calibri" w:hAnsi="Calibri" w:cs="Calibri"/>
          <w:i/>
          <w:color w:val="000000"/>
        </w:rPr>
        <w:t>Number Series, Alphabet Series, Analogy, Odd  Man Out, Vi</w:t>
      </w:r>
      <w:r>
        <w:rPr>
          <w:rFonts w:ascii="Calibri" w:eastAsia="Calibri" w:hAnsi="Calibri" w:cs="Calibri"/>
          <w:i/>
          <w:color w:val="000000"/>
        </w:rPr>
        <w:t>sual Reasoning.</w:t>
      </w:r>
    </w:p>
    <w:p w:rsidR="00C7450D" w:rsidRDefault="00C7450D">
      <w:pPr>
        <w:widowControl w:val="0"/>
        <w:pBdr>
          <w:top w:val="nil"/>
          <w:left w:val="nil"/>
          <w:bottom w:val="nil"/>
          <w:right w:val="nil"/>
          <w:between w:val="nil"/>
        </w:pBdr>
        <w:spacing w:before="4" w:line="240" w:lineRule="auto"/>
        <w:ind w:left="0" w:hanging="2"/>
        <w:jc w:val="both"/>
        <w:rPr>
          <w:color w:val="000000"/>
        </w:rPr>
      </w:pPr>
    </w:p>
    <w:p w:rsidR="00C7450D" w:rsidRDefault="0092028B">
      <w:pPr>
        <w:pStyle w:val="Heading2"/>
        <w:tabs>
          <w:tab w:val="left" w:pos="8432"/>
        </w:tabs>
        <w:ind w:left="1" w:hanging="3"/>
        <w:jc w:val="both"/>
        <w:rPr>
          <w:color w:val="000000"/>
        </w:rPr>
      </w:pPr>
      <w:r>
        <w:rPr>
          <w:color w:val="000000"/>
        </w:rPr>
        <w:lastRenderedPageBreak/>
        <w:t>Module–III</w:t>
      </w:r>
      <w:r>
        <w:rPr>
          <w:color w:val="000000"/>
        </w:rPr>
        <w:tab/>
        <w:t>[6 periods]</w:t>
      </w:r>
    </w:p>
    <w:p w:rsidR="00C7450D" w:rsidRDefault="0092028B">
      <w:pPr>
        <w:spacing w:before="12"/>
        <w:ind w:left="0" w:hanging="2"/>
        <w:jc w:val="both"/>
        <w:rPr>
          <w:color w:val="000000"/>
        </w:rPr>
      </w:pPr>
      <w:r>
        <w:rPr>
          <w:b/>
          <w:color w:val="000000"/>
        </w:rPr>
        <w:t>Quants: Ages, Progression, Logarithms</w:t>
      </w:r>
    </w:p>
    <w:p w:rsidR="00C7450D" w:rsidRDefault="0092028B">
      <w:pPr>
        <w:widowControl w:val="0"/>
        <w:numPr>
          <w:ilvl w:val="0"/>
          <w:numId w:val="1"/>
        </w:numPr>
        <w:pBdr>
          <w:top w:val="nil"/>
          <w:left w:val="nil"/>
          <w:bottom w:val="nil"/>
          <w:right w:val="nil"/>
          <w:between w:val="nil"/>
        </w:pBdr>
        <w:tabs>
          <w:tab w:val="left" w:pos="1944"/>
        </w:tabs>
        <w:spacing w:before="1" w:line="235" w:lineRule="auto"/>
        <w:ind w:left="0" w:right="1424" w:hanging="2"/>
        <w:jc w:val="both"/>
        <w:rPr>
          <w:rFonts w:ascii="Calibri" w:eastAsia="Calibri" w:hAnsi="Calibri" w:cs="Calibri"/>
          <w:color w:val="000000"/>
        </w:rPr>
      </w:pPr>
      <w:r>
        <w:rPr>
          <w:rFonts w:ascii="Calibri" w:eastAsia="Calibri" w:hAnsi="Calibri" w:cs="Calibri"/>
          <w:b/>
          <w:color w:val="000000"/>
        </w:rPr>
        <w:t>Ages, Progression-</w:t>
      </w:r>
      <w:r>
        <w:rPr>
          <w:rFonts w:ascii="Calibri" w:eastAsia="Calibri" w:hAnsi="Calibri" w:cs="Calibri"/>
          <w:i/>
          <w:color w:val="000000"/>
        </w:rPr>
        <w:t>; Arithmetic progression; Arithmetic mean; Geometric progression and mean</w:t>
      </w:r>
    </w:p>
    <w:p w:rsidR="00C7450D" w:rsidRDefault="0092028B">
      <w:pPr>
        <w:widowControl w:val="0"/>
        <w:numPr>
          <w:ilvl w:val="0"/>
          <w:numId w:val="1"/>
        </w:numPr>
        <w:pBdr>
          <w:top w:val="nil"/>
          <w:left w:val="nil"/>
          <w:bottom w:val="nil"/>
          <w:right w:val="nil"/>
          <w:between w:val="nil"/>
        </w:pBdr>
        <w:tabs>
          <w:tab w:val="left" w:pos="1944"/>
        </w:tabs>
        <w:spacing w:line="246" w:lineRule="auto"/>
        <w:ind w:left="0" w:right="1421" w:hanging="2"/>
        <w:jc w:val="both"/>
        <w:rPr>
          <w:rFonts w:ascii="Calibri" w:eastAsia="Calibri" w:hAnsi="Calibri" w:cs="Calibri"/>
          <w:color w:val="000000"/>
        </w:rPr>
      </w:pPr>
      <w:r>
        <w:rPr>
          <w:rFonts w:ascii="Calibri" w:eastAsia="Calibri" w:hAnsi="Calibri" w:cs="Calibri"/>
          <w:b/>
          <w:color w:val="000000"/>
        </w:rPr>
        <w:t>Logarithms-</w:t>
      </w:r>
      <w:r>
        <w:rPr>
          <w:rFonts w:ascii="Calibri" w:eastAsia="Calibri" w:hAnsi="Calibri" w:cs="Calibri"/>
          <w:i/>
          <w:color w:val="000000"/>
        </w:rPr>
        <w:t>Why logarithms: Properties of Logarithms: Laws of logarithm: Characteristic of logarithm:</w:t>
      </w:r>
    </w:p>
    <w:p w:rsidR="00C7450D" w:rsidRDefault="0092028B">
      <w:pPr>
        <w:pStyle w:val="Heading2"/>
        <w:ind w:left="1" w:hanging="3"/>
        <w:jc w:val="both"/>
        <w:rPr>
          <w:color w:val="000000"/>
        </w:rPr>
      </w:pPr>
      <w:r>
        <w:rPr>
          <w:color w:val="000000"/>
        </w:rPr>
        <w:t>Verbal: Vocabulary</w:t>
      </w:r>
    </w:p>
    <w:p w:rsidR="00C7450D" w:rsidRDefault="0092028B">
      <w:pPr>
        <w:widowControl w:val="0"/>
        <w:numPr>
          <w:ilvl w:val="0"/>
          <w:numId w:val="1"/>
        </w:numPr>
        <w:pBdr>
          <w:top w:val="nil"/>
          <w:left w:val="nil"/>
          <w:bottom w:val="nil"/>
          <w:right w:val="nil"/>
          <w:between w:val="nil"/>
        </w:pBdr>
        <w:tabs>
          <w:tab w:val="left" w:pos="1944"/>
        </w:tabs>
        <w:spacing w:line="242" w:lineRule="auto"/>
        <w:ind w:left="0" w:right="1428" w:hanging="2"/>
        <w:jc w:val="both"/>
        <w:rPr>
          <w:rFonts w:ascii="Calibri" w:eastAsia="Calibri" w:hAnsi="Calibri" w:cs="Calibri"/>
          <w:color w:val="000000"/>
        </w:rPr>
      </w:pPr>
      <w:r>
        <w:rPr>
          <w:rFonts w:ascii="Calibri" w:eastAsia="Calibri" w:hAnsi="Calibri" w:cs="Calibri"/>
          <w:b/>
          <w:color w:val="000000"/>
        </w:rPr>
        <w:t>Vocabulary-</w:t>
      </w:r>
      <w:r>
        <w:rPr>
          <w:rFonts w:ascii="Calibri" w:eastAsia="Calibri" w:hAnsi="Calibri" w:cs="Calibri"/>
          <w:i/>
          <w:color w:val="000000"/>
        </w:rPr>
        <w:t>Etymology, Root Words, Prefixes and Suffixes; Synonyms and Antonyms, Tips to solve questions on Synonyms and Antonyms; Word Analogy, Patterns of questions on Word Analogy; Miscellaneous Vocabulary.</w:t>
      </w:r>
    </w:p>
    <w:p w:rsidR="00C7450D" w:rsidRDefault="0092028B">
      <w:pPr>
        <w:pStyle w:val="Heading2"/>
        <w:spacing w:before="69"/>
        <w:ind w:left="1" w:hanging="3"/>
        <w:jc w:val="both"/>
        <w:rPr>
          <w:color w:val="000000"/>
        </w:rPr>
      </w:pPr>
      <w:r>
        <w:rPr>
          <w:color w:val="000000"/>
        </w:rPr>
        <w:t xml:space="preserve"> Logical: Data Interpretation and Data Sufficiency</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Data In</w:t>
      </w:r>
      <w:r>
        <w:rPr>
          <w:rFonts w:ascii="Calibri" w:eastAsia="Calibri" w:hAnsi="Calibri" w:cs="Calibri"/>
          <w:b/>
          <w:color w:val="000000"/>
        </w:rPr>
        <w:t xml:space="preserve">terpretation- </w:t>
      </w:r>
      <w:r>
        <w:rPr>
          <w:rFonts w:ascii="Calibri" w:eastAsia="Calibri" w:hAnsi="Calibri" w:cs="Calibri"/>
          <w:i/>
          <w:color w:val="000000"/>
        </w:rPr>
        <w:t>Tables, Pie charts, Bar Graphs, Line graphs</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Data Sufficiency-</w:t>
      </w:r>
      <w:r>
        <w:rPr>
          <w:rFonts w:ascii="Calibri" w:eastAsia="Calibri" w:hAnsi="Calibri" w:cs="Calibri"/>
          <w:i/>
          <w:color w:val="000000"/>
        </w:rPr>
        <w:t>Strategies to solve.</w:t>
      </w:r>
    </w:p>
    <w:p w:rsidR="00C7450D" w:rsidRDefault="00C7450D">
      <w:pPr>
        <w:widowControl w:val="0"/>
        <w:pBdr>
          <w:top w:val="nil"/>
          <w:left w:val="nil"/>
          <w:bottom w:val="nil"/>
          <w:right w:val="nil"/>
          <w:between w:val="nil"/>
        </w:pBdr>
        <w:spacing w:before="9" w:line="240" w:lineRule="auto"/>
        <w:ind w:left="0" w:hanging="2"/>
        <w:jc w:val="both"/>
        <w:rPr>
          <w:color w:val="000000"/>
        </w:rPr>
      </w:pPr>
    </w:p>
    <w:p w:rsidR="00C7450D" w:rsidRDefault="0092028B">
      <w:pPr>
        <w:pStyle w:val="Heading2"/>
        <w:tabs>
          <w:tab w:val="left" w:pos="8432"/>
        </w:tabs>
        <w:ind w:left="1" w:hanging="3"/>
        <w:jc w:val="both"/>
        <w:rPr>
          <w:color w:val="000000"/>
        </w:rPr>
      </w:pPr>
      <w:r>
        <w:rPr>
          <w:color w:val="000000"/>
        </w:rPr>
        <w:t>Module – IV</w:t>
      </w:r>
      <w:r>
        <w:rPr>
          <w:color w:val="000000"/>
        </w:rPr>
        <w:tab/>
        <w:t>[6 periods]</w:t>
      </w:r>
    </w:p>
    <w:p w:rsidR="00C7450D" w:rsidRDefault="0092028B">
      <w:pPr>
        <w:ind w:left="0" w:hanging="2"/>
        <w:jc w:val="both"/>
        <w:rPr>
          <w:color w:val="000000"/>
        </w:rPr>
      </w:pPr>
      <w:r>
        <w:rPr>
          <w:b/>
          <w:color w:val="000000"/>
        </w:rPr>
        <w:t>Quants: Permutations and Combinations, Probability</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right="1404" w:hanging="2"/>
        <w:jc w:val="both"/>
        <w:rPr>
          <w:rFonts w:ascii="Calibri" w:eastAsia="Calibri" w:hAnsi="Calibri" w:cs="Calibri"/>
          <w:color w:val="000000"/>
        </w:rPr>
      </w:pPr>
      <w:r>
        <w:rPr>
          <w:rFonts w:ascii="Calibri" w:eastAsia="Calibri" w:hAnsi="Calibri" w:cs="Calibri"/>
          <w:b/>
          <w:color w:val="000000"/>
        </w:rPr>
        <w:t>Permutations-</w:t>
      </w:r>
      <w:r>
        <w:rPr>
          <w:rFonts w:ascii="Calibri" w:eastAsia="Calibri" w:hAnsi="Calibri" w:cs="Calibri"/>
          <w:i/>
          <w:color w:val="000000"/>
        </w:rPr>
        <w:t>Factorial Notation: The different arrangements; Number of Permutations: number of all permutations of n things,  taken all  at  a  time; n subjects of which p</w:t>
      </w:r>
      <w:r>
        <w:rPr>
          <w:rFonts w:ascii="Calibri" w:eastAsia="Calibri" w:hAnsi="Calibri" w:cs="Calibri"/>
          <w:i/>
          <w:color w:val="000000"/>
          <w:vertAlign w:val="subscript"/>
        </w:rPr>
        <w:t>1</w:t>
      </w:r>
      <w:r>
        <w:rPr>
          <w:rFonts w:ascii="Calibri" w:eastAsia="Calibri" w:hAnsi="Calibri" w:cs="Calibri"/>
          <w:i/>
          <w:color w:val="000000"/>
        </w:rPr>
        <w:t xml:space="preserve"> are alike of one kind; p</w:t>
      </w:r>
      <w:r>
        <w:rPr>
          <w:rFonts w:ascii="Calibri" w:eastAsia="Calibri" w:hAnsi="Calibri" w:cs="Calibri"/>
          <w:i/>
          <w:color w:val="000000"/>
          <w:vertAlign w:val="subscript"/>
        </w:rPr>
        <w:t>2</w:t>
      </w:r>
      <w:r>
        <w:rPr>
          <w:rFonts w:ascii="Calibri" w:eastAsia="Calibri" w:hAnsi="Calibri" w:cs="Calibri"/>
          <w:i/>
          <w:color w:val="000000"/>
        </w:rPr>
        <w:t xml:space="preserve"> are alike of another kind; p</w:t>
      </w:r>
      <w:r>
        <w:rPr>
          <w:rFonts w:ascii="Calibri" w:eastAsia="Calibri" w:hAnsi="Calibri" w:cs="Calibri"/>
          <w:i/>
          <w:color w:val="000000"/>
          <w:vertAlign w:val="subscript"/>
        </w:rPr>
        <w:t>3</w:t>
      </w:r>
      <w:r>
        <w:rPr>
          <w:rFonts w:ascii="Calibri" w:eastAsia="Calibri" w:hAnsi="Calibri" w:cs="Calibri"/>
          <w:i/>
          <w:color w:val="000000"/>
        </w:rPr>
        <w:t xml:space="preserve"> are alike of third kind; Number of Combi</w:t>
      </w:r>
      <w:r>
        <w:rPr>
          <w:rFonts w:ascii="Calibri" w:eastAsia="Calibri" w:hAnsi="Calibri" w:cs="Calibri"/>
          <w:i/>
          <w:color w:val="000000"/>
        </w:rPr>
        <w:t>nations: The number of all combinations of n things, taken r at a time.</w:t>
      </w:r>
    </w:p>
    <w:p w:rsidR="00C7450D" w:rsidRDefault="0092028B">
      <w:pPr>
        <w:pStyle w:val="Heading2"/>
        <w:spacing w:before="12"/>
        <w:ind w:left="1" w:hanging="3"/>
        <w:jc w:val="both"/>
        <w:rPr>
          <w:color w:val="000000"/>
        </w:rPr>
      </w:pPr>
      <w:r>
        <w:rPr>
          <w:color w:val="000000"/>
        </w:rPr>
        <w:t>Verbal: Sentence Correction</w:t>
      </w:r>
    </w:p>
    <w:p w:rsidR="00C7450D" w:rsidRDefault="0092028B">
      <w:pPr>
        <w:widowControl w:val="0"/>
        <w:numPr>
          <w:ilvl w:val="0"/>
          <w:numId w:val="1"/>
        </w:numPr>
        <w:pBdr>
          <w:top w:val="nil"/>
          <w:left w:val="nil"/>
          <w:bottom w:val="nil"/>
          <w:right w:val="nil"/>
          <w:between w:val="nil"/>
        </w:pBdr>
        <w:tabs>
          <w:tab w:val="left" w:pos="1944"/>
        </w:tabs>
        <w:spacing w:line="235" w:lineRule="auto"/>
        <w:ind w:left="0" w:right="1415" w:hanging="2"/>
        <w:jc w:val="both"/>
        <w:rPr>
          <w:rFonts w:ascii="Calibri" w:eastAsia="Calibri" w:hAnsi="Calibri" w:cs="Calibri"/>
          <w:color w:val="000000"/>
        </w:rPr>
      </w:pPr>
      <w:r>
        <w:rPr>
          <w:rFonts w:ascii="Calibri" w:eastAsia="Calibri" w:hAnsi="Calibri" w:cs="Calibri"/>
          <w:b/>
          <w:color w:val="000000"/>
        </w:rPr>
        <w:t xml:space="preserve">Sentence Correction- </w:t>
      </w:r>
      <w:r>
        <w:rPr>
          <w:rFonts w:ascii="Calibri" w:eastAsia="Calibri" w:hAnsi="Calibri" w:cs="Calibri"/>
          <w:i/>
          <w:color w:val="000000"/>
        </w:rPr>
        <w:t>Subject-Verb Agreement; Modifiers; Parallelism; Pronoun- Antecedent Agreement; Verb Time Sequence; Comparisons; Determiners; Exercise Questions.</w:t>
      </w:r>
    </w:p>
    <w:p w:rsidR="00C7450D" w:rsidRDefault="0092028B">
      <w:pPr>
        <w:pStyle w:val="Heading2"/>
        <w:spacing w:before="11"/>
        <w:ind w:left="1" w:hanging="3"/>
        <w:jc w:val="both"/>
        <w:rPr>
          <w:color w:val="000000"/>
        </w:rPr>
      </w:pPr>
      <w:r>
        <w:rPr>
          <w:color w:val="000000"/>
        </w:rPr>
        <w:t>Logical: Clocks and Calendars</w:t>
      </w:r>
    </w:p>
    <w:p w:rsidR="00C7450D" w:rsidRDefault="0092028B">
      <w:pPr>
        <w:widowControl w:val="0"/>
        <w:numPr>
          <w:ilvl w:val="0"/>
          <w:numId w:val="1"/>
        </w:numPr>
        <w:pBdr>
          <w:top w:val="nil"/>
          <w:left w:val="nil"/>
          <w:bottom w:val="nil"/>
          <w:right w:val="nil"/>
          <w:between w:val="nil"/>
        </w:pBdr>
        <w:tabs>
          <w:tab w:val="left" w:pos="1944"/>
        </w:tabs>
        <w:spacing w:line="235" w:lineRule="auto"/>
        <w:ind w:left="0" w:right="1425" w:hanging="2"/>
        <w:jc w:val="both"/>
        <w:rPr>
          <w:rFonts w:ascii="Calibri" w:eastAsia="Calibri" w:hAnsi="Calibri" w:cs="Calibri"/>
          <w:color w:val="000000"/>
        </w:rPr>
      </w:pPr>
      <w:r>
        <w:rPr>
          <w:rFonts w:ascii="Calibri" w:eastAsia="Calibri" w:hAnsi="Calibri" w:cs="Calibri"/>
          <w:b/>
          <w:color w:val="000000"/>
        </w:rPr>
        <w:t xml:space="preserve">Clocks: </w:t>
      </w:r>
      <w:r>
        <w:rPr>
          <w:rFonts w:ascii="Calibri" w:eastAsia="Calibri" w:hAnsi="Calibri" w:cs="Calibri"/>
          <w:i/>
          <w:color w:val="000000"/>
        </w:rPr>
        <w:t>Introduction, Derivation of angles, Angles between hands of the clock, Ha</w:t>
      </w:r>
      <w:r>
        <w:rPr>
          <w:rFonts w:ascii="Calibri" w:eastAsia="Calibri" w:hAnsi="Calibri" w:cs="Calibri"/>
          <w:i/>
          <w:color w:val="000000"/>
        </w:rPr>
        <w:t>nds together, Hands at angular distance, Gain &amp; Loss problems.</w:t>
      </w:r>
    </w:p>
    <w:p w:rsidR="00C7450D" w:rsidRDefault="0092028B">
      <w:pPr>
        <w:widowControl w:val="0"/>
        <w:numPr>
          <w:ilvl w:val="0"/>
          <w:numId w:val="1"/>
        </w:numPr>
        <w:pBdr>
          <w:top w:val="nil"/>
          <w:left w:val="nil"/>
          <w:bottom w:val="nil"/>
          <w:right w:val="nil"/>
          <w:between w:val="nil"/>
        </w:pBdr>
        <w:tabs>
          <w:tab w:val="left" w:pos="1944"/>
        </w:tabs>
        <w:spacing w:line="246" w:lineRule="auto"/>
        <w:ind w:left="0" w:right="1423" w:hanging="2"/>
        <w:jc w:val="both"/>
        <w:rPr>
          <w:rFonts w:ascii="Calibri" w:eastAsia="Calibri" w:hAnsi="Calibri" w:cs="Calibri"/>
          <w:color w:val="000000"/>
        </w:rPr>
      </w:pPr>
      <w:r>
        <w:rPr>
          <w:rFonts w:ascii="Calibri" w:eastAsia="Calibri" w:hAnsi="Calibri" w:cs="Calibri"/>
          <w:b/>
          <w:color w:val="000000"/>
        </w:rPr>
        <w:t xml:space="preserve">Calendars: </w:t>
      </w:r>
      <w:r>
        <w:rPr>
          <w:rFonts w:ascii="Calibri" w:eastAsia="Calibri" w:hAnsi="Calibri" w:cs="Calibri"/>
          <w:color w:val="000000"/>
        </w:rPr>
        <w:t xml:space="preserve">- </w:t>
      </w:r>
      <w:r>
        <w:rPr>
          <w:rFonts w:ascii="Calibri" w:eastAsia="Calibri" w:hAnsi="Calibri" w:cs="Calibri"/>
          <w:i/>
          <w:color w:val="000000"/>
        </w:rPr>
        <w:t>Leap year-Non leap year, Odd days, Finding the day from date, Repeated years.</w:t>
      </w:r>
    </w:p>
    <w:p w:rsidR="00C7450D" w:rsidRDefault="00C7450D">
      <w:pPr>
        <w:widowControl w:val="0"/>
        <w:pBdr>
          <w:top w:val="nil"/>
          <w:left w:val="nil"/>
          <w:bottom w:val="nil"/>
          <w:right w:val="nil"/>
          <w:between w:val="nil"/>
        </w:pBdr>
        <w:spacing w:before="2" w:line="240" w:lineRule="auto"/>
        <w:ind w:left="0" w:hanging="2"/>
        <w:jc w:val="both"/>
        <w:rPr>
          <w:color w:val="000000"/>
        </w:rPr>
      </w:pPr>
    </w:p>
    <w:p w:rsidR="00C7450D" w:rsidRDefault="0092028B">
      <w:pPr>
        <w:pStyle w:val="Heading2"/>
        <w:tabs>
          <w:tab w:val="left" w:pos="8432"/>
        </w:tabs>
        <w:ind w:left="1" w:hanging="3"/>
        <w:jc w:val="both"/>
        <w:rPr>
          <w:color w:val="000000"/>
        </w:rPr>
      </w:pPr>
      <w:r>
        <w:rPr>
          <w:color w:val="000000"/>
        </w:rPr>
        <w:t>Module - V:</w:t>
      </w:r>
      <w:r>
        <w:rPr>
          <w:color w:val="000000"/>
        </w:rPr>
        <w:tab/>
        <w:t>[6 periods]</w:t>
      </w:r>
    </w:p>
    <w:p w:rsidR="00C7450D" w:rsidRDefault="0092028B">
      <w:pPr>
        <w:ind w:left="0" w:hanging="2"/>
        <w:jc w:val="both"/>
        <w:rPr>
          <w:color w:val="000000"/>
        </w:rPr>
      </w:pPr>
      <w:r>
        <w:rPr>
          <w:b/>
          <w:color w:val="000000"/>
        </w:rPr>
        <w:t>Quants: Areas and Volumes (Mensuration)</w:t>
      </w:r>
    </w:p>
    <w:p w:rsidR="00C7450D" w:rsidRDefault="0092028B">
      <w:pPr>
        <w:widowControl w:val="0"/>
        <w:numPr>
          <w:ilvl w:val="0"/>
          <w:numId w:val="1"/>
        </w:numPr>
        <w:pBdr>
          <w:top w:val="nil"/>
          <w:left w:val="nil"/>
          <w:bottom w:val="nil"/>
          <w:right w:val="nil"/>
          <w:between w:val="nil"/>
        </w:pBdr>
        <w:tabs>
          <w:tab w:val="left" w:pos="1944"/>
        </w:tabs>
        <w:spacing w:before="14" w:line="235" w:lineRule="auto"/>
        <w:ind w:left="0" w:right="1419" w:hanging="2"/>
        <w:jc w:val="both"/>
        <w:rPr>
          <w:rFonts w:ascii="Calibri" w:eastAsia="Calibri" w:hAnsi="Calibri" w:cs="Calibri"/>
          <w:color w:val="000000"/>
        </w:rPr>
      </w:pPr>
      <w:r>
        <w:rPr>
          <w:rFonts w:ascii="Calibri" w:eastAsia="Calibri" w:hAnsi="Calibri" w:cs="Calibri"/>
          <w:b/>
          <w:color w:val="000000"/>
        </w:rPr>
        <w:t>Areas &amp; Volumes-</w:t>
      </w:r>
      <w:r>
        <w:rPr>
          <w:rFonts w:ascii="Calibri" w:eastAsia="Calibri" w:hAnsi="Calibri" w:cs="Calibri"/>
          <w:i/>
          <w:color w:val="000000"/>
        </w:rPr>
        <w:t>Pythagoras Theorem Results on Quadrilaterals Perimeter; Area of a circle Circumference Length of an arc Area of a sector; Area of a triangle.</w:t>
      </w:r>
    </w:p>
    <w:p w:rsidR="00C7450D" w:rsidRDefault="0092028B">
      <w:pPr>
        <w:pStyle w:val="Heading2"/>
        <w:ind w:left="1" w:hanging="3"/>
        <w:jc w:val="both"/>
        <w:rPr>
          <w:color w:val="000000"/>
        </w:rPr>
      </w:pPr>
      <w:r>
        <w:rPr>
          <w:color w:val="000000"/>
        </w:rPr>
        <w:t>Verbal: Reading Comprehension, Critical Reasoning</w:t>
      </w:r>
    </w:p>
    <w:p w:rsidR="00C7450D" w:rsidRDefault="0092028B">
      <w:pPr>
        <w:widowControl w:val="0"/>
        <w:numPr>
          <w:ilvl w:val="0"/>
          <w:numId w:val="1"/>
        </w:numPr>
        <w:pBdr>
          <w:top w:val="nil"/>
          <w:left w:val="nil"/>
          <w:bottom w:val="nil"/>
          <w:right w:val="nil"/>
          <w:between w:val="nil"/>
        </w:pBdr>
        <w:tabs>
          <w:tab w:val="left" w:pos="1944"/>
        </w:tabs>
        <w:spacing w:before="12" w:line="240" w:lineRule="auto"/>
        <w:ind w:left="0" w:hanging="2"/>
        <w:jc w:val="both"/>
        <w:rPr>
          <w:rFonts w:ascii="Calibri" w:eastAsia="Calibri" w:hAnsi="Calibri" w:cs="Calibri"/>
          <w:color w:val="000000"/>
        </w:rPr>
      </w:pPr>
      <w:r>
        <w:rPr>
          <w:rFonts w:ascii="Calibri" w:eastAsia="Calibri" w:hAnsi="Calibri" w:cs="Calibri"/>
          <w:b/>
          <w:color w:val="000000"/>
        </w:rPr>
        <w:t xml:space="preserve">Reading Comprehension- </w:t>
      </w:r>
      <w:r>
        <w:rPr>
          <w:rFonts w:ascii="Calibri" w:eastAsia="Calibri" w:hAnsi="Calibri" w:cs="Calibri"/>
          <w:i/>
          <w:color w:val="000000"/>
        </w:rPr>
        <w:t>Speed reading strategies; Reading Compreh</w:t>
      </w:r>
      <w:r>
        <w:rPr>
          <w:rFonts w:ascii="Calibri" w:eastAsia="Calibri" w:hAnsi="Calibri" w:cs="Calibri"/>
          <w:i/>
          <w:color w:val="000000"/>
        </w:rPr>
        <w:t>ension</w:t>
      </w:r>
    </w:p>
    <w:p w:rsidR="00C7450D" w:rsidRDefault="0092028B">
      <w:pPr>
        <w:ind w:left="0" w:hanging="2"/>
        <w:jc w:val="both"/>
        <w:rPr>
          <w:color w:val="000000"/>
        </w:rPr>
      </w:pPr>
      <w:r>
        <w:rPr>
          <w:i/>
          <w:color w:val="000000"/>
        </w:rPr>
        <w:t>- types of questions, tackling strategies; Critical Reasoning.</w:t>
      </w:r>
    </w:p>
    <w:p w:rsidR="00C7450D" w:rsidRDefault="0092028B">
      <w:pPr>
        <w:pStyle w:val="Heading2"/>
        <w:ind w:left="1" w:hanging="3"/>
        <w:jc w:val="both"/>
        <w:rPr>
          <w:color w:val="000000"/>
        </w:rPr>
      </w:pPr>
      <w:r>
        <w:rPr>
          <w:color w:val="000000"/>
        </w:rPr>
        <w:t>Logical: Directions, Cubes, Syllogisms</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lastRenderedPageBreak/>
        <w:t>Directions -</w:t>
      </w:r>
      <w:r>
        <w:rPr>
          <w:rFonts w:ascii="Calibri" w:eastAsia="Calibri" w:hAnsi="Calibri" w:cs="Calibri"/>
          <w:i/>
          <w:color w:val="000000"/>
        </w:rPr>
        <w:t>Introduction, Direction based questions, Shadow based problems.</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Cubes</w:t>
      </w:r>
      <w:r>
        <w:rPr>
          <w:rFonts w:ascii="Calibri" w:eastAsia="Calibri" w:hAnsi="Calibri" w:cs="Calibri"/>
          <w:color w:val="000000"/>
        </w:rPr>
        <w:t xml:space="preserve">- </w:t>
      </w:r>
      <w:r>
        <w:rPr>
          <w:rFonts w:ascii="Calibri" w:eastAsia="Calibri" w:hAnsi="Calibri" w:cs="Calibri"/>
          <w:i/>
          <w:color w:val="000000"/>
        </w:rPr>
        <w:t>Cube &amp; cuboid concepts, 3-2-1-0 faced problems.</w:t>
      </w:r>
    </w:p>
    <w:p w:rsidR="00C7450D" w:rsidRDefault="0092028B">
      <w:pPr>
        <w:widowControl w:val="0"/>
        <w:numPr>
          <w:ilvl w:val="0"/>
          <w:numId w:val="1"/>
        </w:numPr>
        <w:pBdr>
          <w:top w:val="nil"/>
          <w:left w:val="nil"/>
          <w:bottom w:val="nil"/>
          <w:right w:val="nil"/>
          <w:between w:val="nil"/>
        </w:pBdr>
        <w:tabs>
          <w:tab w:val="left" w:pos="1944"/>
        </w:tabs>
        <w:spacing w:line="240" w:lineRule="auto"/>
        <w:ind w:left="0" w:hanging="2"/>
        <w:jc w:val="both"/>
        <w:rPr>
          <w:rFonts w:ascii="Calibri" w:eastAsia="Calibri" w:hAnsi="Calibri" w:cs="Calibri"/>
          <w:color w:val="000000"/>
        </w:rPr>
      </w:pPr>
      <w:r>
        <w:rPr>
          <w:rFonts w:ascii="Calibri" w:eastAsia="Calibri" w:hAnsi="Calibri" w:cs="Calibri"/>
          <w:b/>
          <w:color w:val="000000"/>
        </w:rPr>
        <w:t>Syllogisms</w:t>
      </w:r>
      <w:r>
        <w:rPr>
          <w:rFonts w:ascii="Calibri" w:eastAsia="Calibri" w:hAnsi="Calibri" w:cs="Calibri"/>
          <w:color w:val="000000"/>
        </w:rPr>
        <w:t xml:space="preserve">- </w:t>
      </w:r>
      <w:r>
        <w:rPr>
          <w:rFonts w:ascii="Calibri" w:eastAsia="Calibri" w:hAnsi="Calibri" w:cs="Calibri"/>
          <w:i/>
          <w:color w:val="000000"/>
        </w:rPr>
        <w:t>Statements and Conclusion, Syllogisms using Venn Diagrams.</w:t>
      </w:r>
    </w:p>
    <w:p w:rsidR="00C7450D" w:rsidRDefault="00C7450D">
      <w:pPr>
        <w:widowControl w:val="0"/>
        <w:pBdr>
          <w:top w:val="nil"/>
          <w:left w:val="nil"/>
          <w:bottom w:val="nil"/>
          <w:right w:val="nil"/>
          <w:between w:val="nil"/>
        </w:pBdr>
        <w:spacing w:before="4" w:line="240" w:lineRule="auto"/>
        <w:ind w:left="0" w:hanging="2"/>
        <w:jc w:val="both"/>
        <w:rPr>
          <w:color w:val="000000"/>
        </w:rPr>
      </w:pPr>
    </w:p>
    <w:tbl>
      <w:tblPr>
        <w:tblStyle w:val="affffffffffffffffffffff9"/>
        <w:tblW w:w="9404" w:type="dxa"/>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705"/>
        <w:gridCol w:w="625"/>
        <w:gridCol w:w="817"/>
        <w:gridCol w:w="705"/>
        <w:gridCol w:w="689"/>
        <w:gridCol w:w="705"/>
        <w:gridCol w:w="689"/>
        <w:gridCol w:w="689"/>
        <w:gridCol w:w="705"/>
        <w:gridCol w:w="785"/>
        <w:gridCol w:w="801"/>
        <w:gridCol w:w="753"/>
      </w:tblGrid>
      <w:tr w:rsidR="00C7450D">
        <w:trPr>
          <w:trHeight w:val="557"/>
        </w:trPr>
        <w:tc>
          <w:tcPr>
            <w:tcW w:w="9404" w:type="dxa"/>
            <w:gridSpan w:val="13"/>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1139" w:hanging="2"/>
              <w:jc w:val="right"/>
              <w:rPr>
                <w:color w:val="000000"/>
                <w:sz w:val="22"/>
                <w:szCs w:val="22"/>
              </w:rPr>
            </w:pPr>
            <w:r>
              <w:rPr>
                <w:b/>
                <w:color w:val="000000"/>
                <w:sz w:val="22"/>
                <w:szCs w:val="22"/>
              </w:rPr>
              <w:t>CO- PO Mapping</w:t>
            </w:r>
          </w:p>
          <w:p w:rsidR="00C7450D" w:rsidRDefault="0092028B">
            <w:pPr>
              <w:widowControl w:val="0"/>
              <w:pBdr>
                <w:top w:val="nil"/>
                <w:left w:val="nil"/>
                <w:bottom w:val="nil"/>
                <w:right w:val="nil"/>
                <w:between w:val="nil"/>
              </w:pBdr>
              <w:spacing w:line="240" w:lineRule="auto"/>
              <w:ind w:left="0" w:right="1139" w:hanging="2"/>
              <w:jc w:val="right"/>
              <w:rPr>
                <w:color w:val="000000"/>
                <w:sz w:val="22"/>
                <w:szCs w:val="22"/>
              </w:rPr>
            </w:pPr>
            <w:r>
              <w:rPr>
                <w:b/>
                <w:color w:val="000000"/>
                <w:sz w:val="22"/>
                <w:szCs w:val="22"/>
              </w:rPr>
              <w:t>(3/2/1 indicates strength of correlation) 3-Strong, 2-Medium, 1-Weak</w:t>
            </w:r>
          </w:p>
        </w:tc>
      </w:tr>
      <w:tr w:rsidR="00C7450D">
        <w:trPr>
          <w:cantSplit/>
          <w:trHeight w:val="283"/>
        </w:trPr>
        <w:tc>
          <w:tcPr>
            <w:tcW w:w="736" w:type="dxa"/>
            <w:vMerge w:val="restart"/>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before="142" w:line="240" w:lineRule="auto"/>
              <w:ind w:left="0" w:hanging="2"/>
              <w:jc w:val="right"/>
              <w:rPr>
                <w:color w:val="000000"/>
                <w:sz w:val="22"/>
                <w:szCs w:val="22"/>
              </w:rPr>
            </w:pPr>
            <w:r>
              <w:rPr>
                <w:b/>
                <w:color w:val="000000"/>
                <w:sz w:val="22"/>
                <w:szCs w:val="22"/>
              </w:rPr>
              <w:t>COs</w:t>
            </w:r>
          </w:p>
        </w:tc>
        <w:tc>
          <w:tcPr>
            <w:tcW w:w="8668" w:type="dxa"/>
            <w:gridSpan w:val="12"/>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2817" w:hanging="2"/>
              <w:jc w:val="right"/>
              <w:rPr>
                <w:color w:val="000000"/>
                <w:sz w:val="22"/>
                <w:szCs w:val="22"/>
              </w:rPr>
            </w:pPr>
            <w:r>
              <w:rPr>
                <w:b/>
                <w:color w:val="000000"/>
                <w:sz w:val="22"/>
                <w:szCs w:val="22"/>
              </w:rPr>
              <w:t>Programme Outcomes (POs)</w:t>
            </w:r>
          </w:p>
        </w:tc>
      </w:tr>
      <w:tr w:rsidR="00C7450D">
        <w:trPr>
          <w:cantSplit/>
          <w:trHeight w:val="284"/>
        </w:trPr>
        <w:tc>
          <w:tcPr>
            <w:tcW w:w="736" w:type="dxa"/>
            <w:vMerge/>
            <w:tcBorders>
              <w:top w:val="single" w:sz="8" w:space="0" w:color="000000"/>
              <w:left w:val="single" w:sz="8" w:space="0" w:color="000000"/>
              <w:bottom w:val="single" w:sz="8" w:space="0" w:color="000000"/>
              <w:right w:val="single" w:sz="8" w:space="0" w:color="000000"/>
            </w:tcBorders>
            <w:vAlign w:val="center"/>
          </w:tcPr>
          <w:p w:rsidR="00C7450D" w:rsidRDefault="00C7450D" w:rsidP="00872339">
            <w:pPr>
              <w:widowControl w:val="0"/>
              <w:pBdr>
                <w:top w:val="nil"/>
                <w:left w:val="nil"/>
                <w:bottom w:val="nil"/>
                <w:right w:val="nil"/>
                <w:between w:val="nil"/>
              </w:pBdr>
              <w:spacing w:line="276" w:lineRule="auto"/>
              <w:ind w:left="0" w:hanging="2"/>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PO1</w:t>
            </w: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PO2</w:t>
            </w: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PO3</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PO4</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PO5</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39" w:hanging="2"/>
              <w:jc w:val="right"/>
              <w:rPr>
                <w:color w:val="000000"/>
                <w:sz w:val="22"/>
                <w:szCs w:val="22"/>
              </w:rPr>
            </w:pPr>
            <w:r>
              <w:rPr>
                <w:b/>
                <w:color w:val="000000"/>
                <w:sz w:val="22"/>
                <w:szCs w:val="22"/>
              </w:rPr>
              <w:t>PO6</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PO7</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37" w:hanging="2"/>
              <w:jc w:val="right"/>
              <w:rPr>
                <w:color w:val="000000"/>
                <w:sz w:val="22"/>
                <w:szCs w:val="22"/>
              </w:rPr>
            </w:pPr>
            <w:r>
              <w:rPr>
                <w:b/>
                <w:color w:val="000000"/>
                <w:sz w:val="22"/>
                <w:szCs w:val="22"/>
              </w:rPr>
              <w:t>PO8</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PO9</w:t>
            </w: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PO10</w:t>
            </w: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b/>
                <w:color w:val="000000"/>
                <w:sz w:val="22"/>
                <w:szCs w:val="22"/>
              </w:rPr>
              <w:t>PO11</w:t>
            </w: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91" w:hanging="2"/>
              <w:jc w:val="right"/>
              <w:rPr>
                <w:color w:val="000000"/>
                <w:sz w:val="22"/>
                <w:szCs w:val="22"/>
              </w:rPr>
            </w:pPr>
            <w:r>
              <w:rPr>
                <w:b/>
                <w:color w:val="000000"/>
                <w:sz w:val="22"/>
                <w:szCs w:val="22"/>
              </w:rPr>
              <w:t>PO12</w:t>
            </w:r>
          </w:p>
        </w:tc>
      </w:tr>
      <w:tr w:rsidR="00C7450D">
        <w:trPr>
          <w:trHeight w:val="300"/>
        </w:trPr>
        <w:tc>
          <w:tcPr>
            <w:tcW w:w="73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75" w:hanging="2"/>
              <w:jc w:val="right"/>
              <w:rPr>
                <w:color w:val="000000"/>
                <w:sz w:val="22"/>
                <w:szCs w:val="22"/>
              </w:rPr>
            </w:pPr>
            <w:r>
              <w:rPr>
                <w:b/>
                <w:color w:val="000000"/>
                <w:sz w:val="22"/>
                <w:szCs w:val="22"/>
              </w:rPr>
              <w:t>CO1</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r>
      <w:tr w:rsidR="00C7450D">
        <w:trPr>
          <w:trHeight w:val="300"/>
        </w:trPr>
        <w:tc>
          <w:tcPr>
            <w:tcW w:w="73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75" w:hanging="2"/>
              <w:jc w:val="right"/>
              <w:rPr>
                <w:color w:val="000000"/>
                <w:sz w:val="22"/>
                <w:szCs w:val="22"/>
              </w:rPr>
            </w:pPr>
            <w:r>
              <w:rPr>
                <w:b/>
                <w:color w:val="000000"/>
                <w:sz w:val="22"/>
                <w:szCs w:val="22"/>
              </w:rPr>
              <w:t>CO2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r>
      <w:tr w:rsidR="00C7450D">
        <w:trPr>
          <w:trHeight w:val="300"/>
        </w:trPr>
        <w:tc>
          <w:tcPr>
            <w:tcW w:w="73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75" w:hanging="2"/>
              <w:jc w:val="right"/>
              <w:rPr>
                <w:color w:val="000000"/>
                <w:sz w:val="22"/>
                <w:szCs w:val="22"/>
              </w:rPr>
            </w:pPr>
            <w:r>
              <w:rPr>
                <w:b/>
                <w:color w:val="000000"/>
                <w:sz w:val="22"/>
                <w:szCs w:val="22"/>
              </w:rPr>
              <w:t>CO3</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r>
      <w:tr w:rsidR="00C7450D">
        <w:trPr>
          <w:trHeight w:val="284"/>
        </w:trPr>
        <w:tc>
          <w:tcPr>
            <w:tcW w:w="73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75" w:hanging="2"/>
              <w:jc w:val="right"/>
              <w:rPr>
                <w:color w:val="000000"/>
                <w:sz w:val="22"/>
                <w:szCs w:val="22"/>
              </w:rPr>
            </w:pPr>
            <w:r>
              <w:rPr>
                <w:b/>
                <w:color w:val="000000"/>
                <w:sz w:val="22"/>
                <w:szCs w:val="22"/>
              </w:rPr>
              <w:t>CO4</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r>
      <w:tr w:rsidR="00C7450D">
        <w:trPr>
          <w:trHeight w:val="284"/>
        </w:trPr>
        <w:tc>
          <w:tcPr>
            <w:tcW w:w="736"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right="75" w:hanging="2"/>
              <w:jc w:val="right"/>
              <w:rPr>
                <w:color w:val="000000"/>
                <w:sz w:val="22"/>
                <w:szCs w:val="22"/>
              </w:rPr>
            </w:pPr>
            <w:r>
              <w:rPr>
                <w:b/>
                <w:color w:val="000000"/>
                <w:sz w:val="22"/>
                <w:szCs w:val="22"/>
              </w:rPr>
              <w:t>CO5</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17"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689"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c>
          <w:tcPr>
            <w:tcW w:w="70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85"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801" w:type="dxa"/>
            <w:tcBorders>
              <w:top w:val="single" w:sz="8" w:space="0" w:color="000000"/>
              <w:left w:val="single" w:sz="8" w:space="0" w:color="000000"/>
              <w:bottom w:val="single" w:sz="8" w:space="0" w:color="000000"/>
              <w:right w:val="single" w:sz="8" w:space="0" w:color="000000"/>
            </w:tcBorders>
            <w:vAlign w:val="center"/>
          </w:tcPr>
          <w:p w:rsidR="00C7450D" w:rsidRDefault="00C7450D">
            <w:pPr>
              <w:widowControl w:val="0"/>
              <w:pBdr>
                <w:top w:val="nil"/>
                <w:left w:val="nil"/>
                <w:bottom w:val="nil"/>
                <w:right w:val="nil"/>
                <w:between w:val="nil"/>
              </w:pBdr>
              <w:spacing w:line="240" w:lineRule="auto"/>
              <w:ind w:left="0" w:hanging="2"/>
              <w:jc w:val="right"/>
              <w:rPr>
                <w:color w:val="000000"/>
                <w:sz w:val="22"/>
                <w:szCs w:val="22"/>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C7450D" w:rsidRDefault="0092028B">
            <w:pPr>
              <w:widowControl w:val="0"/>
              <w:pBdr>
                <w:top w:val="nil"/>
                <w:left w:val="nil"/>
                <w:bottom w:val="nil"/>
                <w:right w:val="nil"/>
                <w:between w:val="nil"/>
              </w:pBdr>
              <w:spacing w:line="240" w:lineRule="auto"/>
              <w:ind w:left="0" w:hanging="2"/>
              <w:jc w:val="right"/>
              <w:rPr>
                <w:color w:val="000000"/>
                <w:sz w:val="22"/>
                <w:szCs w:val="22"/>
              </w:rPr>
            </w:pPr>
            <w:r>
              <w:rPr>
                <w:color w:val="000000"/>
                <w:sz w:val="22"/>
                <w:szCs w:val="22"/>
              </w:rPr>
              <w:t>2</w:t>
            </w:r>
          </w:p>
        </w:tc>
      </w:tr>
    </w:tbl>
    <w:p w:rsidR="00C7450D" w:rsidRDefault="00C7450D">
      <w:pPr>
        <w:ind w:left="0" w:hanging="2"/>
        <w:jc w:val="both"/>
        <w:rPr>
          <w:color w:val="000000"/>
        </w:rPr>
        <w:sectPr w:rsidR="00C7450D">
          <w:pgSz w:w="11909" w:h="16834"/>
          <w:pgMar w:top="1360" w:right="20" w:bottom="1220" w:left="940" w:header="0" w:footer="959" w:gutter="0"/>
          <w:cols w:space="720"/>
        </w:sectPr>
      </w:pPr>
    </w:p>
    <w:p w:rsidR="00C7450D" w:rsidRDefault="00C7450D">
      <w:pPr>
        <w:ind w:left="0" w:hanging="2"/>
        <w:rPr>
          <w:color w:val="000000"/>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C7450D">
      <w:pPr>
        <w:spacing w:line="276" w:lineRule="auto"/>
        <w:ind w:left="4" w:hanging="6"/>
        <w:jc w:val="center"/>
        <w:rPr>
          <w:color w:val="000000"/>
          <w:sz w:val="56"/>
          <w:szCs w:val="56"/>
        </w:rPr>
      </w:pPr>
    </w:p>
    <w:p w:rsidR="00C7450D" w:rsidRDefault="0092028B">
      <w:pPr>
        <w:spacing w:line="276" w:lineRule="auto"/>
        <w:ind w:left="4" w:hanging="6"/>
        <w:jc w:val="center"/>
        <w:rPr>
          <w:color w:val="000000"/>
          <w:sz w:val="56"/>
          <w:szCs w:val="56"/>
        </w:rPr>
      </w:pPr>
      <w:r>
        <w:rPr>
          <w:b/>
          <w:color w:val="000000"/>
          <w:sz w:val="56"/>
          <w:szCs w:val="56"/>
        </w:rPr>
        <w:t>VII SEMESTER</w:t>
      </w: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spacing w:after="200" w:line="276" w:lineRule="auto"/>
        <w:ind w:left="0" w:hanging="2"/>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both"/>
        <w:rPr>
          <w:color w:val="000000"/>
        </w:rPr>
      </w:pPr>
    </w:p>
    <w:tbl>
      <w:tblPr>
        <w:tblStyle w:val="affffffffffffffffffffffa"/>
        <w:tblW w:w="103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96"/>
        <w:gridCol w:w="6314"/>
        <w:gridCol w:w="664"/>
        <w:gridCol w:w="665"/>
        <w:gridCol w:w="782"/>
      </w:tblGrid>
      <w:tr w:rsidR="00C7450D">
        <w:trPr>
          <w:trHeight w:val="831"/>
        </w:trPr>
        <w:tc>
          <w:tcPr>
            <w:tcW w:w="1896" w:type="dxa"/>
            <w:tcBorders>
              <w:top w:val="single" w:sz="8" w:space="0" w:color="000000"/>
              <w:left w:val="single" w:sz="8" w:space="0" w:color="000000"/>
              <w:bottom w:val="single" w:sz="8" w:space="0" w:color="000000"/>
              <w:right w:val="single" w:sz="8" w:space="0" w:color="000000"/>
            </w:tcBorders>
          </w:tcPr>
          <w:p w:rsidR="00C7450D" w:rsidRDefault="0092028B">
            <w:pPr>
              <w:ind w:left="0" w:right="261" w:hanging="2"/>
              <w:rPr>
                <w:color w:val="000000"/>
              </w:rPr>
            </w:pPr>
            <w:r>
              <w:rPr>
                <w:b/>
                <w:color w:val="000000"/>
              </w:rPr>
              <w:t>2020-21</w:t>
            </w:r>
          </w:p>
          <w:p w:rsidR="00C7450D" w:rsidRDefault="0092028B">
            <w:pPr>
              <w:spacing w:before="4"/>
              <w:ind w:left="0" w:right="261" w:hanging="2"/>
              <w:rPr>
                <w:color w:val="000000"/>
              </w:rPr>
            </w:pPr>
            <w:r>
              <w:rPr>
                <w:b/>
                <w:color w:val="000000"/>
              </w:rPr>
              <w:t>Onwards (MR-20)</w:t>
            </w:r>
          </w:p>
        </w:tc>
        <w:tc>
          <w:tcPr>
            <w:tcW w:w="6314" w:type="dxa"/>
            <w:tcBorders>
              <w:top w:val="single" w:sz="8" w:space="0" w:color="000000"/>
              <w:left w:val="single" w:sz="8" w:space="0" w:color="000000"/>
              <w:bottom w:val="single" w:sz="8" w:space="0" w:color="000000"/>
              <w:right w:val="single" w:sz="8" w:space="0" w:color="000000"/>
            </w:tcBorders>
          </w:tcPr>
          <w:p w:rsidR="00C7450D" w:rsidRDefault="0092028B">
            <w:pPr>
              <w:spacing w:before="125"/>
              <w:ind w:left="0" w:right="261" w:hanging="2"/>
              <w:jc w:val="center"/>
              <w:rPr>
                <w:color w:val="000000"/>
              </w:rPr>
            </w:pPr>
            <w:r>
              <w:rPr>
                <w:b/>
                <w:color w:val="000000"/>
              </w:rPr>
              <w:t>MALLA REDDY ENGINEERING COLLEGE</w:t>
            </w:r>
          </w:p>
          <w:p w:rsidR="00C7450D" w:rsidRDefault="0092028B">
            <w:pPr>
              <w:ind w:left="0" w:right="261" w:hanging="2"/>
              <w:jc w:val="center"/>
              <w:rPr>
                <w:color w:val="000000"/>
              </w:rPr>
            </w:pPr>
            <w:r>
              <w:rPr>
                <w:b/>
                <w:color w:val="000000"/>
              </w:rPr>
              <w:t>(Autonomous)</w:t>
            </w:r>
          </w:p>
        </w:tc>
        <w:tc>
          <w:tcPr>
            <w:tcW w:w="2111" w:type="dxa"/>
            <w:gridSpan w:val="3"/>
            <w:tcBorders>
              <w:top w:val="single" w:sz="8" w:space="0" w:color="000000"/>
              <w:left w:val="single" w:sz="8" w:space="0" w:color="000000"/>
              <w:bottom w:val="single" w:sz="8" w:space="0" w:color="000000"/>
              <w:right w:val="single" w:sz="8" w:space="0" w:color="000000"/>
            </w:tcBorders>
          </w:tcPr>
          <w:p w:rsidR="00C7450D" w:rsidRDefault="0092028B">
            <w:pPr>
              <w:spacing w:before="125"/>
              <w:ind w:left="0" w:right="261" w:hanging="2"/>
              <w:jc w:val="center"/>
              <w:rPr>
                <w:color w:val="000000"/>
              </w:rPr>
            </w:pPr>
            <w:r>
              <w:rPr>
                <w:b/>
                <w:color w:val="000000"/>
              </w:rPr>
              <w:t>B.Tech.</w:t>
            </w:r>
          </w:p>
          <w:p w:rsidR="00C7450D" w:rsidRDefault="0092028B">
            <w:pPr>
              <w:ind w:left="0" w:right="261" w:hanging="2"/>
              <w:jc w:val="center"/>
              <w:rPr>
                <w:color w:val="000000"/>
              </w:rPr>
            </w:pPr>
            <w:r>
              <w:rPr>
                <w:b/>
                <w:color w:val="000000"/>
              </w:rPr>
              <w:t>VII Semester</w:t>
            </w:r>
          </w:p>
        </w:tc>
      </w:tr>
      <w:tr w:rsidR="00C7450D">
        <w:trPr>
          <w:cantSplit/>
          <w:trHeight w:val="430"/>
        </w:trPr>
        <w:tc>
          <w:tcPr>
            <w:tcW w:w="1896" w:type="dxa"/>
            <w:tcBorders>
              <w:top w:val="single" w:sz="8" w:space="0" w:color="000000"/>
              <w:left w:val="single" w:sz="8" w:space="0" w:color="000000"/>
              <w:bottom w:val="single" w:sz="8" w:space="0" w:color="000000"/>
              <w:right w:val="single" w:sz="8" w:space="0" w:color="000000"/>
            </w:tcBorders>
          </w:tcPr>
          <w:p w:rsidR="00C7450D" w:rsidRDefault="0092028B">
            <w:pPr>
              <w:spacing w:before="70" w:line="256" w:lineRule="auto"/>
              <w:ind w:left="0" w:right="261" w:hanging="2"/>
              <w:jc w:val="center"/>
              <w:rPr>
                <w:color w:val="000000"/>
              </w:rPr>
            </w:pPr>
            <w:r>
              <w:rPr>
                <w:b/>
                <w:color w:val="000000"/>
              </w:rPr>
              <w:t>Code: A6915</w:t>
            </w:r>
          </w:p>
        </w:tc>
        <w:tc>
          <w:tcPr>
            <w:tcW w:w="6314" w:type="dxa"/>
            <w:vMerge w:val="restart"/>
            <w:tcBorders>
              <w:top w:val="single" w:sz="8" w:space="0" w:color="000000"/>
              <w:left w:val="single" w:sz="8" w:space="0" w:color="000000"/>
              <w:bottom w:val="single" w:sz="8" w:space="0" w:color="000000"/>
              <w:right w:val="single" w:sz="8" w:space="0" w:color="000000"/>
            </w:tcBorders>
          </w:tcPr>
          <w:p w:rsidR="00C7450D" w:rsidRDefault="0092028B">
            <w:pPr>
              <w:ind w:left="0" w:right="261" w:hanging="2"/>
              <w:jc w:val="center"/>
              <w:rPr>
                <w:color w:val="000000"/>
              </w:rPr>
            </w:pPr>
            <w:r>
              <w:rPr>
                <w:b/>
                <w:color w:val="000000"/>
              </w:rPr>
              <w:t>EDGE ANALYTICS</w:t>
            </w:r>
          </w:p>
          <w:p w:rsidR="00C7450D" w:rsidRDefault="00C7450D">
            <w:pPr>
              <w:ind w:left="0" w:right="261" w:hanging="2"/>
              <w:jc w:val="right"/>
              <w:rPr>
                <w:color w:val="000000"/>
              </w:rPr>
            </w:pPr>
          </w:p>
        </w:tc>
        <w:tc>
          <w:tcPr>
            <w:tcW w:w="664" w:type="dxa"/>
            <w:tcBorders>
              <w:top w:val="single" w:sz="8" w:space="0" w:color="000000"/>
              <w:left w:val="single" w:sz="8" w:space="0" w:color="000000"/>
              <w:bottom w:val="single" w:sz="8" w:space="0" w:color="000000"/>
              <w:right w:val="single" w:sz="8" w:space="0" w:color="000000"/>
            </w:tcBorders>
          </w:tcPr>
          <w:p w:rsidR="00C7450D" w:rsidRDefault="0092028B">
            <w:pPr>
              <w:spacing w:before="70" w:line="256" w:lineRule="auto"/>
              <w:ind w:left="0" w:right="261" w:hanging="2"/>
              <w:jc w:val="right"/>
              <w:rPr>
                <w:color w:val="000000"/>
              </w:rPr>
            </w:pPr>
            <w:r>
              <w:rPr>
                <w:b/>
                <w:color w:val="000000"/>
              </w:rPr>
              <w:t>L</w:t>
            </w:r>
          </w:p>
        </w:tc>
        <w:tc>
          <w:tcPr>
            <w:tcW w:w="665" w:type="dxa"/>
            <w:tcBorders>
              <w:top w:val="single" w:sz="8" w:space="0" w:color="000000"/>
              <w:left w:val="single" w:sz="8" w:space="0" w:color="000000"/>
              <w:bottom w:val="single" w:sz="8" w:space="0" w:color="000000"/>
              <w:right w:val="single" w:sz="8" w:space="0" w:color="000000"/>
            </w:tcBorders>
          </w:tcPr>
          <w:p w:rsidR="00C7450D" w:rsidRDefault="0092028B">
            <w:pPr>
              <w:spacing w:before="70" w:line="256" w:lineRule="auto"/>
              <w:ind w:left="0" w:right="261" w:hanging="2"/>
              <w:jc w:val="center"/>
              <w:rPr>
                <w:color w:val="000000"/>
              </w:rPr>
            </w:pPr>
            <w:r>
              <w:rPr>
                <w:b/>
                <w:color w:val="000000"/>
              </w:rPr>
              <w:t>T</w:t>
            </w:r>
          </w:p>
        </w:tc>
        <w:tc>
          <w:tcPr>
            <w:tcW w:w="782" w:type="dxa"/>
            <w:tcBorders>
              <w:top w:val="single" w:sz="8" w:space="0" w:color="000000"/>
              <w:left w:val="single" w:sz="8" w:space="0" w:color="000000"/>
              <w:bottom w:val="single" w:sz="8" w:space="0" w:color="000000"/>
              <w:right w:val="single" w:sz="8" w:space="0" w:color="000000"/>
            </w:tcBorders>
          </w:tcPr>
          <w:p w:rsidR="00C7450D" w:rsidRDefault="0092028B">
            <w:pPr>
              <w:spacing w:before="70" w:line="256" w:lineRule="auto"/>
              <w:ind w:left="0" w:right="261" w:hanging="2"/>
              <w:jc w:val="center"/>
              <w:rPr>
                <w:color w:val="000000"/>
              </w:rPr>
            </w:pPr>
            <w:r>
              <w:rPr>
                <w:b/>
                <w:color w:val="000000"/>
              </w:rPr>
              <w:t>P</w:t>
            </w:r>
          </w:p>
        </w:tc>
      </w:tr>
      <w:tr w:rsidR="00C7450D">
        <w:trPr>
          <w:cantSplit/>
          <w:trHeight w:val="422"/>
        </w:trPr>
        <w:tc>
          <w:tcPr>
            <w:tcW w:w="1896" w:type="dxa"/>
            <w:tcBorders>
              <w:top w:val="single" w:sz="8" w:space="0" w:color="000000"/>
              <w:left w:val="single" w:sz="8" w:space="0" w:color="000000"/>
              <w:bottom w:val="single" w:sz="8" w:space="0" w:color="000000"/>
              <w:right w:val="single" w:sz="8" w:space="0" w:color="000000"/>
            </w:tcBorders>
          </w:tcPr>
          <w:p w:rsidR="00C7450D" w:rsidRDefault="0092028B">
            <w:pPr>
              <w:spacing w:before="62" w:line="256" w:lineRule="auto"/>
              <w:ind w:left="0" w:right="261" w:hanging="2"/>
              <w:jc w:val="right"/>
              <w:rPr>
                <w:color w:val="000000"/>
              </w:rPr>
            </w:pPr>
            <w:r>
              <w:rPr>
                <w:b/>
                <w:color w:val="000000"/>
              </w:rPr>
              <w:t>Credits: 4</w:t>
            </w:r>
          </w:p>
        </w:tc>
        <w:tc>
          <w:tcPr>
            <w:tcW w:w="6314" w:type="dxa"/>
            <w:vMerge/>
            <w:tcBorders>
              <w:top w:val="single" w:sz="8" w:space="0" w:color="000000"/>
              <w:left w:val="single" w:sz="8" w:space="0" w:color="000000"/>
              <w:bottom w:val="single" w:sz="8" w:space="0" w:color="000000"/>
              <w:right w:val="single" w:sz="8"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64" w:type="dxa"/>
            <w:tcBorders>
              <w:top w:val="single" w:sz="8" w:space="0" w:color="000000"/>
              <w:left w:val="single" w:sz="8" w:space="0" w:color="000000"/>
              <w:bottom w:val="single" w:sz="8" w:space="0" w:color="000000"/>
              <w:right w:val="single" w:sz="8" w:space="0" w:color="000000"/>
            </w:tcBorders>
          </w:tcPr>
          <w:p w:rsidR="00C7450D" w:rsidRDefault="0092028B">
            <w:pPr>
              <w:spacing w:before="62" w:line="256" w:lineRule="auto"/>
              <w:ind w:left="0" w:right="261" w:hanging="2"/>
              <w:jc w:val="right"/>
              <w:rPr>
                <w:color w:val="000000"/>
              </w:rPr>
            </w:pPr>
            <w:r>
              <w:rPr>
                <w:b/>
                <w:color w:val="000000"/>
              </w:rPr>
              <w:t>3</w:t>
            </w:r>
          </w:p>
        </w:tc>
        <w:tc>
          <w:tcPr>
            <w:tcW w:w="665" w:type="dxa"/>
            <w:tcBorders>
              <w:top w:val="single" w:sz="8" w:space="0" w:color="000000"/>
              <w:left w:val="single" w:sz="8" w:space="0" w:color="000000"/>
              <w:bottom w:val="single" w:sz="8" w:space="0" w:color="000000"/>
              <w:right w:val="single" w:sz="8" w:space="0" w:color="000000"/>
            </w:tcBorders>
          </w:tcPr>
          <w:p w:rsidR="00C7450D" w:rsidRDefault="0092028B">
            <w:pPr>
              <w:spacing w:before="62" w:line="256" w:lineRule="auto"/>
              <w:ind w:left="0" w:right="261" w:hanging="2"/>
              <w:jc w:val="center"/>
              <w:rPr>
                <w:color w:val="000000"/>
              </w:rPr>
            </w:pPr>
            <w:r>
              <w:rPr>
                <w:b/>
                <w:color w:val="000000"/>
              </w:rPr>
              <w:t>1</w:t>
            </w:r>
          </w:p>
        </w:tc>
        <w:tc>
          <w:tcPr>
            <w:tcW w:w="782" w:type="dxa"/>
            <w:tcBorders>
              <w:top w:val="single" w:sz="8" w:space="0" w:color="000000"/>
              <w:left w:val="single" w:sz="8" w:space="0" w:color="000000"/>
              <w:bottom w:val="single" w:sz="8" w:space="0" w:color="000000"/>
              <w:right w:val="single" w:sz="8" w:space="0" w:color="000000"/>
            </w:tcBorders>
          </w:tcPr>
          <w:p w:rsidR="00C7450D" w:rsidRDefault="0092028B">
            <w:pPr>
              <w:spacing w:before="62" w:line="256" w:lineRule="auto"/>
              <w:ind w:left="0" w:right="261" w:hanging="2"/>
              <w:jc w:val="center"/>
              <w:rPr>
                <w:color w:val="000000"/>
              </w:rPr>
            </w:pPr>
            <w:r>
              <w:rPr>
                <w:b/>
                <w:color w:val="000000"/>
              </w:rPr>
              <w:t>-</w:t>
            </w:r>
          </w:p>
        </w:tc>
      </w:tr>
    </w:tbl>
    <w:p w:rsidR="00C7450D" w:rsidRDefault="00C7450D">
      <w:pPr>
        <w:tabs>
          <w:tab w:val="left" w:pos="7978"/>
          <w:tab w:val="left" w:pos="8323"/>
          <w:tab w:val="left" w:pos="8668"/>
        </w:tabs>
        <w:ind w:left="0" w:hanging="2"/>
        <w:rPr>
          <w:rFonts w:ascii="Arial" w:eastAsia="Arial" w:hAnsi="Arial" w:cs="Arial"/>
          <w:color w:val="000000"/>
          <w:sz w:val="20"/>
          <w:szCs w:val="20"/>
        </w:rPr>
      </w:pPr>
    </w:p>
    <w:p w:rsidR="00C7450D" w:rsidRDefault="0092028B">
      <w:pPr>
        <w:ind w:left="0" w:hanging="2"/>
        <w:rPr>
          <w:rFonts w:ascii="Arial" w:eastAsia="Arial" w:hAnsi="Arial" w:cs="Arial"/>
          <w:color w:val="000000"/>
          <w:sz w:val="20"/>
          <w:szCs w:val="20"/>
        </w:rPr>
      </w:pPr>
      <w:r>
        <w:rPr>
          <w:rFonts w:ascii="Arial" w:eastAsia="Arial" w:hAnsi="Arial" w:cs="Arial"/>
          <w:b/>
          <w:color w:val="000000"/>
          <w:sz w:val="20"/>
          <w:szCs w:val="20"/>
        </w:rPr>
        <w:t>Prerequisites</w:t>
      </w:r>
    </w:p>
    <w:p w:rsidR="00C7450D" w:rsidRDefault="0092028B">
      <w:pPr>
        <w:widowControl w:val="0"/>
        <w:numPr>
          <w:ilvl w:val="0"/>
          <w:numId w:val="271"/>
        </w:numPr>
        <w:pBdr>
          <w:top w:val="nil"/>
          <w:left w:val="nil"/>
          <w:bottom w:val="nil"/>
          <w:right w:val="nil"/>
          <w:between w:val="nil"/>
        </w:pBdr>
        <w:tabs>
          <w:tab w:val="left" w:pos="940"/>
        </w:tabs>
        <w:spacing w:line="240" w:lineRule="auto"/>
        <w:ind w:left="0" w:hanging="2"/>
        <w:rPr>
          <w:rFonts w:ascii="Arial MT" w:eastAsia="Arial MT" w:hAnsi="Arial MT" w:cs="Arial MT"/>
          <w:color w:val="000000"/>
          <w:sz w:val="20"/>
          <w:szCs w:val="20"/>
        </w:rPr>
      </w:pPr>
      <w:r>
        <w:rPr>
          <w:rFonts w:ascii="Calibri" w:eastAsia="Calibri" w:hAnsi="Calibri" w:cs="Calibri"/>
          <w:color w:val="000000"/>
          <w:sz w:val="20"/>
          <w:szCs w:val="20"/>
        </w:rPr>
        <w:t>A basic knowledge of “Python Programming”</w:t>
      </w: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Course Objectives</w:t>
      </w:r>
    </w:p>
    <w:p w:rsidR="00C7450D" w:rsidRDefault="0092028B">
      <w:pPr>
        <w:widowControl w:val="0"/>
        <w:numPr>
          <w:ilvl w:val="0"/>
          <w:numId w:val="268"/>
        </w:numPr>
        <w:pBdr>
          <w:top w:val="nil"/>
          <w:left w:val="nil"/>
          <w:bottom w:val="nil"/>
          <w:right w:val="nil"/>
          <w:between w:val="nil"/>
        </w:pBdr>
        <w:tabs>
          <w:tab w:val="left" w:pos="94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The aim of the course is to introduce the fundamentals of Edge Analytics.</w:t>
      </w:r>
    </w:p>
    <w:p w:rsidR="00C7450D" w:rsidRDefault="0092028B">
      <w:pPr>
        <w:widowControl w:val="0"/>
        <w:numPr>
          <w:ilvl w:val="0"/>
          <w:numId w:val="268"/>
        </w:numPr>
        <w:pBdr>
          <w:top w:val="nil"/>
          <w:left w:val="nil"/>
          <w:bottom w:val="nil"/>
          <w:right w:val="nil"/>
          <w:between w:val="nil"/>
        </w:pBdr>
        <w:tabs>
          <w:tab w:val="left" w:pos="940"/>
        </w:tabs>
        <w:spacing w:line="276" w:lineRule="auto"/>
        <w:ind w:left="0" w:right="192" w:hanging="2"/>
        <w:rPr>
          <w:rFonts w:ascii="Calibri" w:eastAsia="Calibri" w:hAnsi="Calibri" w:cs="Calibri"/>
          <w:color w:val="000000"/>
          <w:sz w:val="20"/>
          <w:szCs w:val="20"/>
        </w:rPr>
      </w:pPr>
      <w:r>
        <w:rPr>
          <w:rFonts w:ascii="Calibri" w:eastAsia="Calibri" w:hAnsi="Calibri" w:cs="Calibri"/>
          <w:color w:val="000000"/>
          <w:sz w:val="20"/>
          <w:szCs w:val="20"/>
        </w:rPr>
        <w:t>The course gives an overview of – Architectures, Components, Communication Protocols and tools used for Edge Analytics.</w:t>
      </w: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Course Outcomes</w:t>
      </w:r>
    </w:p>
    <w:p w:rsidR="00C7450D" w:rsidRDefault="0092028B">
      <w:pPr>
        <w:widowControl w:val="0"/>
        <w:numPr>
          <w:ilvl w:val="0"/>
          <w:numId w:val="249"/>
        </w:numPr>
        <w:pBdr>
          <w:top w:val="nil"/>
          <w:left w:val="nil"/>
          <w:bottom w:val="nil"/>
          <w:right w:val="nil"/>
          <w:between w:val="nil"/>
        </w:pBdr>
        <w:tabs>
          <w:tab w:val="left" w:pos="936"/>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Understand the concepts of Edge Analytics, both in theory and in practical application.</w:t>
      </w:r>
    </w:p>
    <w:p w:rsidR="00C7450D" w:rsidRDefault="0092028B">
      <w:pPr>
        <w:widowControl w:val="0"/>
        <w:numPr>
          <w:ilvl w:val="0"/>
          <w:numId w:val="249"/>
        </w:numPr>
        <w:pBdr>
          <w:top w:val="nil"/>
          <w:left w:val="nil"/>
          <w:bottom w:val="nil"/>
          <w:right w:val="nil"/>
          <w:between w:val="nil"/>
        </w:pBdr>
        <w:tabs>
          <w:tab w:val="left" w:pos="936"/>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Demonstrate a comprehensive understanding of different tools used at edge analytics.</w:t>
      </w:r>
    </w:p>
    <w:p w:rsidR="00C7450D" w:rsidRDefault="0092028B">
      <w:pPr>
        <w:widowControl w:val="0"/>
        <w:numPr>
          <w:ilvl w:val="0"/>
          <w:numId w:val="249"/>
        </w:numPr>
        <w:pBdr>
          <w:top w:val="nil"/>
          <w:left w:val="nil"/>
          <w:bottom w:val="nil"/>
          <w:right w:val="nil"/>
          <w:between w:val="nil"/>
        </w:pBdr>
        <w:tabs>
          <w:tab w:val="left" w:pos="936"/>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Formulate, Design and Implement the solutions for real world edge analytics .</w:t>
      </w:r>
    </w:p>
    <w:p w:rsidR="00C7450D" w:rsidRDefault="00C7450D">
      <w:pPr>
        <w:widowControl w:val="0"/>
        <w:pBdr>
          <w:top w:val="nil"/>
          <w:left w:val="nil"/>
          <w:bottom w:val="nil"/>
          <w:right w:val="nil"/>
          <w:between w:val="nil"/>
        </w:pBdr>
        <w:spacing w:line="240" w:lineRule="auto"/>
        <w:ind w:left="1" w:hanging="3"/>
        <w:rPr>
          <w:color w:val="000000"/>
          <w:sz w:val="26"/>
          <w:szCs w:val="26"/>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UNIT - I</w:t>
      </w:r>
    </w:p>
    <w:p w:rsidR="00C7450D" w:rsidRDefault="0092028B">
      <w:pPr>
        <w:widowControl w:val="0"/>
        <w:pBdr>
          <w:top w:val="nil"/>
          <w:left w:val="nil"/>
          <w:bottom w:val="nil"/>
          <w:right w:val="nil"/>
          <w:between w:val="nil"/>
        </w:pBdr>
        <w:spacing w:line="240" w:lineRule="auto"/>
        <w:ind w:left="0" w:hanging="2"/>
        <w:jc w:val="both"/>
        <w:rPr>
          <w:color w:val="000000"/>
        </w:rPr>
      </w:pPr>
      <w:r>
        <w:rPr>
          <w:color w:val="000000"/>
        </w:rPr>
        <w:t>Introduction to Edge Analytics</w:t>
      </w:r>
    </w:p>
    <w:p w:rsidR="00C7450D" w:rsidRDefault="0092028B">
      <w:pPr>
        <w:widowControl w:val="0"/>
        <w:pBdr>
          <w:top w:val="nil"/>
          <w:left w:val="nil"/>
          <w:bottom w:val="nil"/>
          <w:right w:val="nil"/>
          <w:between w:val="nil"/>
        </w:pBdr>
        <w:spacing w:line="276" w:lineRule="auto"/>
        <w:ind w:left="0" w:right="186" w:hanging="2"/>
        <w:jc w:val="both"/>
        <w:rPr>
          <w:color w:val="000000"/>
        </w:rPr>
      </w:pPr>
      <w:r>
        <w:rPr>
          <w:color w:val="000000"/>
        </w:rPr>
        <w:t>What is edge analytics, Applying and comparing architectures, Key benefits of edge analytics, Edge analytics architectures, Using edge analytics in the real world.</w:t>
      </w:r>
    </w:p>
    <w:p w:rsidR="00C7450D" w:rsidRDefault="00C7450D">
      <w:pPr>
        <w:widowControl w:val="0"/>
        <w:pBdr>
          <w:top w:val="nil"/>
          <w:left w:val="nil"/>
          <w:bottom w:val="nil"/>
          <w:right w:val="nil"/>
          <w:between w:val="nil"/>
        </w:pBdr>
        <w:spacing w:line="240" w:lineRule="auto"/>
        <w:ind w:left="0" w:hanging="2"/>
        <w:rPr>
          <w:color w:val="000000"/>
          <w:sz w:val="22"/>
          <w:szCs w:val="22"/>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UNIT - II</w:t>
      </w:r>
    </w:p>
    <w:p w:rsidR="00C7450D" w:rsidRDefault="0092028B">
      <w:pPr>
        <w:widowControl w:val="0"/>
        <w:pBdr>
          <w:top w:val="nil"/>
          <w:left w:val="nil"/>
          <w:bottom w:val="nil"/>
          <w:right w:val="nil"/>
          <w:between w:val="nil"/>
        </w:pBdr>
        <w:spacing w:line="276" w:lineRule="auto"/>
        <w:ind w:left="0" w:right="188" w:hanging="2"/>
        <w:jc w:val="both"/>
        <w:rPr>
          <w:color w:val="000000"/>
        </w:rPr>
      </w:pPr>
      <w:r>
        <w:rPr>
          <w:color w:val="000000"/>
        </w:rPr>
        <w:t>Basic edge analytics components, Connecting a sensor to the ESP-12F microcontroller, KOM-MICS smart factory platform, Communications protocols used in edge analytics, Wi-Fi communication for edge analytics, Bluetooth for edge analytics communication, Cellu</w:t>
      </w:r>
      <w:r>
        <w:rPr>
          <w:color w:val="000000"/>
        </w:rPr>
        <w:t>lar technologies for edge analytics communication, Long-distance communication using LoRa and Signfox for edge analytics.</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UNIT - III</w:t>
      </w:r>
    </w:p>
    <w:p w:rsidR="00C7450D" w:rsidRDefault="0092028B">
      <w:pPr>
        <w:widowControl w:val="0"/>
        <w:pBdr>
          <w:top w:val="nil"/>
          <w:left w:val="nil"/>
          <w:bottom w:val="nil"/>
          <w:right w:val="nil"/>
          <w:between w:val="nil"/>
        </w:pBdr>
        <w:spacing w:line="276" w:lineRule="auto"/>
        <w:ind w:left="0" w:right="189" w:hanging="2"/>
        <w:jc w:val="both"/>
        <w:rPr>
          <w:color w:val="000000"/>
        </w:rPr>
      </w:pPr>
      <w:r>
        <w:rPr>
          <w:color w:val="000000"/>
        </w:rPr>
        <w:t>Working with Microsoft Azure IoT Hub, Cloud Service providers, Microsoft Azure, Exploring the Azure portal, Azure ioT Hub, Using the Raspberry Pi with Azure IoT edge, Connecting our Raspberry Pi edge device, adding a simulated temperature sensor to our edg</w:t>
      </w:r>
      <w:r>
        <w:rPr>
          <w:color w:val="000000"/>
        </w:rPr>
        <w:t>e device.</w:t>
      </w:r>
    </w:p>
    <w:p w:rsidR="00C7450D" w:rsidRDefault="00C7450D">
      <w:pPr>
        <w:widowControl w:val="0"/>
        <w:pBdr>
          <w:top w:val="nil"/>
          <w:left w:val="nil"/>
          <w:bottom w:val="nil"/>
          <w:right w:val="nil"/>
          <w:between w:val="nil"/>
        </w:pBdr>
        <w:spacing w:line="240" w:lineRule="auto"/>
        <w:ind w:left="0" w:hanging="2"/>
        <w:rPr>
          <w:color w:val="000000"/>
          <w:sz w:val="22"/>
          <w:szCs w:val="22"/>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UNIT - IV</w:t>
      </w:r>
    </w:p>
    <w:p w:rsidR="00C7450D" w:rsidRDefault="0092028B">
      <w:pPr>
        <w:widowControl w:val="0"/>
        <w:pBdr>
          <w:top w:val="nil"/>
          <w:left w:val="nil"/>
          <w:bottom w:val="nil"/>
          <w:right w:val="nil"/>
          <w:between w:val="nil"/>
        </w:pBdr>
        <w:spacing w:line="276" w:lineRule="auto"/>
        <w:ind w:left="0" w:right="186" w:hanging="2"/>
        <w:jc w:val="both"/>
        <w:rPr>
          <w:color w:val="000000"/>
        </w:rPr>
      </w:pPr>
      <w:r>
        <w:rPr>
          <w:color w:val="000000"/>
        </w:rPr>
        <w:t>Using Micropython for Edge Analytics, Understanding Micropython, Exploring the hardware that runs MicroPython, Using MicroPython for an edge analytics application, Using edge intelligence with microcontrollers, Azure Machine Learning designer, Azure IoT ed</w:t>
      </w:r>
      <w:r>
        <w:rPr>
          <w:color w:val="000000"/>
        </w:rPr>
        <w:t>ge custom vision.</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UNIT - V</w:t>
      </w:r>
    </w:p>
    <w:p w:rsidR="00C7450D" w:rsidRDefault="0092028B">
      <w:pPr>
        <w:widowControl w:val="0"/>
        <w:pBdr>
          <w:top w:val="nil"/>
          <w:left w:val="nil"/>
          <w:bottom w:val="nil"/>
          <w:right w:val="nil"/>
          <w:between w:val="nil"/>
        </w:pBdr>
        <w:spacing w:line="276" w:lineRule="auto"/>
        <w:ind w:left="0" w:right="184" w:hanging="2"/>
        <w:jc w:val="both"/>
        <w:rPr>
          <w:color w:val="000000"/>
        </w:rPr>
      </w:pPr>
      <w:r>
        <w:rPr>
          <w:color w:val="000000"/>
        </w:rPr>
        <w:t>Designing a Smart Doorbell with Visual Recognition setting up the environment, Writing the edge code, creating the Node-RED dashboard, Types of attacks against our edge analytics applications, Protecting our edge analytics applications</w:t>
      </w:r>
    </w:p>
    <w:p w:rsidR="00C7450D" w:rsidRDefault="00C7450D">
      <w:pPr>
        <w:widowControl w:val="0"/>
        <w:pBdr>
          <w:top w:val="nil"/>
          <w:left w:val="nil"/>
          <w:bottom w:val="nil"/>
          <w:right w:val="nil"/>
          <w:between w:val="nil"/>
        </w:pBdr>
        <w:spacing w:line="240" w:lineRule="auto"/>
        <w:ind w:left="0" w:hanging="2"/>
        <w:rPr>
          <w:color w:val="000000"/>
          <w:sz w:val="22"/>
          <w:szCs w:val="22"/>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TEXT BOOK:</w:t>
      </w:r>
    </w:p>
    <w:p w:rsidR="00C7450D" w:rsidRDefault="0092028B">
      <w:pPr>
        <w:widowControl w:val="0"/>
        <w:pBdr>
          <w:top w:val="nil"/>
          <w:left w:val="nil"/>
          <w:bottom w:val="nil"/>
          <w:right w:val="nil"/>
          <w:between w:val="nil"/>
        </w:pBdr>
        <w:spacing w:line="276" w:lineRule="auto"/>
        <w:ind w:left="0" w:hanging="2"/>
        <w:rPr>
          <w:color w:val="000000"/>
        </w:rPr>
      </w:pPr>
      <w:r>
        <w:rPr>
          <w:color w:val="000000"/>
        </w:rPr>
        <w:t>1. Hands-On Edge Analytics with Azure IoT: Design and develop IoT applications with edge analytical solutions including Azure IoT Edge by Colin Dow</w:t>
      </w:r>
    </w:p>
    <w:p w:rsidR="00C7450D" w:rsidRDefault="00C7450D">
      <w:pPr>
        <w:widowControl w:val="0"/>
        <w:pBdr>
          <w:top w:val="nil"/>
          <w:left w:val="nil"/>
          <w:bottom w:val="nil"/>
          <w:right w:val="nil"/>
          <w:between w:val="nil"/>
        </w:pBdr>
        <w:spacing w:line="240" w:lineRule="auto"/>
        <w:ind w:left="0" w:hanging="2"/>
        <w:rPr>
          <w:color w:val="000000"/>
          <w:sz w:val="23"/>
          <w:szCs w:val="23"/>
        </w:rPr>
      </w:pPr>
    </w:p>
    <w:p w:rsidR="00C7450D" w:rsidRDefault="0092028B">
      <w:pPr>
        <w:pBdr>
          <w:top w:val="nil"/>
          <w:left w:val="nil"/>
          <w:bottom w:val="nil"/>
          <w:right w:val="nil"/>
          <w:between w:val="nil"/>
        </w:pBdr>
        <w:spacing w:after="40" w:line="276" w:lineRule="auto"/>
        <w:ind w:left="1" w:hanging="3"/>
        <w:rPr>
          <w:rFonts w:ascii="Calibri" w:eastAsia="Calibri" w:hAnsi="Calibri" w:cs="Calibri"/>
          <w:smallCaps/>
          <w:color w:val="000000"/>
          <w:sz w:val="20"/>
          <w:szCs w:val="20"/>
        </w:rPr>
      </w:pPr>
      <w:r>
        <w:rPr>
          <w:rFonts w:ascii="Calibri" w:eastAsia="Calibri" w:hAnsi="Calibri" w:cs="Calibri"/>
          <w:smallCaps/>
          <w:color w:val="000000"/>
          <w:sz w:val="32"/>
          <w:szCs w:val="32"/>
        </w:rPr>
        <w:t>REFERENCES:</w:t>
      </w:r>
    </w:p>
    <w:p w:rsidR="00C7450D" w:rsidRDefault="0092028B">
      <w:pPr>
        <w:widowControl w:val="0"/>
        <w:pBdr>
          <w:top w:val="nil"/>
          <w:left w:val="nil"/>
          <w:bottom w:val="nil"/>
          <w:right w:val="nil"/>
          <w:between w:val="nil"/>
        </w:pBdr>
        <w:spacing w:line="276" w:lineRule="auto"/>
        <w:ind w:left="0" w:hanging="2"/>
        <w:rPr>
          <w:color w:val="000000"/>
        </w:rPr>
      </w:pPr>
      <w:r>
        <w:rPr>
          <w:color w:val="000000"/>
        </w:rPr>
        <w:t>1. Learn Edge Analytics - Fundamentals of Edge Analytics: Automated analytics at source using M</w:t>
      </w:r>
      <w:r>
        <w:rPr>
          <w:color w:val="000000"/>
        </w:rPr>
        <w:t>icrosoft Azure by Ashish Mahajan</w:t>
      </w:r>
    </w:p>
    <w:p w:rsidR="00C7450D" w:rsidRDefault="00C7450D">
      <w:pPr>
        <w:ind w:left="0" w:hanging="2"/>
        <w:rPr>
          <w:color w:val="000000"/>
        </w:rPr>
      </w:pPr>
    </w:p>
    <w:p w:rsidR="00C7450D" w:rsidRDefault="00C7450D">
      <w:pPr>
        <w:pBdr>
          <w:top w:val="nil"/>
          <w:left w:val="nil"/>
          <w:bottom w:val="nil"/>
          <w:right w:val="nil"/>
          <w:between w:val="nil"/>
        </w:pBdr>
        <w:spacing w:before="89" w:after="40" w:line="276" w:lineRule="auto"/>
        <w:ind w:left="1" w:hanging="3"/>
        <w:jc w:val="center"/>
        <w:rPr>
          <w:rFonts w:ascii="Calibri" w:eastAsia="Calibri" w:hAnsi="Calibri" w:cs="Calibri"/>
          <w:smallCaps/>
          <w:color w:val="000000"/>
          <w:sz w:val="32"/>
          <w:szCs w:val="32"/>
        </w:rPr>
      </w:pPr>
    </w:p>
    <w:p w:rsidR="00C7450D" w:rsidRDefault="00C7450D">
      <w:pPr>
        <w:pBdr>
          <w:top w:val="nil"/>
          <w:left w:val="nil"/>
          <w:bottom w:val="nil"/>
          <w:right w:val="nil"/>
          <w:between w:val="nil"/>
        </w:pBdr>
        <w:spacing w:before="89" w:after="40" w:line="276" w:lineRule="auto"/>
        <w:ind w:left="1" w:hanging="3"/>
        <w:jc w:val="center"/>
        <w:rPr>
          <w:rFonts w:ascii="Calibri" w:eastAsia="Calibri" w:hAnsi="Calibri" w:cs="Calibri"/>
          <w:smallCaps/>
          <w:color w:val="000000"/>
          <w:sz w:val="32"/>
          <w:szCs w:val="32"/>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ffffffffb"/>
        <w:tblW w:w="9102"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5572"/>
        <w:gridCol w:w="581"/>
        <w:gridCol w:w="581"/>
        <w:gridCol w:w="699"/>
      </w:tblGrid>
      <w:tr w:rsidR="00C7450D">
        <w:trPr>
          <w:trHeight w:val="866"/>
        </w:trPr>
        <w:tc>
          <w:tcPr>
            <w:tcW w:w="166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lastRenderedPageBreak/>
              <w:t>2020-21</w:t>
            </w:r>
          </w:p>
          <w:p w:rsidR="00C7450D" w:rsidRDefault="0092028B">
            <w:pPr>
              <w:widowControl w:val="0"/>
              <w:pBdr>
                <w:top w:val="nil"/>
                <w:left w:val="nil"/>
                <w:bottom w:val="nil"/>
                <w:right w:val="nil"/>
                <w:between w:val="nil"/>
              </w:pBdr>
              <w:spacing w:before="24" w:line="240" w:lineRule="auto"/>
              <w:ind w:left="0" w:right="338" w:hanging="2"/>
              <w:rPr>
                <w:color w:val="000000"/>
              </w:rPr>
            </w:pPr>
            <w:r>
              <w:rPr>
                <w:b/>
                <w:color w:val="000000"/>
              </w:rPr>
              <w:t>Onwards (MR20)</w:t>
            </w:r>
          </w:p>
        </w:tc>
        <w:tc>
          <w:tcPr>
            <w:tcW w:w="5572" w:type="dxa"/>
          </w:tcPr>
          <w:p w:rsidR="00C7450D" w:rsidRDefault="0092028B">
            <w:pPr>
              <w:widowControl w:val="0"/>
              <w:pBdr>
                <w:top w:val="nil"/>
                <w:left w:val="nil"/>
                <w:bottom w:val="nil"/>
                <w:right w:val="nil"/>
                <w:between w:val="nil"/>
              </w:pBdr>
              <w:spacing w:before="155" w:line="240" w:lineRule="auto"/>
              <w:ind w:left="0" w:right="33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337" w:hanging="2"/>
              <w:jc w:val="center"/>
              <w:rPr>
                <w:color w:val="000000"/>
              </w:rPr>
            </w:pPr>
            <w:r>
              <w:rPr>
                <w:b/>
                <w:color w:val="000000"/>
              </w:rPr>
              <w:t>(Autonomous)</w:t>
            </w:r>
          </w:p>
        </w:tc>
        <w:tc>
          <w:tcPr>
            <w:tcW w:w="1861" w:type="dxa"/>
            <w:gridSpan w:val="3"/>
          </w:tcPr>
          <w:p w:rsidR="00C7450D" w:rsidRDefault="0092028B">
            <w:pPr>
              <w:widowControl w:val="0"/>
              <w:pBdr>
                <w:top w:val="nil"/>
                <w:left w:val="nil"/>
                <w:bottom w:val="nil"/>
                <w:right w:val="nil"/>
                <w:between w:val="nil"/>
              </w:pBdr>
              <w:spacing w:before="155" w:line="240" w:lineRule="auto"/>
              <w:ind w:left="0" w:right="189"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190" w:hanging="2"/>
              <w:jc w:val="center"/>
              <w:rPr>
                <w:color w:val="000000"/>
              </w:rPr>
            </w:pPr>
            <w:r>
              <w:rPr>
                <w:b/>
                <w:color w:val="000000"/>
              </w:rPr>
              <w:t>VII Semester</w:t>
            </w:r>
          </w:p>
        </w:tc>
      </w:tr>
      <w:tr w:rsidR="00C7450D">
        <w:trPr>
          <w:cantSplit/>
          <w:trHeight w:val="275"/>
        </w:trPr>
        <w:tc>
          <w:tcPr>
            <w:tcW w:w="1669" w:type="dxa"/>
          </w:tcPr>
          <w:p w:rsidR="00C7450D" w:rsidRDefault="0092028B">
            <w:pPr>
              <w:widowControl w:val="0"/>
              <w:pBdr>
                <w:top w:val="nil"/>
                <w:left w:val="nil"/>
                <w:bottom w:val="nil"/>
                <w:right w:val="nil"/>
                <w:between w:val="nil"/>
              </w:pBdr>
              <w:spacing w:line="240" w:lineRule="auto"/>
              <w:ind w:left="0" w:right="80" w:hanging="2"/>
              <w:jc w:val="center"/>
              <w:rPr>
                <w:color w:val="000000"/>
              </w:rPr>
            </w:pPr>
            <w:r>
              <w:rPr>
                <w:b/>
                <w:color w:val="000000"/>
              </w:rPr>
              <w:t>Code: A1217</w:t>
            </w:r>
          </w:p>
        </w:tc>
        <w:tc>
          <w:tcPr>
            <w:tcW w:w="5572" w:type="dxa"/>
            <w:vMerge w:val="restart"/>
          </w:tcPr>
          <w:p w:rsidR="00C7450D" w:rsidRDefault="0092028B">
            <w:pPr>
              <w:widowControl w:val="0"/>
              <w:pBdr>
                <w:top w:val="nil"/>
                <w:left w:val="nil"/>
                <w:bottom w:val="nil"/>
                <w:right w:val="nil"/>
                <w:between w:val="nil"/>
              </w:pBdr>
              <w:spacing w:before="138" w:line="240" w:lineRule="auto"/>
              <w:ind w:left="0" w:hanging="2"/>
              <w:rPr>
                <w:color w:val="000000"/>
              </w:rPr>
            </w:pPr>
            <w:r>
              <w:rPr>
                <w:b/>
                <w:color w:val="000000"/>
              </w:rPr>
              <w:t>MACHINE LEARNING</w:t>
            </w:r>
          </w:p>
        </w:tc>
        <w:tc>
          <w:tcPr>
            <w:tcW w:w="581" w:type="dxa"/>
          </w:tcPr>
          <w:p w:rsidR="00C7450D" w:rsidRDefault="0092028B">
            <w:pPr>
              <w:widowControl w:val="0"/>
              <w:pBdr>
                <w:top w:val="nil"/>
                <w:left w:val="nil"/>
                <w:bottom w:val="nil"/>
                <w:right w:val="nil"/>
                <w:between w:val="nil"/>
              </w:pBdr>
              <w:spacing w:line="240" w:lineRule="auto"/>
              <w:ind w:left="0" w:right="201" w:hanging="2"/>
              <w:jc w:val="right"/>
              <w:rPr>
                <w:color w:val="000000"/>
              </w:rPr>
            </w:pPr>
            <w:r>
              <w:rPr>
                <w:b/>
                <w:color w:val="000000"/>
              </w:rPr>
              <w:t>L</w:t>
            </w:r>
          </w:p>
        </w:tc>
        <w:tc>
          <w:tcPr>
            <w:tcW w:w="58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T</w:t>
            </w:r>
          </w:p>
        </w:tc>
        <w:tc>
          <w:tcPr>
            <w:tcW w:w="69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275"/>
        </w:trPr>
        <w:tc>
          <w:tcPr>
            <w:tcW w:w="1669" w:type="dxa"/>
          </w:tcPr>
          <w:p w:rsidR="00C7450D" w:rsidRDefault="0092028B">
            <w:pPr>
              <w:widowControl w:val="0"/>
              <w:pBdr>
                <w:top w:val="nil"/>
                <w:left w:val="nil"/>
                <w:bottom w:val="nil"/>
                <w:right w:val="nil"/>
                <w:between w:val="nil"/>
              </w:pBdr>
              <w:spacing w:line="240" w:lineRule="auto"/>
              <w:ind w:left="0" w:right="80" w:hanging="2"/>
              <w:jc w:val="center"/>
              <w:rPr>
                <w:color w:val="000000"/>
              </w:rPr>
            </w:pPr>
            <w:r>
              <w:rPr>
                <w:b/>
                <w:color w:val="000000"/>
              </w:rPr>
              <w:t>Credits: 3</w:t>
            </w:r>
          </w:p>
        </w:tc>
        <w:tc>
          <w:tcPr>
            <w:tcW w:w="5572"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81" w:type="dxa"/>
          </w:tcPr>
          <w:p w:rsidR="00C7450D" w:rsidRDefault="0092028B">
            <w:pPr>
              <w:widowControl w:val="0"/>
              <w:pBdr>
                <w:top w:val="nil"/>
                <w:left w:val="nil"/>
                <w:bottom w:val="nil"/>
                <w:right w:val="nil"/>
                <w:between w:val="nil"/>
              </w:pBdr>
              <w:spacing w:line="240" w:lineRule="auto"/>
              <w:ind w:left="0" w:right="219" w:hanging="2"/>
              <w:jc w:val="right"/>
              <w:rPr>
                <w:color w:val="000000"/>
              </w:rPr>
            </w:pPr>
            <w:r>
              <w:rPr>
                <w:b/>
                <w:color w:val="000000"/>
              </w:rPr>
              <w:t>3</w:t>
            </w:r>
          </w:p>
        </w:tc>
        <w:tc>
          <w:tcPr>
            <w:tcW w:w="58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69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before="4" w:line="240" w:lineRule="auto"/>
        <w:ind w:hanging="1"/>
        <w:rPr>
          <w:color w:val="000000"/>
          <w:sz w:val="15"/>
          <w:szCs w:val="15"/>
        </w:rPr>
      </w:pPr>
    </w:p>
    <w:p w:rsidR="00C7450D" w:rsidRDefault="0092028B">
      <w:pPr>
        <w:pStyle w:val="Heading2"/>
        <w:spacing w:before="90" w:line="240" w:lineRule="auto"/>
        <w:ind w:left="1" w:hanging="3"/>
        <w:jc w:val="both"/>
        <w:rPr>
          <w:color w:val="000000"/>
        </w:rPr>
      </w:pPr>
      <w:r>
        <w:rPr>
          <w:color w:val="000000"/>
        </w:rPr>
        <w:t>prerequisites: NIL</w:t>
      </w:r>
    </w:p>
    <w:p w:rsidR="00C7450D" w:rsidRDefault="0092028B">
      <w:pPr>
        <w:spacing w:before="5"/>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right="486" w:hanging="2"/>
        <w:jc w:val="both"/>
        <w:rPr>
          <w:color w:val="000000"/>
        </w:rPr>
      </w:pPr>
      <w:r>
        <w:rPr>
          <w:color w:val="000000"/>
        </w:rPr>
        <w:t>This course provides the students a broad introduction to python programming, machine learning, discuss about various learning algorithms like decision tree learning, Bayesian learning, computational learning, instance based learning, combined inductive an</w:t>
      </w:r>
      <w:r>
        <w:rPr>
          <w:color w:val="000000"/>
        </w:rPr>
        <w:t>d analytical learning methods, analyze genetic algorithms and various learning set of rules.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spacing w:line="240" w:lineRule="auto"/>
        <w:ind w:left="1" w:right="508" w:hanging="3"/>
        <w:jc w:val="both"/>
        <w:rPr>
          <w:color w:val="000000"/>
        </w:rPr>
      </w:pPr>
      <w:r>
        <w:rPr>
          <w:color w:val="000000"/>
        </w:rPr>
        <w:t>Module I: Python programming -Machine Learning (ML)</w:t>
      </w:r>
      <w:r>
        <w:rPr>
          <w:color w:val="000000"/>
        </w:rPr>
        <w:tab/>
        <w:t>[10 Periods] Introduction to Python:</w:t>
      </w:r>
    </w:p>
    <w:p w:rsidR="00C7450D" w:rsidRDefault="0092028B">
      <w:pPr>
        <w:widowControl w:val="0"/>
        <w:pBdr>
          <w:top w:val="nil"/>
          <w:left w:val="nil"/>
          <w:bottom w:val="nil"/>
          <w:right w:val="nil"/>
          <w:between w:val="nil"/>
        </w:pBdr>
        <w:spacing w:line="240" w:lineRule="auto"/>
        <w:ind w:left="0" w:right="483" w:hanging="2"/>
        <w:jc w:val="both"/>
        <w:rPr>
          <w:color w:val="000000"/>
        </w:rPr>
      </w:pPr>
      <w:r>
        <w:rPr>
          <w:color w:val="000000"/>
        </w:rPr>
        <w:t>Python, expression, variables, assignment statements, functions, built in</w:t>
      </w:r>
      <w:r>
        <w:rPr>
          <w:color w:val="000000"/>
        </w:rPr>
        <w:t xml:space="preserve"> function, strings, modules, lists, making choice( Boolean, if, storing conditional statements), repetition(loops, while, counted loops, user input loops, control loops , style notes), File processing( one record per line, records with multiple fields, pos</w:t>
      </w:r>
      <w:r>
        <w:rPr>
          <w:color w:val="000000"/>
        </w:rPr>
        <w:t>itional data, multiline records, looking ahead, writing files), sets and dictionaries( sets, dictionaries, inverting a dictionary), Algorithms with suitable example. Construction of functions, methods, Graphical user interfaces, databases and applications.</w:t>
      </w:r>
    </w:p>
    <w:p w:rsidR="00C7450D" w:rsidRDefault="0092028B">
      <w:pPr>
        <w:widowControl w:val="0"/>
        <w:pBdr>
          <w:top w:val="nil"/>
          <w:left w:val="nil"/>
          <w:bottom w:val="nil"/>
          <w:right w:val="nil"/>
          <w:between w:val="nil"/>
        </w:pBdr>
        <w:spacing w:line="240" w:lineRule="auto"/>
        <w:ind w:left="0" w:right="490" w:hanging="2"/>
        <w:jc w:val="both"/>
        <w:rPr>
          <w:color w:val="000000"/>
        </w:rPr>
      </w:pPr>
      <w:r>
        <w:rPr>
          <w:b/>
          <w:color w:val="000000"/>
        </w:rPr>
        <w:t xml:space="preserve">Introduction - </w:t>
      </w:r>
      <w:r>
        <w:rPr>
          <w:color w:val="000000"/>
        </w:rPr>
        <w:t>Well-posed learning problems, designing a learning system, Perspectives and issues in ML</w:t>
      </w:r>
    </w:p>
    <w:p w:rsidR="00C7450D" w:rsidRDefault="0092028B">
      <w:pPr>
        <w:widowControl w:val="0"/>
        <w:pBdr>
          <w:top w:val="nil"/>
          <w:left w:val="nil"/>
          <w:bottom w:val="nil"/>
          <w:right w:val="nil"/>
          <w:between w:val="nil"/>
        </w:pBdr>
        <w:spacing w:line="240" w:lineRule="auto"/>
        <w:ind w:left="0" w:right="486" w:hanging="2"/>
        <w:jc w:val="both"/>
        <w:rPr>
          <w:color w:val="000000"/>
        </w:rPr>
      </w:pPr>
      <w:r>
        <w:rPr>
          <w:b/>
          <w:color w:val="000000"/>
        </w:rPr>
        <w:t xml:space="preserve">Concept Learning - </w:t>
      </w:r>
      <w:r>
        <w:rPr>
          <w:color w:val="000000"/>
        </w:rPr>
        <w:t>Introduction, Concept Learning task, Concept learning as search, Find- S: Finding a maximally specific hypothesis, Version spaces and candidate elimination algorithm, Remarks on version spaces and Candidate elimination, Inductive bias.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tabs>
          <w:tab w:val="left" w:pos="8721"/>
        </w:tabs>
        <w:spacing w:line="237" w:lineRule="auto"/>
        <w:ind w:left="0" w:right="489" w:hanging="2"/>
        <w:jc w:val="both"/>
        <w:rPr>
          <w:color w:val="000000"/>
        </w:rPr>
      </w:pPr>
      <w:r>
        <w:rPr>
          <w:b/>
          <w:color w:val="000000"/>
        </w:rPr>
        <w:t>Module II: Decision</w:t>
      </w:r>
      <w:r>
        <w:rPr>
          <w:b/>
          <w:color w:val="000000"/>
        </w:rPr>
        <w:t xml:space="preserve"> Tree Learning and ANN</w:t>
      </w:r>
      <w:r>
        <w:rPr>
          <w:b/>
          <w:color w:val="000000"/>
        </w:rPr>
        <w:tab/>
        <w:t xml:space="preserve">[09 Periods] Decision Tree learning - </w:t>
      </w:r>
      <w:r>
        <w:rPr>
          <w:color w:val="000000"/>
        </w:rPr>
        <w:t>Introduction, Decision Tree representation, Appropriate Problems, Decision Tree learning algorithm, Hypothesis Space Search, Inductive bias, Issues.</w:t>
      </w:r>
    </w:p>
    <w:p w:rsidR="00C7450D" w:rsidRDefault="0092028B">
      <w:pPr>
        <w:widowControl w:val="0"/>
        <w:pBdr>
          <w:top w:val="nil"/>
          <w:left w:val="nil"/>
          <w:bottom w:val="nil"/>
          <w:right w:val="nil"/>
          <w:between w:val="nil"/>
        </w:pBdr>
        <w:spacing w:before="2" w:line="240" w:lineRule="auto"/>
        <w:ind w:left="0" w:right="490" w:hanging="2"/>
        <w:jc w:val="both"/>
        <w:rPr>
          <w:color w:val="000000"/>
        </w:rPr>
      </w:pPr>
      <w:r>
        <w:rPr>
          <w:b/>
          <w:color w:val="000000"/>
        </w:rPr>
        <w:t xml:space="preserve">Artificial Neural Networks - </w:t>
      </w:r>
      <w:r>
        <w:rPr>
          <w:color w:val="000000"/>
        </w:rPr>
        <w:t>Introduction, Neural network representation, Problems for Neural Network Learning, Perceptions, Multilayer networks and Back Propagation algorithm, Remarks on back propagation algorithm, Evaluation Hypotheses, Motivation, Estimation hypothesis accuracy, Sa</w:t>
      </w:r>
      <w:r>
        <w:rPr>
          <w:color w:val="000000"/>
        </w:rPr>
        <w:t>mpling theory, General approach for deriving confidence intervals, Difference in error of two hypotheses,</w:t>
      </w:r>
    </w:p>
    <w:p w:rsidR="00C7450D" w:rsidRDefault="0092028B">
      <w:pPr>
        <w:tabs>
          <w:tab w:val="left" w:pos="8721"/>
        </w:tabs>
        <w:spacing w:before="192" w:line="237" w:lineRule="auto"/>
        <w:ind w:left="0" w:right="486" w:hanging="2"/>
        <w:jc w:val="both"/>
        <w:rPr>
          <w:color w:val="000000"/>
        </w:rPr>
      </w:pPr>
      <w:r>
        <w:rPr>
          <w:b/>
          <w:color w:val="000000"/>
        </w:rPr>
        <w:t>Module III: Bayesian learning and Instance based Learning</w:t>
      </w:r>
      <w:r>
        <w:rPr>
          <w:b/>
          <w:color w:val="000000"/>
        </w:rPr>
        <w:tab/>
        <w:t xml:space="preserve">[10 Periods] A: Bayesian learning - </w:t>
      </w:r>
      <w:r>
        <w:rPr>
          <w:color w:val="000000"/>
        </w:rPr>
        <w:t>Introduction and concept learning, Maximum Likelihood an</w:t>
      </w:r>
      <w:r>
        <w:rPr>
          <w:color w:val="000000"/>
        </w:rPr>
        <w:t>d Least Squared Error Hypotheses, Maximum likelihood hypotheses for predicting probabilities, Minimum description length principle.</w:t>
      </w:r>
    </w:p>
    <w:p w:rsidR="00C7450D" w:rsidRDefault="0092028B">
      <w:pPr>
        <w:widowControl w:val="0"/>
        <w:pBdr>
          <w:top w:val="nil"/>
          <w:left w:val="nil"/>
          <w:bottom w:val="nil"/>
          <w:right w:val="nil"/>
          <w:between w:val="nil"/>
        </w:pBdr>
        <w:spacing w:before="4" w:line="240" w:lineRule="auto"/>
        <w:ind w:left="0" w:right="487" w:hanging="2"/>
        <w:jc w:val="both"/>
        <w:rPr>
          <w:color w:val="000000"/>
        </w:rPr>
      </w:pPr>
      <w:r>
        <w:rPr>
          <w:b/>
          <w:color w:val="000000"/>
        </w:rPr>
        <w:t xml:space="preserve">B: Instance-based Learning - </w:t>
      </w:r>
      <w:r>
        <w:rPr>
          <w:color w:val="000000"/>
        </w:rPr>
        <w:t>K -Nearest Neighbor Learning, Locally Weighted Regression, Radial Basis Functions, Case-Based R</w:t>
      </w:r>
      <w:r>
        <w:rPr>
          <w:color w:val="000000"/>
        </w:rPr>
        <w:t>easoning, Lazy and Eager Learning, Genetic Algorithm: Motivation, Hypothesis Space Search, Genetic Programming, Models of Evolution and Learning, Parallelizing Genetic Algorithms</w:t>
      </w:r>
    </w:p>
    <w:p w:rsidR="00C7450D" w:rsidRDefault="0092028B">
      <w:pPr>
        <w:tabs>
          <w:tab w:val="left" w:pos="8721"/>
        </w:tabs>
        <w:spacing w:before="190" w:line="237" w:lineRule="auto"/>
        <w:ind w:left="0" w:right="486" w:hanging="2"/>
        <w:jc w:val="both"/>
        <w:rPr>
          <w:color w:val="000000"/>
        </w:rPr>
        <w:sectPr w:rsidR="00C7450D">
          <w:pgSz w:w="11909" w:h="16834"/>
          <w:pgMar w:top="1300" w:right="260" w:bottom="1260" w:left="1180" w:header="0" w:footer="987" w:gutter="0"/>
          <w:cols w:space="720"/>
        </w:sectPr>
      </w:pPr>
      <w:r>
        <w:rPr>
          <w:b/>
          <w:color w:val="000000"/>
        </w:rPr>
        <w:t>Module IV: Rules and Analytical Learning</w:t>
      </w:r>
      <w:r>
        <w:rPr>
          <w:b/>
          <w:color w:val="000000"/>
        </w:rPr>
        <w:tab/>
        <w:t>[09 Periods] Learni</w:t>
      </w:r>
      <w:r>
        <w:rPr>
          <w:b/>
          <w:color w:val="000000"/>
        </w:rPr>
        <w:t xml:space="preserve">ng Sets of Rules - </w:t>
      </w:r>
      <w:r>
        <w:rPr>
          <w:color w:val="000000"/>
        </w:rPr>
        <w:t>Introduction, Sequential Covering Algorithms, Learning Rule Sets: Learning First Order Rules, Learning Sets of First Order Rules: FOIL, Induction as Inverted Deduction, Inverting Resolution.</w:t>
      </w:r>
    </w:p>
    <w:p w:rsidR="00C7450D" w:rsidRDefault="0092028B">
      <w:pPr>
        <w:widowControl w:val="0"/>
        <w:pBdr>
          <w:top w:val="nil"/>
          <w:left w:val="nil"/>
          <w:bottom w:val="nil"/>
          <w:right w:val="nil"/>
          <w:between w:val="nil"/>
        </w:pBdr>
        <w:spacing w:before="66" w:line="240" w:lineRule="auto"/>
        <w:ind w:left="0" w:right="485" w:hanging="2"/>
        <w:jc w:val="both"/>
        <w:rPr>
          <w:color w:val="000000"/>
        </w:rPr>
      </w:pPr>
      <w:r>
        <w:rPr>
          <w:b/>
          <w:color w:val="000000"/>
        </w:rPr>
        <w:lastRenderedPageBreak/>
        <w:t xml:space="preserve">Analytical Learning - </w:t>
      </w:r>
      <w:r>
        <w:rPr>
          <w:color w:val="000000"/>
        </w:rPr>
        <w:t>Introduction, Learning with Perfect Domain Theories: Prolog-EBG Remarks on Explanation-Based Learning, Explanation-Based Learning of Search Control Knowledge</w:t>
      </w:r>
    </w:p>
    <w:p w:rsidR="00C7450D" w:rsidRDefault="0092028B">
      <w:pPr>
        <w:tabs>
          <w:tab w:val="left" w:pos="8721"/>
        </w:tabs>
        <w:spacing w:before="5"/>
        <w:ind w:left="0" w:right="482" w:hanging="2"/>
        <w:rPr>
          <w:color w:val="000000"/>
        </w:rPr>
      </w:pPr>
      <w:r>
        <w:rPr>
          <w:b/>
          <w:color w:val="000000"/>
        </w:rPr>
        <w:t>Module V: Learning Techniques</w:t>
      </w:r>
      <w:r>
        <w:rPr>
          <w:b/>
          <w:color w:val="000000"/>
        </w:rPr>
        <w:tab/>
        <w:t xml:space="preserve">[10 Periods] Combining Inductive and Analytical Learning - </w:t>
      </w:r>
      <w:r>
        <w:rPr>
          <w:color w:val="000000"/>
        </w:rPr>
        <w:t>Motivatio</w:t>
      </w:r>
      <w:r>
        <w:rPr>
          <w:color w:val="000000"/>
        </w:rPr>
        <w:t xml:space="preserve">n, Inductive-Analytical Approaches to Learning, Using Prior Knowledge to initialize Hypothesis, Using Prior Knowledge to alter Search Objective, Using Prior Knowledge to Augment Search Operators. </w:t>
      </w:r>
      <w:r>
        <w:rPr>
          <w:b/>
          <w:color w:val="000000"/>
        </w:rPr>
        <w:t xml:space="preserve">Reinforcement Learning - </w:t>
      </w:r>
      <w:r>
        <w:rPr>
          <w:color w:val="000000"/>
        </w:rPr>
        <w:t>Introduction, Learning Task, Q Lear</w:t>
      </w:r>
      <w:r>
        <w:rPr>
          <w:color w:val="000000"/>
        </w:rPr>
        <w:t>ning, Non-Deterministic, Rewards and Actions, Temporal Difference Learning, Generalizing from Examples, Relationship to Dynamic Programming</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240"/>
        </w:numPr>
        <w:pBdr>
          <w:top w:val="nil"/>
          <w:left w:val="nil"/>
          <w:bottom w:val="nil"/>
          <w:right w:val="nil"/>
          <w:between w:val="nil"/>
        </w:pBdr>
        <w:tabs>
          <w:tab w:val="left" w:pos="1341"/>
        </w:tabs>
        <w:spacing w:line="240" w:lineRule="auto"/>
        <w:ind w:left="0" w:right="488" w:hanging="2"/>
        <w:rPr>
          <w:rFonts w:ascii="Calibri" w:eastAsia="Calibri" w:hAnsi="Calibri" w:cs="Calibri"/>
          <w:color w:val="000000"/>
        </w:rPr>
      </w:pPr>
      <w:r>
        <w:rPr>
          <w:rFonts w:ascii="Calibri" w:eastAsia="Calibri" w:hAnsi="Calibri" w:cs="Calibri"/>
          <w:color w:val="000000"/>
        </w:rPr>
        <w:t>Jennifer Campbell paulGries Jason Montojo Greg Wilson, "Practical Programming"</w:t>
      </w:r>
      <w:r>
        <w:rPr>
          <w:rFonts w:ascii="Calibri" w:eastAsia="Calibri" w:hAnsi="Calibri" w:cs="Calibri"/>
          <w:color w:val="000000"/>
        </w:rPr>
        <w:t xml:space="preserve"> An introduction to Computer Science Using Python</w:t>
      </w:r>
    </w:p>
    <w:p w:rsidR="00C7450D" w:rsidRDefault="0092028B">
      <w:pPr>
        <w:widowControl w:val="0"/>
        <w:numPr>
          <w:ilvl w:val="0"/>
          <w:numId w:val="240"/>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Tom M. Mitchell, ―</w:t>
      </w:r>
      <w:r>
        <w:rPr>
          <w:rFonts w:ascii="Calibri" w:eastAsia="Calibri" w:hAnsi="Calibri" w:cs="Calibri"/>
          <w:b/>
          <w:color w:val="000000"/>
        </w:rPr>
        <w:t>Machine Learning</w:t>
      </w:r>
      <w:r>
        <w:rPr>
          <w:rFonts w:ascii="Calibri" w:eastAsia="Calibri" w:hAnsi="Calibri" w:cs="Calibri"/>
          <w:color w:val="000000"/>
        </w:rPr>
        <w:t>‖, MGH, 1</w:t>
      </w:r>
      <w:r>
        <w:rPr>
          <w:rFonts w:ascii="Calibri" w:eastAsia="Calibri" w:hAnsi="Calibri" w:cs="Calibri"/>
          <w:color w:val="000000"/>
          <w:vertAlign w:val="superscript"/>
        </w:rPr>
        <w:t>st</w:t>
      </w:r>
      <w:r>
        <w:rPr>
          <w:rFonts w:ascii="Calibri" w:eastAsia="Calibri" w:hAnsi="Calibri" w:cs="Calibri"/>
          <w:color w:val="000000"/>
        </w:rPr>
        <w:t xml:space="preserve"> Edition, 2013.</w:t>
      </w:r>
    </w:p>
    <w:p w:rsidR="00C7450D" w:rsidRDefault="0092028B">
      <w:pPr>
        <w:widowControl w:val="0"/>
        <w:numPr>
          <w:ilvl w:val="0"/>
          <w:numId w:val="240"/>
        </w:numPr>
        <w:pBdr>
          <w:top w:val="nil"/>
          <w:left w:val="nil"/>
          <w:bottom w:val="nil"/>
          <w:right w:val="nil"/>
          <w:between w:val="nil"/>
        </w:pBdr>
        <w:tabs>
          <w:tab w:val="left" w:pos="1341"/>
        </w:tabs>
        <w:spacing w:line="240" w:lineRule="auto"/>
        <w:ind w:left="0" w:right="485" w:hanging="2"/>
        <w:rPr>
          <w:rFonts w:ascii="Calibri" w:eastAsia="Calibri" w:hAnsi="Calibri" w:cs="Calibri"/>
          <w:color w:val="000000"/>
        </w:rPr>
      </w:pPr>
      <w:r>
        <w:rPr>
          <w:rFonts w:ascii="Calibri" w:eastAsia="Calibri" w:hAnsi="Calibri" w:cs="Calibri"/>
          <w:color w:val="000000"/>
        </w:rPr>
        <w:t>Stephen Marsland,  ―</w:t>
      </w:r>
      <w:r>
        <w:rPr>
          <w:rFonts w:ascii="Calibri" w:eastAsia="Calibri" w:hAnsi="Calibri" w:cs="Calibri"/>
          <w:b/>
          <w:color w:val="000000"/>
        </w:rPr>
        <w:t>Machine Learning: An Algorithmic  Perspective</w:t>
      </w:r>
      <w:r>
        <w:rPr>
          <w:rFonts w:ascii="Calibri" w:eastAsia="Calibri" w:hAnsi="Calibri" w:cs="Calibri"/>
          <w:color w:val="000000"/>
        </w:rPr>
        <w:t>‖,  Chapman  and Hall / CRC, 2</w:t>
      </w:r>
      <w:r>
        <w:rPr>
          <w:rFonts w:ascii="Calibri" w:eastAsia="Calibri" w:hAnsi="Calibri" w:cs="Calibri"/>
          <w:color w:val="000000"/>
          <w:vertAlign w:val="superscript"/>
        </w:rPr>
        <w:t>nd</w:t>
      </w:r>
      <w:r>
        <w:rPr>
          <w:rFonts w:ascii="Calibri" w:eastAsia="Calibri" w:hAnsi="Calibri" w:cs="Calibri"/>
          <w:color w:val="000000"/>
        </w:rPr>
        <w:t xml:space="preserve"> Edition, 2014.</w:t>
      </w:r>
    </w:p>
    <w:p w:rsidR="00C7450D" w:rsidRDefault="0092028B">
      <w:pPr>
        <w:pStyle w:val="Heading2"/>
        <w:spacing w:before="4"/>
        <w:ind w:left="1" w:hanging="3"/>
        <w:rPr>
          <w:color w:val="000000"/>
        </w:rPr>
      </w:pPr>
      <w:r>
        <w:rPr>
          <w:color w:val="000000"/>
        </w:rPr>
        <w:t>REFERENCES:</w:t>
      </w:r>
    </w:p>
    <w:p w:rsidR="00C7450D" w:rsidRDefault="0092028B">
      <w:pPr>
        <w:widowControl w:val="0"/>
        <w:numPr>
          <w:ilvl w:val="0"/>
          <w:numId w:val="213"/>
        </w:numPr>
        <w:pBdr>
          <w:top w:val="nil"/>
          <w:left w:val="nil"/>
          <w:bottom w:val="nil"/>
          <w:right w:val="nil"/>
          <w:between w:val="nil"/>
        </w:pBdr>
        <w:tabs>
          <w:tab w:val="left" w:pos="1341"/>
          <w:tab w:val="left" w:pos="2240"/>
          <w:tab w:val="left" w:pos="3482"/>
          <w:tab w:val="left" w:pos="4521"/>
          <w:tab w:val="left" w:pos="5617"/>
          <w:tab w:val="left" w:pos="6869"/>
          <w:tab w:val="left" w:pos="8066"/>
          <w:tab w:val="left" w:pos="9208"/>
          <w:tab w:val="left" w:pos="9659"/>
        </w:tabs>
        <w:spacing w:line="240" w:lineRule="auto"/>
        <w:ind w:left="0" w:right="485" w:hanging="2"/>
        <w:rPr>
          <w:rFonts w:ascii="Calibri" w:eastAsia="Calibri" w:hAnsi="Calibri" w:cs="Calibri"/>
          <w:color w:val="000000"/>
        </w:rPr>
      </w:pPr>
      <w:r>
        <w:rPr>
          <w:rFonts w:ascii="Calibri" w:eastAsia="Calibri" w:hAnsi="Calibri" w:cs="Calibri"/>
          <w:color w:val="000000"/>
        </w:rPr>
        <w:t>Neural</w:t>
      </w:r>
      <w:r>
        <w:rPr>
          <w:rFonts w:ascii="Calibri" w:eastAsia="Calibri" w:hAnsi="Calibri" w:cs="Calibri"/>
          <w:color w:val="000000"/>
        </w:rPr>
        <w:tab/>
        <w:t>Networks,</w:t>
      </w:r>
      <w:r>
        <w:rPr>
          <w:rFonts w:ascii="Calibri" w:eastAsia="Calibri" w:hAnsi="Calibri" w:cs="Calibri"/>
          <w:color w:val="000000"/>
        </w:rPr>
        <w:tab/>
      </w:r>
      <w:r>
        <w:rPr>
          <w:rFonts w:ascii="Calibri" w:eastAsia="Calibri" w:hAnsi="Calibri" w:cs="Calibri"/>
          <w:color w:val="000000"/>
        </w:rPr>
        <w:t>William</w:t>
      </w:r>
      <w:r>
        <w:rPr>
          <w:rFonts w:ascii="Calibri" w:eastAsia="Calibri" w:hAnsi="Calibri" w:cs="Calibri"/>
          <w:color w:val="000000"/>
        </w:rPr>
        <w:tab/>
        <w:t>WHsieh,</w:t>
      </w:r>
      <w:r>
        <w:rPr>
          <w:rFonts w:ascii="Calibri" w:eastAsia="Calibri" w:hAnsi="Calibri" w:cs="Calibri"/>
          <w:color w:val="000000"/>
        </w:rPr>
        <w:tab/>
        <w:t>―</w:t>
      </w:r>
      <w:r>
        <w:rPr>
          <w:rFonts w:ascii="Calibri" w:eastAsia="Calibri" w:hAnsi="Calibri" w:cs="Calibri"/>
          <w:b/>
          <w:color w:val="000000"/>
        </w:rPr>
        <w:t>Machine</w:t>
      </w:r>
      <w:r>
        <w:rPr>
          <w:rFonts w:ascii="Calibri" w:eastAsia="Calibri" w:hAnsi="Calibri" w:cs="Calibri"/>
          <w:b/>
          <w:color w:val="000000"/>
        </w:rPr>
        <w:tab/>
        <w:t>Learning</w:t>
      </w:r>
      <w:r>
        <w:rPr>
          <w:rFonts w:ascii="Calibri" w:eastAsia="Calibri" w:hAnsi="Calibri" w:cs="Calibri"/>
          <w:b/>
          <w:color w:val="000000"/>
        </w:rPr>
        <w:tab/>
        <w:t>Methods</w:t>
      </w:r>
      <w:r>
        <w:rPr>
          <w:rFonts w:ascii="Calibri" w:eastAsia="Calibri" w:hAnsi="Calibri" w:cs="Calibri"/>
          <w:b/>
          <w:color w:val="000000"/>
        </w:rPr>
        <w:tab/>
        <w:t>in</w:t>
      </w:r>
      <w:r>
        <w:rPr>
          <w:rFonts w:ascii="Calibri" w:eastAsia="Calibri" w:hAnsi="Calibri" w:cs="Calibri"/>
          <w:b/>
          <w:color w:val="000000"/>
        </w:rPr>
        <w:tab/>
        <w:t>the Environmental Sciences</w:t>
      </w:r>
      <w:r>
        <w:rPr>
          <w:rFonts w:ascii="Calibri" w:eastAsia="Calibri" w:hAnsi="Calibri" w:cs="Calibri"/>
          <w:color w:val="000000"/>
        </w:rPr>
        <w:t>‖</w:t>
      </w:r>
    </w:p>
    <w:p w:rsidR="00C7450D" w:rsidRDefault="0092028B">
      <w:pPr>
        <w:widowControl w:val="0"/>
        <w:numPr>
          <w:ilvl w:val="0"/>
          <w:numId w:val="213"/>
        </w:numPr>
        <w:pBdr>
          <w:top w:val="nil"/>
          <w:left w:val="nil"/>
          <w:bottom w:val="nil"/>
          <w:right w:val="nil"/>
          <w:between w:val="nil"/>
        </w:pBdr>
        <w:tabs>
          <w:tab w:val="left" w:pos="1341"/>
        </w:tabs>
        <w:spacing w:line="240" w:lineRule="auto"/>
        <w:ind w:left="0" w:right="482" w:hanging="2"/>
        <w:rPr>
          <w:rFonts w:ascii="Calibri" w:eastAsia="Calibri" w:hAnsi="Calibri" w:cs="Calibri"/>
          <w:color w:val="000000"/>
        </w:rPr>
      </w:pPr>
      <w:r>
        <w:rPr>
          <w:rFonts w:ascii="Calibri" w:eastAsia="Calibri" w:hAnsi="Calibri" w:cs="Calibri"/>
          <w:color w:val="000000"/>
        </w:rPr>
        <w:t>Richard  O.  Duda,  Peter  E.  Hart  and  David  G.  Stork,  ―</w:t>
      </w:r>
      <w:r>
        <w:rPr>
          <w:rFonts w:ascii="Calibri" w:eastAsia="Calibri" w:hAnsi="Calibri" w:cs="Calibri"/>
          <w:b/>
          <w:color w:val="000000"/>
        </w:rPr>
        <w:t>Pattern  Classification</w:t>
      </w:r>
      <w:r>
        <w:rPr>
          <w:rFonts w:ascii="Calibri" w:eastAsia="Calibri" w:hAnsi="Calibri" w:cs="Calibri"/>
          <w:color w:val="000000"/>
        </w:rPr>
        <w:t>‖,  John Wiley &amp; Sons Inc., 2001</w:t>
      </w:r>
    </w:p>
    <w:p w:rsidR="00C7450D" w:rsidRDefault="0092028B">
      <w:pPr>
        <w:widowControl w:val="0"/>
        <w:numPr>
          <w:ilvl w:val="0"/>
          <w:numId w:val="213"/>
        </w:numPr>
        <w:pBdr>
          <w:top w:val="nil"/>
          <w:left w:val="nil"/>
          <w:bottom w:val="nil"/>
          <w:right w:val="nil"/>
          <w:between w:val="nil"/>
        </w:pBdr>
        <w:tabs>
          <w:tab w:val="left" w:pos="1341"/>
        </w:tabs>
        <w:spacing w:line="240" w:lineRule="auto"/>
        <w:ind w:left="0" w:right="483" w:hanging="2"/>
        <w:rPr>
          <w:rFonts w:ascii="Calibri" w:eastAsia="Calibri" w:hAnsi="Calibri" w:cs="Calibri"/>
          <w:color w:val="000000"/>
        </w:rPr>
      </w:pPr>
      <w:r>
        <w:rPr>
          <w:rFonts w:ascii="Calibri" w:eastAsia="Calibri" w:hAnsi="Calibri" w:cs="Calibri"/>
          <w:color w:val="000000"/>
        </w:rPr>
        <w:t>Chris  Bishop,  ―</w:t>
      </w:r>
      <w:r>
        <w:rPr>
          <w:rFonts w:ascii="Calibri" w:eastAsia="Calibri" w:hAnsi="Calibri" w:cs="Calibri"/>
          <w:b/>
          <w:color w:val="000000"/>
        </w:rPr>
        <w:t>Neural  Networks  for  Pattern  Recognition</w:t>
      </w:r>
      <w:r>
        <w:rPr>
          <w:rFonts w:ascii="Calibri" w:eastAsia="Calibri" w:hAnsi="Calibri" w:cs="Calibri"/>
          <w:color w:val="000000"/>
        </w:rPr>
        <w:t>‖,  O</w:t>
      </w:r>
      <w:r>
        <w:rPr>
          <w:rFonts w:ascii="Calibri" w:eastAsia="Calibri" w:hAnsi="Calibri" w:cs="Calibri"/>
          <w:color w:val="000000"/>
        </w:rPr>
        <w:t>xford  University Press, 1995</w:t>
      </w:r>
    </w:p>
    <w:p w:rsidR="00C7450D" w:rsidRDefault="0092028B">
      <w:pPr>
        <w:pStyle w:val="Heading2"/>
        <w:spacing w:before="96"/>
        <w:ind w:left="1" w:hanging="3"/>
        <w:rPr>
          <w:color w:val="000000"/>
        </w:rPr>
      </w:pPr>
      <w:r>
        <w:rPr>
          <w:color w:val="000000"/>
        </w:rPr>
        <w:t>E-RESOURCES:</w:t>
      </w:r>
    </w:p>
    <w:p w:rsidR="00C7450D" w:rsidRDefault="0092028B">
      <w:pPr>
        <w:widowControl w:val="0"/>
        <w:numPr>
          <w:ilvl w:val="0"/>
          <w:numId w:val="215"/>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1">
        <w:r>
          <w:rPr>
            <w:rFonts w:ascii="Calibri" w:eastAsia="Calibri" w:hAnsi="Calibri" w:cs="Calibri"/>
            <w:color w:val="000000"/>
          </w:rPr>
          <w:t>http://www.zuj.edu.jo/download/machine-learning-tom-mitchell-pdf/</w:t>
        </w:r>
      </w:hyperlink>
    </w:p>
    <w:p w:rsidR="00C7450D" w:rsidRDefault="0092028B">
      <w:pPr>
        <w:widowControl w:val="0"/>
        <w:numPr>
          <w:ilvl w:val="0"/>
          <w:numId w:val="215"/>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https://goo.gl/FKioSh</w:t>
      </w:r>
    </w:p>
    <w:p w:rsidR="00C7450D" w:rsidRDefault="0092028B">
      <w:pPr>
        <w:widowControl w:val="0"/>
        <w:numPr>
          <w:ilvl w:val="0"/>
          <w:numId w:val="215"/>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2">
        <w:r>
          <w:rPr>
            <w:rFonts w:ascii="Calibri" w:eastAsia="Calibri" w:hAnsi="Calibri" w:cs="Calibri"/>
            <w:color w:val="000000"/>
          </w:rPr>
          <w:t>http://www.ntu.edu.sg/home/egbhuang/pdf/ieee-is-elm.pdf</w:t>
        </w:r>
      </w:hyperlink>
    </w:p>
    <w:p w:rsidR="00C7450D" w:rsidRDefault="0092028B">
      <w:pPr>
        <w:widowControl w:val="0"/>
        <w:numPr>
          <w:ilvl w:val="0"/>
          <w:numId w:val="215"/>
        </w:numPr>
        <w:pBdr>
          <w:top w:val="nil"/>
          <w:left w:val="nil"/>
          <w:bottom w:val="nil"/>
          <w:right w:val="nil"/>
          <w:between w:val="nil"/>
        </w:pBdr>
        <w:tabs>
          <w:tab w:val="left" w:pos="1341"/>
        </w:tabs>
        <w:spacing w:line="240" w:lineRule="auto"/>
        <w:ind w:left="0" w:right="1537" w:hanging="2"/>
        <w:rPr>
          <w:rFonts w:ascii="Calibri" w:eastAsia="Calibri" w:hAnsi="Calibri" w:cs="Calibri"/>
          <w:color w:val="000000"/>
        </w:rPr>
      </w:pPr>
      <w:hyperlink r:id="rId203">
        <w:r>
          <w:rPr>
            <w:rFonts w:ascii="Calibri" w:eastAsia="Calibri" w:hAnsi="Calibri" w:cs="Calibri"/>
            <w:color w:val="000000"/>
          </w:rPr>
          <w:t>www.fxpal.com/publications</w:t>
        </w:r>
        <w:r>
          <w:rPr>
            <w:rFonts w:ascii="Calibri" w:eastAsia="Calibri" w:hAnsi="Calibri" w:cs="Calibri"/>
            <w:color w:val="000000"/>
          </w:rPr>
          <w:t>/a-genetic-algorithm-for-video-segmentation-and-</w:t>
        </w:r>
      </w:hyperlink>
      <w:r>
        <w:rPr>
          <w:rFonts w:ascii="Calibri" w:eastAsia="Calibri" w:hAnsi="Calibri" w:cs="Calibri"/>
          <w:color w:val="000000"/>
        </w:rPr>
        <w:t xml:space="preserve"> summarization.pdf</w:t>
      </w:r>
    </w:p>
    <w:p w:rsidR="00C7450D" w:rsidRDefault="0092028B">
      <w:pPr>
        <w:widowControl w:val="0"/>
        <w:numPr>
          <w:ilvl w:val="0"/>
          <w:numId w:val="215"/>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4">
        <w:r>
          <w:rPr>
            <w:rFonts w:ascii="Calibri" w:eastAsia="Calibri" w:hAnsi="Calibri" w:cs="Calibri"/>
            <w:color w:val="000000"/>
          </w:rPr>
          <w:t>http://nptel.ac.in/courses/106106139/</w:t>
        </w:r>
      </w:hyperlink>
    </w:p>
    <w:p w:rsidR="00C7450D" w:rsidRDefault="0092028B">
      <w:pPr>
        <w:widowControl w:val="0"/>
        <w:numPr>
          <w:ilvl w:val="0"/>
          <w:numId w:val="215"/>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5">
        <w:r>
          <w:rPr>
            <w:rFonts w:ascii="Calibri" w:eastAsia="Calibri" w:hAnsi="Calibri" w:cs="Calibri"/>
            <w:color w:val="000000"/>
          </w:rPr>
          <w:t>http://nptel.ac.in/courses/106105152/</w:t>
        </w:r>
      </w:hyperlink>
    </w:p>
    <w:p w:rsidR="00C7450D" w:rsidRDefault="0092028B">
      <w:pPr>
        <w:pStyle w:val="Heading2"/>
        <w:spacing w:before="7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20"/>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Formulate </w:t>
      </w:r>
      <w:r>
        <w:rPr>
          <w:rFonts w:ascii="Calibri" w:eastAsia="Calibri" w:hAnsi="Calibri" w:cs="Calibri"/>
          <w:color w:val="000000"/>
        </w:rPr>
        <w:t>machine learning problems corresponding to different applications.</w:t>
      </w:r>
    </w:p>
    <w:p w:rsidR="00C7450D" w:rsidRDefault="0092028B">
      <w:pPr>
        <w:widowControl w:val="0"/>
        <w:numPr>
          <w:ilvl w:val="0"/>
          <w:numId w:val="220"/>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Understand </w:t>
      </w:r>
      <w:r>
        <w:rPr>
          <w:rFonts w:ascii="Calibri" w:eastAsia="Calibri" w:hAnsi="Calibri" w:cs="Calibri"/>
          <w:color w:val="000000"/>
        </w:rPr>
        <w:t>a range of machine learning algorithms like decision trees, and ANN.</w:t>
      </w:r>
    </w:p>
    <w:p w:rsidR="00C7450D" w:rsidRDefault="0092028B">
      <w:pPr>
        <w:widowControl w:val="0"/>
        <w:numPr>
          <w:ilvl w:val="0"/>
          <w:numId w:val="220"/>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Apply </w:t>
      </w:r>
      <w:r>
        <w:rPr>
          <w:rFonts w:ascii="Calibri" w:eastAsia="Calibri" w:hAnsi="Calibri" w:cs="Calibri"/>
          <w:color w:val="000000"/>
        </w:rPr>
        <w:t>Machine Learning algorithms, Bayesian and Instance based Learning techniques.</w:t>
      </w:r>
    </w:p>
    <w:p w:rsidR="00C7450D" w:rsidRDefault="0092028B">
      <w:pPr>
        <w:widowControl w:val="0"/>
        <w:numPr>
          <w:ilvl w:val="0"/>
          <w:numId w:val="220"/>
        </w:numPr>
        <w:pBdr>
          <w:top w:val="nil"/>
          <w:left w:val="nil"/>
          <w:bottom w:val="nil"/>
          <w:right w:val="nil"/>
          <w:between w:val="nil"/>
        </w:pBdr>
        <w:tabs>
          <w:tab w:val="left" w:pos="1341"/>
          <w:tab w:val="left" w:pos="7912"/>
        </w:tabs>
        <w:spacing w:line="240" w:lineRule="auto"/>
        <w:ind w:left="0" w:right="494" w:hanging="2"/>
        <w:rPr>
          <w:rFonts w:ascii="Calibri" w:eastAsia="Calibri" w:hAnsi="Calibri" w:cs="Calibri"/>
          <w:color w:val="000000"/>
        </w:rPr>
      </w:pPr>
      <w:r>
        <w:rPr>
          <w:rFonts w:ascii="Calibri" w:eastAsia="Calibri" w:hAnsi="Calibri" w:cs="Calibri"/>
          <w:b/>
          <w:color w:val="000000"/>
        </w:rPr>
        <w:t xml:space="preserve">Use </w:t>
      </w:r>
      <w:r>
        <w:rPr>
          <w:rFonts w:ascii="Calibri" w:eastAsia="Calibri" w:hAnsi="Calibri" w:cs="Calibri"/>
          <w:color w:val="000000"/>
        </w:rPr>
        <w:t>of machine learning algorithms to solve problems using</w:t>
      </w:r>
      <w:r>
        <w:rPr>
          <w:rFonts w:ascii="Calibri" w:eastAsia="Calibri" w:hAnsi="Calibri" w:cs="Calibri"/>
          <w:color w:val="000000"/>
        </w:rPr>
        <w:tab/>
        <w:t>rules, and analytical learning techniques</w:t>
      </w:r>
    </w:p>
    <w:p w:rsidR="00C7450D" w:rsidRDefault="0092028B">
      <w:pPr>
        <w:widowControl w:val="0"/>
        <w:numPr>
          <w:ilvl w:val="0"/>
          <w:numId w:val="220"/>
        </w:numPr>
        <w:pBdr>
          <w:top w:val="nil"/>
          <w:left w:val="nil"/>
          <w:bottom w:val="nil"/>
          <w:right w:val="nil"/>
          <w:between w:val="nil"/>
        </w:pBdr>
        <w:tabs>
          <w:tab w:val="left" w:pos="1341"/>
        </w:tabs>
        <w:spacing w:line="240" w:lineRule="auto"/>
        <w:ind w:left="0" w:right="485" w:hanging="2"/>
        <w:rPr>
          <w:rFonts w:ascii="Calibri" w:eastAsia="Calibri" w:hAnsi="Calibri" w:cs="Calibri"/>
          <w:color w:val="000000"/>
        </w:rPr>
      </w:pPr>
      <w:r>
        <w:rPr>
          <w:rFonts w:ascii="Calibri" w:eastAsia="Calibri" w:hAnsi="Calibri" w:cs="Calibri"/>
          <w:b/>
          <w:color w:val="000000"/>
        </w:rPr>
        <w:t xml:space="preserve">Illustrate </w:t>
      </w:r>
      <w:r>
        <w:rPr>
          <w:rFonts w:ascii="Calibri" w:eastAsia="Calibri" w:hAnsi="Calibri" w:cs="Calibri"/>
          <w:color w:val="000000"/>
        </w:rPr>
        <w:t>the Combining Inductive and Analytical Learning and applications of Reinforcement Learning</w:t>
      </w:r>
    </w:p>
    <w:p w:rsidR="00C7450D" w:rsidRDefault="00C7450D">
      <w:pPr>
        <w:widowControl w:val="0"/>
        <w:pBdr>
          <w:top w:val="nil"/>
          <w:left w:val="nil"/>
          <w:bottom w:val="nil"/>
          <w:right w:val="nil"/>
          <w:between w:val="nil"/>
        </w:pBdr>
        <w:tabs>
          <w:tab w:val="left" w:pos="1341"/>
        </w:tabs>
        <w:spacing w:line="240" w:lineRule="auto"/>
        <w:ind w:left="0" w:right="485" w:hanging="2"/>
        <w:rPr>
          <w:rFonts w:ascii="Calibri" w:eastAsia="Calibri" w:hAnsi="Calibri" w:cs="Calibri"/>
          <w:color w:val="000000"/>
        </w:rPr>
      </w:pPr>
    </w:p>
    <w:p w:rsidR="00C7450D" w:rsidRDefault="00C7450D">
      <w:pPr>
        <w:widowControl w:val="0"/>
        <w:pBdr>
          <w:top w:val="nil"/>
          <w:left w:val="nil"/>
          <w:bottom w:val="nil"/>
          <w:right w:val="nil"/>
          <w:between w:val="nil"/>
        </w:pBdr>
        <w:tabs>
          <w:tab w:val="left" w:pos="1341"/>
        </w:tabs>
        <w:spacing w:line="240" w:lineRule="auto"/>
        <w:ind w:left="0" w:right="485" w:hanging="2"/>
        <w:rPr>
          <w:rFonts w:ascii="Calibri" w:eastAsia="Calibri" w:hAnsi="Calibri" w:cs="Calibri"/>
          <w:color w:val="000000"/>
        </w:rPr>
      </w:pPr>
    </w:p>
    <w:p w:rsidR="00C7450D" w:rsidRDefault="00C7450D">
      <w:pPr>
        <w:widowControl w:val="0"/>
        <w:pBdr>
          <w:top w:val="nil"/>
          <w:left w:val="nil"/>
          <w:bottom w:val="nil"/>
          <w:right w:val="nil"/>
          <w:between w:val="nil"/>
        </w:pBdr>
        <w:tabs>
          <w:tab w:val="left" w:pos="1341"/>
        </w:tabs>
        <w:spacing w:line="240" w:lineRule="auto"/>
        <w:ind w:left="0" w:right="485" w:hanging="2"/>
        <w:rPr>
          <w:rFonts w:ascii="Calibri" w:eastAsia="Calibri" w:hAnsi="Calibri" w:cs="Calibri"/>
          <w:color w:val="000000"/>
        </w:rPr>
      </w:pPr>
    </w:p>
    <w:p w:rsidR="00C7450D" w:rsidRDefault="00C7450D">
      <w:pPr>
        <w:widowControl w:val="0"/>
        <w:pBdr>
          <w:top w:val="nil"/>
          <w:left w:val="nil"/>
          <w:bottom w:val="nil"/>
          <w:right w:val="nil"/>
          <w:between w:val="nil"/>
        </w:pBdr>
        <w:spacing w:before="8" w:line="240" w:lineRule="auto"/>
        <w:ind w:left="0" w:hanging="2"/>
        <w:rPr>
          <w:color w:val="000000"/>
        </w:rPr>
      </w:pPr>
    </w:p>
    <w:tbl>
      <w:tblPr>
        <w:tblStyle w:val="affffffffffffffffffffffc"/>
        <w:tblW w:w="9092" w:type="dxa"/>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
        <w:gridCol w:w="532"/>
        <w:gridCol w:w="537"/>
        <w:gridCol w:w="534"/>
        <w:gridCol w:w="534"/>
        <w:gridCol w:w="536"/>
        <w:gridCol w:w="534"/>
        <w:gridCol w:w="534"/>
        <w:gridCol w:w="536"/>
        <w:gridCol w:w="534"/>
        <w:gridCol w:w="618"/>
        <w:gridCol w:w="616"/>
        <w:gridCol w:w="618"/>
        <w:gridCol w:w="625"/>
        <w:gridCol w:w="625"/>
        <w:gridCol w:w="625"/>
      </w:tblGrid>
      <w:tr w:rsidR="00C7450D">
        <w:trPr>
          <w:trHeight w:val="551"/>
        </w:trPr>
        <w:tc>
          <w:tcPr>
            <w:tcW w:w="9092" w:type="dxa"/>
            <w:gridSpan w:val="16"/>
          </w:tcPr>
          <w:p w:rsidR="00C7450D" w:rsidRDefault="0092028B">
            <w:pPr>
              <w:widowControl w:val="0"/>
              <w:pBdr>
                <w:top w:val="nil"/>
                <w:left w:val="nil"/>
                <w:bottom w:val="nil"/>
                <w:right w:val="nil"/>
                <w:between w:val="nil"/>
              </w:pBdr>
              <w:spacing w:line="240" w:lineRule="auto"/>
              <w:ind w:left="0" w:right="961" w:hanging="2"/>
              <w:jc w:val="center"/>
              <w:rPr>
                <w:color w:val="000000"/>
              </w:rPr>
            </w:pPr>
            <w:r>
              <w:rPr>
                <w:b/>
                <w:color w:val="000000"/>
              </w:rPr>
              <w:lastRenderedPageBreak/>
              <w:t>CO- PO, PSO Mapping</w:t>
            </w:r>
          </w:p>
          <w:p w:rsidR="00C7450D" w:rsidRDefault="0092028B">
            <w:pPr>
              <w:widowControl w:val="0"/>
              <w:pBdr>
                <w:top w:val="nil"/>
                <w:left w:val="nil"/>
                <w:bottom w:val="nil"/>
                <w:right w:val="nil"/>
                <w:between w:val="nil"/>
              </w:pBdr>
              <w:spacing w:line="240" w:lineRule="auto"/>
              <w:ind w:left="0" w:right="961" w:hanging="2"/>
              <w:jc w:val="center"/>
              <w:rPr>
                <w:color w:val="000000"/>
              </w:rPr>
            </w:pPr>
            <w:r>
              <w:rPr>
                <w:b/>
                <w:color w:val="000000"/>
              </w:rPr>
              <w:t>(3/2/1 indicates strength of correlation) 3-Strong, 2-Medium, 1-Weak</w:t>
            </w:r>
          </w:p>
        </w:tc>
      </w:tr>
      <w:tr w:rsidR="00C7450D">
        <w:trPr>
          <w:cantSplit/>
          <w:trHeight w:val="275"/>
        </w:trPr>
        <w:tc>
          <w:tcPr>
            <w:tcW w:w="554" w:type="dxa"/>
            <w:vMerge w:val="restart"/>
          </w:tcPr>
          <w:p w:rsidR="00C7450D" w:rsidRDefault="00C7450D">
            <w:pPr>
              <w:widowControl w:val="0"/>
              <w:pBdr>
                <w:top w:val="nil"/>
                <w:left w:val="nil"/>
                <w:bottom w:val="nil"/>
                <w:right w:val="nil"/>
                <w:between w:val="nil"/>
              </w:pBdr>
              <w:spacing w:before="1" w:line="240" w:lineRule="auto"/>
              <w:ind w:hanging="1"/>
              <w:rPr>
                <w:color w:val="000000"/>
                <w:sz w:val="14"/>
                <w:szCs w:val="14"/>
              </w:rPr>
            </w:pPr>
          </w:p>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COs</w:t>
            </w:r>
          </w:p>
        </w:tc>
        <w:tc>
          <w:tcPr>
            <w:tcW w:w="6663"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75" w:type="dxa"/>
            <w:gridSpan w:val="3"/>
          </w:tcPr>
          <w:p w:rsidR="00C7450D" w:rsidRDefault="0092028B">
            <w:pPr>
              <w:widowControl w:val="0"/>
              <w:pBdr>
                <w:top w:val="nil"/>
                <w:left w:val="nil"/>
                <w:bottom w:val="nil"/>
                <w:right w:val="nil"/>
                <w:between w:val="nil"/>
              </w:pBdr>
              <w:spacing w:line="240" w:lineRule="auto"/>
              <w:ind w:left="0" w:right="610" w:hanging="2"/>
              <w:jc w:val="center"/>
              <w:rPr>
                <w:color w:val="000000"/>
              </w:rPr>
            </w:pPr>
            <w:r>
              <w:rPr>
                <w:b/>
                <w:color w:val="000000"/>
              </w:rPr>
              <w:t>PSOs</w:t>
            </w:r>
          </w:p>
        </w:tc>
      </w:tr>
      <w:tr w:rsidR="00C7450D">
        <w:trPr>
          <w:cantSplit/>
          <w:trHeight w:val="227"/>
        </w:trPr>
        <w:tc>
          <w:tcPr>
            <w:tcW w:w="55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32" w:type="dxa"/>
          </w:tcPr>
          <w:p w:rsidR="00C7450D" w:rsidRDefault="0092028B">
            <w:pPr>
              <w:widowControl w:val="0"/>
              <w:pBdr>
                <w:top w:val="nil"/>
                <w:left w:val="nil"/>
                <w:bottom w:val="nil"/>
                <w:right w:val="nil"/>
                <w:between w:val="nil"/>
              </w:pBdr>
              <w:spacing w:before="21" w:line="240" w:lineRule="auto"/>
              <w:ind w:left="0" w:right="86" w:hanging="2"/>
              <w:jc w:val="center"/>
              <w:rPr>
                <w:color w:val="000000"/>
                <w:sz w:val="16"/>
                <w:szCs w:val="16"/>
              </w:rPr>
            </w:pPr>
            <w:r>
              <w:rPr>
                <w:b/>
                <w:color w:val="000000"/>
                <w:sz w:val="16"/>
                <w:szCs w:val="16"/>
              </w:rPr>
              <w:t>PO1</w:t>
            </w:r>
          </w:p>
        </w:tc>
        <w:tc>
          <w:tcPr>
            <w:tcW w:w="537" w:type="dxa"/>
          </w:tcPr>
          <w:p w:rsidR="00C7450D" w:rsidRDefault="0092028B">
            <w:pPr>
              <w:widowControl w:val="0"/>
              <w:pBdr>
                <w:top w:val="nil"/>
                <w:left w:val="nil"/>
                <w:bottom w:val="nil"/>
                <w:right w:val="nil"/>
                <w:between w:val="nil"/>
              </w:pBdr>
              <w:spacing w:before="21" w:line="240" w:lineRule="auto"/>
              <w:ind w:left="0" w:right="33" w:hanging="2"/>
              <w:jc w:val="center"/>
              <w:rPr>
                <w:color w:val="000000"/>
                <w:sz w:val="16"/>
                <w:szCs w:val="16"/>
              </w:rPr>
            </w:pPr>
            <w:r>
              <w:rPr>
                <w:b/>
                <w:color w:val="000000"/>
                <w:sz w:val="16"/>
                <w:szCs w:val="16"/>
              </w:rPr>
              <w:t>PO2</w:t>
            </w:r>
          </w:p>
        </w:tc>
        <w:tc>
          <w:tcPr>
            <w:tcW w:w="534" w:type="dxa"/>
          </w:tcPr>
          <w:p w:rsidR="00C7450D" w:rsidRDefault="0092028B">
            <w:pPr>
              <w:widowControl w:val="0"/>
              <w:pBdr>
                <w:top w:val="nil"/>
                <w:left w:val="nil"/>
                <w:bottom w:val="nil"/>
                <w:right w:val="nil"/>
                <w:between w:val="nil"/>
              </w:pBdr>
              <w:spacing w:before="21" w:line="240" w:lineRule="auto"/>
              <w:ind w:left="0" w:right="79" w:hanging="2"/>
              <w:jc w:val="center"/>
              <w:rPr>
                <w:color w:val="000000"/>
                <w:sz w:val="16"/>
                <w:szCs w:val="16"/>
              </w:rPr>
            </w:pPr>
            <w:r>
              <w:rPr>
                <w:b/>
                <w:color w:val="000000"/>
                <w:sz w:val="16"/>
                <w:szCs w:val="16"/>
              </w:rPr>
              <w:t>PO3</w:t>
            </w:r>
          </w:p>
        </w:tc>
        <w:tc>
          <w:tcPr>
            <w:tcW w:w="534" w:type="dxa"/>
          </w:tcPr>
          <w:p w:rsidR="00C7450D" w:rsidRDefault="0092028B">
            <w:pPr>
              <w:widowControl w:val="0"/>
              <w:pBdr>
                <w:top w:val="nil"/>
                <w:left w:val="nil"/>
                <w:bottom w:val="nil"/>
                <w:right w:val="nil"/>
                <w:between w:val="nil"/>
              </w:pBdr>
              <w:spacing w:before="21" w:line="240" w:lineRule="auto"/>
              <w:ind w:left="0" w:right="79" w:hanging="2"/>
              <w:jc w:val="center"/>
              <w:rPr>
                <w:color w:val="000000"/>
                <w:sz w:val="16"/>
                <w:szCs w:val="16"/>
              </w:rPr>
            </w:pPr>
            <w:r>
              <w:rPr>
                <w:b/>
                <w:color w:val="000000"/>
                <w:sz w:val="16"/>
                <w:szCs w:val="16"/>
              </w:rPr>
              <w:t>PO4</w:t>
            </w:r>
          </w:p>
        </w:tc>
        <w:tc>
          <w:tcPr>
            <w:tcW w:w="536" w:type="dxa"/>
          </w:tcPr>
          <w:p w:rsidR="00C7450D" w:rsidRDefault="0092028B">
            <w:pPr>
              <w:widowControl w:val="0"/>
              <w:pBdr>
                <w:top w:val="nil"/>
                <w:left w:val="nil"/>
                <w:bottom w:val="nil"/>
                <w:right w:val="nil"/>
                <w:between w:val="nil"/>
              </w:pBdr>
              <w:spacing w:before="21" w:line="240" w:lineRule="auto"/>
              <w:ind w:left="0" w:right="72" w:hanging="2"/>
              <w:jc w:val="center"/>
              <w:rPr>
                <w:color w:val="000000"/>
                <w:sz w:val="16"/>
                <w:szCs w:val="16"/>
              </w:rPr>
            </w:pPr>
            <w:r>
              <w:rPr>
                <w:b/>
                <w:color w:val="000000"/>
                <w:sz w:val="16"/>
                <w:szCs w:val="16"/>
              </w:rPr>
              <w:t>PO5</w:t>
            </w:r>
          </w:p>
        </w:tc>
        <w:tc>
          <w:tcPr>
            <w:tcW w:w="534" w:type="dxa"/>
          </w:tcPr>
          <w:p w:rsidR="00C7450D" w:rsidRDefault="0092028B">
            <w:pPr>
              <w:widowControl w:val="0"/>
              <w:pBdr>
                <w:top w:val="nil"/>
                <w:left w:val="nil"/>
                <w:bottom w:val="nil"/>
                <w:right w:val="nil"/>
                <w:between w:val="nil"/>
              </w:pBdr>
              <w:spacing w:before="21" w:line="240" w:lineRule="auto"/>
              <w:ind w:left="0" w:right="75" w:hanging="2"/>
              <w:jc w:val="center"/>
              <w:rPr>
                <w:color w:val="000000"/>
                <w:sz w:val="16"/>
                <w:szCs w:val="16"/>
              </w:rPr>
            </w:pPr>
            <w:r>
              <w:rPr>
                <w:b/>
                <w:color w:val="000000"/>
                <w:sz w:val="16"/>
                <w:szCs w:val="16"/>
              </w:rPr>
              <w:t>PO6</w:t>
            </w:r>
          </w:p>
        </w:tc>
        <w:tc>
          <w:tcPr>
            <w:tcW w:w="534" w:type="dxa"/>
          </w:tcPr>
          <w:p w:rsidR="00C7450D" w:rsidRDefault="0092028B">
            <w:pPr>
              <w:widowControl w:val="0"/>
              <w:pBdr>
                <w:top w:val="nil"/>
                <w:left w:val="nil"/>
                <w:bottom w:val="nil"/>
                <w:right w:val="nil"/>
                <w:between w:val="nil"/>
              </w:pBdr>
              <w:spacing w:before="21" w:line="240" w:lineRule="auto"/>
              <w:ind w:left="0" w:hanging="2"/>
              <w:rPr>
                <w:color w:val="000000"/>
                <w:sz w:val="16"/>
                <w:szCs w:val="16"/>
              </w:rPr>
            </w:pPr>
            <w:r>
              <w:rPr>
                <w:b/>
                <w:color w:val="000000"/>
                <w:sz w:val="16"/>
                <w:szCs w:val="16"/>
              </w:rPr>
              <w:t>PO7</w:t>
            </w:r>
          </w:p>
        </w:tc>
        <w:tc>
          <w:tcPr>
            <w:tcW w:w="536" w:type="dxa"/>
          </w:tcPr>
          <w:p w:rsidR="00C7450D" w:rsidRDefault="0092028B">
            <w:pPr>
              <w:widowControl w:val="0"/>
              <w:pBdr>
                <w:top w:val="nil"/>
                <w:left w:val="nil"/>
                <w:bottom w:val="nil"/>
                <w:right w:val="nil"/>
                <w:between w:val="nil"/>
              </w:pBdr>
              <w:spacing w:before="21" w:line="240" w:lineRule="auto"/>
              <w:ind w:left="0" w:hanging="2"/>
              <w:rPr>
                <w:color w:val="000000"/>
                <w:sz w:val="16"/>
                <w:szCs w:val="16"/>
              </w:rPr>
            </w:pPr>
            <w:r>
              <w:rPr>
                <w:b/>
                <w:color w:val="000000"/>
                <w:sz w:val="16"/>
                <w:szCs w:val="16"/>
              </w:rPr>
              <w:t>PO8</w:t>
            </w:r>
          </w:p>
        </w:tc>
        <w:tc>
          <w:tcPr>
            <w:tcW w:w="534" w:type="dxa"/>
          </w:tcPr>
          <w:p w:rsidR="00C7450D" w:rsidRDefault="0092028B">
            <w:pPr>
              <w:widowControl w:val="0"/>
              <w:pBdr>
                <w:top w:val="nil"/>
                <w:left w:val="nil"/>
                <w:bottom w:val="nil"/>
                <w:right w:val="nil"/>
                <w:between w:val="nil"/>
              </w:pBdr>
              <w:spacing w:before="21" w:line="240" w:lineRule="auto"/>
              <w:ind w:left="0" w:hanging="2"/>
              <w:rPr>
                <w:color w:val="000000"/>
                <w:sz w:val="16"/>
                <w:szCs w:val="16"/>
              </w:rPr>
            </w:pPr>
            <w:r>
              <w:rPr>
                <w:b/>
                <w:color w:val="000000"/>
                <w:sz w:val="16"/>
                <w:szCs w:val="16"/>
              </w:rPr>
              <w:t>PO9</w:t>
            </w:r>
          </w:p>
        </w:tc>
        <w:tc>
          <w:tcPr>
            <w:tcW w:w="618" w:type="dxa"/>
          </w:tcPr>
          <w:p w:rsidR="00C7450D" w:rsidRDefault="0092028B">
            <w:pPr>
              <w:widowControl w:val="0"/>
              <w:pBdr>
                <w:top w:val="nil"/>
                <w:left w:val="nil"/>
                <w:bottom w:val="nil"/>
                <w:right w:val="nil"/>
                <w:between w:val="nil"/>
              </w:pBdr>
              <w:spacing w:before="21" w:line="240" w:lineRule="auto"/>
              <w:ind w:left="0" w:hanging="2"/>
              <w:rPr>
                <w:color w:val="000000"/>
                <w:sz w:val="16"/>
                <w:szCs w:val="16"/>
              </w:rPr>
            </w:pPr>
            <w:r>
              <w:rPr>
                <w:b/>
                <w:color w:val="000000"/>
                <w:sz w:val="16"/>
                <w:szCs w:val="16"/>
              </w:rPr>
              <w:t>PO10</w:t>
            </w:r>
          </w:p>
        </w:tc>
        <w:tc>
          <w:tcPr>
            <w:tcW w:w="616" w:type="dxa"/>
          </w:tcPr>
          <w:p w:rsidR="00C7450D" w:rsidRDefault="0092028B">
            <w:pPr>
              <w:widowControl w:val="0"/>
              <w:pBdr>
                <w:top w:val="nil"/>
                <w:left w:val="nil"/>
                <w:bottom w:val="nil"/>
                <w:right w:val="nil"/>
                <w:between w:val="nil"/>
              </w:pBdr>
              <w:spacing w:before="21" w:line="240" w:lineRule="auto"/>
              <w:ind w:left="0" w:hanging="2"/>
              <w:rPr>
                <w:color w:val="000000"/>
                <w:sz w:val="16"/>
                <w:szCs w:val="16"/>
              </w:rPr>
            </w:pPr>
            <w:r>
              <w:rPr>
                <w:b/>
                <w:color w:val="000000"/>
                <w:sz w:val="16"/>
                <w:szCs w:val="16"/>
              </w:rPr>
              <w:t>PO11</w:t>
            </w:r>
          </w:p>
        </w:tc>
        <w:tc>
          <w:tcPr>
            <w:tcW w:w="618" w:type="dxa"/>
          </w:tcPr>
          <w:p w:rsidR="00C7450D" w:rsidRDefault="0092028B">
            <w:pPr>
              <w:widowControl w:val="0"/>
              <w:pBdr>
                <w:top w:val="nil"/>
                <w:left w:val="nil"/>
                <w:bottom w:val="nil"/>
                <w:right w:val="nil"/>
                <w:between w:val="nil"/>
              </w:pBdr>
              <w:spacing w:before="21" w:line="240" w:lineRule="auto"/>
              <w:ind w:left="0" w:right="51" w:hanging="2"/>
              <w:jc w:val="center"/>
              <w:rPr>
                <w:color w:val="000000"/>
                <w:sz w:val="16"/>
                <w:szCs w:val="16"/>
              </w:rPr>
            </w:pPr>
            <w:r>
              <w:rPr>
                <w:b/>
                <w:color w:val="000000"/>
                <w:sz w:val="16"/>
                <w:szCs w:val="16"/>
              </w:rPr>
              <w:t>PO12</w:t>
            </w:r>
          </w:p>
        </w:tc>
        <w:tc>
          <w:tcPr>
            <w:tcW w:w="625" w:type="dxa"/>
          </w:tcPr>
          <w:p w:rsidR="00C7450D" w:rsidRDefault="0092028B">
            <w:pPr>
              <w:widowControl w:val="0"/>
              <w:pBdr>
                <w:top w:val="nil"/>
                <w:left w:val="nil"/>
                <w:bottom w:val="nil"/>
                <w:right w:val="nil"/>
                <w:between w:val="nil"/>
              </w:pBdr>
              <w:spacing w:before="21" w:line="240" w:lineRule="auto"/>
              <w:ind w:left="0" w:right="48" w:hanging="2"/>
              <w:jc w:val="center"/>
              <w:rPr>
                <w:color w:val="000000"/>
                <w:sz w:val="16"/>
                <w:szCs w:val="16"/>
              </w:rPr>
            </w:pPr>
            <w:r>
              <w:rPr>
                <w:b/>
                <w:color w:val="000000"/>
                <w:sz w:val="16"/>
                <w:szCs w:val="16"/>
              </w:rPr>
              <w:t>PSO1</w:t>
            </w:r>
          </w:p>
        </w:tc>
        <w:tc>
          <w:tcPr>
            <w:tcW w:w="625" w:type="dxa"/>
          </w:tcPr>
          <w:p w:rsidR="00C7450D" w:rsidRDefault="0092028B">
            <w:pPr>
              <w:widowControl w:val="0"/>
              <w:pBdr>
                <w:top w:val="nil"/>
                <w:left w:val="nil"/>
                <w:bottom w:val="nil"/>
                <w:right w:val="nil"/>
                <w:between w:val="nil"/>
              </w:pBdr>
              <w:spacing w:before="21" w:line="240" w:lineRule="auto"/>
              <w:ind w:left="0" w:right="45" w:hanging="2"/>
              <w:jc w:val="center"/>
              <w:rPr>
                <w:color w:val="000000"/>
                <w:sz w:val="16"/>
                <w:szCs w:val="16"/>
              </w:rPr>
            </w:pPr>
            <w:r>
              <w:rPr>
                <w:b/>
                <w:color w:val="000000"/>
                <w:sz w:val="16"/>
                <w:szCs w:val="16"/>
              </w:rPr>
              <w:t>PSO2</w:t>
            </w:r>
          </w:p>
        </w:tc>
        <w:tc>
          <w:tcPr>
            <w:tcW w:w="625" w:type="dxa"/>
          </w:tcPr>
          <w:p w:rsidR="00C7450D" w:rsidRDefault="0092028B">
            <w:pPr>
              <w:widowControl w:val="0"/>
              <w:pBdr>
                <w:top w:val="nil"/>
                <w:left w:val="nil"/>
                <w:bottom w:val="nil"/>
                <w:right w:val="nil"/>
                <w:between w:val="nil"/>
              </w:pBdr>
              <w:spacing w:before="21" w:line="240" w:lineRule="auto"/>
              <w:ind w:left="0" w:right="41" w:hanging="2"/>
              <w:jc w:val="center"/>
              <w:rPr>
                <w:color w:val="000000"/>
                <w:sz w:val="16"/>
                <w:szCs w:val="16"/>
              </w:rPr>
            </w:pPr>
            <w:r>
              <w:rPr>
                <w:b/>
                <w:color w:val="000000"/>
                <w:sz w:val="16"/>
                <w:szCs w:val="16"/>
              </w:rPr>
              <w:t>PSO3</w:t>
            </w:r>
          </w:p>
        </w:tc>
      </w:tr>
      <w:tr w:rsidR="00C7450D">
        <w:trPr>
          <w:trHeight w:val="275"/>
        </w:trPr>
        <w:tc>
          <w:tcPr>
            <w:tcW w:w="554" w:type="dxa"/>
          </w:tcPr>
          <w:p w:rsidR="00C7450D" w:rsidRDefault="0092028B">
            <w:pPr>
              <w:widowControl w:val="0"/>
              <w:pBdr>
                <w:top w:val="nil"/>
                <w:left w:val="nil"/>
                <w:bottom w:val="nil"/>
                <w:right w:val="nil"/>
                <w:between w:val="nil"/>
              </w:pBdr>
              <w:spacing w:line="240" w:lineRule="auto"/>
              <w:ind w:left="0" w:right="113" w:hanging="2"/>
              <w:jc w:val="right"/>
              <w:rPr>
                <w:color w:val="000000"/>
                <w:sz w:val="16"/>
                <w:szCs w:val="16"/>
              </w:rPr>
            </w:pPr>
            <w:r>
              <w:rPr>
                <w:b/>
                <w:color w:val="000000"/>
                <w:sz w:val="16"/>
                <w:szCs w:val="16"/>
              </w:rPr>
              <w:t>CO1</w:t>
            </w:r>
          </w:p>
        </w:tc>
        <w:tc>
          <w:tcPr>
            <w:tcW w:w="53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8"/>
        </w:trPr>
        <w:tc>
          <w:tcPr>
            <w:tcW w:w="554" w:type="dxa"/>
          </w:tcPr>
          <w:p w:rsidR="00C7450D" w:rsidRDefault="0092028B">
            <w:pPr>
              <w:widowControl w:val="0"/>
              <w:pBdr>
                <w:top w:val="nil"/>
                <w:left w:val="nil"/>
                <w:bottom w:val="nil"/>
                <w:right w:val="nil"/>
                <w:between w:val="nil"/>
              </w:pBdr>
              <w:spacing w:line="240" w:lineRule="auto"/>
              <w:ind w:left="0" w:right="113" w:hanging="2"/>
              <w:jc w:val="right"/>
              <w:rPr>
                <w:color w:val="000000"/>
                <w:sz w:val="16"/>
                <w:szCs w:val="16"/>
              </w:rPr>
            </w:pPr>
            <w:r>
              <w:rPr>
                <w:b/>
                <w:color w:val="000000"/>
                <w:sz w:val="16"/>
                <w:szCs w:val="16"/>
              </w:rPr>
              <w:t>CO2</w:t>
            </w:r>
          </w:p>
        </w:tc>
        <w:tc>
          <w:tcPr>
            <w:tcW w:w="53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554" w:type="dxa"/>
          </w:tcPr>
          <w:p w:rsidR="00C7450D" w:rsidRDefault="0092028B">
            <w:pPr>
              <w:widowControl w:val="0"/>
              <w:pBdr>
                <w:top w:val="nil"/>
                <w:left w:val="nil"/>
                <w:bottom w:val="nil"/>
                <w:right w:val="nil"/>
                <w:between w:val="nil"/>
              </w:pBdr>
              <w:spacing w:line="240" w:lineRule="auto"/>
              <w:ind w:left="0" w:right="113" w:hanging="2"/>
              <w:jc w:val="right"/>
              <w:rPr>
                <w:color w:val="000000"/>
                <w:sz w:val="16"/>
                <w:szCs w:val="16"/>
              </w:rPr>
            </w:pPr>
            <w:r>
              <w:rPr>
                <w:b/>
                <w:color w:val="000000"/>
                <w:sz w:val="16"/>
                <w:szCs w:val="16"/>
              </w:rPr>
              <w:t>CO3</w:t>
            </w:r>
          </w:p>
        </w:tc>
        <w:tc>
          <w:tcPr>
            <w:tcW w:w="53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75"/>
        </w:trPr>
        <w:tc>
          <w:tcPr>
            <w:tcW w:w="554" w:type="dxa"/>
          </w:tcPr>
          <w:p w:rsidR="00C7450D" w:rsidRDefault="0092028B">
            <w:pPr>
              <w:widowControl w:val="0"/>
              <w:pBdr>
                <w:top w:val="nil"/>
                <w:left w:val="nil"/>
                <w:bottom w:val="nil"/>
                <w:right w:val="nil"/>
                <w:between w:val="nil"/>
              </w:pBdr>
              <w:spacing w:line="240" w:lineRule="auto"/>
              <w:ind w:left="0" w:right="113" w:hanging="2"/>
              <w:jc w:val="right"/>
              <w:rPr>
                <w:color w:val="000000"/>
                <w:sz w:val="16"/>
                <w:szCs w:val="16"/>
              </w:rPr>
            </w:pPr>
            <w:r>
              <w:rPr>
                <w:b/>
                <w:color w:val="000000"/>
                <w:sz w:val="16"/>
                <w:szCs w:val="16"/>
              </w:rPr>
              <w:t>CO4</w:t>
            </w:r>
          </w:p>
        </w:tc>
        <w:tc>
          <w:tcPr>
            <w:tcW w:w="53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r w:rsidR="00C7450D">
        <w:trPr>
          <w:trHeight w:val="275"/>
        </w:trPr>
        <w:tc>
          <w:tcPr>
            <w:tcW w:w="554" w:type="dxa"/>
          </w:tcPr>
          <w:p w:rsidR="00C7450D" w:rsidRDefault="0092028B">
            <w:pPr>
              <w:widowControl w:val="0"/>
              <w:pBdr>
                <w:top w:val="nil"/>
                <w:left w:val="nil"/>
                <w:bottom w:val="nil"/>
                <w:right w:val="nil"/>
                <w:between w:val="nil"/>
              </w:pBdr>
              <w:spacing w:line="240" w:lineRule="auto"/>
              <w:ind w:left="0" w:right="113" w:hanging="2"/>
              <w:jc w:val="right"/>
              <w:rPr>
                <w:color w:val="000000"/>
                <w:sz w:val="16"/>
                <w:szCs w:val="16"/>
              </w:rPr>
            </w:pPr>
            <w:r>
              <w:rPr>
                <w:b/>
                <w:color w:val="000000"/>
                <w:sz w:val="16"/>
                <w:szCs w:val="16"/>
              </w:rPr>
              <w:t>CO5</w:t>
            </w:r>
          </w:p>
        </w:tc>
        <w:tc>
          <w:tcPr>
            <w:tcW w:w="53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tbl>
      <w:tblPr>
        <w:tblStyle w:val="affffffffffffffffffffffd"/>
        <w:tblW w:w="9242"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3"/>
        <w:gridCol w:w="5656"/>
        <w:gridCol w:w="589"/>
        <w:gridCol w:w="592"/>
        <w:gridCol w:w="712"/>
      </w:tblGrid>
      <w:tr w:rsidR="00C7450D">
        <w:trPr>
          <w:trHeight w:val="883"/>
        </w:trPr>
        <w:tc>
          <w:tcPr>
            <w:tcW w:w="1693"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lastRenderedPageBreak/>
              <w:t>2020-21</w:t>
            </w:r>
          </w:p>
          <w:p w:rsidR="00C7450D" w:rsidRDefault="0092028B">
            <w:pPr>
              <w:widowControl w:val="0"/>
              <w:pBdr>
                <w:top w:val="nil"/>
                <w:left w:val="nil"/>
                <w:bottom w:val="nil"/>
                <w:right w:val="nil"/>
                <w:between w:val="nil"/>
              </w:pBdr>
              <w:spacing w:before="38"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3" w:line="240" w:lineRule="auto"/>
              <w:ind w:left="0" w:hanging="2"/>
              <w:rPr>
                <w:color w:val="000000"/>
              </w:rPr>
            </w:pPr>
            <w:r>
              <w:rPr>
                <w:b/>
                <w:color w:val="000000"/>
              </w:rPr>
              <w:t>(MR20)</w:t>
            </w:r>
          </w:p>
        </w:tc>
        <w:tc>
          <w:tcPr>
            <w:tcW w:w="5656" w:type="dxa"/>
          </w:tcPr>
          <w:p w:rsidR="00C7450D" w:rsidRDefault="0092028B">
            <w:pPr>
              <w:widowControl w:val="0"/>
              <w:pBdr>
                <w:top w:val="nil"/>
                <w:left w:val="nil"/>
                <w:bottom w:val="nil"/>
                <w:right w:val="nil"/>
                <w:between w:val="nil"/>
              </w:pBdr>
              <w:spacing w:before="153" w:line="240" w:lineRule="auto"/>
              <w:ind w:left="0" w:right="381"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380" w:hanging="2"/>
              <w:jc w:val="center"/>
              <w:rPr>
                <w:color w:val="000000"/>
              </w:rPr>
            </w:pPr>
            <w:r>
              <w:rPr>
                <w:b/>
                <w:color w:val="000000"/>
              </w:rPr>
              <w:t>(Autonomous)</w:t>
            </w:r>
          </w:p>
        </w:tc>
        <w:tc>
          <w:tcPr>
            <w:tcW w:w="1893" w:type="dxa"/>
            <w:gridSpan w:val="3"/>
          </w:tcPr>
          <w:p w:rsidR="00C7450D" w:rsidRDefault="0092028B">
            <w:pPr>
              <w:widowControl w:val="0"/>
              <w:pBdr>
                <w:top w:val="nil"/>
                <w:left w:val="nil"/>
                <w:bottom w:val="nil"/>
                <w:right w:val="nil"/>
                <w:between w:val="nil"/>
              </w:pBdr>
              <w:spacing w:before="153" w:line="240" w:lineRule="auto"/>
              <w:ind w:left="0" w:right="162"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162" w:hanging="2"/>
              <w:jc w:val="center"/>
              <w:rPr>
                <w:color w:val="000000"/>
              </w:rPr>
            </w:pPr>
            <w:r>
              <w:rPr>
                <w:b/>
                <w:color w:val="000000"/>
              </w:rPr>
              <w:t>VIII Semester</w:t>
            </w:r>
          </w:p>
        </w:tc>
      </w:tr>
      <w:tr w:rsidR="00C7450D">
        <w:trPr>
          <w:cantSplit/>
          <w:trHeight w:val="277"/>
        </w:trPr>
        <w:tc>
          <w:tcPr>
            <w:tcW w:w="1693" w:type="dxa"/>
          </w:tcPr>
          <w:p w:rsidR="00C7450D" w:rsidRDefault="0092028B">
            <w:pPr>
              <w:widowControl w:val="0"/>
              <w:pBdr>
                <w:top w:val="nil"/>
                <w:left w:val="nil"/>
                <w:bottom w:val="nil"/>
                <w:right w:val="nil"/>
                <w:between w:val="nil"/>
              </w:pBdr>
              <w:spacing w:line="240" w:lineRule="auto"/>
              <w:ind w:left="0" w:right="156" w:hanging="2"/>
              <w:jc w:val="center"/>
              <w:rPr>
                <w:color w:val="000000"/>
              </w:rPr>
            </w:pPr>
            <w:r>
              <w:rPr>
                <w:b/>
                <w:color w:val="000000"/>
              </w:rPr>
              <w:t>Code: A6217</w:t>
            </w:r>
          </w:p>
        </w:tc>
        <w:tc>
          <w:tcPr>
            <w:tcW w:w="5656" w:type="dxa"/>
            <w:vMerge w:val="restart"/>
          </w:tcPr>
          <w:p w:rsidR="00C7450D" w:rsidRDefault="0092028B">
            <w:pPr>
              <w:widowControl w:val="0"/>
              <w:pBdr>
                <w:top w:val="nil"/>
                <w:left w:val="nil"/>
                <w:bottom w:val="nil"/>
                <w:right w:val="nil"/>
                <w:between w:val="nil"/>
              </w:pBdr>
              <w:spacing w:before="131" w:line="240" w:lineRule="auto"/>
              <w:ind w:left="0" w:hanging="2"/>
              <w:rPr>
                <w:color w:val="000000"/>
              </w:rPr>
            </w:pPr>
            <w:r>
              <w:rPr>
                <w:b/>
                <w:color w:val="000000"/>
              </w:rPr>
              <w:t>CYBER SECURITY</w:t>
            </w:r>
          </w:p>
        </w:tc>
        <w:tc>
          <w:tcPr>
            <w:tcW w:w="58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L</w:t>
            </w:r>
          </w:p>
        </w:tc>
        <w:tc>
          <w:tcPr>
            <w:tcW w:w="59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T</w:t>
            </w:r>
          </w:p>
        </w:tc>
        <w:tc>
          <w:tcPr>
            <w:tcW w:w="71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275"/>
        </w:trPr>
        <w:tc>
          <w:tcPr>
            <w:tcW w:w="1693" w:type="dxa"/>
          </w:tcPr>
          <w:p w:rsidR="00C7450D" w:rsidRDefault="0092028B">
            <w:pPr>
              <w:widowControl w:val="0"/>
              <w:pBdr>
                <w:top w:val="nil"/>
                <w:left w:val="nil"/>
                <w:bottom w:val="nil"/>
                <w:right w:val="nil"/>
                <w:between w:val="nil"/>
              </w:pBdr>
              <w:spacing w:line="240" w:lineRule="auto"/>
              <w:ind w:left="0" w:right="156" w:hanging="2"/>
              <w:jc w:val="center"/>
              <w:rPr>
                <w:color w:val="000000"/>
              </w:rPr>
            </w:pPr>
            <w:r>
              <w:rPr>
                <w:b/>
                <w:color w:val="000000"/>
              </w:rPr>
              <w:t>Credits: 3</w:t>
            </w:r>
          </w:p>
        </w:tc>
        <w:tc>
          <w:tcPr>
            <w:tcW w:w="5656"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8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3</w:t>
            </w:r>
          </w:p>
        </w:tc>
        <w:tc>
          <w:tcPr>
            <w:tcW w:w="59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71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before="7" w:line="240" w:lineRule="auto"/>
        <w:ind w:hanging="1"/>
        <w:rPr>
          <w:color w:val="000000"/>
          <w:sz w:val="14"/>
          <w:szCs w:val="14"/>
        </w:rPr>
      </w:pPr>
    </w:p>
    <w:p w:rsidR="00C7450D" w:rsidRDefault="0092028B">
      <w:pPr>
        <w:pStyle w:val="Heading2"/>
        <w:spacing w:before="90" w:line="240" w:lineRule="auto"/>
        <w:ind w:left="1" w:hanging="3"/>
        <w:jc w:val="both"/>
        <w:rPr>
          <w:color w:val="000000"/>
        </w:rPr>
      </w:pPr>
      <w:r>
        <w:rPr>
          <w:color w:val="000000"/>
        </w:rPr>
        <w:t>Prerequisites: NIL</w:t>
      </w:r>
    </w:p>
    <w:p w:rsidR="00C7450D" w:rsidRDefault="0092028B">
      <w:pPr>
        <w:spacing w:before="5"/>
        <w:ind w:left="0" w:hanging="2"/>
        <w:jc w:val="both"/>
        <w:rPr>
          <w:color w:val="000000"/>
        </w:rPr>
      </w:pPr>
      <w:r>
        <w:rPr>
          <w:b/>
          <w:color w:val="000000"/>
        </w:rPr>
        <w:t>Course Objectives:</w:t>
      </w:r>
    </w:p>
    <w:p w:rsidR="00C7450D" w:rsidRDefault="0092028B">
      <w:pPr>
        <w:widowControl w:val="0"/>
        <w:pBdr>
          <w:top w:val="nil"/>
          <w:left w:val="nil"/>
          <w:bottom w:val="nil"/>
          <w:right w:val="nil"/>
          <w:between w:val="nil"/>
        </w:pBdr>
        <w:spacing w:line="240" w:lineRule="auto"/>
        <w:ind w:left="0" w:right="490" w:hanging="2"/>
        <w:jc w:val="both"/>
        <w:rPr>
          <w:color w:val="000000"/>
        </w:rPr>
      </w:pPr>
      <w:r>
        <w:rPr>
          <w:color w:val="000000"/>
        </w:rPr>
        <w:t>This course makes the students to understand the basic concepts security policies, interpret security objectives, various catalog approaches, analyze cyber user, conflict, management, infrastructure issues, investigate various case studies on cyber securit</w:t>
      </w:r>
      <w:r>
        <w:rPr>
          <w:color w:val="000000"/>
        </w:rPr>
        <w:t>y policies.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tabs>
          <w:tab w:val="left" w:pos="8781"/>
        </w:tabs>
        <w:spacing w:line="237" w:lineRule="auto"/>
        <w:ind w:left="0" w:right="448" w:hanging="2"/>
        <w:jc w:val="both"/>
        <w:rPr>
          <w:color w:val="000000"/>
        </w:rPr>
      </w:pPr>
      <w:r>
        <w:rPr>
          <w:b/>
          <w:color w:val="000000"/>
        </w:rPr>
        <w:t>MODULE I: Policies and Security Evolution</w:t>
      </w:r>
      <w:r>
        <w:rPr>
          <w:b/>
          <w:color w:val="000000"/>
        </w:rPr>
        <w:tab/>
        <w:t xml:space="preserve">[10 Periods] Introduction - </w:t>
      </w:r>
      <w:r>
        <w:rPr>
          <w:color w:val="000000"/>
        </w:rPr>
        <w:t>Cyber Security, Cyber Security policy, Domain of Cyber Security Policy, Laws and Regulations</w:t>
      </w:r>
    </w:p>
    <w:p w:rsidR="00C7450D" w:rsidRDefault="0092028B">
      <w:pPr>
        <w:widowControl w:val="0"/>
        <w:pBdr>
          <w:top w:val="nil"/>
          <w:left w:val="nil"/>
          <w:bottom w:val="nil"/>
          <w:right w:val="nil"/>
          <w:between w:val="nil"/>
        </w:pBdr>
        <w:spacing w:before="2" w:line="240" w:lineRule="auto"/>
        <w:ind w:left="0" w:right="457" w:hanging="2"/>
        <w:jc w:val="both"/>
        <w:rPr>
          <w:color w:val="000000"/>
        </w:rPr>
      </w:pPr>
      <w:r>
        <w:rPr>
          <w:b/>
          <w:color w:val="000000"/>
        </w:rPr>
        <w:t xml:space="preserve">Cyber Security Evolution - </w:t>
      </w:r>
      <w:r>
        <w:rPr>
          <w:color w:val="000000"/>
        </w:rPr>
        <w:t xml:space="preserve">Enterprise Policy, Technology Operations, Technology </w:t>
      </w:r>
      <w:r>
        <w:rPr>
          <w:color w:val="000000"/>
        </w:rPr>
        <w:t>Configuration, Strategy Versus, Policy, Cyber Security Evolution, Productivity, Internet, E- Commerce, Counter Measures, Challenges.</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tabs>
          <w:tab w:val="left" w:pos="8781"/>
        </w:tabs>
        <w:ind w:left="0" w:right="448" w:hanging="2"/>
        <w:jc w:val="both"/>
        <w:rPr>
          <w:color w:val="000000"/>
        </w:rPr>
      </w:pPr>
      <w:r>
        <w:rPr>
          <w:b/>
          <w:color w:val="000000"/>
        </w:rPr>
        <w:t>MODULE II: Cyber Security Objectives and Guidance</w:t>
      </w:r>
      <w:r>
        <w:rPr>
          <w:b/>
          <w:color w:val="000000"/>
        </w:rPr>
        <w:tab/>
        <w:t xml:space="preserve">[10 Periods] Security Objectives - </w:t>
      </w:r>
      <w:r>
        <w:rPr>
          <w:color w:val="000000"/>
        </w:rPr>
        <w:t xml:space="preserve">Cyber Security Metrics, Security Management Goals, Counting Vulnerabilities, Security Frameworks, E-Commerce Systems, Industrial Control Systems, Personal Mobile Devices, Security Policy Objectives, Guidance for Decision Makers, Tone at the Top, Policy as </w:t>
      </w:r>
      <w:r>
        <w:rPr>
          <w:color w:val="000000"/>
        </w:rPr>
        <w:t>a Project.</w:t>
      </w:r>
    </w:p>
    <w:p w:rsidR="00C7450D" w:rsidRDefault="0092028B">
      <w:pPr>
        <w:widowControl w:val="0"/>
        <w:pBdr>
          <w:top w:val="nil"/>
          <w:left w:val="nil"/>
          <w:bottom w:val="nil"/>
          <w:right w:val="nil"/>
          <w:between w:val="nil"/>
        </w:pBdr>
        <w:spacing w:line="240" w:lineRule="auto"/>
        <w:ind w:left="0" w:right="457" w:hanging="2"/>
        <w:jc w:val="both"/>
        <w:rPr>
          <w:color w:val="000000"/>
        </w:rPr>
      </w:pPr>
      <w:r>
        <w:rPr>
          <w:b/>
          <w:color w:val="000000"/>
        </w:rPr>
        <w:t xml:space="preserve">Catalog Approach - </w:t>
      </w:r>
      <w:r>
        <w:rPr>
          <w:color w:val="000000"/>
        </w:rPr>
        <w:t>Cyber Security Management, Arriving at Goals, Cyber Security Documentation, the Catalog Approach, Catalog Format, Cyber Security Policy Taxonomy</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tabs>
          <w:tab w:val="left" w:pos="8721"/>
        </w:tabs>
        <w:spacing w:line="237" w:lineRule="auto"/>
        <w:ind w:left="0" w:right="461" w:hanging="2"/>
        <w:jc w:val="both"/>
        <w:rPr>
          <w:color w:val="000000"/>
        </w:rPr>
      </w:pPr>
      <w:r>
        <w:rPr>
          <w:b/>
          <w:color w:val="000000"/>
        </w:rPr>
        <w:t>MODULE III: Policy Catalog and Issues</w:t>
      </w:r>
      <w:r>
        <w:rPr>
          <w:b/>
          <w:color w:val="000000"/>
        </w:rPr>
        <w:tab/>
      </w:r>
      <w:r>
        <w:rPr>
          <w:b/>
          <w:color w:val="000000"/>
        </w:rPr>
        <w:t xml:space="preserve">[10 Periods] A: Cyber Security Policy Catalog - </w:t>
      </w:r>
      <w:r>
        <w:rPr>
          <w:color w:val="000000"/>
        </w:rPr>
        <w:t>Cyber Governance Issues, Net Neutrality, Internet Names and Numbers, Copyright and Trademarks, Email and Messaging, Cyber User Issues, Malvertising, Impersonation.</w:t>
      </w:r>
    </w:p>
    <w:p w:rsidR="00C7450D" w:rsidRDefault="0092028B">
      <w:pPr>
        <w:widowControl w:val="0"/>
        <w:pBdr>
          <w:top w:val="nil"/>
          <w:left w:val="nil"/>
          <w:bottom w:val="nil"/>
          <w:right w:val="nil"/>
          <w:between w:val="nil"/>
        </w:pBdr>
        <w:spacing w:before="4" w:line="240" w:lineRule="auto"/>
        <w:ind w:left="0" w:right="463" w:hanging="2"/>
        <w:jc w:val="both"/>
        <w:rPr>
          <w:color w:val="000000"/>
        </w:rPr>
      </w:pPr>
      <w:r>
        <w:rPr>
          <w:b/>
          <w:color w:val="000000"/>
        </w:rPr>
        <w:t xml:space="preserve">B: Cyber user and conflict Issues - </w:t>
      </w:r>
      <w:r>
        <w:rPr>
          <w:color w:val="000000"/>
        </w:rPr>
        <w:t>Appropri</w:t>
      </w:r>
      <w:r>
        <w:rPr>
          <w:color w:val="000000"/>
        </w:rPr>
        <w:t>ate Use, Cyber Crime, Geo location, Privacy, Cyber Conflict Issues, Intellectual property Theft, Cyber Espionage, Cyber Sabotage, Cyber Welfare.</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tabs>
          <w:tab w:val="left" w:pos="8721"/>
        </w:tabs>
        <w:spacing w:line="237" w:lineRule="auto"/>
        <w:ind w:left="0" w:right="457" w:hanging="2"/>
        <w:jc w:val="both"/>
        <w:rPr>
          <w:color w:val="000000"/>
        </w:rPr>
      </w:pPr>
      <w:r>
        <w:rPr>
          <w:b/>
          <w:color w:val="000000"/>
        </w:rPr>
        <w:t>MODULE IV: Cyber Management and Infrastructures Issues</w:t>
      </w:r>
      <w:r>
        <w:rPr>
          <w:b/>
          <w:color w:val="000000"/>
        </w:rPr>
        <w:tab/>
        <w:t xml:space="preserve">[09 Periods] Cyber Management Issues - </w:t>
      </w:r>
      <w:r>
        <w:rPr>
          <w:color w:val="000000"/>
        </w:rPr>
        <w:t>Fiduciary Respon</w:t>
      </w:r>
      <w:r>
        <w:rPr>
          <w:color w:val="000000"/>
        </w:rPr>
        <w:t>sibility – Risk Management – Professional Certification – Supply Chain – Security</w:t>
      </w:r>
    </w:p>
    <w:p w:rsidR="00C7450D" w:rsidRDefault="0092028B">
      <w:pPr>
        <w:spacing w:before="1"/>
        <w:ind w:left="0" w:right="455" w:hanging="2"/>
        <w:jc w:val="both"/>
        <w:rPr>
          <w:color w:val="000000"/>
        </w:rPr>
      </w:pPr>
      <w:r>
        <w:rPr>
          <w:b/>
          <w:color w:val="000000"/>
        </w:rPr>
        <w:t xml:space="preserve">Cyber Infrastructure Issues - Principles </w:t>
      </w:r>
      <w:r>
        <w:rPr>
          <w:color w:val="000000"/>
        </w:rPr>
        <w:t>– Research and Development – Cyber Infrastructure Issue – Banking and finance – Health care – Industrial Control systems.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tabs>
          <w:tab w:val="left" w:pos="8721"/>
        </w:tabs>
        <w:ind w:left="1" w:hanging="3"/>
        <w:rPr>
          <w:color w:val="000000"/>
        </w:rPr>
      </w:pPr>
      <w:r>
        <w:rPr>
          <w:color w:val="000000"/>
        </w:rPr>
        <w:t>MODULE V: Case Study</w:t>
      </w:r>
      <w:r>
        <w:rPr>
          <w:color w:val="000000"/>
        </w:rPr>
        <w:tab/>
        <w:t>[09 Periods]</w:t>
      </w:r>
    </w:p>
    <w:p w:rsidR="00C7450D" w:rsidRDefault="0092028B">
      <w:pPr>
        <w:ind w:left="0" w:right="454" w:hanging="2"/>
        <w:jc w:val="both"/>
        <w:rPr>
          <w:color w:val="000000"/>
        </w:rPr>
      </w:pPr>
      <w:r>
        <w:rPr>
          <w:b/>
          <w:color w:val="000000"/>
        </w:rPr>
        <w:t xml:space="preserve">Government‟s Approach to Cyber Security Policy - </w:t>
      </w:r>
      <w:r>
        <w:rPr>
          <w:color w:val="000000"/>
        </w:rPr>
        <w:t>Cyber security strategy-Brief history- Public policy development in the U.S Federal Government.</w:t>
      </w:r>
    </w:p>
    <w:p w:rsidR="00C7450D" w:rsidRDefault="0092028B">
      <w:pPr>
        <w:widowControl w:val="0"/>
        <w:pBdr>
          <w:top w:val="nil"/>
          <w:left w:val="nil"/>
          <w:bottom w:val="nil"/>
          <w:right w:val="nil"/>
          <w:between w:val="nil"/>
        </w:pBdr>
        <w:spacing w:line="240" w:lineRule="auto"/>
        <w:ind w:left="0" w:right="456" w:hanging="2"/>
        <w:jc w:val="both"/>
        <w:rPr>
          <w:color w:val="000000"/>
        </w:rPr>
      </w:pPr>
      <w:r>
        <w:rPr>
          <w:b/>
          <w:color w:val="000000"/>
        </w:rPr>
        <w:t xml:space="preserve">Espionage - </w:t>
      </w:r>
      <w:r>
        <w:rPr>
          <w:color w:val="000000"/>
        </w:rPr>
        <w:t>The rise of cybercrime- Espionage and Nation-state Actions-Policy</w:t>
      </w:r>
      <w:r>
        <w:rPr>
          <w:color w:val="000000"/>
        </w:rPr>
        <w:t xml:space="preserve"> response to growing Espionage threats-Congressional Action.</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ind w:left="1" w:hanging="3"/>
        <w:rPr>
          <w:color w:val="000000"/>
        </w:rPr>
      </w:pPr>
      <w:r>
        <w:rPr>
          <w:color w:val="000000"/>
        </w:rPr>
        <w:t>TEXTBOOKS:</w:t>
      </w:r>
    </w:p>
    <w:p w:rsidR="00C7450D" w:rsidRDefault="0092028B">
      <w:pPr>
        <w:widowControl w:val="0"/>
        <w:numPr>
          <w:ilvl w:val="0"/>
          <w:numId w:val="44"/>
        </w:numPr>
        <w:pBdr>
          <w:top w:val="nil"/>
          <w:left w:val="nil"/>
          <w:bottom w:val="nil"/>
          <w:right w:val="nil"/>
          <w:between w:val="nil"/>
        </w:pBdr>
        <w:tabs>
          <w:tab w:val="left" w:pos="1221"/>
        </w:tabs>
        <w:spacing w:line="240" w:lineRule="auto"/>
        <w:ind w:left="0" w:hanging="2"/>
        <w:rPr>
          <w:rFonts w:ascii="Calibri" w:eastAsia="Calibri" w:hAnsi="Calibri" w:cs="Calibri"/>
          <w:color w:val="000000"/>
        </w:rPr>
      </w:pPr>
      <w:r>
        <w:rPr>
          <w:rFonts w:ascii="Calibri" w:eastAsia="Calibri" w:hAnsi="Calibri" w:cs="Calibri"/>
          <w:color w:val="000000"/>
        </w:rPr>
        <w:t>Jennifer L. Bayuk, J. Healey, P. Rohmeyer, Marcus Sachs , Jeffrey Schmidt, Joseph Weiss</w:t>
      </w:r>
    </w:p>
    <w:p w:rsidR="00C7450D" w:rsidRDefault="0092028B">
      <w:pPr>
        <w:ind w:left="0" w:hanging="2"/>
        <w:rPr>
          <w:color w:val="000000"/>
        </w:rPr>
      </w:pPr>
      <w:r>
        <w:rPr>
          <w:color w:val="000000"/>
        </w:rPr>
        <w:lastRenderedPageBreak/>
        <w:t>―</w:t>
      </w:r>
      <w:r>
        <w:rPr>
          <w:b/>
          <w:color w:val="000000"/>
        </w:rPr>
        <w:t>Cyber Security Policy Guidebook</w:t>
      </w:r>
      <w:r>
        <w:rPr>
          <w:color w:val="000000"/>
        </w:rPr>
        <w:t>‖ John Wiley &amp; Sons 2012.</w:t>
      </w:r>
    </w:p>
    <w:p w:rsidR="00C7450D" w:rsidRDefault="0092028B">
      <w:pPr>
        <w:widowControl w:val="0"/>
        <w:numPr>
          <w:ilvl w:val="0"/>
          <w:numId w:val="44"/>
        </w:numPr>
        <w:pBdr>
          <w:top w:val="nil"/>
          <w:left w:val="nil"/>
          <w:bottom w:val="nil"/>
          <w:right w:val="nil"/>
          <w:between w:val="nil"/>
        </w:pBdr>
        <w:tabs>
          <w:tab w:val="left" w:pos="1221"/>
        </w:tabs>
        <w:spacing w:before="66" w:line="240" w:lineRule="auto"/>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Rick Howard ―</w:t>
      </w:r>
      <w:r>
        <w:rPr>
          <w:rFonts w:ascii="Calibri" w:eastAsia="Calibri" w:hAnsi="Calibri" w:cs="Calibri"/>
          <w:b/>
          <w:color w:val="000000"/>
        </w:rPr>
        <w:t>Cyber Security Essentials</w:t>
      </w:r>
      <w:r>
        <w:rPr>
          <w:rFonts w:ascii="Calibri" w:eastAsia="Calibri" w:hAnsi="Calibri" w:cs="Calibri"/>
          <w:color w:val="000000"/>
        </w:rPr>
        <w:t>‖ Auerbach Publications 2011.</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242"/>
        </w:numPr>
        <w:pBdr>
          <w:top w:val="nil"/>
          <w:left w:val="nil"/>
          <w:bottom w:val="nil"/>
          <w:right w:val="nil"/>
          <w:between w:val="nil"/>
        </w:pBdr>
        <w:tabs>
          <w:tab w:val="left" w:pos="1341"/>
        </w:tabs>
        <w:spacing w:line="240" w:lineRule="auto"/>
        <w:ind w:left="0" w:right="455" w:hanging="2"/>
        <w:rPr>
          <w:rFonts w:ascii="Calibri" w:eastAsia="Calibri" w:hAnsi="Calibri" w:cs="Calibri"/>
          <w:color w:val="000000"/>
        </w:rPr>
      </w:pPr>
      <w:r>
        <w:rPr>
          <w:rFonts w:ascii="Calibri" w:eastAsia="Calibri" w:hAnsi="Calibri" w:cs="Calibri"/>
          <w:color w:val="000000"/>
        </w:rPr>
        <w:t>Richard A. Clarke, Robert Knake ―</w:t>
      </w:r>
      <w:r>
        <w:rPr>
          <w:rFonts w:ascii="Calibri" w:eastAsia="Calibri" w:hAnsi="Calibri" w:cs="Calibri"/>
          <w:b/>
          <w:color w:val="000000"/>
        </w:rPr>
        <w:t>Cyberwar: The Next Threat to National Security &amp; What to Do About It</w:t>
      </w:r>
      <w:r>
        <w:rPr>
          <w:rFonts w:ascii="Calibri" w:eastAsia="Calibri" w:hAnsi="Calibri" w:cs="Calibri"/>
          <w:color w:val="000000"/>
        </w:rPr>
        <w:t>‖ Ecco 2010</w:t>
      </w:r>
    </w:p>
    <w:p w:rsidR="00C7450D" w:rsidRDefault="0092028B">
      <w:pPr>
        <w:widowControl w:val="0"/>
        <w:numPr>
          <w:ilvl w:val="0"/>
          <w:numId w:val="242"/>
        </w:numPr>
        <w:pBdr>
          <w:top w:val="nil"/>
          <w:left w:val="nil"/>
          <w:bottom w:val="nil"/>
          <w:right w:val="nil"/>
          <w:between w:val="nil"/>
        </w:pBdr>
        <w:tabs>
          <w:tab w:val="left" w:pos="1341"/>
        </w:tabs>
        <w:spacing w:line="240" w:lineRule="auto"/>
        <w:ind w:left="0" w:right="457" w:hanging="2"/>
        <w:rPr>
          <w:rFonts w:ascii="Calibri" w:eastAsia="Calibri" w:hAnsi="Calibri" w:cs="Calibri"/>
          <w:color w:val="000000"/>
        </w:rPr>
      </w:pPr>
      <w:r>
        <w:rPr>
          <w:rFonts w:ascii="Calibri" w:eastAsia="Calibri" w:hAnsi="Calibri" w:cs="Calibri"/>
          <w:color w:val="000000"/>
        </w:rPr>
        <w:t>Dan  Shoemaker  ―</w:t>
      </w:r>
      <w:r>
        <w:rPr>
          <w:rFonts w:ascii="Calibri" w:eastAsia="Calibri" w:hAnsi="Calibri" w:cs="Calibri"/>
          <w:b/>
          <w:color w:val="000000"/>
        </w:rPr>
        <w:t>Cyber  security  The  Essential  Body  Of  Knowledge</w:t>
      </w:r>
      <w:r>
        <w:rPr>
          <w:rFonts w:ascii="Calibri" w:eastAsia="Calibri" w:hAnsi="Calibri" w:cs="Calibri"/>
          <w:color w:val="000000"/>
        </w:rPr>
        <w:t>‖,  1st  edition, Cengage Learning 2011.</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22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6">
        <w:r>
          <w:rPr>
            <w:rFonts w:ascii="Calibri" w:eastAsia="Calibri" w:hAnsi="Calibri" w:cs="Calibri"/>
            <w:color w:val="000000"/>
          </w:rPr>
          <w:t>http://www.esoln.net/edownload/Download/Cyber_Security_Policy_Guidebook.pdf</w:t>
        </w:r>
      </w:hyperlink>
    </w:p>
    <w:p w:rsidR="00C7450D" w:rsidRDefault="0092028B">
      <w:pPr>
        <w:widowControl w:val="0"/>
        <w:numPr>
          <w:ilvl w:val="0"/>
          <w:numId w:val="22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07">
        <w:r>
          <w:rPr>
            <w:rFonts w:ascii="Calibri" w:eastAsia="Calibri" w:hAnsi="Calibri" w:cs="Calibri"/>
            <w:color w:val="000000"/>
          </w:rPr>
          <w:t>http://index-of.es/Hack/CyberSecuity.pdf</w:t>
        </w:r>
      </w:hyperlink>
    </w:p>
    <w:p w:rsidR="00C7450D" w:rsidRDefault="0092028B">
      <w:pPr>
        <w:widowControl w:val="0"/>
        <w:numPr>
          <w:ilvl w:val="0"/>
          <w:numId w:val="22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https:/</w:t>
      </w:r>
      <w:hyperlink r:id="rId208">
        <w:r>
          <w:rPr>
            <w:rFonts w:ascii="Calibri" w:eastAsia="Calibri" w:hAnsi="Calibri" w:cs="Calibri"/>
            <w:color w:val="000000"/>
          </w:rPr>
          <w:t>/www.a</w:t>
        </w:r>
      </w:hyperlink>
      <w:r>
        <w:rPr>
          <w:rFonts w:ascii="Calibri" w:eastAsia="Calibri" w:hAnsi="Calibri" w:cs="Calibri"/>
          <w:color w:val="000000"/>
        </w:rPr>
        <w:t>c</w:t>
      </w:r>
      <w:hyperlink r:id="rId209">
        <w:r>
          <w:rPr>
            <w:rFonts w:ascii="Calibri" w:eastAsia="Calibri" w:hAnsi="Calibri" w:cs="Calibri"/>
            <w:color w:val="000000"/>
          </w:rPr>
          <w:t>m.org/education/TowardCurricularGuidelinesCybersec.pdf</w:t>
        </w:r>
      </w:hyperlink>
    </w:p>
    <w:p w:rsidR="00C7450D" w:rsidRDefault="0092028B">
      <w:pPr>
        <w:widowControl w:val="0"/>
        <w:numPr>
          <w:ilvl w:val="0"/>
          <w:numId w:val="22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https:/</w:t>
      </w:r>
      <w:hyperlink r:id="rId210">
        <w:r>
          <w:rPr>
            <w:rFonts w:ascii="Calibri" w:eastAsia="Calibri" w:hAnsi="Calibri" w:cs="Calibri"/>
            <w:color w:val="000000"/>
          </w:rPr>
          <w:t>/www.cs.cmu.edu/~hov</w:t>
        </w:r>
      </w:hyperlink>
      <w:r>
        <w:rPr>
          <w:rFonts w:ascii="Calibri" w:eastAsia="Calibri" w:hAnsi="Calibri" w:cs="Calibri"/>
          <w:color w:val="000000"/>
        </w:rPr>
        <w:t>y</w:t>
      </w:r>
      <w:hyperlink r:id="rId211">
        <w:r>
          <w:rPr>
            <w:rFonts w:ascii="Calibri" w:eastAsia="Calibri" w:hAnsi="Calibri" w:cs="Calibri"/>
            <w:color w:val="000000"/>
          </w:rPr>
          <w:t>/papers/14dgo-cybersecurity-taxonomy.pdf</w:t>
        </w:r>
      </w:hyperlink>
    </w:p>
    <w:p w:rsidR="00C7450D" w:rsidRDefault="0092028B">
      <w:pPr>
        <w:widowControl w:val="0"/>
        <w:numPr>
          <w:ilvl w:val="0"/>
          <w:numId w:val="226"/>
        </w:numPr>
        <w:pBdr>
          <w:top w:val="nil"/>
          <w:left w:val="nil"/>
          <w:bottom w:val="nil"/>
          <w:right w:val="nil"/>
          <w:between w:val="nil"/>
        </w:pBdr>
        <w:tabs>
          <w:tab w:val="left" w:pos="1341"/>
        </w:tabs>
        <w:spacing w:line="240" w:lineRule="auto"/>
        <w:ind w:left="0" w:right="492" w:hanging="2"/>
        <w:rPr>
          <w:rFonts w:ascii="Calibri" w:eastAsia="Calibri" w:hAnsi="Calibri" w:cs="Calibri"/>
          <w:color w:val="000000"/>
        </w:rPr>
      </w:pPr>
      <w:hyperlink r:id="rId212">
        <w:r>
          <w:rPr>
            <w:rFonts w:ascii="Calibri" w:eastAsia="Calibri" w:hAnsi="Calibri" w:cs="Calibri"/>
            <w:color w:val="000000"/>
          </w:rPr>
          <w:t>http://ndl.iitkgp.ac.in/document/yVCWqd6u7wgye1qwH9xY77N9KJP4BJuXxkVQSJo9f</w:t>
        </w:r>
      </w:hyperlink>
      <w:r>
        <w:rPr>
          <w:rFonts w:ascii="Calibri" w:eastAsia="Calibri" w:hAnsi="Calibri" w:cs="Calibri"/>
          <w:color w:val="000000"/>
        </w:rPr>
        <w:t xml:space="preserve"> LOOf1gtbY8enNTX_Gat1aW0f-JrSQu1YTNmVwRFJ_mJ7Q</w:t>
      </w:r>
    </w:p>
    <w:p w:rsidR="00C7450D" w:rsidRDefault="0092028B">
      <w:pPr>
        <w:widowControl w:val="0"/>
        <w:numPr>
          <w:ilvl w:val="0"/>
          <w:numId w:val="226"/>
        </w:numPr>
        <w:pBdr>
          <w:top w:val="nil"/>
          <w:left w:val="nil"/>
          <w:bottom w:val="nil"/>
          <w:right w:val="nil"/>
          <w:between w:val="nil"/>
        </w:pBdr>
        <w:tabs>
          <w:tab w:val="left" w:pos="1341"/>
        </w:tabs>
        <w:spacing w:line="240" w:lineRule="auto"/>
        <w:ind w:left="0" w:right="535" w:hanging="2"/>
        <w:rPr>
          <w:rFonts w:ascii="Calibri" w:eastAsia="Calibri" w:hAnsi="Calibri" w:cs="Calibri"/>
          <w:color w:val="000000"/>
        </w:rPr>
      </w:pPr>
      <w:hyperlink r:id="rId213">
        <w:r>
          <w:rPr>
            <w:rFonts w:ascii="Calibri" w:eastAsia="Calibri" w:hAnsi="Calibri" w:cs="Calibri"/>
            <w:color w:val="000000"/>
          </w:rPr>
          <w:t>http://ndl.iitkgp.ac.in/document/yVCWqd6u7wgye1qwH9xY737OFS2a5kP6Ph6KB9KG</w:t>
        </w:r>
      </w:hyperlink>
      <w:r>
        <w:rPr>
          <w:rFonts w:ascii="Calibri" w:eastAsia="Calibri" w:hAnsi="Calibri" w:cs="Calibri"/>
          <w:color w:val="000000"/>
        </w:rPr>
        <w:t xml:space="preserve"> 9RiRGN-S5LJoIuO6-Z-TBERz0mAxCmQX4GTFW2Wfvu</w:t>
      </w:r>
      <w:r>
        <w:rPr>
          <w:rFonts w:ascii="Calibri" w:eastAsia="Calibri" w:hAnsi="Calibri" w:cs="Calibri"/>
          <w:color w:val="000000"/>
        </w:rPr>
        <w:t>CVAg</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17"/>
        </w:numPr>
        <w:pBdr>
          <w:top w:val="nil"/>
          <w:left w:val="nil"/>
          <w:bottom w:val="nil"/>
          <w:right w:val="nil"/>
          <w:between w:val="nil"/>
        </w:pBdr>
        <w:tabs>
          <w:tab w:val="left" w:pos="1348"/>
        </w:tabs>
        <w:spacing w:line="240" w:lineRule="auto"/>
        <w:ind w:left="0" w:hanging="2"/>
        <w:rPr>
          <w:rFonts w:ascii="Calibri" w:eastAsia="Calibri" w:hAnsi="Calibri" w:cs="Calibri"/>
          <w:color w:val="000000"/>
        </w:rPr>
      </w:pPr>
      <w:r>
        <w:rPr>
          <w:rFonts w:ascii="Calibri" w:eastAsia="Calibri" w:hAnsi="Calibri" w:cs="Calibri"/>
          <w:b/>
          <w:color w:val="000000"/>
        </w:rPr>
        <w:t xml:space="preserve">Explore </w:t>
      </w:r>
      <w:r>
        <w:rPr>
          <w:rFonts w:ascii="Calibri" w:eastAsia="Calibri" w:hAnsi="Calibri" w:cs="Calibri"/>
          <w:color w:val="000000"/>
        </w:rPr>
        <w:t>various security policies and evolution of security.</w:t>
      </w:r>
    </w:p>
    <w:p w:rsidR="00C7450D" w:rsidRDefault="0092028B">
      <w:pPr>
        <w:widowControl w:val="0"/>
        <w:numPr>
          <w:ilvl w:val="0"/>
          <w:numId w:val="217"/>
        </w:numPr>
        <w:pBdr>
          <w:top w:val="nil"/>
          <w:left w:val="nil"/>
          <w:bottom w:val="nil"/>
          <w:right w:val="nil"/>
          <w:between w:val="nil"/>
        </w:pBdr>
        <w:tabs>
          <w:tab w:val="left" w:pos="1348"/>
        </w:tabs>
        <w:spacing w:line="240" w:lineRule="auto"/>
        <w:ind w:left="0" w:hanging="2"/>
        <w:rPr>
          <w:rFonts w:ascii="Calibri" w:eastAsia="Calibri" w:hAnsi="Calibri" w:cs="Calibri"/>
          <w:color w:val="000000"/>
        </w:rPr>
      </w:pPr>
      <w:r>
        <w:rPr>
          <w:rFonts w:ascii="Calibri" w:eastAsia="Calibri" w:hAnsi="Calibri" w:cs="Calibri"/>
          <w:b/>
          <w:color w:val="000000"/>
        </w:rPr>
        <w:t xml:space="preserve">Investigate </w:t>
      </w:r>
      <w:r>
        <w:rPr>
          <w:rFonts w:ascii="Calibri" w:eastAsia="Calibri" w:hAnsi="Calibri" w:cs="Calibri"/>
          <w:color w:val="000000"/>
        </w:rPr>
        <w:t>more on various catalog approaches and cyber security objectives.</w:t>
      </w:r>
    </w:p>
    <w:p w:rsidR="00C7450D" w:rsidRDefault="0092028B">
      <w:pPr>
        <w:widowControl w:val="0"/>
        <w:numPr>
          <w:ilvl w:val="0"/>
          <w:numId w:val="217"/>
        </w:numPr>
        <w:pBdr>
          <w:top w:val="nil"/>
          <w:left w:val="nil"/>
          <w:bottom w:val="nil"/>
          <w:right w:val="nil"/>
          <w:between w:val="nil"/>
        </w:pBdr>
        <w:tabs>
          <w:tab w:val="left" w:pos="1348"/>
        </w:tabs>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cyber user and conflict issues.</w:t>
      </w:r>
    </w:p>
    <w:p w:rsidR="00C7450D" w:rsidRDefault="0092028B">
      <w:pPr>
        <w:widowControl w:val="0"/>
        <w:numPr>
          <w:ilvl w:val="0"/>
          <w:numId w:val="217"/>
        </w:numPr>
        <w:pBdr>
          <w:top w:val="nil"/>
          <w:left w:val="nil"/>
          <w:bottom w:val="nil"/>
          <w:right w:val="nil"/>
          <w:between w:val="nil"/>
        </w:pBdr>
        <w:tabs>
          <w:tab w:val="left" w:pos="1348"/>
        </w:tabs>
        <w:spacing w:line="240" w:lineRule="auto"/>
        <w:ind w:left="0" w:hanging="2"/>
        <w:rPr>
          <w:rFonts w:ascii="Calibri" w:eastAsia="Calibri" w:hAnsi="Calibri" w:cs="Calibri"/>
          <w:color w:val="000000"/>
        </w:rPr>
      </w:pPr>
      <w:r>
        <w:rPr>
          <w:rFonts w:ascii="Calibri" w:eastAsia="Calibri" w:hAnsi="Calibri" w:cs="Calibri"/>
          <w:b/>
          <w:color w:val="000000"/>
        </w:rPr>
        <w:t xml:space="preserve">Review </w:t>
      </w:r>
      <w:r>
        <w:rPr>
          <w:rFonts w:ascii="Calibri" w:eastAsia="Calibri" w:hAnsi="Calibri" w:cs="Calibri"/>
          <w:color w:val="000000"/>
        </w:rPr>
        <w:t>cyber management and infrastructure issues.</w:t>
      </w:r>
    </w:p>
    <w:p w:rsidR="00C7450D" w:rsidRDefault="0092028B">
      <w:pPr>
        <w:widowControl w:val="0"/>
        <w:numPr>
          <w:ilvl w:val="0"/>
          <w:numId w:val="217"/>
        </w:numPr>
        <w:pBdr>
          <w:top w:val="nil"/>
          <w:left w:val="nil"/>
          <w:bottom w:val="nil"/>
          <w:right w:val="nil"/>
          <w:between w:val="nil"/>
        </w:pBdr>
        <w:tabs>
          <w:tab w:val="left" w:pos="1348"/>
        </w:tabs>
        <w:spacing w:line="240" w:lineRule="auto"/>
        <w:ind w:left="0" w:hanging="2"/>
        <w:rPr>
          <w:rFonts w:ascii="Calibri" w:eastAsia="Calibri" w:hAnsi="Calibri" w:cs="Calibri"/>
          <w:color w:val="000000"/>
        </w:rPr>
      </w:pPr>
      <w:r>
        <w:rPr>
          <w:rFonts w:ascii="Calibri" w:eastAsia="Calibri" w:hAnsi="Calibri" w:cs="Calibri"/>
          <w:b/>
          <w:color w:val="000000"/>
        </w:rPr>
        <w:t xml:space="preserve">Examine </w:t>
      </w:r>
      <w:r>
        <w:rPr>
          <w:rFonts w:ascii="Calibri" w:eastAsia="Calibri" w:hAnsi="Calibri" w:cs="Calibri"/>
          <w:color w:val="000000"/>
        </w:rPr>
        <w:t>various case studies on cyber security policies.</w:t>
      </w:r>
    </w:p>
    <w:p w:rsidR="00C7450D" w:rsidRDefault="00C7450D">
      <w:pPr>
        <w:widowControl w:val="0"/>
        <w:pBdr>
          <w:top w:val="nil"/>
          <w:left w:val="nil"/>
          <w:bottom w:val="nil"/>
          <w:right w:val="nil"/>
          <w:between w:val="nil"/>
        </w:pBdr>
        <w:spacing w:line="240" w:lineRule="auto"/>
        <w:ind w:left="0" w:hanging="2"/>
        <w:rPr>
          <w:color w:val="000000"/>
          <w:sz w:val="20"/>
          <w:szCs w:val="20"/>
        </w:rPr>
      </w:pPr>
    </w:p>
    <w:p w:rsidR="00C7450D" w:rsidRDefault="00C7450D">
      <w:pPr>
        <w:widowControl w:val="0"/>
        <w:pBdr>
          <w:top w:val="nil"/>
          <w:left w:val="nil"/>
          <w:bottom w:val="nil"/>
          <w:right w:val="nil"/>
          <w:between w:val="nil"/>
        </w:pBdr>
        <w:spacing w:before="8" w:line="240" w:lineRule="auto"/>
        <w:ind w:left="1" w:hanging="3"/>
        <w:rPr>
          <w:color w:val="000000"/>
          <w:sz w:val="28"/>
          <w:szCs w:val="28"/>
        </w:rPr>
      </w:pPr>
    </w:p>
    <w:tbl>
      <w:tblPr>
        <w:tblStyle w:val="affffffffffffffffffffffe"/>
        <w:tblW w:w="8886" w:type="dxa"/>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520"/>
        <w:gridCol w:w="518"/>
        <w:gridCol w:w="517"/>
        <w:gridCol w:w="517"/>
        <w:gridCol w:w="519"/>
        <w:gridCol w:w="517"/>
        <w:gridCol w:w="517"/>
        <w:gridCol w:w="517"/>
        <w:gridCol w:w="519"/>
        <w:gridCol w:w="596"/>
        <w:gridCol w:w="599"/>
        <w:gridCol w:w="596"/>
        <w:gridCol w:w="608"/>
        <w:gridCol w:w="606"/>
        <w:gridCol w:w="606"/>
      </w:tblGrid>
      <w:tr w:rsidR="00C7450D">
        <w:trPr>
          <w:trHeight w:val="551"/>
        </w:trPr>
        <w:tc>
          <w:tcPr>
            <w:tcW w:w="8886" w:type="dxa"/>
            <w:gridSpan w:val="16"/>
          </w:tcPr>
          <w:p w:rsidR="00C7450D" w:rsidRDefault="0092028B">
            <w:pPr>
              <w:widowControl w:val="0"/>
              <w:pBdr>
                <w:top w:val="nil"/>
                <w:left w:val="nil"/>
                <w:bottom w:val="nil"/>
                <w:right w:val="nil"/>
                <w:between w:val="nil"/>
              </w:pBdr>
              <w:spacing w:line="240" w:lineRule="auto"/>
              <w:ind w:left="0" w:right="855"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55" w:hanging="2"/>
              <w:jc w:val="center"/>
              <w:rPr>
                <w:color w:val="000000"/>
              </w:rPr>
            </w:pPr>
            <w:r>
              <w:rPr>
                <w:b/>
                <w:color w:val="000000"/>
              </w:rPr>
              <w:t>(3/2/1 indicates strength of correlation) 3-Strong, 2-Medium, 1-Weak</w:t>
            </w:r>
          </w:p>
        </w:tc>
      </w:tr>
      <w:tr w:rsidR="00C7450D">
        <w:trPr>
          <w:cantSplit/>
          <w:trHeight w:val="278"/>
        </w:trPr>
        <w:tc>
          <w:tcPr>
            <w:tcW w:w="614" w:type="dxa"/>
            <w:vMerge w:val="restart"/>
          </w:tcPr>
          <w:p w:rsidR="00C7450D" w:rsidRDefault="0092028B">
            <w:pPr>
              <w:widowControl w:val="0"/>
              <w:pBdr>
                <w:top w:val="nil"/>
                <w:left w:val="nil"/>
                <w:bottom w:val="nil"/>
                <w:right w:val="nil"/>
                <w:between w:val="nil"/>
              </w:pBdr>
              <w:spacing w:before="120" w:line="240" w:lineRule="auto"/>
              <w:ind w:left="0" w:hanging="2"/>
              <w:rPr>
                <w:color w:val="000000"/>
              </w:rPr>
            </w:pPr>
            <w:r>
              <w:rPr>
                <w:b/>
                <w:color w:val="000000"/>
              </w:rPr>
              <w:t>COs</w:t>
            </w:r>
          </w:p>
        </w:tc>
        <w:tc>
          <w:tcPr>
            <w:tcW w:w="6452"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0" w:type="dxa"/>
            <w:gridSpan w:val="3"/>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PSOs</w:t>
            </w:r>
          </w:p>
        </w:tc>
      </w:tr>
      <w:tr w:rsidR="00C7450D">
        <w:trPr>
          <w:cantSplit/>
          <w:trHeight w:val="181"/>
        </w:trPr>
        <w:tc>
          <w:tcPr>
            <w:tcW w:w="61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PO1</w:t>
            </w:r>
          </w:p>
        </w:tc>
        <w:tc>
          <w:tcPr>
            <w:tcW w:w="518" w:type="dxa"/>
          </w:tcPr>
          <w:p w:rsidR="00C7450D" w:rsidRDefault="0092028B">
            <w:pPr>
              <w:widowControl w:val="0"/>
              <w:pBdr>
                <w:top w:val="nil"/>
                <w:left w:val="nil"/>
                <w:bottom w:val="nil"/>
                <w:right w:val="nil"/>
                <w:between w:val="nil"/>
              </w:pBdr>
              <w:spacing w:line="240" w:lineRule="auto"/>
              <w:ind w:left="0" w:right="54" w:hanging="2"/>
              <w:jc w:val="center"/>
              <w:rPr>
                <w:color w:val="000000"/>
                <w:sz w:val="16"/>
                <w:szCs w:val="16"/>
              </w:rPr>
            </w:pPr>
            <w:r>
              <w:rPr>
                <w:b/>
                <w:color w:val="000000"/>
                <w:sz w:val="16"/>
                <w:szCs w:val="16"/>
              </w:rPr>
              <w:t>PO2</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PO3</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PO4</w:t>
            </w:r>
          </w:p>
        </w:tc>
        <w:tc>
          <w:tcPr>
            <w:tcW w:w="519" w:type="dxa"/>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PO5</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PO6</w:t>
            </w:r>
          </w:p>
        </w:tc>
        <w:tc>
          <w:tcPr>
            <w:tcW w:w="51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59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6" w:type="dxa"/>
          </w:tcPr>
          <w:p w:rsidR="00C7450D" w:rsidRDefault="0092028B">
            <w:pPr>
              <w:widowControl w:val="0"/>
              <w:pBdr>
                <w:top w:val="nil"/>
                <w:left w:val="nil"/>
                <w:bottom w:val="nil"/>
                <w:right w:val="nil"/>
                <w:between w:val="nil"/>
              </w:pBdr>
              <w:spacing w:line="240" w:lineRule="auto"/>
              <w:ind w:left="0" w:right="53" w:hanging="2"/>
              <w:jc w:val="center"/>
              <w:rPr>
                <w:color w:val="000000"/>
                <w:sz w:val="16"/>
                <w:szCs w:val="16"/>
              </w:rPr>
            </w:pPr>
            <w:r>
              <w:rPr>
                <w:b/>
                <w:color w:val="000000"/>
                <w:sz w:val="16"/>
                <w:szCs w:val="16"/>
              </w:rPr>
              <w:t>PO12</w:t>
            </w:r>
          </w:p>
        </w:tc>
        <w:tc>
          <w:tcPr>
            <w:tcW w:w="608" w:type="dxa"/>
          </w:tcPr>
          <w:p w:rsidR="00C7450D" w:rsidRDefault="0092028B">
            <w:pPr>
              <w:widowControl w:val="0"/>
              <w:pBdr>
                <w:top w:val="nil"/>
                <w:left w:val="nil"/>
                <w:bottom w:val="nil"/>
                <w:right w:val="nil"/>
                <w:between w:val="nil"/>
              </w:pBdr>
              <w:spacing w:line="240" w:lineRule="auto"/>
              <w:ind w:left="0" w:right="36" w:hanging="2"/>
              <w:jc w:val="center"/>
              <w:rPr>
                <w:color w:val="000000"/>
                <w:sz w:val="16"/>
                <w:szCs w:val="16"/>
              </w:rPr>
            </w:pPr>
            <w:r>
              <w:rPr>
                <w:b/>
                <w:color w:val="000000"/>
                <w:sz w:val="16"/>
                <w:szCs w:val="16"/>
              </w:rPr>
              <w:t>PSO1</w:t>
            </w:r>
          </w:p>
        </w:tc>
        <w:tc>
          <w:tcPr>
            <w:tcW w:w="606" w:type="dxa"/>
          </w:tcPr>
          <w:p w:rsidR="00C7450D" w:rsidRDefault="0092028B">
            <w:pPr>
              <w:widowControl w:val="0"/>
              <w:pBdr>
                <w:top w:val="nil"/>
                <w:left w:val="nil"/>
                <w:bottom w:val="nil"/>
                <w:right w:val="nil"/>
                <w:between w:val="nil"/>
              </w:pBdr>
              <w:spacing w:line="240" w:lineRule="auto"/>
              <w:ind w:left="0" w:right="17" w:hanging="2"/>
              <w:jc w:val="center"/>
              <w:rPr>
                <w:color w:val="000000"/>
                <w:sz w:val="16"/>
                <w:szCs w:val="16"/>
              </w:rPr>
            </w:pPr>
            <w:r>
              <w:rPr>
                <w:b/>
                <w:color w:val="000000"/>
                <w:sz w:val="16"/>
                <w:szCs w:val="16"/>
              </w:rPr>
              <w:t>PSO2</w:t>
            </w:r>
          </w:p>
        </w:tc>
        <w:tc>
          <w:tcPr>
            <w:tcW w:w="606"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PSO3</w:t>
            </w:r>
          </w:p>
        </w:tc>
      </w:tr>
      <w:tr w:rsidR="00C7450D">
        <w:trPr>
          <w:trHeight w:val="278"/>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CO2</w:t>
            </w: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CO3</w:t>
            </w: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CO4</w:t>
            </w: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6"/>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CO5</w:t>
            </w: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bl>
    <w:p w:rsidR="00C7450D" w:rsidRDefault="00C7450D">
      <w:pPr>
        <w:tabs>
          <w:tab w:val="left" w:pos="1050"/>
        </w:tabs>
        <w:ind w:left="0" w:hanging="2"/>
        <w:rPr>
          <w:color w:val="000000"/>
        </w:rPr>
      </w:pPr>
    </w:p>
    <w:p w:rsidR="00C7450D" w:rsidRDefault="0092028B">
      <w:pPr>
        <w:tabs>
          <w:tab w:val="left" w:pos="1050"/>
        </w:tabs>
        <w:ind w:left="0" w:hanging="2"/>
        <w:rPr>
          <w:color w:val="000000"/>
        </w:rPr>
        <w:sectPr w:rsidR="00C7450D">
          <w:pgSz w:w="11909" w:h="16834"/>
          <w:pgMar w:top="1400" w:right="260" w:bottom="1260" w:left="1180" w:header="0" w:footer="987" w:gutter="0"/>
          <w:cols w:space="720"/>
        </w:sectPr>
      </w:pPr>
      <w:r>
        <w:rPr>
          <w:color w:val="000000"/>
        </w:rPr>
        <w:tab/>
      </w: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92028B">
      <w:pPr>
        <w:ind w:left="2" w:hanging="4"/>
        <w:jc w:val="center"/>
        <w:rPr>
          <w:color w:val="000000"/>
          <w:sz w:val="44"/>
          <w:szCs w:val="44"/>
        </w:rPr>
      </w:pPr>
      <w:r>
        <w:rPr>
          <w:b/>
          <w:color w:val="000000"/>
          <w:sz w:val="44"/>
          <w:szCs w:val="44"/>
        </w:rPr>
        <w:t>Professional Elective – VI</w:t>
      </w: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C7450D">
      <w:pPr>
        <w:ind w:left="2" w:hanging="4"/>
        <w:jc w:val="center"/>
        <w:rPr>
          <w:color w:val="000000"/>
          <w:sz w:val="44"/>
          <w:szCs w:val="44"/>
        </w:rPr>
      </w:pPr>
    </w:p>
    <w:p w:rsidR="00C7450D" w:rsidRDefault="0092028B">
      <w:pPr>
        <w:tabs>
          <w:tab w:val="left" w:pos="1395"/>
        </w:tabs>
        <w:ind w:left="2" w:hanging="4"/>
        <w:rPr>
          <w:color w:val="000000"/>
        </w:rPr>
      </w:pPr>
      <w:r>
        <w:rPr>
          <w:b/>
          <w:color w:val="000000"/>
          <w:sz w:val="44"/>
          <w:szCs w:val="44"/>
        </w:rPr>
        <w:tab/>
      </w:r>
      <w:r>
        <w:rPr>
          <w:b/>
          <w:color w:val="000000"/>
          <w:sz w:val="44"/>
          <w:szCs w:val="44"/>
        </w:rPr>
        <w:tab/>
      </w:r>
    </w:p>
    <w:tbl>
      <w:tblPr>
        <w:tblStyle w:val="afffffffffffffffffffffff"/>
        <w:tblW w:w="9242"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3"/>
        <w:gridCol w:w="5656"/>
        <w:gridCol w:w="589"/>
        <w:gridCol w:w="592"/>
        <w:gridCol w:w="712"/>
      </w:tblGrid>
      <w:tr w:rsidR="00C7450D">
        <w:trPr>
          <w:trHeight w:val="883"/>
        </w:trPr>
        <w:tc>
          <w:tcPr>
            <w:tcW w:w="1693"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lastRenderedPageBreak/>
              <w:t>2020-21</w:t>
            </w:r>
          </w:p>
          <w:p w:rsidR="00C7450D" w:rsidRDefault="0092028B">
            <w:pPr>
              <w:widowControl w:val="0"/>
              <w:pBdr>
                <w:top w:val="nil"/>
                <w:left w:val="nil"/>
                <w:bottom w:val="nil"/>
                <w:right w:val="nil"/>
                <w:between w:val="nil"/>
              </w:pBdr>
              <w:spacing w:before="38"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3" w:line="240" w:lineRule="auto"/>
              <w:ind w:left="0" w:hanging="2"/>
              <w:rPr>
                <w:color w:val="000000"/>
              </w:rPr>
            </w:pPr>
            <w:r>
              <w:rPr>
                <w:b/>
                <w:color w:val="000000"/>
              </w:rPr>
              <w:t>(MR20)</w:t>
            </w:r>
          </w:p>
        </w:tc>
        <w:tc>
          <w:tcPr>
            <w:tcW w:w="5656" w:type="dxa"/>
          </w:tcPr>
          <w:p w:rsidR="00C7450D" w:rsidRDefault="0092028B">
            <w:pPr>
              <w:widowControl w:val="0"/>
              <w:pBdr>
                <w:top w:val="nil"/>
                <w:left w:val="nil"/>
                <w:bottom w:val="nil"/>
                <w:right w:val="nil"/>
                <w:between w:val="nil"/>
              </w:pBdr>
              <w:spacing w:before="153" w:line="240" w:lineRule="auto"/>
              <w:ind w:left="0" w:right="381"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380" w:hanging="2"/>
              <w:jc w:val="center"/>
              <w:rPr>
                <w:color w:val="000000"/>
              </w:rPr>
            </w:pPr>
            <w:r>
              <w:rPr>
                <w:b/>
                <w:color w:val="000000"/>
              </w:rPr>
              <w:t>(Autonomous)</w:t>
            </w:r>
          </w:p>
        </w:tc>
        <w:tc>
          <w:tcPr>
            <w:tcW w:w="1893" w:type="dxa"/>
            <w:gridSpan w:val="3"/>
          </w:tcPr>
          <w:p w:rsidR="00C7450D" w:rsidRDefault="0092028B">
            <w:pPr>
              <w:widowControl w:val="0"/>
              <w:pBdr>
                <w:top w:val="nil"/>
                <w:left w:val="nil"/>
                <w:bottom w:val="nil"/>
                <w:right w:val="nil"/>
                <w:between w:val="nil"/>
              </w:pBdr>
              <w:spacing w:before="153" w:line="240" w:lineRule="auto"/>
              <w:ind w:left="0" w:right="162"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162" w:hanging="2"/>
              <w:jc w:val="center"/>
              <w:rPr>
                <w:color w:val="000000"/>
              </w:rPr>
            </w:pPr>
            <w:r>
              <w:rPr>
                <w:b/>
                <w:color w:val="000000"/>
              </w:rPr>
              <w:t>VIII Semester</w:t>
            </w:r>
          </w:p>
        </w:tc>
      </w:tr>
      <w:tr w:rsidR="00C7450D">
        <w:trPr>
          <w:cantSplit/>
          <w:trHeight w:val="277"/>
        </w:trPr>
        <w:tc>
          <w:tcPr>
            <w:tcW w:w="1693" w:type="dxa"/>
          </w:tcPr>
          <w:p w:rsidR="00C7450D" w:rsidRDefault="0092028B">
            <w:pPr>
              <w:widowControl w:val="0"/>
              <w:pBdr>
                <w:top w:val="nil"/>
                <w:left w:val="nil"/>
                <w:bottom w:val="nil"/>
                <w:right w:val="nil"/>
                <w:between w:val="nil"/>
              </w:pBdr>
              <w:spacing w:line="240" w:lineRule="auto"/>
              <w:ind w:left="0" w:right="156" w:hanging="2"/>
              <w:jc w:val="center"/>
              <w:rPr>
                <w:color w:val="000000"/>
              </w:rPr>
            </w:pPr>
            <w:r>
              <w:rPr>
                <w:b/>
                <w:color w:val="000000"/>
              </w:rPr>
              <w:t>Code: A0554</w:t>
            </w:r>
          </w:p>
        </w:tc>
        <w:tc>
          <w:tcPr>
            <w:tcW w:w="5656" w:type="dxa"/>
            <w:vMerge w:val="restart"/>
          </w:tcPr>
          <w:p w:rsidR="00C7450D" w:rsidRDefault="0092028B">
            <w:pPr>
              <w:widowControl w:val="0"/>
              <w:pBdr>
                <w:top w:val="nil"/>
                <w:left w:val="nil"/>
                <w:bottom w:val="nil"/>
                <w:right w:val="nil"/>
                <w:between w:val="nil"/>
              </w:pBdr>
              <w:spacing w:line="240" w:lineRule="auto"/>
              <w:ind w:left="1" w:right="374" w:hanging="3"/>
              <w:jc w:val="center"/>
              <w:rPr>
                <w:color w:val="000000"/>
                <w:sz w:val="28"/>
                <w:szCs w:val="28"/>
              </w:rPr>
            </w:pPr>
            <w:r>
              <w:rPr>
                <w:color w:val="000000"/>
                <w:sz w:val="28"/>
                <w:szCs w:val="28"/>
              </w:rPr>
              <w:t>Data Science</w:t>
            </w:r>
          </w:p>
          <w:p w:rsidR="00C7450D" w:rsidRDefault="0092028B">
            <w:pPr>
              <w:widowControl w:val="0"/>
              <w:pBdr>
                <w:top w:val="nil"/>
                <w:left w:val="nil"/>
                <w:bottom w:val="nil"/>
                <w:right w:val="nil"/>
                <w:between w:val="nil"/>
              </w:pBdr>
              <w:spacing w:line="240" w:lineRule="auto"/>
              <w:ind w:left="0" w:right="377" w:hanging="2"/>
              <w:jc w:val="center"/>
              <w:rPr>
                <w:color w:val="000000"/>
              </w:rPr>
            </w:pPr>
            <w:r>
              <w:rPr>
                <w:b/>
                <w:color w:val="000000"/>
              </w:rPr>
              <w:t>(Professional Elective – VI)</w:t>
            </w:r>
          </w:p>
        </w:tc>
        <w:tc>
          <w:tcPr>
            <w:tcW w:w="58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L</w:t>
            </w:r>
          </w:p>
        </w:tc>
        <w:tc>
          <w:tcPr>
            <w:tcW w:w="59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T</w:t>
            </w:r>
          </w:p>
        </w:tc>
        <w:tc>
          <w:tcPr>
            <w:tcW w:w="712"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311"/>
        </w:trPr>
        <w:tc>
          <w:tcPr>
            <w:tcW w:w="1693" w:type="dxa"/>
          </w:tcPr>
          <w:p w:rsidR="00C7450D" w:rsidRDefault="0092028B">
            <w:pPr>
              <w:widowControl w:val="0"/>
              <w:pBdr>
                <w:top w:val="nil"/>
                <w:left w:val="nil"/>
                <w:bottom w:val="nil"/>
                <w:right w:val="nil"/>
                <w:between w:val="nil"/>
              </w:pBdr>
              <w:spacing w:before="3" w:line="240" w:lineRule="auto"/>
              <w:ind w:left="0" w:right="156" w:hanging="2"/>
              <w:jc w:val="center"/>
              <w:rPr>
                <w:color w:val="000000"/>
              </w:rPr>
            </w:pPr>
            <w:r>
              <w:rPr>
                <w:b/>
                <w:color w:val="000000"/>
              </w:rPr>
              <w:t>Credits: 3</w:t>
            </w:r>
          </w:p>
        </w:tc>
        <w:tc>
          <w:tcPr>
            <w:tcW w:w="5656"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89" w:type="dxa"/>
          </w:tcPr>
          <w:p w:rsidR="00C7450D" w:rsidRDefault="0092028B">
            <w:pPr>
              <w:widowControl w:val="0"/>
              <w:pBdr>
                <w:top w:val="nil"/>
                <w:left w:val="nil"/>
                <w:bottom w:val="nil"/>
                <w:right w:val="nil"/>
                <w:between w:val="nil"/>
              </w:pBdr>
              <w:spacing w:before="3" w:line="240" w:lineRule="auto"/>
              <w:ind w:left="0" w:hanging="2"/>
              <w:rPr>
                <w:color w:val="000000"/>
              </w:rPr>
            </w:pPr>
            <w:r>
              <w:rPr>
                <w:b/>
                <w:color w:val="000000"/>
              </w:rPr>
              <w:t>3</w:t>
            </w:r>
          </w:p>
        </w:tc>
        <w:tc>
          <w:tcPr>
            <w:tcW w:w="592" w:type="dxa"/>
          </w:tcPr>
          <w:p w:rsidR="00C7450D" w:rsidRDefault="0092028B">
            <w:pPr>
              <w:widowControl w:val="0"/>
              <w:pBdr>
                <w:top w:val="nil"/>
                <w:left w:val="nil"/>
                <w:bottom w:val="nil"/>
                <w:right w:val="nil"/>
                <w:between w:val="nil"/>
              </w:pBdr>
              <w:spacing w:before="3" w:line="240" w:lineRule="auto"/>
              <w:ind w:left="0" w:hanging="2"/>
              <w:jc w:val="center"/>
              <w:rPr>
                <w:color w:val="000000"/>
              </w:rPr>
            </w:pPr>
            <w:r>
              <w:rPr>
                <w:b/>
                <w:color w:val="000000"/>
              </w:rPr>
              <w:t>-</w:t>
            </w:r>
          </w:p>
        </w:tc>
        <w:tc>
          <w:tcPr>
            <w:tcW w:w="712" w:type="dxa"/>
          </w:tcPr>
          <w:p w:rsidR="00C7450D" w:rsidRDefault="0092028B">
            <w:pPr>
              <w:widowControl w:val="0"/>
              <w:pBdr>
                <w:top w:val="nil"/>
                <w:left w:val="nil"/>
                <w:bottom w:val="nil"/>
                <w:right w:val="nil"/>
                <w:between w:val="nil"/>
              </w:pBdr>
              <w:spacing w:before="3"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line="240" w:lineRule="auto"/>
        <w:ind w:hanging="1"/>
        <w:rPr>
          <w:color w:val="000000"/>
          <w:sz w:val="15"/>
          <w:szCs w:val="15"/>
        </w:rPr>
      </w:pPr>
    </w:p>
    <w:p w:rsidR="00C7450D" w:rsidRDefault="0092028B">
      <w:pPr>
        <w:pStyle w:val="Heading2"/>
        <w:spacing w:before="90"/>
        <w:ind w:left="1" w:hanging="3"/>
        <w:rPr>
          <w:color w:val="000000"/>
        </w:rPr>
      </w:pPr>
      <w:r>
        <w:rPr>
          <w:color w:val="000000"/>
        </w:rPr>
        <w:t>Course Objectives:</w:t>
      </w:r>
    </w:p>
    <w:p w:rsidR="00C7450D" w:rsidRDefault="0092028B">
      <w:pPr>
        <w:widowControl w:val="0"/>
        <w:numPr>
          <w:ilvl w:val="0"/>
          <w:numId w:val="282"/>
        </w:numPr>
        <w:pBdr>
          <w:top w:val="nil"/>
          <w:left w:val="nil"/>
          <w:bottom w:val="nil"/>
          <w:right w:val="nil"/>
          <w:between w:val="nil"/>
        </w:pBdr>
        <w:tabs>
          <w:tab w:val="left" w:pos="1408"/>
        </w:tabs>
        <w:spacing w:line="240" w:lineRule="auto"/>
        <w:ind w:left="0" w:right="472" w:hanging="2"/>
        <w:rPr>
          <w:rFonts w:ascii="Calibri" w:eastAsia="Calibri" w:hAnsi="Calibri" w:cs="Calibri"/>
          <w:color w:val="000000"/>
        </w:rPr>
      </w:pPr>
      <w:r>
        <w:rPr>
          <w:rFonts w:ascii="Calibri" w:eastAsia="Calibri" w:hAnsi="Calibri" w:cs="Calibri"/>
          <w:color w:val="000000"/>
        </w:rPr>
        <w:t>Learn concepts, techniques and tools they need to deal with various facets of data science practice, including data collection and integration</w:t>
      </w:r>
    </w:p>
    <w:p w:rsidR="00C7450D" w:rsidRDefault="0092028B">
      <w:pPr>
        <w:widowControl w:val="0"/>
        <w:numPr>
          <w:ilvl w:val="0"/>
          <w:numId w:val="282"/>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Understand the basic types of data and basic statistics</w:t>
      </w:r>
    </w:p>
    <w:p w:rsidR="00C7450D" w:rsidRDefault="0092028B">
      <w:pPr>
        <w:widowControl w:val="0"/>
        <w:numPr>
          <w:ilvl w:val="0"/>
          <w:numId w:val="282"/>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Identify the importance of data reduction and data visualization techniques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ind w:left="1" w:hanging="3"/>
        <w:rPr>
          <w:color w:val="000000"/>
        </w:rPr>
      </w:pPr>
      <w:r>
        <w:rPr>
          <w:color w:val="000000"/>
        </w:rPr>
        <w:t>MODULE I:</w:t>
      </w:r>
      <w:r>
        <w:rPr>
          <w:color w:val="000000"/>
        </w:rPr>
        <w:tab/>
        <w:t>[09 Periods]</w:t>
      </w:r>
    </w:p>
    <w:p w:rsidR="00C7450D" w:rsidRDefault="0092028B">
      <w:pPr>
        <w:widowControl w:val="0"/>
        <w:pBdr>
          <w:top w:val="nil"/>
          <w:left w:val="nil"/>
          <w:bottom w:val="nil"/>
          <w:right w:val="nil"/>
          <w:between w:val="nil"/>
        </w:pBdr>
        <w:spacing w:line="240" w:lineRule="auto"/>
        <w:ind w:left="0" w:right="455" w:hanging="2"/>
        <w:jc w:val="both"/>
        <w:rPr>
          <w:color w:val="000000"/>
        </w:rPr>
      </w:pPr>
      <w:r>
        <w:rPr>
          <w:color w:val="000000"/>
        </w:rPr>
        <w:t>Introduction: Definition of Data Science- Big Data and Data Science hype – and getting past the hype – Datafication – Current landscape of perspectives – Statistical Inference – Populations and samples -Statistical modeling, probability distributions, fitt</w:t>
      </w:r>
      <w:r>
        <w:rPr>
          <w:color w:val="000000"/>
        </w:rPr>
        <w:t>ing a model – Over fitting. Basics of R: Introduction, R Environment Setup, Programming with R, Basic Data Types.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tabs>
          <w:tab w:val="left" w:pos="8721"/>
        </w:tabs>
        <w:spacing w:before="1"/>
        <w:ind w:left="1" w:hanging="3"/>
        <w:rPr>
          <w:color w:val="000000"/>
        </w:rPr>
      </w:pPr>
      <w:r>
        <w:rPr>
          <w:color w:val="000000"/>
        </w:rPr>
        <w:t>MODULE II:</w:t>
      </w:r>
      <w:r>
        <w:rPr>
          <w:color w:val="000000"/>
        </w:rPr>
        <w:tab/>
        <w:t>[10 Periods]</w:t>
      </w:r>
    </w:p>
    <w:p w:rsidR="00C7450D" w:rsidRDefault="0092028B">
      <w:pPr>
        <w:widowControl w:val="0"/>
        <w:pBdr>
          <w:top w:val="nil"/>
          <w:left w:val="nil"/>
          <w:bottom w:val="nil"/>
          <w:right w:val="nil"/>
          <w:between w:val="nil"/>
        </w:pBdr>
        <w:spacing w:line="240" w:lineRule="auto"/>
        <w:ind w:left="0" w:right="458" w:hanging="2"/>
        <w:jc w:val="both"/>
        <w:rPr>
          <w:color w:val="000000"/>
        </w:rPr>
      </w:pPr>
      <w:r>
        <w:rPr>
          <w:color w:val="000000"/>
        </w:rPr>
        <w:t>Data Types &amp;</w:t>
      </w:r>
      <w:r>
        <w:rPr>
          <w:color w:val="000000"/>
        </w:rPr>
        <w:t xml:space="preserve"> Statistical Description Types of Data: Attributes and Measurement, What is an Attribute? The Type of an Attribute, The Different Types of Attributes, Describing Attributes by the Number of Values, Asymmetric Attributes, Binary Attribute, Nominal Attribute</w:t>
      </w:r>
      <w:r>
        <w:rPr>
          <w:color w:val="000000"/>
        </w:rPr>
        <w:t xml:space="preserve">s, Ordinal     Attributes,     Numeric     Attributes,     Discrete      versus      Continuous Attributes. Basic Statistical Descriptions of Data: Measuring the Central Tendency: Mean, Median, and Mode, Measuring the Dispersion of Data: Range, Quartiles, </w:t>
      </w:r>
      <w:r>
        <w:rPr>
          <w:color w:val="000000"/>
        </w:rPr>
        <w:t>Variance, Standard Deviation, and Inter quartile Range, Graphic Displays of Basic Statistical Descriptions of Data.</w:t>
      </w:r>
    </w:p>
    <w:p w:rsidR="00C7450D" w:rsidRDefault="00C7450D">
      <w:pPr>
        <w:widowControl w:val="0"/>
        <w:pBdr>
          <w:top w:val="nil"/>
          <w:left w:val="nil"/>
          <w:bottom w:val="nil"/>
          <w:right w:val="nil"/>
          <w:between w:val="nil"/>
        </w:pBdr>
        <w:spacing w:before="2" w:line="240" w:lineRule="auto"/>
        <w:ind w:left="0" w:hanging="2"/>
        <w:rPr>
          <w:color w:val="000000"/>
        </w:rPr>
      </w:pPr>
    </w:p>
    <w:p w:rsidR="00C7450D" w:rsidRDefault="0092028B">
      <w:pPr>
        <w:pStyle w:val="Heading2"/>
        <w:tabs>
          <w:tab w:val="left" w:pos="8721"/>
        </w:tabs>
        <w:spacing w:before="1"/>
        <w:ind w:left="1" w:hanging="3"/>
        <w:rPr>
          <w:color w:val="000000"/>
        </w:rPr>
      </w:pPr>
      <w:r>
        <w:rPr>
          <w:color w:val="000000"/>
        </w:rPr>
        <w:t>MODULE III:</w:t>
      </w:r>
      <w:r>
        <w:rPr>
          <w:color w:val="000000"/>
        </w:rPr>
        <w:tab/>
        <w:t>[10 Periods]</w:t>
      </w:r>
    </w:p>
    <w:p w:rsidR="00C7450D" w:rsidRDefault="0092028B">
      <w:pPr>
        <w:widowControl w:val="0"/>
        <w:pBdr>
          <w:top w:val="nil"/>
          <w:left w:val="nil"/>
          <w:bottom w:val="nil"/>
          <w:right w:val="nil"/>
          <w:between w:val="nil"/>
        </w:pBdr>
        <w:spacing w:line="240" w:lineRule="auto"/>
        <w:ind w:left="0" w:right="459" w:hanging="2"/>
        <w:jc w:val="both"/>
        <w:rPr>
          <w:color w:val="000000"/>
        </w:rPr>
      </w:pPr>
      <w:r>
        <w:rPr>
          <w:color w:val="000000"/>
        </w:rPr>
        <w:t>Vectors: Creating and Naming Vectors, Vector Arithmetic, Vector sub setting, Matrices: Creating and Naming Matrice</w:t>
      </w:r>
      <w:r>
        <w:rPr>
          <w:color w:val="000000"/>
        </w:rPr>
        <w:t>s, Matrix Sub setting, Arrays, Class. Factors and Data Frames: Introduction to Factors: Factor Levels, Summarizing a Factor, Ordered Factors, Comparing Ordered Factors, Introduction to Data Frame, subsetting of Data Frames, Extending Data Frames, Sorting D</w:t>
      </w:r>
      <w:r>
        <w:rPr>
          <w:color w:val="000000"/>
        </w:rPr>
        <w:t>ata Frames. Lists: Introduction, creating a List: Creating a Named List, Accessing List Elements, Manipulating List Elements, Merging Lists, Converting Lists to Vectors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21"/>
        </w:tabs>
        <w:ind w:left="1" w:hanging="3"/>
        <w:rPr>
          <w:color w:val="000000"/>
        </w:rPr>
      </w:pPr>
      <w:r>
        <w:rPr>
          <w:color w:val="000000"/>
        </w:rPr>
        <w:t>MODULE IV:</w:t>
      </w:r>
      <w:r>
        <w:rPr>
          <w:color w:val="000000"/>
        </w:rPr>
        <w:tab/>
        <w:t>[10 Periods]</w:t>
      </w:r>
    </w:p>
    <w:p w:rsidR="00C7450D" w:rsidRDefault="0092028B">
      <w:pPr>
        <w:widowControl w:val="0"/>
        <w:pBdr>
          <w:top w:val="nil"/>
          <w:left w:val="nil"/>
          <w:bottom w:val="nil"/>
          <w:right w:val="nil"/>
          <w:between w:val="nil"/>
        </w:pBdr>
        <w:spacing w:line="240" w:lineRule="auto"/>
        <w:ind w:left="0" w:right="456" w:hanging="2"/>
        <w:jc w:val="both"/>
        <w:rPr>
          <w:color w:val="000000"/>
        </w:rPr>
      </w:pPr>
      <w:r>
        <w:rPr>
          <w:color w:val="000000"/>
        </w:rPr>
        <w:t>Conditionals and Control Flow: Relational Operators, Relational Operators and Vectors, Logical Operators, Logical Operators and Vectors, Conditional Statements. Iterative Programming in R: Introduction, While Loop, For Loop, Looping Over List. Functions in</w:t>
      </w:r>
      <w:r>
        <w:rPr>
          <w:color w:val="000000"/>
        </w:rPr>
        <w:t xml:space="preserve"> R: Introduction, writing a Function in R, Nested Functions, Function Scoping, Recursion, Loading an R Package, Mathematical Functions in R.</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C7450D">
      <w:pPr>
        <w:pStyle w:val="Heading2"/>
        <w:tabs>
          <w:tab w:val="left" w:pos="8721"/>
        </w:tabs>
        <w:ind w:left="1" w:hanging="3"/>
        <w:rPr>
          <w:color w:val="000000"/>
        </w:rPr>
      </w:pPr>
    </w:p>
    <w:p w:rsidR="00C7450D" w:rsidRDefault="0092028B">
      <w:pPr>
        <w:pStyle w:val="Heading2"/>
        <w:tabs>
          <w:tab w:val="left" w:pos="8721"/>
        </w:tabs>
        <w:ind w:left="1" w:hanging="3"/>
        <w:rPr>
          <w:color w:val="000000"/>
        </w:rPr>
      </w:pPr>
      <w:r>
        <w:rPr>
          <w:color w:val="000000"/>
        </w:rPr>
        <w:lastRenderedPageBreak/>
        <w:t>MODULE V:</w:t>
      </w:r>
      <w:r>
        <w:rPr>
          <w:color w:val="000000"/>
        </w:rPr>
        <w:tab/>
        <w:t>[10 Periods]</w:t>
      </w:r>
    </w:p>
    <w:p w:rsidR="00C7450D" w:rsidRDefault="0092028B">
      <w:pPr>
        <w:widowControl w:val="0"/>
        <w:pBdr>
          <w:top w:val="nil"/>
          <w:left w:val="nil"/>
          <w:bottom w:val="nil"/>
          <w:right w:val="nil"/>
          <w:between w:val="nil"/>
        </w:pBdr>
        <w:spacing w:line="240" w:lineRule="auto"/>
        <w:ind w:left="0" w:right="455" w:hanging="2"/>
        <w:jc w:val="both"/>
        <w:rPr>
          <w:color w:val="000000"/>
        </w:rPr>
      </w:pPr>
      <w:r>
        <w:rPr>
          <w:color w:val="000000"/>
        </w:rPr>
        <w:t>Data Reduction: Overview of Data Reduction Strategies, Wavelet Transforms, Principal Components Analysis, Attribute Subset Selection, Regression and Log-Linear Models: Parametric Data Reduction, Histograms, Clustering, Sampling, Data Cube Aggregation. Data</w:t>
      </w:r>
      <w:r>
        <w:rPr>
          <w:color w:val="000000"/>
        </w:rPr>
        <w:t xml:space="preserve"> Visualization: Pixel-Oriented Visualization Techniques, Geometric Projection Visualization</w:t>
      </w:r>
    </w:p>
    <w:p w:rsidR="00C7450D" w:rsidRDefault="00C7450D">
      <w:pPr>
        <w:ind w:left="0" w:hanging="2"/>
        <w:jc w:val="both"/>
        <w:rPr>
          <w:color w:val="000000"/>
        </w:rPr>
      </w:pPr>
    </w:p>
    <w:p w:rsidR="00C7450D" w:rsidRDefault="0092028B">
      <w:pPr>
        <w:widowControl w:val="0"/>
        <w:pBdr>
          <w:top w:val="nil"/>
          <w:left w:val="nil"/>
          <w:bottom w:val="nil"/>
          <w:right w:val="nil"/>
          <w:between w:val="nil"/>
        </w:pBdr>
        <w:spacing w:before="66" w:line="240" w:lineRule="auto"/>
        <w:ind w:left="0" w:hanging="2"/>
        <w:rPr>
          <w:color w:val="000000"/>
        </w:rPr>
      </w:pPr>
      <w:r>
        <w:rPr>
          <w:color w:val="000000"/>
        </w:rPr>
        <w:t>Techniques, Icon-Based Visualization Techniques, Hierarchical Visualization Techniques, Visualizing Complex Data and Relations.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spacing w:before="1"/>
        <w:ind w:left="0" w:hanging="2"/>
        <w:rPr>
          <w:color w:val="000000"/>
        </w:rPr>
      </w:pPr>
      <w:r>
        <w:rPr>
          <w:b/>
          <w:color w:val="000000"/>
        </w:rPr>
        <w:t xml:space="preserve">Course Outcomes: </w:t>
      </w:r>
      <w:r>
        <w:rPr>
          <w:color w:val="000000"/>
        </w:rPr>
        <w:t xml:space="preserve">After completion </w:t>
      </w:r>
      <w:r>
        <w:rPr>
          <w:color w:val="000000"/>
        </w:rPr>
        <w:t>of the course, the student should be able to</w:t>
      </w:r>
    </w:p>
    <w:p w:rsidR="00C7450D" w:rsidRDefault="00C7450D">
      <w:pPr>
        <w:widowControl w:val="0"/>
        <w:pBdr>
          <w:top w:val="nil"/>
          <w:left w:val="nil"/>
          <w:bottom w:val="nil"/>
          <w:right w:val="nil"/>
          <w:between w:val="nil"/>
        </w:pBdr>
        <w:spacing w:before="11" w:line="240" w:lineRule="auto"/>
        <w:ind w:left="0" w:hanging="2"/>
        <w:rPr>
          <w:color w:val="000000"/>
          <w:sz w:val="23"/>
          <w:szCs w:val="23"/>
        </w:rPr>
      </w:pPr>
    </w:p>
    <w:p w:rsidR="00C7450D" w:rsidRDefault="0092028B">
      <w:pPr>
        <w:widowControl w:val="0"/>
        <w:numPr>
          <w:ilvl w:val="0"/>
          <w:numId w:val="263"/>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Understand basic terms what Statistical Inference means.</w:t>
      </w:r>
    </w:p>
    <w:p w:rsidR="00C7450D" w:rsidRDefault="0092028B">
      <w:pPr>
        <w:widowControl w:val="0"/>
        <w:numPr>
          <w:ilvl w:val="0"/>
          <w:numId w:val="263"/>
        </w:numPr>
        <w:pBdr>
          <w:top w:val="nil"/>
          <w:left w:val="nil"/>
          <w:bottom w:val="nil"/>
          <w:right w:val="nil"/>
          <w:between w:val="nil"/>
        </w:pBdr>
        <w:tabs>
          <w:tab w:val="left" w:pos="1408"/>
        </w:tabs>
        <w:spacing w:line="240" w:lineRule="auto"/>
        <w:ind w:left="0" w:right="484" w:hanging="2"/>
        <w:rPr>
          <w:rFonts w:ascii="Calibri" w:eastAsia="Calibri" w:hAnsi="Calibri" w:cs="Calibri"/>
          <w:color w:val="000000"/>
        </w:rPr>
      </w:pPr>
      <w:r>
        <w:rPr>
          <w:rFonts w:ascii="Calibri" w:eastAsia="Calibri" w:hAnsi="Calibri" w:cs="Calibri"/>
          <w:color w:val="000000"/>
        </w:rPr>
        <w:t>Identify probability distributions commonly used as foundations for statistical modelling. Fit a model to data</w:t>
      </w:r>
    </w:p>
    <w:p w:rsidR="00C7450D" w:rsidRDefault="0092028B">
      <w:pPr>
        <w:widowControl w:val="0"/>
        <w:numPr>
          <w:ilvl w:val="0"/>
          <w:numId w:val="263"/>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describe the data using various statistical measures</w:t>
      </w:r>
    </w:p>
    <w:p w:rsidR="00C7450D" w:rsidRDefault="0092028B">
      <w:pPr>
        <w:widowControl w:val="0"/>
        <w:numPr>
          <w:ilvl w:val="0"/>
          <w:numId w:val="263"/>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utilize R elements for data handling</w:t>
      </w:r>
    </w:p>
    <w:p w:rsidR="00C7450D" w:rsidRDefault="0092028B">
      <w:pPr>
        <w:widowControl w:val="0"/>
        <w:numPr>
          <w:ilvl w:val="0"/>
          <w:numId w:val="263"/>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perform data reduction and apply visualization techniques.</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190"/>
        </w:numPr>
        <w:pBdr>
          <w:top w:val="nil"/>
          <w:left w:val="nil"/>
          <w:bottom w:val="nil"/>
          <w:right w:val="nil"/>
          <w:between w:val="nil"/>
        </w:pBdr>
        <w:tabs>
          <w:tab w:val="left" w:pos="1408"/>
        </w:tabs>
        <w:spacing w:line="240" w:lineRule="auto"/>
        <w:ind w:left="0" w:right="574" w:hanging="2"/>
        <w:rPr>
          <w:rFonts w:ascii="Calibri" w:eastAsia="Calibri" w:hAnsi="Calibri" w:cs="Calibri"/>
          <w:color w:val="000000"/>
        </w:rPr>
      </w:pPr>
      <w:r>
        <w:rPr>
          <w:rFonts w:ascii="Calibri" w:eastAsia="Calibri" w:hAnsi="Calibri" w:cs="Calibri"/>
          <w:color w:val="000000"/>
        </w:rPr>
        <w:t>Doing Data Science, Straight Talk from The Frontline. Cathy O‘Neil and Rachel Schutt, O‘Reilly, 2014</w:t>
      </w:r>
    </w:p>
    <w:p w:rsidR="00C7450D" w:rsidRDefault="0092028B">
      <w:pPr>
        <w:widowControl w:val="0"/>
        <w:numPr>
          <w:ilvl w:val="0"/>
          <w:numId w:val="190"/>
        </w:numPr>
        <w:pBdr>
          <w:top w:val="nil"/>
          <w:left w:val="nil"/>
          <w:bottom w:val="nil"/>
          <w:right w:val="nil"/>
          <w:between w:val="nil"/>
        </w:pBdr>
        <w:tabs>
          <w:tab w:val="left" w:pos="1408"/>
        </w:tabs>
        <w:spacing w:line="240" w:lineRule="auto"/>
        <w:ind w:left="0" w:right="469" w:hanging="2"/>
        <w:rPr>
          <w:rFonts w:ascii="Calibri" w:eastAsia="Calibri" w:hAnsi="Calibri" w:cs="Calibri"/>
          <w:color w:val="000000"/>
        </w:rPr>
      </w:pPr>
      <w:r>
        <w:rPr>
          <w:rFonts w:ascii="Calibri" w:eastAsia="Calibri" w:hAnsi="Calibri" w:cs="Calibri"/>
          <w:color w:val="000000"/>
        </w:rPr>
        <w:t>Jiawei Han, Micheline Kamber and Jian Pei. Data Mining: Concepts and Techniques, 3rd ed.</w:t>
      </w:r>
    </w:p>
    <w:p w:rsidR="00C7450D" w:rsidRDefault="0092028B">
      <w:pPr>
        <w:widowControl w:val="0"/>
        <w:numPr>
          <w:ilvl w:val="0"/>
          <w:numId w:val="190"/>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The Morgan Kaufmann Series in Data Management Systems.</w:t>
      </w:r>
    </w:p>
    <w:p w:rsidR="00C7450D" w:rsidRDefault="0092028B">
      <w:pPr>
        <w:widowControl w:val="0"/>
        <w:numPr>
          <w:ilvl w:val="0"/>
          <w:numId w:val="190"/>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K G Srinivas, G M Siddesh, ―Statistical programming in R‖, Oxford Publications.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ind w:left="1" w:hanging="3"/>
        <w:rPr>
          <w:color w:val="000000"/>
        </w:rPr>
      </w:pPr>
      <w:r>
        <w:rPr>
          <w:color w:val="000000"/>
        </w:rPr>
        <w:t>REFERENCE BOOKS:</w:t>
      </w:r>
    </w:p>
    <w:p w:rsidR="00C7450D" w:rsidRDefault="0092028B">
      <w:pPr>
        <w:widowControl w:val="0"/>
        <w:numPr>
          <w:ilvl w:val="0"/>
          <w:numId w:val="261"/>
        </w:numPr>
        <w:pBdr>
          <w:top w:val="nil"/>
          <w:left w:val="nil"/>
          <w:bottom w:val="nil"/>
          <w:right w:val="nil"/>
          <w:between w:val="nil"/>
        </w:pBdr>
        <w:tabs>
          <w:tab w:val="left" w:pos="1408"/>
        </w:tabs>
        <w:spacing w:line="240" w:lineRule="auto"/>
        <w:ind w:left="0" w:right="1267" w:hanging="2"/>
        <w:rPr>
          <w:rFonts w:ascii="Calibri" w:eastAsia="Calibri" w:hAnsi="Calibri" w:cs="Calibri"/>
          <w:color w:val="000000"/>
        </w:rPr>
      </w:pPr>
      <w:r>
        <w:rPr>
          <w:rFonts w:ascii="Calibri" w:eastAsia="Calibri" w:hAnsi="Calibri" w:cs="Calibri"/>
          <w:color w:val="000000"/>
        </w:rPr>
        <w:t>Introduction to Data Mining, Pang-Ning Tan, Vipin Kumar, Michael Steinbanch, Pearson Education.</w:t>
      </w:r>
    </w:p>
    <w:p w:rsidR="00C7450D" w:rsidRDefault="0092028B">
      <w:pPr>
        <w:widowControl w:val="0"/>
        <w:numPr>
          <w:ilvl w:val="0"/>
          <w:numId w:val="261"/>
        </w:numPr>
        <w:pBdr>
          <w:top w:val="nil"/>
          <w:left w:val="nil"/>
          <w:bottom w:val="nil"/>
          <w:right w:val="nil"/>
          <w:between w:val="nil"/>
        </w:pBdr>
        <w:tabs>
          <w:tab w:val="left" w:pos="1408"/>
        </w:tabs>
        <w:spacing w:line="240" w:lineRule="auto"/>
        <w:ind w:left="0" w:right="570" w:hanging="2"/>
        <w:rPr>
          <w:rFonts w:ascii="Calibri" w:eastAsia="Calibri" w:hAnsi="Calibri" w:cs="Calibri"/>
          <w:color w:val="000000"/>
        </w:rPr>
      </w:pPr>
      <w:r>
        <w:rPr>
          <w:rFonts w:ascii="Calibri" w:eastAsia="Calibri" w:hAnsi="Calibri" w:cs="Calibri"/>
          <w:color w:val="000000"/>
        </w:rPr>
        <w:t>Brain S. Everitt, ―A Handbook of Statistical Analysis Using R‖, Second Edition, 4 LLC, 2014.</w:t>
      </w:r>
    </w:p>
    <w:p w:rsidR="00C7450D" w:rsidRDefault="0092028B">
      <w:pPr>
        <w:widowControl w:val="0"/>
        <w:numPr>
          <w:ilvl w:val="0"/>
          <w:numId w:val="261"/>
        </w:numPr>
        <w:pBdr>
          <w:top w:val="nil"/>
          <w:left w:val="nil"/>
          <w:bottom w:val="nil"/>
          <w:right w:val="nil"/>
          <w:between w:val="nil"/>
        </w:pBdr>
        <w:tabs>
          <w:tab w:val="left" w:pos="1408"/>
        </w:tabs>
        <w:spacing w:line="240" w:lineRule="auto"/>
        <w:ind w:left="0" w:right="792" w:hanging="2"/>
        <w:rPr>
          <w:rFonts w:ascii="Calibri" w:eastAsia="Calibri" w:hAnsi="Calibri" w:cs="Calibri"/>
          <w:color w:val="000000"/>
        </w:rPr>
      </w:pPr>
      <w:r>
        <w:rPr>
          <w:rFonts w:ascii="Calibri" w:eastAsia="Calibri" w:hAnsi="Calibri" w:cs="Calibri"/>
          <w:color w:val="000000"/>
        </w:rPr>
        <w:t>Dalgaard, Peter, ―Introductory statistics with R‖, Springer Science &amp; Business Media, 2008.</w:t>
      </w:r>
    </w:p>
    <w:p w:rsidR="00C7450D" w:rsidRDefault="0092028B">
      <w:pPr>
        <w:widowControl w:val="0"/>
        <w:numPr>
          <w:ilvl w:val="0"/>
          <w:numId w:val="261"/>
        </w:numPr>
        <w:pBdr>
          <w:top w:val="nil"/>
          <w:left w:val="nil"/>
          <w:bottom w:val="nil"/>
          <w:right w:val="nil"/>
          <w:between w:val="nil"/>
        </w:pBdr>
        <w:tabs>
          <w:tab w:val="left" w:pos="1408"/>
        </w:tabs>
        <w:spacing w:line="240" w:lineRule="auto"/>
        <w:ind w:left="0" w:hanging="2"/>
        <w:rPr>
          <w:rFonts w:ascii="Calibri" w:eastAsia="Calibri" w:hAnsi="Calibri" w:cs="Calibri"/>
          <w:color w:val="000000"/>
        </w:rPr>
      </w:pPr>
      <w:r>
        <w:rPr>
          <w:rFonts w:ascii="Calibri" w:eastAsia="Calibri" w:hAnsi="Calibri" w:cs="Calibri"/>
          <w:color w:val="000000"/>
        </w:rPr>
        <w:t>Paul Teetor, ―R Cookbook‖, O‘Reilly, 2011</w:t>
      </w:r>
    </w:p>
    <w:p w:rsidR="00C7450D" w:rsidRDefault="00C7450D">
      <w:pPr>
        <w:widowControl w:val="0"/>
        <w:pBdr>
          <w:top w:val="nil"/>
          <w:left w:val="nil"/>
          <w:bottom w:val="nil"/>
          <w:right w:val="nil"/>
          <w:between w:val="nil"/>
        </w:pBdr>
        <w:spacing w:before="6" w:line="240" w:lineRule="auto"/>
        <w:ind w:left="0" w:hanging="2"/>
        <w:rPr>
          <w:color w:val="000000"/>
        </w:rPr>
      </w:pPr>
    </w:p>
    <w:tbl>
      <w:tblPr>
        <w:tblStyle w:val="afffffffffffffffffffffff0"/>
        <w:tblW w:w="8886" w:type="dxa"/>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
        <w:gridCol w:w="520"/>
        <w:gridCol w:w="518"/>
        <w:gridCol w:w="517"/>
        <w:gridCol w:w="517"/>
        <w:gridCol w:w="519"/>
        <w:gridCol w:w="517"/>
        <w:gridCol w:w="517"/>
        <w:gridCol w:w="517"/>
        <w:gridCol w:w="519"/>
        <w:gridCol w:w="596"/>
        <w:gridCol w:w="599"/>
        <w:gridCol w:w="596"/>
        <w:gridCol w:w="608"/>
        <w:gridCol w:w="606"/>
        <w:gridCol w:w="606"/>
      </w:tblGrid>
      <w:tr w:rsidR="00C7450D">
        <w:trPr>
          <w:trHeight w:val="551"/>
        </w:trPr>
        <w:tc>
          <w:tcPr>
            <w:tcW w:w="8886" w:type="dxa"/>
            <w:gridSpan w:val="16"/>
          </w:tcPr>
          <w:p w:rsidR="00C7450D" w:rsidRDefault="0092028B">
            <w:pPr>
              <w:widowControl w:val="0"/>
              <w:pBdr>
                <w:top w:val="nil"/>
                <w:left w:val="nil"/>
                <w:bottom w:val="nil"/>
                <w:right w:val="nil"/>
                <w:between w:val="nil"/>
              </w:pBdr>
              <w:spacing w:line="240" w:lineRule="auto"/>
              <w:ind w:left="0" w:right="855"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55" w:hanging="2"/>
              <w:jc w:val="center"/>
              <w:rPr>
                <w:color w:val="000000"/>
              </w:rPr>
            </w:pPr>
            <w:r>
              <w:rPr>
                <w:b/>
                <w:color w:val="000000"/>
              </w:rPr>
              <w:t>(3/2/1 indicates strength of correlation) 3-Strong, 2-Medium, 1-Weak</w:t>
            </w:r>
          </w:p>
        </w:tc>
      </w:tr>
      <w:tr w:rsidR="00C7450D">
        <w:trPr>
          <w:cantSplit/>
          <w:trHeight w:val="277"/>
        </w:trPr>
        <w:tc>
          <w:tcPr>
            <w:tcW w:w="614" w:type="dxa"/>
            <w:vMerge w:val="restart"/>
          </w:tcPr>
          <w:p w:rsidR="00C7450D" w:rsidRDefault="0092028B">
            <w:pPr>
              <w:widowControl w:val="0"/>
              <w:pBdr>
                <w:top w:val="nil"/>
                <w:left w:val="nil"/>
                <w:bottom w:val="nil"/>
                <w:right w:val="nil"/>
                <w:between w:val="nil"/>
              </w:pBdr>
              <w:spacing w:before="120" w:line="240" w:lineRule="auto"/>
              <w:ind w:left="0" w:hanging="2"/>
              <w:rPr>
                <w:color w:val="000000"/>
              </w:rPr>
            </w:pPr>
            <w:r>
              <w:rPr>
                <w:b/>
                <w:color w:val="000000"/>
              </w:rPr>
              <w:t>COs</w:t>
            </w:r>
          </w:p>
        </w:tc>
        <w:tc>
          <w:tcPr>
            <w:tcW w:w="6452"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0" w:type="dxa"/>
            <w:gridSpan w:val="3"/>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PSOs</w:t>
            </w:r>
          </w:p>
        </w:tc>
      </w:tr>
      <w:tr w:rsidR="00C7450D">
        <w:trPr>
          <w:cantSplit/>
          <w:trHeight w:val="182"/>
        </w:trPr>
        <w:tc>
          <w:tcPr>
            <w:tcW w:w="614"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PO1</w:t>
            </w:r>
          </w:p>
        </w:tc>
        <w:tc>
          <w:tcPr>
            <w:tcW w:w="518" w:type="dxa"/>
          </w:tcPr>
          <w:p w:rsidR="00C7450D" w:rsidRDefault="0092028B">
            <w:pPr>
              <w:widowControl w:val="0"/>
              <w:pBdr>
                <w:top w:val="nil"/>
                <w:left w:val="nil"/>
                <w:bottom w:val="nil"/>
                <w:right w:val="nil"/>
                <w:between w:val="nil"/>
              </w:pBdr>
              <w:spacing w:line="240" w:lineRule="auto"/>
              <w:ind w:left="0" w:right="53" w:hanging="2"/>
              <w:jc w:val="center"/>
              <w:rPr>
                <w:color w:val="000000"/>
                <w:sz w:val="16"/>
                <w:szCs w:val="16"/>
              </w:rPr>
            </w:pPr>
            <w:r>
              <w:rPr>
                <w:b/>
                <w:color w:val="000000"/>
                <w:sz w:val="16"/>
                <w:szCs w:val="16"/>
              </w:rPr>
              <w:t>PO2</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PO3</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PO4</w:t>
            </w:r>
          </w:p>
        </w:tc>
        <w:tc>
          <w:tcPr>
            <w:tcW w:w="519" w:type="dxa"/>
          </w:tcPr>
          <w:p w:rsidR="00C7450D" w:rsidRDefault="0092028B">
            <w:pPr>
              <w:widowControl w:val="0"/>
              <w:pBdr>
                <w:top w:val="nil"/>
                <w:left w:val="nil"/>
                <w:bottom w:val="nil"/>
                <w:right w:val="nil"/>
                <w:between w:val="nil"/>
              </w:pBdr>
              <w:spacing w:line="240" w:lineRule="auto"/>
              <w:ind w:left="0" w:right="47" w:hanging="2"/>
              <w:jc w:val="center"/>
              <w:rPr>
                <w:color w:val="000000"/>
                <w:sz w:val="16"/>
                <w:szCs w:val="16"/>
              </w:rPr>
            </w:pPr>
            <w:r>
              <w:rPr>
                <w:b/>
                <w:color w:val="000000"/>
                <w:sz w:val="16"/>
                <w:szCs w:val="16"/>
              </w:rPr>
              <w:t>PO5</w:t>
            </w:r>
          </w:p>
        </w:tc>
        <w:tc>
          <w:tcPr>
            <w:tcW w:w="517"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PO6</w:t>
            </w:r>
          </w:p>
        </w:tc>
        <w:tc>
          <w:tcPr>
            <w:tcW w:w="51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7"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PO8</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6"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PO10</w:t>
            </w:r>
          </w:p>
        </w:tc>
        <w:tc>
          <w:tcPr>
            <w:tcW w:w="59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6" w:type="dxa"/>
          </w:tcPr>
          <w:p w:rsidR="00C7450D" w:rsidRDefault="0092028B">
            <w:pPr>
              <w:widowControl w:val="0"/>
              <w:pBdr>
                <w:top w:val="nil"/>
                <w:left w:val="nil"/>
                <w:bottom w:val="nil"/>
                <w:right w:val="nil"/>
                <w:between w:val="nil"/>
              </w:pBdr>
              <w:spacing w:line="240" w:lineRule="auto"/>
              <w:ind w:left="0" w:right="53" w:hanging="2"/>
              <w:jc w:val="center"/>
              <w:rPr>
                <w:color w:val="000000"/>
                <w:sz w:val="16"/>
                <w:szCs w:val="16"/>
              </w:rPr>
            </w:pPr>
            <w:r>
              <w:rPr>
                <w:b/>
                <w:color w:val="000000"/>
                <w:sz w:val="16"/>
                <w:szCs w:val="16"/>
              </w:rPr>
              <w:t>PO12</w:t>
            </w:r>
          </w:p>
        </w:tc>
        <w:tc>
          <w:tcPr>
            <w:tcW w:w="608" w:type="dxa"/>
          </w:tcPr>
          <w:p w:rsidR="00C7450D" w:rsidRDefault="0092028B">
            <w:pPr>
              <w:widowControl w:val="0"/>
              <w:pBdr>
                <w:top w:val="nil"/>
                <w:left w:val="nil"/>
                <w:bottom w:val="nil"/>
                <w:right w:val="nil"/>
                <w:between w:val="nil"/>
              </w:pBdr>
              <w:spacing w:line="240" w:lineRule="auto"/>
              <w:ind w:left="0" w:right="36" w:hanging="2"/>
              <w:jc w:val="center"/>
              <w:rPr>
                <w:color w:val="000000"/>
                <w:sz w:val="16"/>
                <w:szCs w:val="16"/>
              </w:rPr>
            </w:pPr>
            <w:r>
              <w:rPr>
                <w:b/>
                <w:color w:val="000000"/>
                <w:sz w:val="16"/>
                <w:szCs w:val="16"/>
              </w:rPr>
              <w:t>PSO1</w:t>
            </w:r>
          </w:p>
        </w:tc>
        <w:tc>
          <w:tcPr>
            <w:tcW w:w="606" w:type="dxa"/>
          </w:tcPr>
          <w:p w:rsidR="00C7450D" w:rsidRDefault="0092028B">
            <w:pPr>
              <w:widowControl w:val="0"/>
              <w:pBdr>
                <w:top w:val="nil"/>
                <w:left w:val="nil"/>
                <w:bottom w:val="nil"/>
                <w:right w:val="nil"/>
                <w:between w:val="nil"/>
              </w:pBdr>
              <w:spacing w:line="240" w:lineRule="auto"/>
              <w:ind w:left="0" w:right="17" w:hanging="2"/>
              <w:jc w:val="center"/>
              <w:rPr>
                <w:color w:val="000000"/>
                <w:sz w:val="16"/>
                <w:szCs w:val="16"/>
              </w:rPr>
            </w:pPr>
            <w:r>
              <w:rPr>
                <w:b/>
                <w:color w:val="000000"/>
                <w:sz w:val="16"/>
                <w:szCs w:val="16"/>
              </w:rPr>
              <w:t>PSO2</w:t>
            </w:r>
          </w:p>
        </w:tc>
        <w:tc>
          <w:tcPr>
            <w:tcW w:w="606"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PSO3</w:t>
            </w:r>
          </w:p>
        </w:tc>
      </w:tr>
      <w:tr w:rsidR="00C7450D">
        <w:trPr>
          <w:trHeight w:val="278"/>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CO2</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6"/>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CO3</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CO4</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614" w:type="dxa"/>
          </w:tcPr>
          <w:p w:rsidR="00C7450D" w:rsidRDefault="0092028B">
            <w:pPr>
              <w:widowControl w:val="0"/>
              <w:pBdr>
                <w:top w:val="nil"/>
                <w:left w:val="nil"/>
                <w:bottom w:val="nil"/>
                <w:right w:val="nil"/>
                <w:between w:val="nil"/>
              </w:pBdr>
              <w:spacing w:line="240" w:lineRule="auto"/>
              <w:ind w:left="0" w:right="46" w:hanging="2"/>
              <w:jc w:val="center"/>
              <w:rPr>
                <w:color w:val="000000"/>
              </w:rPr>
            </w:pPr>
            <w:r>
              <w:rPr>
                <w:b/>
                <w:color w:val="000000"/>
              </w:rPr>
              <w:t>CO5</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6"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6" w:type="dxa"/>
          </w:tcPr>
          <w:p w:rsidR="00C7450D" w:rsidRDefault="00C7450D">
            <w:pPr>
              <w:widowControl w:val="0"/>
              <w:pBdr>
                <w:top w:val="nil"/>
                <w:left w:val="nil"/>
                <w:bottom w:val="nil"/>
                <w:right w:val="nil"/>
                <w:between w:val="nil"/>
              </w:pBdr>
              <w:spacing w:line="240" w:lineRule="auto"/>
              <w:ind w:left="0" w:hanging="2"/>
              <w:rPr>
                <w:color w:val="000000"/>
              </w:rPr>
            </w:pPr>
          </w:p>
        </w:tc>
      </w:tr>
    </w:tbl>
    <w:p w:rsidR="00C7450D" w:rsidRDefault="00C7450D">
      <w:pPr>
        <w:ind w:left="0" w:hanging="2"/>
        <w:rPr>
          <w:color w:val="000000"/>
        </w:rPr>
        <w:sectPr w:rsidR="00C7450D">
          <w:pgSz w:w="11909" w:h="16834"/>
          <w:pgMar w:top="1400" w:right="260" w:bottom="1260" w:left="1180" w:header="0" w:footer="987"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ff1"/>
        <w:tblW w:w="9175" w:type="dxa"/>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5327"/>
        <w:gridCol w:w="653"/>
        <w:gridCol w:w="547"/>
        <w:gridCol w:w="869"/>
      </w:tblGrid>
      <w:tr w:rsidR="00C7450D">
        <w:trPr>
          <w:trHeight w:val="866"/>
        </w:trPr>
        <w:tc>
          <w:tcPr>
            <w:tcW w:w="177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27" w:line="240" w:lineRule="auto"/>
              <w:ind w:left="0" w:right="393" w:hanging="2"/>
              <w:rPr>
                <w:color w:val="000000"/>
              </w:rPr>
            </w:pPr>
            <w:r>
              <w:rPr>
                <w:b/>
                <w:color w:val="000000"/>
              </w:rPr>
              <w:t>Onwards (MR20)</w:t>
            </w:r>
          </w:p>
        </w:tc>
        <w:tc>
          <w:tcPr>
            <w:tcW w:w="5327" w:type="dxa"/>
          </w:tcPr>
          <w:p w:rsidR="00C7450D" w:rsidRDefault="0092028B">
            <w:pPr>
              <w:widowControl w:val="0"/>
              <w:pBdr>
                <w:top w:val="nil"/>
                <w:left w:val="nil"/>
                <w:bottom w:val="nil"/>
                <w:right w:val="nil"/>
                <w:between w:val="nil"/>
              </w:pBdr>
              <w:spacing w:before="149" w:line="240" w:lineRule="auto"/>
              <w:ind w:left="0" w:right="21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212" w:hanging="2"/>
              <w:jc w:val="center"/>
              <w:rPr>
                <w:color w:val="000000"/>
              </w:rPr>
            </w:pPr>
            <w:r>
              <w:rPr>
                <w:b/>
                <w:color w:val="000000"/>
              </w:rPr>
              <w:t>(Autonomous)</w:t>
            </w:r>
          </w:p>
        </w:tc>
        <w:tc>
          <w:tcPr>
            <w:tcW w:w="2069" w:type="dxa"/>
            <w:gridSpan w:val="3"/>
          </w:tcPr>
          <w:p w:rsidR="00C7450D" w:rsidRDefault="0092028B">
            <w:pPr>
              <w:widowControl w:val="0"/>
              <w:pBdr>
                <w:top w:val="nil"/>
                <w:left w:val="nil"/>
                <w:bottom w:val="nil"/>
                <w:right w:val="nil"/>
                <w:between w:val="nil"/>
              </w:pBdr>
              <w:spacing w:before="149" w:line="240" w:lineRule="auto"/>
              <w:ind w:left="0" w:right="264"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264" w:hanging="2"/>
              <w:jc w:val="center"/>
              <w:rPr>
                <w:color w:val="000000"/>
              </w:rPr>
            </w:pPr>
            <w:r>
              <w:rPr>
                <w:b/>
                <w:color w:val="000000"/>
              </w:rPr>
              <w:t>VII Semester</w:t>
            </w:r>
          </w:p>
        </w:tc>
      </w:tr>
      <w:tr w:rsidR="00C7450D">
        <w:trPr>
          <w:cantSplit/>
          <w:trHeight w:val="333"/>
        </w:trPr>
        <w:tc>
          <w:tcPr>
            <w:tcW w:w="1779" w:type="dxa"/>
          </w:tcPr>
          <w:p w:rsidR="00C7450D" w:rsidRDefault="0092028B">
            <w:pPr>
              <w:widowControl w:val="0"/>
              <w:pBdr>
                <w:top w:val="nil"/>
                <w:left w:val="nil"/>
                <w:bottom w:val="nil"/>
                <w:right w:val="nil"/>
                <w:between w:val="nil"/>
              </w:pBdr>
              <w:spacing w:before="19" w:line="240" w:lineRule="auto"/>
              <w:ind w:left="0" w:right="170" w:hanging="2"/>
              <w:jc w:val="center"/>
              <w:rPr>
                <w:color w:val="000000"/>
              </w:rPr>
            </w:pPr>
            <w:r>
              <w:rPr>
                <w:b/>
                <w:color w:val="000000"/>
              </w:rPr>
              <w:t>Code: A0555</w:t>
            </w:r>
          </w:p>
        </w:tc>
        <w:tc>
          <w:tcPr>
            <w:tcW w:w="5327" w:type="dxa"/>
            <w:vMerge w:val="restart"/>
          </w:tcPr>
          <w:p w:rsidR="00C7450D" w:rsidRDefault="0092028B">
            <w:pPr>
              <w:widowControl w:val="0"/>
              <w:pBdr>
                <w:top w:val="nil"/>
                <w:left w:val="nil"/>
                <w:bottom w:val="nil"/>
                <w:right w:val="nil"/>
                <w:between w:val="nil"/>
              </w:pBdr>
              <w:spacing w:before="53" w:line="240" w:lineRule="auto"/>
              <w:ind w:left="0" w:right="212" w:hanging="2"/>
              <w:jc w:val="center"/>
              <w:rPr>
                <w:color w:val="000000"/>
              </w:rPr>
            </w:pPr>
            <w:r>
              <w:rPr>
                <w:b/>
                <w:color w:val="000000"/>
              </w:rPr>
              <w:t>DEEP LEARNING</w:t>
            </w:r>
          </w:p>
          <w:p w:rsidR="00C7450D" w:rsidRDefault="0092028B">
            <w:pPr>
              <w:widowControl w:val="0"/>
              <w:pBdr>
                <w:top w:val="nil"/>
                <w:left w:val="nil"/>
                <w:bottom w:val="nil"/>
                <w:right w:val="nil"/>
                <w:between w:val="nil"/>
              </w:pBdr>
              <w:spacing w:line="240" w:lineRule="auto"/>
              <w:ind w:left="0" w:right="153" w:hanging="2"/>
              <w:jc w:val="center"/>
              <w:rPr>
                <w:color w:val="000000"/>
              </w:rPr>
            </w:pPr>
            <w:r>
              <w:rPr>
                <w:b/>
                <w:color w:val="000000"/>
              </w:rPr>
              <w:t>[Professional Elective - VI]</w:t>
            </w:r>
          </w:p>
        </w:tc>
        <w:tc>
          <w:tcPr>
            <w:tcW w:w="653"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L</w:t>
            </w:r>
          </w:p>
        </w:tc>
        <w:tc>
          <w:tcPr>
            <w:tcW w:w="547"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T</w:t>
            </w:r>
          </w:p>
        </w:tc>
        <w:tc>
          <w:tcPr>
            <w:tcW w:w="869"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P</w:t>
            </w:r>
          </w:p>
        </w:tc>
      </w:tr>
      <w:tr w:rsidR="00C7450D">
        <w:trPr>
          <w:cantSplit/>
          <w:trHeight w:val="330"/>
        </w:trPr>
        <w:tc>
          <w:tcPr>
            <w:tcW w:w="1779" w:type="dxa"/>
          </w:tcPr>
          <w:p w:rsidR="00C7450D" w:rsidRDefault="0092028B">
            <w:pPr>
              <w:widowControl w:val="0"/>
              <w:pBdr>
                <w:top w:val="nil"/>
                <w:left w:val="nil"/>
                <w:bottom w:val="nil"/>
                <w:right w:val="nil"/>
                <w:between w:val="nil"/>
              </w:pBdr>
              <w:spacing w:before="17" w:line="240" w:lineRule="auto"/>
              <w:ind w:left="0" w:right="167" w:hanging="2"/>
              <w:jc w:val="center"/>
              <w:rPr>
                <w:color w:val="000000"/>
              </w:rPr>
            </w:pPr>
            <w:r>
              <w:rPr>
                <w:b/>
                <w:color w:val="000000"/>
              </w:rPr>
              <w:t>Credits: 3</w:t>
            </w:r>
          </w:p>
        </w:tc>
        <w:tc>
          <w:tcPr>
            <w:tcW w:w="5327"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53"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3</w:t>
            </w:r>
          </w:p>
        </w:tc>
        <w:tc>
          <w:tcPr>
            <w:tcW w:w="547"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w:t>
            </w:r>
          </w:p>
        </w:tc>
        <w:tc>
          <w:tcPr>
            <w:tcW w:w="869"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line="240" w:lineRule="auto"/>
        <w:ind w:hanging="1"/>
        <w:rPr>
          <w:color w:val="000000"/>
          <w:sz w:val="15"/>
          <w:szCs w:val="15"/>
        </w:rPr>
      </w:pPr>
    </w:p>
    <w:p w:rsidR="00C7450D" w:rsidRDefault="0092028B">
      <w:pPr>
        <w:spacing w:before="90"/>
        <w:ind w:left="0" w:hanging="2"/>
        <w:rPr>
          <w:color w:val="000000"/>
        </w:rPr>
      </w:pPr>
      <w:r>
        <w:rPr>
          <w:b/>
          <w:color w:val="000000"/>
        </w:rPr>
        <w:t xml:space="preserve">Prerequisites: </w:t>
      </w:r>
      <w:r>
        <w:rPr>
          <w:color w:val="000000"/>
        </w:rPr>
        <w:t>Machine Learning</w:t>
      </w:r>
    </w:p>
    <w:p w:rsidR="00C7450D" w:rsidRDefault="0092028B">
      <w:pPr>
        <w:pStyle w:val="Heading2"/>
        <w:spacing w:before="4"/>
        <w:ind w:left="1" w:hanging="3"/>
        <w:rPr>
          <w:color w:val="000000"/>
        </w:rPr>
      </w:pPr>
      <w:r>
        <w:rPr>
          <w:color w:val="000000"/>
        </w:rPr>
        <w:t>Course Objectives: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This course aims to present the mathematical, statistical and computational challenges of building stable representations for high-dimensional data, such as images, text and data.</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pStyle w:val="Heading2"/>
        <w:tabs>
          <w:tab w:val="left" w:pos="8781"/>
        </w:tabs>
        <w:ind w:hanging="2"/>
        <w:rPr>
          <w:color w:val="000000"/>
        </w:rPr>
      </w:pPr>
      <w:r>
        <w:rPr>
          <w:rFonts w:ascii="Times New Roman" w:hAnsi="Times New Roman"/>
          <w:b/>
          <w:smallCaps w:val="0"/>
          <w:color w:val="000000"/>
          <w:sz w:val="24"/>
          <w:szCs w:val="24"/>
        </w:rPr>
        <w:t>MODULE I: Introduction</w:t>
      </w:r>
      <w:r>
        <w:rPr>
          <w:color w:val="000000"/>
        </w:rPr>
        <w:tab/>
      </w:r>
      <w:r>
        <w:rPr>
          <w:rFonts w:ascii="Times New Roman" w:hAnsi="Times New Roman"/>
          <w:b/>
          <w:color w:val="000000"/>
        </w:rPr>
        <w:t>[09 Periods]</w:t>
      </w:r>
    </w:p>
    <w:p w:rsidR="00C7450D" w:rsidRDefault="0092028B">
      <w:pPr>
        <w:widowControl w:val="0"/>
        <w:pBdr>
          <w:top w:val="nil"/>
          <w:left w:val="nil"/>
          <w:bottom w:val="nil"/>
          <w:right w:val="nil"/>
          <w:between w:val="nil"/>
        </w:pBdr>
        <w:spacing w:line="240" w:lineRule="auto"/>
        <w:ind w:left="0" w:right="460" w:hanging="2"/>
        <w:jc w:val="both"/>
        <w:rPr>
          <w:color w:val="000000"/>
        </w:rPr>
      </w:pPr>
      <w:r>
        <w:rPr>
          <w:color w:val="000000"/>
        </w:rPr>
        <w:t>Feed forward Neural networks, Gradient descent and the back propagation algorithm. Unit saturation, aka the vanishing gradient problem, and ways to mitigate it. RelU Heuristics for avoiding bad local minima. Heuristics for faster training. Nestors accelera</w:t>
      </w:r>
      <w:r>
        <w:rPr>
          <w:color w:val="000000"/>
        </w:rPr>
        <w:t>ted gradient descent. Regularization. Dropout.</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tabs>
          <w:tab w:val="left" w:pos="8721"/>
        </w:tabs>
        <w:spacing w:line="237" w:lineRule="auto"/>
        <w:ind w:left="0" w:right="462" w:hanging="2"/>
        <w:jc w:val="both"/>
        <w:rPr>
          <w:color w:val="000000"/>
        </w:rPr>
      </w:pPr>
      <w:r>
        <w:rPr>
          <w:b/>
          <w:color w:val="000000"/>
        </w:rPr>
        <w:t>MODULE II: Convolution Neural Networks</w:t>
      </w:r>
      <w:r>
        <w:rPr>
          <w:b/>
          <w:color w:val="000000"/>
        </w:rPr>
        <w:tab/>
        <w:t xml:space="preserve">[09 Periods] </w:t>
      </w:r>
      <w:r>
        <w:rPr>
          <w:color w:val="000000"/>
        </w:rPr>
        <w:t>Architectures, convolution / pooling layers, Recurrent Neural Networks LSTM, GRU, Encoder Decoder architectures</w:t>
      </w:r>
    </w:p>
    <w:p w:rsidR="00C7450D" w:rsidRDefault="00C7450D">
      <w:pPr>
        <w:widowControl w:val="0"/>
        <w:pBdr>
          <w:top w:val="nil"/>
          <w:left w:val="nil"/>
          <w:bottom w:val="nil"/>
          <w:right w:val="nil"/>
          <w:between w:val="nil"/>
        </w:pBdr>
        <w:spacing w:before="8" w:line="240" w:lineRule="auto"/>
        <w:ind w:left="0" w:hanging="2"/>
        <w:rPr>
          <w:color w:val="000000"/>
        </w:rPr>
      </w:pPr>
    </w:p>
    <w:p w:rsidR="00C7450D" w:rsidRDefault="0092028B">
      <w:pPr>
        <w:widowControl w:val="0"/>
        <w:pBdr>
          <w:top w:val="nil"/>
          <w:left w:val="nil"/>
          <w:bottom w:val="nil"/>
          <w:right w:val="nil"/>
          <w:between w:val="nil"/>
        </w:pBdr>
        <w:tabs>
          <w:tab w:val="left" w:pos="8721"/>
        </w:tabs>
        <w:spacing w:line="237" w:lineRule="auto"/>
        <w:ind w:left="0" w:right="462" w:hanging="2"/>
        <w:jc w:val="both"/>
        <w:rPr>
          <w:color w:val="000000"/>
        </w:rPr>
      </w:pPr>
      <w:r>
        <w:rPr>
          <w:b/>
          <w:color w:val="000000"/>
        </w:rPr>
        <w:t>MODULE III:Deep Unsupervised Learning</w:t>
      </w:r>
      <w:r>
        <w:rPr>
          <w:b/>
          <w:color w:val="000000"/>
        </w:rPr>
        <w:tab/>
      </w:r>
      <w:r>
        <w:rPr>
          <w:b/>
          <w:color w:val="000000"/>
        </w:rPr>
        <w:t xml:space="preserve">[10 Periods] </w:t>
      </w:r>
      <w:r>
        <w:rPr>
          <w:color w:val="000000"/>
        </w:rPr>
        <w:t>Autoencoders (standard, sparse, denoising, and contractive, etc), Variational Autoencoders, Adversarial Generative Networks, Autoencoder and DBM Attention and memory models, Dynamic memory networks (2 lectures)</w:t>
      </w: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92028B">
      <w:pPr>
        <w:widowControl w:val="0"/>
        <w:pBdr>
          <w:top w:val="nil"/>
          <w:left w:val="nil"/>
          <w:bottom w:val="nil"/>
          <w:right w:val="nil"/>
          <w:between w:val="nil"/>
        </w:pBdr>
        <w:tabs>
          <w:tab w:val="left" w:pos="8774"/>
        </w:tabs>
        <w:spacing w:before="1" w:line="240" w:lineRule="auto"/>
        <w:ind w:left="0" w:right="456" w:hanging="2"/>
        <w:jc w:val="both"/>
        <w:rPr>
          <w:color w:val="000000"/>
        </w:rPr>
      </w:pPr>
      <w:r>
        <w:rPr>
          <w:b/>
          <w:color w:val="000000"/>
        </w:rPr>
        <w:t>MODULE IV: Applications of Deep</w:t>
      </w:r>
      <w:r>
        <w:rPr>
          <w:b/>
          <w:color w:val="000000"/>
        </w:rPr>
        <w:t xml:space="preserve"> Learning to Computer Vision</w:t>
      </w:r>
      <w:r>
        <w:rPr>
          <w:b/>
          <w:color w:val="000000"/>
        </w:rPr>
        <w:tab/>
        <w:t xml:space="preserve">[10 Periods] </w:t>
      </w:r>
      <w:r>
        <w:rPr>
          <w:color w:val="000000"/>
        </w:rPr>
        <w:t>Image segmentation, object detection, automatic image captioning, Image, generation with Generative adversarial networks, video to text with LSTM, models. Attention models for computer vision tasks. Applications of</w:t>
      </w:r>
      <w:r>
        <w:rPr>
          <w:color w:val="000000"/>
        </w:rPr>
        <w:t xml:space="preserve"> Deep Learning to NLP: Introduction to NLP and Vector Space Model of Semantics Word Vector Representations: Continuous Skip-Gram Model, Continuous Bag-of-Words model (CBOW), Glove, Evaluations and Applications in word similarity.</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pBdr>
          <w:top w:val="nil"/>
          <w:left w:val="nil"/>
          <w:bottom w:val="nil"/>
          <w:right w:val="nil"/>
          <w:between w:val="nil"/>
        </w:pBdr>
        <w:tabs>
          <w:tab w:val="left" w:pos="8721"/>
        </w:tabs>
        <w:spacing w:line="240" w:lineRule="auto"/>
        <w:ind w:left="0" w:right="457" w:hanging="2"/>
        <w:jc w:val="both"/>
        <w:rPr>
          <w:color w:val="000000"/>
        </w:rPr>
      </w:pPr>
      <w:r>
        <w:rPr>
          <w:b/>
          <w:color w:val="000000"/>
        </w:rPr>
        <w:t>MODULE V: Analogy reasoning</w:t>
      </w:r>
      <w:r>
        <w:rPr>
          <w:b/>
          <w:color w:val="000000"/>
        </w:rPr>
        <w:tab/>
        <w:t xml:space="preserve">[10 Periods] </w:t>
      </w:r>
      <w:r>
        <w:rPr>
          <w:color w:val="000000"/>
        </w:rPr>
        <w:t>Named Entity Recognition, Opinion Mining using Recurrent Neural Networks Parsing and Sentiment Analysis using Recursive Neural Networks Sentence Classification using convolutional Neural Networks Dialogue Generation</w:t>
      </w:r>
      <w:r>
        <w:rPr>
          <w:color w:val="000000"/>
        </w:rPr>
        <w:t xml:space="preserve"> with LSTMs Applications of Dynamic Memory Networks in NLP Recent Research in NLP using Deep Learning.</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2"/>
        <w:spacing w:before="1"/>
        <w:ind w:left="1" w:hanging="3"/>
        <w:rPr>
          <w:color w:val="000000"/>
        </w:rPr>
      </w:pPr>
      <w:r>
        <w:rPr>
          <w:color w:val="000000"/>
        </w:rPr>
        <w:t>TEXTBOOKS: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1. Ian Goodfellow, YoshuaBengio, Aaron Courville. Deep Learning.</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C7450D">
      <w:pPr>
        <w:pStyle w:val="Heading2"/>
        <w:ind w:left="1" w:hanging="3"/>
        <w:rPr>
          <w:color w:val="000000"/>
        </w:rPr>
      </w:pPr>
    </w:p>
    <w:p w:rsidR="00C7450D" w:rsidRDefault="00C7450D">
      <w:pPr>
        <w:pStyle w:val="Heading2"/>
        <w:ind w:left="1" w:hanging="3"/>
        <w:rPr>
          <w:color w:val="000000"/>
        </w:rPr>
      </w:pPr>
    </w:p>
    <w:p w:rsidR="00C7450D" w:rsidRDefault="00C7450D">
      <w:pPr>
        <w:pStyle w:val="Heading2"/>
        <w:ind w:left="1" w:hanging="3"/>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264"/>
        </w:numPr>
        <w:pBdr>
          <w:top w:val="nil"/>
          <w:left w:val="nil"/>
          <w:bottom w:val="nil"/>
          <w:right w:val="nil"/>
          <w:between w:val="nil"/>
        </w:pBdr>
        <w:tabs>
          <w:tab w:val="left" w:pos="1341"/>
        </w:tabs>
        <w:spacing w:before="2" w:line="228" w:lineRule="auto"/>
        <w:ind w:left="0" w:right="747" w:hanging="2"/>
        <w:rPr>
          <w:rFonts w:ascii="Calibri" w:eastAsia="Calibri" w:hAnsi="Calibri" w:cs="Calibri"/>
          <w:color w:val="000000"/>
        </w:rPr>
      </w:pPr>
      <w:r>
        <w:rPr>
          <w:rFonts w:ascii="Calibri" w:eastAsia="Calibri" w:hAnsi="Calibri" w:cs="Calibri"/>
          <w:color w:val="000000"/>
        </w:rPr>
        <w:t>Duda, R.O., Hart, P.E., and Stork, D.G. Pattern Classi</w:t>
      </w:r>
      <w:r>
        <w:rPr>
          <w:rFonts w:ascii="MS UI Gothic" w:eastAsia="MS UI Gothic" w:hAnsi="MS UI Gothic" w:cs="MS UI Gothic"/>
          <w:color w:val="000000"/>
        </w:rPr>
        <w:t xml:space="preserve"> </w:t>
      </w:r>
      <w:r>
        <w:rPr>
          <w:rFonts w:ascii="Calibri" w:eastAsia="Calibri" w:hAnsi="Calibri" w:cs="Calibri"/>
          <w:color w:val="000000"/>
        </w:rPr>
        <w:t>cation. Wiley-Interscience. 2nd Edition. 2001.</w:t>
      </w:r>
    </w:p>
    <w:p w:rsidR="00C7450D" w:rsidRDefault="0092028B">
      <w:pPr>
        <w:widowControl w:val="0"/>
        <w:numPr>
          <w:ilvl w:val="0"/>
          <w:numId w:val="264"/>
        </w:numPr>
        <w:pBdr>
          <w:top w:val="nil"/>
          <w:left w:val="nil"/>
          <w:bottom w:val="nil"/>
          <w:right w:val="nil"/>
          <w:between w:val="nil"/>
        </w:pBdr>
        <w:tabs>
          <w:tab w:val="left" w:pos="1341"/>
        </w:tabs>
        <w:spacing w:line="240" w:lineRule="auto"/>
        <w:ind w:left="0" w:right="826" w:hanging="2"/>
        <w:rPr>
          <w:rFonts w:ascii="Calibri" w:eastAsia="Calibri" w:hAnsi="Calibri" w:cs="Calibri"/>
          <w:color w:val="000000"/>
        </w:rPr>
      </w:pPr>
      <w:r>
        <w:rPr>
          <w:rFonts w:ascii="Calibri" w:eastAsia="Calibri" w:hAnsi="Calibri" w:cs="Calibri"/>
          <w:color w:val="000000"/>
        </w:rPr>
        <w:t>Theodoridis, S. and Koutroumbas, K. Pattern Recognition. Edition 4. Academic Press, 2008.</w:t>
      </w:r>
    </w:p>
    <w:p w:rsidR="00C7450D" w:rsidRDefault="0092028B">
      <w:pPr>
        <w:widowControl w:val="0"/>
        <w:numPr>
          <w:ilvl w:val="0"/>
          <w:numId w:val="264"/>
        </w:numPr>
        <w:pBdr>
          <w:top w:val="nil"/>
          <w:left w:val="nil"/>
          <w:bottom w:val="nil"/>
          <w:right w:val="nil"/>
          <w:between w:val="nil"/>
        </w:pBdr>
        <w:tabs>
          <w:tab w:val="left" w:pos="1341"/>
        </w:tabs>
        <w:spacing w:line="228" w:lineRule="auto"/>
        <w:ind w:left="0" w:right="925" w:hanging="2"/>
        <w:rPr>
          <w:rFonts w:ascii="Calibri" w:eastAsia="Calibri" w:hAnsi="Calibri" w:cs="Calibri"/>
          <w:color w:val="000000"/>
        </w:rPr>
      </w:pPr>
      <w:r>
        <w:rPr>
          <w:rFonts w:ascii="Calibri" w:eastAsia="Calibri" w:hAnsi="Calibri" w:cs="Calibri"/>
          <w:color w:val="000000"/>
        </w:rPr>
        <w:t>Russell, S. and Norvig, N. Arti</w:t>
      </w:r>
      <w:r>
        <w:rPr>
          <w:rFonts w:ascii="MS UI Gothic" w:eastAsia="MS UI Gothic" w:hAnsi="MS UI Gothic" w:cs="MS UI Gothic"/>
          <w:color w:val="000000"/>
        </w:rPr>
        <w:t xml:space="preserve"> </w:t>
      </w:r>
      <w:r>
        <w:rPr>
          <w:rFonts w:ascii="Calibri" w:eastAsia="Calibri" w:hAnsi="Calibri" w:cs="Calibri"/>
          <w:color w:val="000000"/>
        </w:rPr>
        <w:t>cial Intelligence: A Modern Approach. Prentice Hall Series in Artificial Intelligence. 2003.</w:t>
      </w:r>
    </w:p>
    <w:p w:rsidR="00C7450D" w:rsidRDefault="0092028B">
      <w:pPr>
        <w:widowControl w:val="0"/>
        <w:numPr>
          <w:ilvl w:val="0"/>
          <w:numId w:val="264"/>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Bishop, C. M. Neural Networks for Pattern Recognition. Oxford University Press. 1995.</w:t>
      </w:r>
    </w:p>
    <w:p w:rsidR="00C7450D" w:rsidRDefault="00C7450D">
      <w:pPr>
        <w:ind w:left="0" w:hanging="2"/>
        <w:rPr>
          <w:rFonts w:ascii="Calibri" w:eastAsia="Calibri" w:hAnsi="Calibri" w:cs="Calibri"/>
          <w:color w:val="000000"/>
        </w:rPr>
      </w:pPr>
    </w:p>
    <w:p w:rsidR="00C7450D" w:rsidRDefault="0092028B">
      <w:pPr>
        <w:widowControl w:val="0"/>
        <w:numPr>
          <w:ilvl w:val="0"/>
          <w:numId w:val="264"/>
        </w:numPr>
        <w:pBdr>
          <w:top w:val="nil"/>
          <w:left w:val="nil"/>
          <w:bottom w:val="nil"/>
          <w:right w:val="nil"/>
          <w:between w:val="nil"/>
        </w:pBdr>
        <w:tabs>
          <w:tab w:val="left" w:pos="1341"/>
        </w:tabs>
        <w:spacing w:before="66" w:line="240" w:lineRule="auto"/>
        <w:ind w:left="0" w:right="493"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Hastie, T., Tibshirani, R. and Friedman, J. The Elements of Statistical Le</w:t>
      </w:r>
      <w:r>
        <w:rPr>
          <w:rFonts w:ascii="Calibri" w:eastAsia="Calibri" w:hAnsi="Calibri" w:cs="Calibri"/>
          <w:color w:val="000000"/>
        </w:rPr>
        <w:t>arning. Springer. 2001.</w:t>
      </w:r>
    </w:p>
    <w:p w:rsidR="00C7450D" w:rsidRDefault="0092028B">
      <w:pPr>
        <w:widowControl w:val="0"/>
        <w:numPr>
          <w:ilvl w:val="0"/>
          <w:numId w:val="264"/>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Koller, D. and Friedman, N. Probabilistic Graphical Models. MIT Press. 2009.</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57"/>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Examine </w:t>
      </w:r>
      <w:r>
        <w:rPr>
          <w:rFonts w:ascii="Calibri" w:eastAsia="Calibri" w:hAnsi="Calibri" w:cs="Calibri"/>
          <w:color w:val="000000"/>
        </w:rPr>
        <w:t>the significant features of neural networks.</w:t>
      </w:r>
    </w:p>
    <w:p w:rsidR="00C7450D" w:rsidRDefault="0092028B">
      <w:pPr>
        <w:widowControl w:val="0"/>
        <w:numPr>
          <w:ilvl w:val="0"/>
          <w:numId w:val="257"/>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Explore </w:t>
      </w:r>
      <w:r>
        <w:rPr>
          <w:rFonts w:ascii="Calibri" w:eastAsia="Calibri" w:hAnsi="Calibri" w:cs="Calibri"/>
          <w:color w:val="000000"/>
        </w:rPr>
        <w:t>the architecture of various neural networks.</w:t>
      </w:r>
    </w:p>
    <w:p w:rsidR="00C7450D" w:rsidRDefault="0092028B">
      <w:pPr>
        <w:widowControl w:val="0"/>
        <w:numPr>
          <w:ilvl w:val="0"/>
          <w:numId w:val="257"/>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the strategy for unsupervised learning.</w:t>
      </w:r>
    </w:p>
    <w:p w:rsidR="00C7450D" w:rsidRDefault="0092028B">
      <w:pPr>
        <w:widowControl w:val="0"/>
        <w:numPr>
          <w:ilvl w:val="0"/>
          <w:numId w:val="257"/>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Elaborate </w:t>
      </w:r>
      <w:r>
        <w:rPr>
          <w:rFonts w:ascii="Calibri" w:eastAsia="Calibri" w:hAnsi="Calibri" w:cs="Calibri"/>
          <w:color w:val="000000"/>
        </w:rPr>
        <w:t>the various deep learning applications concerned with computer vision.</w:t>
      </w:r>
    </w:p>
    <w:p w:rsidR="00C7450D" w:rsidRDefault="0092028B">
      <w:pPr>
        <w:widowControl w:val="0"/>
        <w:numPr>
          <w:ilvl w:val="0"/>
          <w:numId w:val="257"/>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Investigate </w:t>
      </w:r>
      <w:r>
        <w:rPr>
          <w:rFonts w:ascii="Calibri" w:eastAsia="Calibri" w:hAnsi="Calibri" w:cs="Calibri"/>
          <w:color w:val="000000"/>
        </w:rPr>
        <w:t>various reasoning methods using deep learning techniques.</w:t>
      </w:r>
    </w:p>
    <w:p w:rsidR="00C7450D" w:rsidRDefault="00C7450D">
      <w:pPr>
        <w:widowControl w:val="0"/>
        <w:pBdr>
          <w:top w:val="nil"/>
          <w:left w:val="nil"/>
          <w:bottom w:val="nil"/>
          <w:right w:val="nil"/>
          <w:between w:val="nil"/>
        </w:pBdr>
        <w:spacing w:before="8" w:after="1" w:line="240" w:lineRule="auto"/>
        <w:ind w:left="0" w:hanging="2"/>
        <w:rPr>
          <w:color w:val="000000"/>
        </w:rPr>
      </w:pPr>
    </w:p>
    <w:tbl>
      <w:tblPr>
        <w:tblStyle w:val="afffffffffffffffffffffff2"/>
        <w:tblW w:w="8837"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519"/>
        <w:gridCol w:w="520"/>
        <w:gridCol w:w="519"/>
        <w:gridCol w:w="521"/>
        <w:gridCol w:w="519"/>
        <w:gridCol w:w="519"/>
        <w:gridCol w:w="519"/>
        <w:gridCol w:w="521"/>
        <w:gridCol w:w="519"/>
        <w:gridCol w:w="598"/>
        <w:gridCol w:w="601"/>
        <w:gridCol w:w="600"/>
        <w:gridCol w:w="607"/>
        <w:gridCol w:w="607"/>
        <w:gridCol w:w="610"/>
      </w:tblGrid>
      <w:tr w:rsidR="00C7450D">
        <w:trPr>
          <w:trHeight w:val="554"/>
        </w:trPr>
        <w:tc>
          <w:tcPr>
            <w:tcW w:w="8837" w:type="dxa"/>
            <w:gridSpan w:val="16"/>
          </w:tcPr>
          <w:p w:rsidR="00C7450D" w:rsidRDefault="0092028B">
            <w:pPr>
              <w:widowControl w:val="0"/>
              <w:pBdr>
                <w:top w:val="nil"/>
                <w:left w:val="nil"/>
                <w:bottom w:val="nil"/>
                <w:right w:val="nil"/>
                <w:between w:val="nil"/>
              </w:pBdr>
              <w:spacing w:line="240" w:lineRule="auto"/>
              <w:ind w:left="0" w:right="847"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47" w:hanging="2"/>
              <w:jc w:val="center"/>
              <w:rPr>
                <w:color w:val="000000"/>
              </w:rPr>
            </w:pPr>
            <w:r>
              <w:rPr>
                <w:b/>
                <w:color w:val="000000"/>
              </w:rPr>
              <w:t>(3/2/1 indicates strength of correlation) 3-Strong, 2-Medium, 1-Weak</w:t>
            </w:r>
          </w:p>
        </w:tc>
      </w:tr>
      <w:tr w:rsidR="00C7450D">
        <w:trPr>
          <w:cantSplit/>
          <w:trHeight w:val="275"/>
        </w:trPr>
        <w:tc>
          <w:tcPr>
            <w:tcW w:w="538" w:type="dxa"/>
            <w:vMerge w:val="restart"/>
          </w:tcPr>
          <w:p w:rsidR="00C7450D" w:rsidRDefault="0092028B">
            <w:pPr>
              <w:widowControl w:val="0"/>
              <w:pBdr>
                <w:top w:val="nil"/>
                <w:left w:val="nil"/>
                <w:bottom w:val="nil"/>
                <w:right w:val="nil"/>
                <w:between w:val="nil"/>
              </w:pBdr>
              <w:spacing w:before="138" w:line="240" w:lineRule="auto"/>
              <w:ind w:left="0" w:hanging="2"/>
              <w:rPr>
                <w:color w:val="000000"/>
                <w:sz w:val="16"/>
                <w:szCs w:val="16"/>
              </w:rPr>
            </w:pPr>
            <w:r>
              <w:rPr>
                <w:b/>
                <w:color w:val="000000"/>
                <w:sz w:val="16"/>
                <w:szCs w:val="16"/>
              </w:rPr>
              <w:t>COs</w:t>
            </w:r>
          </w:p>
        </w:tc>
        <w:tc>
          <w:tcPr>
            <w:tcW w:w="6475"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4" w:type="dxa"/>
            <w:gridSpan w:val="3"/>
          </w:tcPr>
          <w:p w:rsidR="00C7450D" w:rsidRDefault="0092028B">
            <w:pPr>
              <w:widowControl w:val="0"/>
              <w:pBdr>
                <w:top w:val="nil"/>
                <w:left w:val="nil"/>
                <w:bottom w:val="nil"/>
                <w:right w:val="nil"/>
                <w:between w:val="nil"/>
              </w:pBdr>
              <w:spacing w:line="240" w:lineRule="auto"/>
              <w:ind w:left="0" w:right="608" w:hanging="2"/>
              <w:jc w:val="center"/>
              <w:rPr>
                <w:color w:val="000000"/>
              </w:rPr>
            </w:pPr>
            <w:r>
              <w:rPr>
                <w:b/>
                <w:color w:val="000000"/>
              </w:rPr>
              <w:t>PSOs</w:t>
            </w:r>
          </w:p>
        </w:tc>
      </w:tr>
      <w:tr w:rsidR="00C7450D">
        <w:trPr>
          <w:cantSplit/>
          <w:trHeight w:val="184"/>
        </w:trPr>
        <w:tc>
          <w:tcPr>
            <w:tcW w:w="538"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PO1</w:t>
            </w: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PO2</w:t>
            </w:r>
          </w:p>
        </w:tc>
        <w:tc>
          <w:tcPr>
            <w:tcW w:w="519" w:type="dxa"/>
          </w:tcPr>
          <w:p w:rsidR="00C7450D" w:rsidRDefault="0092028B">
            <w:pPr>
              <w:widowControl w:val="0"/>
              <w:pBdr>
                <w:top w:val="nil"/>
                <w:left w:val="nil"/>
                <w:bottom w:val="nil"/>
                <w:right w:val="nil"/>
                <w:between w:val="nil"/>
              </w:pBdr>
              <w:spacing w:line="240" w:lineRule="auto"/>
              <w:ind w:left="0" w:right="61" w:hanging="2"/>
              <w:jc w:val="center"/>
              <w:rPr>
                <w:color w:val="000000"/>
                <w:sz w:val="16"/>
                <w:szCs w:val="16"/>
              </w:rPr>
            </w:pPr>
            <w:r>
              <w:rPr>
                <w:b/>
                <w:color w:val="000000"/>
                <w:sz w:val="16"/>
                <w:szCs w:val="16"/>
              </w:rPr>
              <w:t>PO3</w:t>
            </w:r>
          </w:p>
        </w:tc>
        <w:tc>
          <w:tcPr>
            <w:tcW w:w="521" w:type="dxa"/>
          </w:tcPr>
          <w:p w:rsidR="00C7450D" w:rsidRDefault="0092028B">
            <w:pPr>
              <w:widowControl w:val="0"/>
              <w:pBdr>
                <w:top w:val="nil"/>
                <w:left w:val="nil"/>
                <w:bottom w:val="nil"/>
                <w:right w:val="nil"/>
                <w:between w:val="nil"/>
              </w:pBdr>
              <w:spacing w:line="240" w:lineRule="auto"/>
              <w:ind w:left="0" w:right="61" w:hanging="2"/>
              <w:jc w:val="center"/>
              <w:rPr>
                <w:color w:val="000000"/>
                <w:sz w:val="16"/>
                <w:szCs w:val="16"/>
              </w:rPr>
            </w:pPr>
            <w:r>
              <w:rPr>
                <w:b/>
                <w:color w:val="000000"/>
                <w:sz w:val="16"/>
                <w:szCs w:val="16"/>
              </w:rPr>
              <w:t>PO4</w:t>
            </w:r>
          </w:p>
        </w:tc>
        <w:tc>
          <w:tcPr>
            <w:tcW w:w="519" w:type="dxa"/>
          </w:tcPr>
          <w:p w:rsidR="00C7450D" w:rsidRDefault="0092028B">
            <w:pPr>
              <w:widowControl w:val="0"/>
              <w:pBdr>
                <w:top w:val="nil"/>
                <w:left w:val="nil"/>
                <w:bottom w:val="nil"/>
                <w:right w:val="nil"/>
                <w:between w:val="nil"/>
              </w:pBdr>
              <w:spacing w:line="240" w:lineRule="auto"/>
              <w:ind w:left="0" w:right="63" w:hanging="2"/>
              <w:jc w:val="center"/>
              <w:rPr>
                <w:color w:val="000000"/>
                <w:sz w:val="16"/>
                <w:szCs w:val="16"/>
              </w:rPr>
            </w:pPr>
            <w:r>
              <w:rPr>
                <w:b/>
                <w:color w:val="000000"/>
                <w:sz w:val="16"/>
                <w:szCs w:val="16"/>
              </w:rPr>
              <w:t>PO5</w:t>
            </w:r>
          </w:p>
        </w:tc>
        <w:tc>
          <w:tcPr>
            <w:tcW w:w="519" w:type="dxa"/>
          </w:tcPr>
          <w:p w:rsidR="00C7450D" w:rsidRDefault="0092028B">
            <w:pPr>
              <w:widowControl w:val="0"/>
              <w:pBdr>
                <w:top w:val="nil"/>
                <w:left w:val="nil"/>
                <w:bottom w:val="nil"/>
                <w:right w:val="nil"/>
                <w:between w:val="nil"/>
              </w:pBdr>
              <w:spacing w:line="240" w:lineRule="auto"/>
              <w:ind w:left="0" w:right="64" w:hanging="2"/>
              <w:jc w:val="center"/>
              <w:rPr>
                <w:color w:val="000000"/>
                <w:sz w:val="16"/>
                <w:szCs w:val="16"/>
              </w:rPr>
            </w:pPr>
            <w:r>
              <w:rPr>
                <w:b/>
                <w:color w:val="000000"/>
                <w:sz w:val="16"/>
                <w:szCs w:val="16"/>
              </w:rPr>
              <w:t>PO6</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2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00"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7"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PSO1</w:t>
            </w:r>
          </w:p>
        </w:tc>
        <w:tc>
          <w:tcPr>
            <w:tcW w:w="607"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PSO2</w:t>
            </w:r>
          </w:p>
        </w:tc>
        <w:tc>
          <w:tcPr>
            <w:tcW w:w="610"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PSO3</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8"/>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CO4</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CO5</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bl>
    <w:p w:rsidR="00C7450D" w:rsidRDefault="00C7450D">
      <w:pPr>
        <w:tabs>
          <w:tab w:val="left" w:pos="1215"/>
        </w:tabs>
        <w:ind w:left="0" w:hanging="2"/>
        <w:rPr>
          <w:rFonts w:ascii="Calibri" w:eastAsia="Calibri" w:hAnsi="Calibri" w:cs="Calibri"/>
          <w:color w:val="000000"/>
        </w:rPr>
        <w:sectPr w:rsidR="00C7450D">
          <w:pgSz w:w="11909" w:h="16834"/>
          <w:pgMar w:top="1120" w:right="260" w:bottom="1260" w:left="1180" w:header="0" w:footer="987" w:gutter="0"/>
          <w:cols w:space="720"/>
        </w:sectPr>
      </w:pPr>
    </w:p>
    <w:p w:rsidR="00C7450D" w:rsidRDefault="00C7450D">
      <w:pPr>
        <w:widowControl w:val="0"/>
        <w:pBdr>
          <w:top w:val="nil"/>
          <w:left w:val="nil"/>
          <w:bottom w:val="nil"/>
          <w:right w:val="nil"/>
          <w:between w:val="nil"/>
        </w:pBdr>
        <w:spacing w:line="276" w:lineRule="auto"/>
        <w:ind w:left="0" w:hanging="2"/>
        <w:rPr>
          <w:rFonts w:ascii="Calibri" w:eastAsia="Calibri" w:hAnsi="Calibri" w:cs="Calibri"/>
          <w:color w:val="000000"/>
        </w:rPr>
      </w:pPr>
    </w:p>
    <w:tbl>
      <w:tblPr>
        <w:tblStyle w:val="afffffffffffffffffffffff3"/>
        <w:tblW w:w="9175" w:type="dxa"/>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5327"/>
        <w:gridCol w:w="653"/>
        <w:gridCol w:w="547"/>
        <w:gridCol w:w="869"/>
      </w:tblGrid>
      <w:tr w:rsidR="00C7450D">
        <w:trPr>
          <w:trHeight w:val="866"/>
        </w:trPr>
        <w:tc>
          <w:tcPr>
            <w:tcW w:w="177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31" w:line="240" w:lineRule="auto"/>
              <w:ind w:left="0" w:right="393" w:hanging="2"/>
              <w:rPr>
                <w:color w:val="000000"/>
              </w:rPr>
            </w:pPr>
            <w:r>
              <w:rPr>
                <w:b/>
                <w:color w:val="000000"/>
              </w:rPr>
              <w:t>Onwards (MR20)</w:t>
            </w:r>
          </w:p>
        </w:tc>
        <w:tc>
          <w:tcPr>
            <w:tcW w:w="5327" w:type="dxa"/>
          </w:tcPr>
          <w:p w:rsidR="00C7450D" w:rsidRDefault="0092028B">
            <w:pPr>
              <w:widowControl w:val="0"/>
              <w:pBdr>
                <w:top w:val="nil"/>
                <w:left w:val="nil"/>
                <w:bottom w:val="nil"/>
                <w:right w:val="nil"/>
                <w:between w:val="nil"/>
              </w:pBdr>
              <w:spacing w:before="145" w:line="240" w:lineRule="auto"/>
              <w:ind w:left="0" w:right="21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212" w:hanging="2"/>
              <w:jc w:val="center"/>
              <w:rPr>
                <w:color w:val="000000"/>
              </w:rPr>
            </w:pPr>
            <w:r>
              <w:rPr>
                <w:b/>
                <w:color w:val="000000"/>
              </w:rPr>
              <w:t>(Autonomous)</w:t>
            </w:r>
          </w:p>
        </w:tc>
        <w:tc>
          <w:tcPr>
            <w:tcW w:w="2069" w:type="dxa"/>
            <w:gridSpan w:val="3"/>
          </w:tcPr>
          <w:p w:rsidR="00C7450D" w:rsidRDefault="0092028B">
            <w:pPr>
              <w:widowControl w:val="0"/>
              <w:pBdr>
                <w:top w:val="nil"/>
                <w:left w:val="nil"/>
                <w:bottom w:val="nil"/>
                <w:right w:val="nil"/>
                <w:between w:val="nil"/>
              </w:pBdr>
              <w:spacing w:before="145" w:line="240" w:lineRule="auto"/>
              <w:ind w:left="0" w:right="264"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264" w:hanging="2"/>
              <w:jc w:val="center"/>
              <w:rPr>
                <w:color w:val="000000"/>
              </w:rPr>
            </w:pPr>
            <w:r>
              <w:rPr>
                <w:b/>
                <w:color w:val="000000"/>
              </w:rPr>
              <w:t>VII Semester</w:t>
            </w:r>
          </w:p>
        </w:tc>
      </w:tr>
      <w:tr w:rsidR="00C7450D">
        <w:trPr>
          <w:cantSplit/>
          <w:trHeight w:val="333"/>
        </w:trPr>
        <w:tc>
          <w:tcPr>
            <w:tcW w:w="1779" w:type="dxa"/>
          </w:tcPr>
          <w:p w:rsidR="00C7450D" w:rsidRDefault="0092028B">
            <w:pPr>
              <w:widowControl w:val="0"/>
              <w:pBdr>
                <w:top w:val="nil"/>
                <w:left w:val="nil"/>
                <w:bottom w:val="nil"/>
                <w:right w:val="nil"/>
                <w:between w:val="nil"/>
              </w:pBdr>
              <w:spacing w:before="15" w:line="240" w:lineRule="auto"/>
              <w:ind w:left="0" w:right="170" w:hanging="2"/>
              <w:jc w:val="center"/>
              <w:rPr>
                <w:color w:val="000000"/>
              </w:rPr>
            </w:pPr>
            <w:r>
              <w:rPr>
                <w:b/>
                <w:color w:val="000000"/>
              </w:rPr>
              <w:t>Code: A0556</w:t>
            </w:r>
          </w:p>
        </w:tc>
        <w:tc>
          <w:tcPr>
            <w:tcW w:w="5327" w:type="dxa"/>
            <w:vMerge w:val="restart"/>
          </w:tcPr>
          <w:p w:rsidR="00C7450D" w:rsidRDefault="0092028B">
            <w:pPr>
              <w:widowControl w:val="0"/>
              <w:pBdr>
                <w:top w:val="nil"/>
                <w:left w:val="nil"/>
                <w:bottom w:val="nil"/>
                <w:right w:val="nil"/>
                <w:between w:val="nil"/>
              </w:pBdr>
              <w:spacing w:before="49" w:line="240" w:lineRule="auto"/>
              <w:ind w:left="0" w:right="1244" w:hanging="2"/>
              <w:rPr>
                <w:color w:val="000000"/>
              </w:rPr>
            </w:pPr>
            <w:r>
              <w:rPr>
                <w:b/>
                <w:color w:val="000000"/>
              </w:rPr>
              <w:t>Social Networking [Professional Elective - VI]</w:t>
            </w:r>
          </w:p>
        </w:tc>
        <w:tc>
          <w:tcPr>
            <w:tcW w:w="653" w:type="dxa"/>
          </w:tcPr>
          <w:p w:rsidR="00C7450D" w:rsidRDefault="0092028B">
            <w:pPr>
              <w:widowControl w:val="0"/>
              <w:pBdr>
                <w:top w:val="nil"/>
                <w:left w:val="nil"/>
                <w:bottom w:val="nil"/>
                <w:right w:val="nil"/>
                <w:between w:val="nil"/>
              </w:pBdr>
              <w:spacing w:before="15" w:line="240" w:lineRule="auto"/>
              <w:ind w:left="0" w:hanging="2"/>
              <w:rPr>
                <w:color w:val="000000"/>
              </w:rPr>
            </w:pPr>
            <w:r>
              <w:rPr>
                <w:b/>
                <w:color w:val="000000"/>
              </w:rPr>
              <w:t>L</w:t>
            </w:r>
          </w:p>
        </w:tc>
        <w:tc>
          <w:tcPr>
            <w:tcW w:w="547" w:type="dxa"/>
          </w:tcPr>
          <w:p w:rsidR="00C7450D" w:rsidRDefault="0092028B">
            <w:pPr>
              <w:widowControl w:val="0"/>
              <w:pBdr>
                <w:top w:val="nil"/>
                <w:left w:val="nil"/>
                <w:bottom w:val="nil"/>
                <w:right w:val="nil"/>
                <w:between w:val="nil"/>
              </w:pBdr>
              <w:spacing w:before="15" w:line="240" w:lineRule="auto"/>
              <w:ind w:left="0" w:hanging="2"/>
              <w:rPr>
                <w:color w:val="000000"/>
              </w:rPr>
            </w:pPr>
            <w:r>
              <w:rPr>
                <w:b/>
                <w:color w:val="000000"/>
              </w:rPr>
              <w:t>T</w:t>
            </w:r>
          </w:p>
        </w:tc>
        <w:tc>
          <w:tcPr>
            <w:tcW w:w="869" w:type="dxa"/>
          </w:tcPr>
          <w:p w:rsidR="00C7450D" w:rsidRDefault="0092028B">
            <w:pPr>
              <w:widowControl w:val="0"/>
              <w:pBdr>
                <w:top w:val="nil"/>
                <w:left w:val="nil"/>
                <w:bottom w:val="nil"/>
                <w:right w:val="nil"/>
                <w:between w:val="nil"/>
              </w:pBdr>
              <w:spacing w:before="15" w:line="240" w:lineRule="auto"/>
              <w:ind w:left="0" w:hanging="2"/>
              <w:rPr>
                <w:color w:val="000000"/>
              </w:rPr>
            </w:pPr>
            <w:r>
              <w:rPr>
                <w:b/>
                <w:color w:val="000000"/>
              </w:rPr>
              <w:t>P</w:t>
            </w:r>
          </w:p>
        </w:tc>
      </w:tr>
      <w:tr w:rsidR="00C7450D">
        <w:trPr>
          <w:cantSplit/>
          <w:trHeight w:val="330"/>
        </w:trPr>
        <w:tc>
          <w:tcPr>
            <w:tcW w:w="1779" w:type="dxa"/>
          </w:tcPr>
          <w:p w:rsidR="00C7450D" w:rsidRDefault="0092028B">
            <w:pPr>
              <w:widowControl w:val="0"/>
              <w:pBdr>
                <w:top w:val="nil"/>
                <w:left w:val="nil"/>
                <w:bottom w:val="nil"/>
                <w:right w:val="nil"/>
                <w:between w:val="nil"/>
              </w:pBdr>
              <w:spacing w:before="13" w:line="240" w:lineRule="auto"/>
              <w:ind w:left="0" w:right="167" w:hanging="2"/>
              <w:jc w:val="center"/>
              <w:rPr>
                <w:color w:val="000000"/>
              </w:rPr>
            </w:pPr>
            <w:r>
              <w:rPr>
                <w:b/>
                <w:color w:val="000000"/>
              </w:rPr>
              <w:t>Credits: 3</w:t>
            </w:r>
          </w:p>
        </w:tc>
        <w:tc>
          <w:tcPr>
            <w:tcW w:w="5327"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53" w:type="dxa"/>
          </w:tcPr>
          <w:p w:rsidR="00C7450D" w:rsidRDefault="0092028B">
            <w:pPr>
              <w:widowControl w:val="0"/>
              <w:pBdr>
                <w:top w:val="nil"/>
                <w:left w:val="nil"/>
                <w:bottom w:val="nil"/>
                <w:right w:val="nil"/>
                <w:between w:val="nil"/>
              </w:pBdr>
              <w:spacing w:before="13" w:line="240" w:lineRule="auto"/>
              <w:ind w:left="0" w:hanging="2"/>
              <w:rPr>
                <w:color w:val="000000"/>
              </w:rPr>
            </w:pPr>
            <w:r>
              <w:rPr>
                <w:b/>
                <w:color w:val="000000"/>
              </w:rPr>
              <w:t>3</w:t>
            </w:r>
          </w:p>
        </w:tc>
        <w:tc>
          <w:tcPr>
            <w:tcW w:w="547" w:type="dxa"/>
          </w:tcPr>
          <w:p w:rsidR="00C7450D" w:rsidRDefault="0092028B">
            <w:pPr>
              <w:widowControl w:val="0"/>
              <w:pBdr>
                <w:top w:val="nil"/>
                <w:left w:val="nil"/>
                <w:bottom w:val="nil"/>
                <w:right w:val="nil"/>
                <w:between w:val="nil"/>
              </w:pBdr>
              <w:spacing w:before="13" w:line="240" w:lineRule="auto"/>
              <w:ind w:left="0" w:hanging="2"/>
              <w:rPr>
                <w:color w:val="000000"/>
              </w:rPr>
            </w:pPr>
            <w:r>
              <w:rPr>
                <w:b/>
                <w:color w:val="000000"/>
              </w:rPr>
              <w:t>-</w:t>
            </w:r>
          </w:p>
        </w:tc>
        <w:tc>
          <w:tcPr>
            <w:tcW w:w="869" w:type="dxa"/>
          </w:tcPr>
          <w:p w:rsidR="00C7450D" w:rsidRDefault="0092028B">
            <w:pPr>
              <w:widowControl w:val="0"/>
              <w:pBdr>
                <w:top w:val="nil"/>
                <w:left w:val="nil"/>
                <w:bottom w:val="nil"/>
                <w:right w:val="nil"/>
                <w:between w:val="nil"/>
              </w:pBdr>
              <w:spacing w:before="13"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9" w:line="240" w:lineRule="auto"/>
        <w:ind w:hanging="1"/>
        <w:rPr>
          <w:color w:val="000000"/>
          <w:sz w:val="14"/>
          <w:szCs w:val="14"/>
        </w:rPr>
      </w:pPr>
    </w:p>
    <w:p w:rsidR="00C7450D" w:rsidRDefault="0092028B">
      <w:pPr>
        <w:spacing w:before="90"/>
        <w:ind w:left="0" w:hanging="2"/>
        <w:rPr>
          <w:color w:val="000000"/>
          <w:sz w:val="19"/>
          <w:szCs w:val="19"/>
        </w:rPr>
      </w:pPr>
      <w:r>
        <w:rPr>
          <w:color w:val="000000"/>
        </w:rPr>
        <w:t>C</w:t>
      </w:r>
      <w:r>
        <w:rPr>
          <w:color w:val="000000"/>
          <w:sz w:val="19"/>
          <w:szCs w:val="19"/>
        </w:rPr>
        <w:t xml:space="preserve">OURSE </w:t>
      </w:r>
      <w:r>
        <w:rPr>
          <w:color w:val="000000"/>
        </w:rPr>
        <w:t>O</w:t>
      </w:r>
      <w:r>
        <w:rPr>
          <w:color w:val="000000"/>
          <w:sz w:val="19"/>
          <w:szCs w:val="19"/>
        </w:rPr>
        <w:t>BJECTIVES</w:t>
      </w:r>
    </w:p>
    <w:p w:rsidR="00C7450D" w:rsidRDefault="0092028B">
      <w:pPr>
        <w:widowControl w:val="0"/>
        <w:numPr>
          <w:ilvl w:val="0"/>
          <w:numId w:val="262"/>
        </w:numPr>
        <w:pBdr>
          <w:top w:val="nil"/>
          <w:left w:val="nil"/>
          <w:bottom w:val="nil"/>
          <w:right w:val="nil"/>
          <w:between w:val="nil"/>
        </w:pBdr>
        <w:tabs>
          <w:tab w:val="left" w:pos="1263"/>
          <w:tab w:val="left" w:pos="1264"/>
        </w:tabs>
        <w:spacing w:before="41" w:line="273" w:lineRule="auto"/>
        <w:ind w:left="0" w:right="460" w:hanging="2"/>
        <w:rPr>
          <w:rFonts w:ascii="Calibri" w:eastAsia="Calibri" w:hAnsi="Calibri" w:cs="Calibri"/>
          <w:color w:val="000000"/>
        </w:rPr>
      </w:pPr>
      <w:r>
        <w:rPr>
          <w:rFonts w:ascii="Calibri" w:eastAsia="Calibri" w:hAnsi="Calibri" w:cs="Calibri"/>
          <w:color w:val="000000"/>
        </w:rPr>
        <w:t>Formalize different types of entities and relationships as nodes and edges and represent this information as relational data</w:t>
      </w:r>
    </w:p>
    <w:p w:rsidR="00C7450D" w:rsidRDefault="0092028B">
      <w:pPr>
        <w:widowControl w:val="0"/>
        <w:numPr>
          <w:ilvl w:val="0"/>
          <w:numId w:val="262"/>
        </w:numPr>
        <w:pBdr>
          <w:top w:val="nil"/>
          <w:left w:val="nil"/>
          <w:bottom w:val="nil"/>
          <w:right w:val="nil"/>
          <w:between w:val="nil"/>
        </w:pBdr>
        <w:tabs>
          <w:tab w:val="left" w:pos="1263"/>
          <w:tab w:val="left" w:pos="1264"/>
        </w:tabs>
        <w:spacing w:line="240" w:lineRule="auto"/>
        <w:ind w:left="0" w:hanging="2"/>
        <w:rPr>
          <w:rFonts w:ascii="Calibri" w:eastAsia="Calibri" w:hAnsi="Calibri" w:cs="Calibri"/>
          <w:color w:val="000000"/>
        </w:rPr>
      </w:pPr>
      <w:r>
        <w:rPr>
          <w:rFonts w:ascii="Calibri" w:eastAsia="Calibri" w:hAnsi="Calibri" w:cs="Calibri"/>
          <w:color w:val="000000"/>
        </w:rPr>
        <w:t>Plan and execute network analytical computations</w:t>
      </w:r>
    </w:p>
    <w:p w:rsidR="00C7450D" w:rsidRDefault="0092028B">
      <w:pPr>
        <w:widowControl w:val="0"/>
        <w:numPr>
          <w:ilvl w:val="0"/>
          <w:numId w:val="262"/>
        </w:numPr>
        <w:pBdr>
          <w:top w:val="nil"/>
          <w:left w:val="nil"/>
          <w:bottom w:val="nil"/>
          <w:right w:val="nil"/>
          <w:between w:val="nil"/>
        </w:pBdr>
        <w:tabs>
          <w:tab w:val="left" w:pos="1263"/>
          <w:tab w:val="left" w:pos="1264"/>
        </w:tabs>
        <w:spacing w:line="273" w:lineRule="auto"/>
        <w:ind w:left="0" w:right="459" w:hanging="2"/>
        <w:rPr>
          <w:rFonts w:ascii="Calibri" w:eastAsia="Calibri" w:hAnsi="Calibri" w:cs="Calibri"/>
          <w:color w:val="000000"/>
        </w:rPr>
      </w:pPr>
      <w:r>
        <w:rPr>
          <w:rFonts w:ascii="Calibri" w:eastAsia="Calibri" w:hAnsi="Calibri" w:cs="Calibri"/>
          <w:color w:val="000000"/>
        </w:rPr>
        <w:t>Use advanced network analysis software to generate visualizations and perform empirical investigations of network data</w:t>
      </w:r>
    </w:p>
    <w:p w:rsidR="00C7450D" w:rsidRDefault="0092028B">
      <w:pPr>
        <w:widowControl w:val="0"/>
        <w:numPr>
          <w:ilvl w:val="0"/>
          <w:numId w:val="262"/>
        </w:numPr>
        <w:pBdr>
          <w:top w:val="nil"/>
          <w:left w:val="nil"/>
          <w:bottom w:val="nil"/>
          <w:right w:val="nil"/>
          <w:between w:val="nil"/>
        </w:pBdr>
        <w:tabs>
          <w:tab w:val="left" w:pos="1263"/>
          <w:tab w:val="left" w:pos="1264"/>
        </w:tabs>
        <w:spacing w:line="240" w:lineRule="auto"/>
        <w:ind w:left="0" w:hanging="2"/>
        <w:rPr>
          <w:rFonts w:ascii="Calibri" w:eastAsia="Calibri" w:hAnsi="Calibri" w:cs="Calibri"/>
          <w:color w:val="000000"/>
        </w:rPr>
      </w:pPr>
      <w:r>
        <w:rPr>
          <w:rFonts w:ascii="Calibri" w:eastAsia="Calibri" w:hAnsi="Calibri" w:cs="Calibri"/>
          <w:color w:val="000000"/>
        </w:rPr>
        <w:t>Interpret and synthesize the meaning of the results with respect to a question, goal, or task</w:t>
      </w:r>
    </w:p>
    <w:p w:rsidR="00C7450D" w:rsidRDefault="0092028B">
      <w:pPr>
        <w:widowControl w:val="0"/>
        <w:numPr>
          <w:ilvl w:val="0"/>
          <w:numId w:val="262"/>
        </w:numPr>
        <w:pBdr>
          <w:top w:val="nil"/>
          <w:left w:val="nil"/>
          <w:bottom w:val="nil"/>
          <w:right w:val="nil"/>
          <w:between w:val="nil"/>
        </w:pBdr>
        <w:tabs>
          <w:tab w:val="left" w:pos="1263"/>
          <w:tab w:val="left" w:pos="1264"/>
        </w:tabs>
        <w:spacing w:line="273" w:lineRule="auto"/>
        <w:ind w:left="0" w:right="466" w:hanging="2"/>
        <w:rPr>
          <w:rFonts w:ascii="Calibri" w:eastAsia="Calibri" w:hAnsi="Calibri" w:cs="Calibri"/>
          <w:color w:val="000000"/>
        </w:rPr>
      </w:pPr>
      <w:r>
        <w:rPr>
          <w:rFonts w:ascii="Calibri" w:eastAsia="Calibri" w:hAnsi="Calibri" w:cs="Calibri"/>
          <w:color w:val="000000"/>
        </w:rPr>
        <w:t xml:space="preserve">Collect network data in different ways and </w:t>
      </w:r>
      <w:r>
        <w:rPr>
          <w:rFonts w:ascii="Calibri" w:eastAsia="Calibri" w:hAnsi="Calibri" w:cs="Calibri"/>
          <w:color w:val="000000"/>
        </w:rPr>
        <w:t>from different sources while adhering to legal standards and ethics standards</w:t>
      </w:r>
    </w:p>
    <w:p w:rsidR="00C7450D" w:rsidRDefault="00C7450D">
      <w:pPr>
        <w:widowControl w:val="0"/>
        <w:pBdr>
          <w:top w:val="nil"/>
          <w:left w:val="nil"/>
          <w:bottom w:val="nil"/>
          <w:right w:val="nil"/>
          <w:between w:val="nil"/>
        </w:pBdr>
        <w:spacing w:line="240" w:lineRule="auto"/>
        <w:ind w:left="1" w:hanging="3"/>
        <w:rPr>
          <w:color w:val="000000"/>
          <w:sz w:val="28"/>
          <w:szCs w:val="28"/>
        </w:rPr>
      </w:pPr>
    </w:p>
    <w:p w:rsidR="00C7450D" w:rsidRDefault="0092028B">
      <w:pPr>
        <w:pStyle w:val="Heading2"/>
        <w:tabs>
          <w:tab w:val="left" w:pos="8841"/>
        </w:tabs>
        <w:spacing w:before="1" w:line="240" w:lineRule="auto"/>
        <w:ind w:left="1" w:hanging="3"/>
        <w:rPr>
          <w:color w:val="000000"/>
        </w:rPr>
      </w:pPr>
      <w:r>
        <w:rPr>
          <w:color w:val="000000"/>
        </w:rPr>
        <w:t>MODULE I:</w:t>
      </w:r>
      <w:r>
        <w:rPr>
          <w:color w:val="000000"/>
        </w:rPr>
        <w:tab/>
        <w:t>[9 Periods]</w:t>
      </w:r>
    </w:p>
    <w:p w:rsidR="00C7450D" w:rsidRDefault="0092028B">
      <w:pPr>
        <w:widowControl w:val="0"/>
        <w:pBdr>
          <w:top w:val="nil"/>
          <w:left w:val="nil"/>
          <w:bottom w:val="nil"/>
          <w:right w:val="nil"/>
          <w:between w:val="nil"/>
        </w:pBdr>
        <w:spacing w:before="38" w:line="276" w:lineRule="auto"/>
        <w:ind w:left="0" w:right="460" w:hanging="2"/>
        <w:jc w:val="both"/>
        <w:rPr>
          <w:color w:val="000000"/>
        </w:rPr>
      </w:pPr>
      <w:r>
        <w:rPr>
          <w:color w:val="000000"/>
        </w:rPr>
        <w:t>Social Network Analysis: Preliminaries and definitions, Erdos Number Project, Centrality measures, Balance and Homophily.</w:t>
      </w:r>
    </w:p>
    <w:p w:rsidR="00C7450D" w:rsidRDefault="00C7450D">
      <w:pPr>
        <w:widowControl w:val="0"/>
        <w:pBdr>
          <w:top w:val="nil"/>
          <w:left w:val="nil"/>
          <w:bottom w:val="nil"/>
          <w:right w:val="nil"/>
          <w:between w:val="nil"/>
        </w:pBdr>
        <w:spacing w:before="10" w:line="240" w:lineRule="auto"/>
        <w:ind w:left="1" w:hanging="3"/>
        <w:rPr>
          <w:color w:val="000000"/>
          <w:sz w:val="27"/>
          <w:szCs w:val="27"/>
        </w:rPr>
      </w:pPr>
    </w:p>
    <w:p w:rsidR="00C7450D" w:rsidRDefault="0092028B">
      <w:pPr>
        <w:pStyle w:val="Heading2"/>
        <w:tabs>
          <w:tab w:val="left" w:pos="8721"/>
        </w:tabs>
        <w:spacing w:line="240" w:lineRule="auto"/>
        <w:ind w:left="1" w:hanging="3"/>
        <w:rPr>
          <w:color w:val="000000"/>
        </w:rPr>
      </w:pPr>
      <w:r>
        <w:rPr>
          <w:color w:val="000000"/>
        </w:rPr>
        <w:t>MODULE II:</w:t>
      </w:r>
      <w:r>
        <w:rPr>
          <w:color w:val="000000"/>
        </w:rPr>
        <w:tab/>
        <w:t>[10 Periods]</w:t>
      </w:r>
    </w:p>
    <w:p w:rsidR="00C7450D" w:rsidRDefault="0092028B">
      <w:pPr>
        <w:widowControl w:val="0"/>
        <w:pBdr>
          <w:top w:val="nil"/>
          <w:left w:val="nil"/>
          <w:bottom w:val="nil"/>
          <w:right w:val="nil"/>
          <w:between w:val="nil"/>
        </w:pBdr>
        <w:spacing w:before="39" w:line="276" w:lineRule="auto"/>
        <w:ind w:left="0" w:right="463" w:hanging="2"/>
        <w:jc w:val="both"/>
        <w:rPr>
          <w:color w:val="000000"/>
        </w:rPr>
      </w:pPr>
      <w:r>
        <w:rPr>
          <w:color w:val="000000"/>
        </w:rPr>
        <w:t>Random graph models: Random graphs and alternative models, Models of network growth, Navigation in social Networks, Cohesive subgroups, Multidimensional Scaling, Structural equivalence, roles and positions.</w:t>
      </w:r>
    </w:p>
    <w:p w:rsidR="00C7450D" w:rsidRDefault="00C7450D">
      <w:pPr>
        <w:widowControl w:val="0"/>
        <w:pBdr>
          <w:top w:val="nil"/>
          <w:left w:val="nil"/>
          <w:bottom w:val="nil"/>
          <w:right w:val="nil"/>
          <w:between w:val="nil"/>
        </w:pBdr>
        <w:spacing w:line="240" w:lineRule="auto"/>
        <w:ind w:left="1" w:hanging="3"/>
        <w:rPr>
          <w:color w:val="000000"/>
          <w:sz w:val="28"/>
          <w:szCs w:val="28"/>
        </w:rPr>
      </w:pPr>
    </w:p>
    <w:p w:rsidR="00C7450D" w:rsidRDefault="0092028B">
      <w:pPr>
        <w:pStyle w:val="Heading2"/>
        <w:tabs>
          <w:tab w:val="left" w:pos="8841"/>
        </w:tabs>
        <w:spacing w:line="240" w:lineRule="auto"/>
        <w:ind w:left="1" w:hanging="3"/>
        <w:rPr>
          <w:color w:val="000000"/>
        </w:rPr>
      </w:pPr>
      <w:r>
        <w:rPr>
          <w:color w:val="000000"/>
        </w:rPr>
        <w:t>MODULE III:</w:t>
      </w:r>
      <w:r>
        <w:rPr>
          <w:color w:val="000000"/>
        </w:rPr>
        <w:tab/>
        <w:t>[9 Periods]</w:t>
      </w:r>
    </w:p>
    <w:p w:rsidR="00C7450D" w:rsidRDefault="0092028B">
      <w:pPr>
        <w:widowControl w:val="0"/>
        <w:pBdr>
          <w:top w:val="nil"/>
          <w:left w:val="nil"/>
          <w:bottom w:val="nil"/>
          <w:right w:val="nil"/>
          <w:between w:val="nil"/>
        </w:pBdr>
        <w:spacing w:before="36" w:line="276" w:lineRule="auto"/>
        <w:ind w:left="0" w:right="462" w:hanging="2"/>
        <w:jc w:val="both"/>
        <w:rPr>
          <w:color w:val="000000"/>
        </w:rPr>
      </w:pPr>
      <w:r>
        <w:rPr>
          <w:color w:val="000000"/>
        </w:rPr>
        <w:t>Network topology and diffusion, Contagion in Networks, Complex contagion, Percolation and information, Navigation in Networks Revisited.</w:t>
      </w:r>
    </w:p>
    <w:p w:rsidR="00C7450D" w:rsidRDefault="00C7450D">
      <w:pPr>
        <w:widowControl w:val="0"/>
        <w:pBdr>
          <w:top w:val="nil"/>
          <w:left w:val="nil"/>
          <w:bottom w:val="nil"/>
          <w:right w:val="nil"/>
          <w:between w:val="nil"/>
        </w:pBdr>
        <w:spacing w:before="1" w:line="240" w:lineRule="auto"/>
        <w:ind w:left="1" w:hanging="3"/>
        <w:rPr>
          <w:color w:val="000000"/>
          <w:sz w:val="28"/>
          <w:szCs w:val="28"/>
        </w:rPr>
      </w:pPr>
    </w:p>
    <w:p w:rsidR="00C7450D" w:rsidRDefault="0092028B">
      <w:pPr>
        <w:pStyle w:val="Heading2"/>
        <w:tabs>
          <w:tab w:val="left" w:pos="8721"/>
        </w:tabs>
        <w:spacing w:line="240" w:lineRule="auto"/>
        <w:ind w:left="1" w:hanging="3"/>
        <w:rPr>
          <w:color w:val="000000"/>
        </w:rPr>
      </w:pPr>
      <w:r>
        <w:rPr>
          <w:color w:val="000000"/>
        </w:rPr>
        <w:t>MODULE IV:</w:t>
      </w:r>
      <w:r>
        <w:rPr>
          <w:color w:val="000000"/>
        </w:rPr>
        <w:tab/>
        <w:t>[10 Periods]</w:t>
      </w:r>
    </w:p>
    <w:p w:rsidR="00C7450D" w:rsidRDefault="0092028B">
      <w:pPr>
        <w:widowControl w:val="0"/>
        <w:pBdr>
          <w:top w:val="nil"/>
          <w:left w:val="nil"/>
          <w:bottom w:val="nil"/>
          <w:right w:val="nil"/>
          <w:between w:val="nil"/>
        </w:pBdr>
        <w:spacing w:before="37" w:line="276" w:lineRule="auto"/>
        <w:ind w:left="0" w:right="462" w:hanging="2"/>
        <w:jc w:val="both"/>
        <w:rPr>
          <w:color w:val="000000"/>
        </w:rPr>
      </w:pPr>
      <w:r>
        <w:rPr>
          <w:color w:val="000000"/>
        </w:rPr>
        <w:t>Small world experiments, small world models, origins of small world, Heavy tails, Small Diamet</w:t>
      </w:r>
      <w:r>
        <w:rPr>
          <w:color w:val="000000"/>
        </w:rPr>
        <w:t>er, Clustering of connectivity, The ErdosRenyi Model, Clustering Models.</w:t>
      </w:r>
    </w:p>
    <w:p w:rsidR="00C7450D" w:rsidRDefault="00C7450D">
      <w:pPr>
        <w:widowControl w:val="0"/>
        <w:pBdr>
          <w:top w:val="nil"/>
          <w:left w:val="nil"/>
          <w:bottom w:val="nil"/>
          <w:right w:val="nil"/>
          <w:between w:val="nil"/>
        </w:pBdr>
        <w:spacing w:line="240" w:lineRule="auto"/>
        <w:ind w:left="1" w:hanging="3"/>
        <w:rPr>
          <w:color w:val="000000"/>
          <w:sz w:val="28"/>
          <w:szCs w:val="28"/>
        </w:rPr>
      </w:pPr>
    </w:p>
    <w:p w:rsidR="00C7450D" w:rsidRDefault="0092028B">
      <w:pPr>
        <w:pStyle w:val="Heading2"/>
        <w:tabs>
          <w:tab w:val="left" w:pos="8721"/>
        </w:tabs>
        <w:spacing w:before="1" w:line="240" w:lineRule="auto"/>
        <w:ind w:left="1" w:hanging="3"/>
        <w:rPr>
          <w:color w:val="000000"/>
        </w:rPr>
      </w:pPr>
      <w:r>
        <w:rPr>
          <w:color w:val="000000"/>
        </w:rPr>
        <w:t>MODULE V:</w:t>
      </w:r>
      <w:r>
        <w:rPr>
          <w:color w:val="000000"/>
        </w:rPr>
        <w:tab/>
        <w:t>[10 Periods]</w:t>
      </w:r>
    </w:p>
    <w:p w:rsidR="00C7450D" w:rsidRDefault="0092028B">
      <w:pPr>
        <w:widowControl w:val="0"/>
        <w:pBdr>
          <w:top w:val="nil"/>
          <w:left w:val="nil"/>
          <w:bottom w:val="nil"/>
          <w:right w:val="nil"/>
          <w:between w:val="nil"/>
        </w:pBdr>
        <w:spacing w:before="36" w:line="276" w:lineRule="auto"/>
        <w:ind w:left="0" w:right="455" w:hanging="2"/>
        <w:jc w:val="both"/>
        <w:rPr>
          <w:color w:val="000000"/>
        </w:rPr>
      </w:pPr>
      <w:r>
        <w:rPr>
          <w:color w:val="000000"/>
        </w:rPr>
        <w:t xml:space="preserve">Network structure -Important vertices and page rank algorithm, towards rational dynamics in networks, basics of game theory, Coloring and consensus, biased voting, network formation games, network structure and equilibrium, behavioral experiments, Spatial </w:t>
      </w:r>
      <w:r>
        <w:rPr>
          <w:color w:val="000000"/>
        </w:rPr>
        <w:t>and agent-based models.</w:t>
      </w:r>
    </w:p>
    <w:p w:rsidR="00C7450D" w:rsidRDefault="00C7450D">
      <w:pPr>
        <w:widowControl w:val="0"/>
        <w:pBdr>
          <w:top w:val="nil"/>
          <w:left w:val="nil"/>
          <w:bottom w:val="nil"/>
          <w:right w:val="nil"/>
          <w:between w:val="nil"/>
        </w:pBdr>
        <w:spacing w:before="11" w:line="240" w:lineRule="auto"/>
        <w:ind w:left="1" w:hanging="3"/>
        <w:rPr>
          <w:color w:val="000000"/>
          <w:sz w:val="27"/>
          <w:szCs w:val="27"/>
        </w:rPr>
      </w:pP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sz w:val="19"/>
          <w:szCs w:val="19"/>
        </w:rPr>
      </w:pPr>
      <w:r>
        <w:rPr>
          <w:b/>
          <w:color w:val="000000"/>
        </w:rPr>
        <w:lastRenderedPageBreak/>
        <w:t>C</w:t>
      </w:r>
      <w:r>
        <w:rPr>
          <w:b/>
          <w:color w:val="000000"/>
          <w:sz w:val="19"/>
          <w:szCs w:val="19"/>
        </w:rPr>
        <w:t xml:space="preserve">OURSE </w:t>
      </w:r>
      <w:r>
        <w:rPr>
          <w:b/>
          <w:color w:val="000000"/>
        </w:rPr>
        <w:t>O</w:t>
      </w:r>
      <w:r>
        <w:rPr>
          <w:b/>
          <w:color w:val="000000"/>
          <w:sz w:val="19"/>
          <w:szCs w:val="19"/>
        </w:rPr>
        <w:t>UTCOMES</w:t>
      </w:r>
    </w:p>
    <w:p w:rsidR="00C7450D" w:rsidRDefault="0092028B">
      <w:pPr>
        <w:widowControl w:val="0"/>
        <w:pBdr>
          <w:top w:val="nil"/>
          <w:left w:val="nil"/>
          <w:bottom w:val="nil"/>
          <w:right w:val="nil"/>
          <w:between w:val="nil"/>
        </w:pBdr>
        <w:spacing w:before="36" w:line="240" w:lineRule="auto"/>
        <w:ind w:left="0" w:hanging="2"/>
        <w:rPr>
          <w:color w:val="000000"/>
        </w:rPr>
      </w:pPr>
      <w:r>
        <w:rPr>
          <w:color w:val="000000"/>
        </w:rPr>
        <w:t>After completing the course student should:</w:t>
      </w:r>
    </w:p>
    <w:p w:rsidR="00C7450D" w:rsidRDefault="0092028B">
      <w:pPr>
        <w:widowControl w:val="0"/>
        <w:numPr>
          <w:ilvl w:val="1"/>
          <w:numId w:val="262"/>
        </w:numPr>
        <w:pBdr>
          <w:top w:val="nil"/>
          <w:left w:val="nil"/>
          <w:bottom w:val="nil"/>
          <w:right w:val="nil"/>
          <w:between w:val="nil"/>
        </w:pBdr>
        <w:tabs>
          <w:tab w:val="left" w:pos="1407"/>
          <w:tab w:val="left" w:pos="1408"/>
        </w:tabs>
        <w:spacing w:before="41" w:line="240" w:lineRule="auto"/>
        <w:ind w:left="0" w:hanging="2"/>
        <w:rPr>
          <w:rFonts w:ascii="Calibri" w:eastAsia="Calibri" w:hAnsi="Calibri" w:cs="Calibri"/>
          <w:color w:val="000000"/>
        </w:rPr>
      </w:pPr>
      <w:r>
        <w:rPr>
          <w:rFonts w:ascii="Calibri" w:eastAsia="Calibri" w:hAnsi="Calibri" w:cs="Calibri"/>
          <w:color w:val="000000"/>
        </w:rPr>
        <w:t>Know basic notation and terminology used in network science</w:t>
      </w:r>
    </w:p>
    <w:p w:rsidR="00C7450D" w:rsidRDefault="0092028B">
      <w:pPr>
        <w:widowControl w:val="0"/>
        <w:numPr>
          <w:ilvl w:val="1"/>
          <w:numId w:val="262"/>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Be able to visualize, summarize and compare networks</w:t>
      </w:r>
    </w:p>
    <w:p w:rsidR="00C7450D" w:rsidRDefault="0092028B">
      <w:pPr>
        <w:widowControl w:val="0"/>
        <w:numPr>
          <w:ilvl w:val="1"/>
          <w:numId w:val="262"/>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Illustrate basic principles behind network analysis algorithms</w:t>
      </w:r>
    </w:p>
    <w:p w:rsidR="00C7450D" w:rsidRDefault="00C7450D">
      <w:pPr>
        <w:tabs>
          <w:tab w:val="left" w:pos="1290"/>
        </w:tabs>
        <w:ind w:left="0" w:hanging="2"/>
        <w:rPr>
          <w:rFonts w:ascii="Calibri" w:eastAsia="Calibri" w:hAnsi="Calibri" w:cs="Calibri"/>
          <w:color w:val="000000"/>
        </w:rPr>
      </w:pPr>
    </w:p>
    <w:p w:rsidR="00C7450D" w:rsidRDefault="0092028B">
      <w:pPr>
        <w:widowControl w:val="0"/>
        <w:numPr>
          <w:ilvl w:val="1"/>
          <w:numId w:val="262"/>
        </w:numPr>
        <w:pBdr>
          <w:top w:val="nil"/>
          <w:left w:val="nil"/>
          <w:bottom w:val="nil"/>
          <w:right w:val="nil"/>
          <w:between w:val="nil"/>
        </w:pBdr>
        <w:tabs>
          <w:tab w:val="left" w:pos="1407"/>
          <w:tab w:val="left" w:pos="1408"/>
        </w:tabs>
        <w:spacing w:before="88" w:line="240" w:lineRule="auto"/>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Develop practical skills of network analysis in R programming language</w:t>
      </w:r>
    </w:p>
    <w:p w:rsidR="00C7450D" w:rsidRDefault="0092028B">
      <w:pPr>
        <w:widowControl w:val="0"/>
        <w:numPr>
          <w:ilvl w:val="1"/>
          <w:numId w:val="262"/>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Be capable of analyzing real work networks</w:t>
      </w:r>
    </w:p>
    <w:p w:rsidR="00C7450D" w:rsidRDefault="00C7450D">
      <w:pPr>
        <w:widowControl w:val="0"/>
        <w:pBdr>
          <w:top w:val="nil"/>
          <w:left w:val="nil"/>
          <w:bottom w:val="nil"/>
          <w:right w:val="nil"/>
          <w:between w:val="nil"/>
        </w:pBdr>
        <w:spacing w:before="8" w:line="240" w:lineRule="auto"/>
        <w:ind w:left="1" w:hanging="3"/>
        <w:rPr>
          <w:color w:val="000000"/>
          <w:sz w:val="31"/>
          <w:szCs w:val="31"/>
        </w:rPr>
      </w:pPr>
    </w:p>
    <w:p w:rsidR="00C7450D" w:rsidRDefault="0092028B">
      <w:pPr>
        <w:ind w:left="0" w:hanging="2"/>
        <w:rPr>
          <w:color w:val="000000"/>
          <w:sz w:val="19"/>
          <w:szCs w:val="19"/>
        </w:rPr>
      </w:pPr>
      <w:r>
        <w:rPr>
          <w:b/>
          <w:color w:val="000000"/>
        </w:rPr>
        <w:t>T</w:t>
      </w:r>
      <w:r>
        <w:rPr>
          <w:b/>
          <w:color w:val="000000"/>
          <w:sz w:val="19"/>
          <w:szCs w:val="19"/>
        </w:rPr>
        <w:t xml:space="preserve">EXT </w:t>
      </w:r>
      <w:r>
        <w:rPr>
          <w:b/>
          <w:color w:val="000000"/>
        </w:rPr>
        <w:t>B</w:t>
      </w:r>
      <w:r>
        <w:rPr>
          <w:b/>
          <w:color w:val="000000"/>
          <w:sz w:val="19"/>
          <w:szCs w:val="19"/>
        </w:rPr>
        <w:t>OOKS</w:t>
      </w:r>
    </w:p>
    <w:p w:rsidR="00C7450D" w:rsidRDefault="0092028B">
      <w:pPr>
        <w:widowControl w:val="0"/>
        <w:numPr>
          <w:ilvl w:val="0"/>
          <w:numId w:val="253"/>
        </w:numPr>
        <w:pBdr>
          <w:top w:val="nil"/>
          <w:left w:val="nil"/>
          <w:bottom w:val="nil"/>
          <w:right w:val="nil"/>
          <w:between w:val="nil"/>
        </w:pBdr>
        <w:tabs>
          <w:tab w:val="left" w:pos="1341"/>
        </w:tabs>
        <w:spacing w:before="36" w:line="276" w:lineRule="auto"/>
        <w:ind w:left="0" w:right="464" w:hanging="2"/>
        <w:rPr>
          <w:rFonts w:ascii="Calibri" w:eastAsia="Calibri" w:hAnsi="Calibri" w:cs="Calibri"/>
          <w:color w:val="000000"/>
        </w:rPr>
      </w:pPr>
      <w:r>
        <w:rPr>
          <w:rFonts w:ascii="Calibri" w:eastAsia="Calibri" w:hAnsi="Calibri" w:cs="Calibri"/>
          <w:color w:val="000000"/>
        </w:rPr>
        <w:t>S.  Wasserman  and  K.  Faust.  ―Social  Network  Analysis:  Methods  and  Applications‖, Cambridge University Press.</w:t>
      </w:r>
    </w:p>
    <w:p w:rsidR="00C7450D" w:rsidRDefault="0092028B">
      <w:pPr>
        <w:widowControl w:val="0"/>
        <w:numPr>
          <w:ilvl w:val="0"/>
          <w:numId w:val="253"/>
        </w:numPr>
        <w:pBdr>
          <w:top w:val="nil"/>
          <w:left w:val="nil"/>
          <w:bottom w:val="nil"/>
          <w:right w:val="nil"/>
          <w:between w:val="nil"/>
        </w:pBdr>
        <w:tabs>
          <w:tab w:val="left" w:pos="1341"/>
        </w:tabs>
        <w:spacing w:line="278" w:lineRule="auto"/>
        <w:ind w:left="0" w:right="462" w:hanging="2"/>
        <w:rPr>
          <w:rFonts w:ascii="Calibri" w:eastAsia="Calibri" w:hAnsi="Calibri" w:cs="Calibri"/>
          <w:color w:val="000000"/>
        </w:rPr>
      </w:pPr>
      <w:r>
        <w:rPr>
          <w:rFonts w:ascii="Calibri" w:eastAsia="Calibri" w:hAnsi="Calibri" w:cs="Calibri"/>
          <w:color w:val="000000"/>
        </w:rPr>
        <w:t>D. Easley and J. Kleinberg, ―Networks, Crowds and Markets: Reasoning about a highly connected world‖, Cambridge University Press, 1st edit</w:t>
      </w:r>
      <w:r>
        <w:rPr>
          <w:rFonts w:ascii="Calibri" w:eastAsia="Calibri" w:hAnsi="Calibri" w:cs="Calibri"/>
          <w:color w:val="000000"/>
        </w:rPr>
        <w:t>ion,2010</w:t>
      </w:r>
    </w:p>
    <w:p w:rsidR="00C7450D" w:rsidRDefault="00C7450D">
      <w:pPr>
        <w:widowControl w:val="0"/>
        <w:pBdr>
          <w:top w:val="nil"/>
          <w:left w:val="nil"/>
          <w:bottom w:val="nil"/>
          <w:right w:val="nil"/>
          <w:between w:val="nil"/>
        </w:pBdr>
        <w:spacing w:before="5" w:line="240" w:lineRule="auto"/>
        <w:ind w:left="1" w:hanging="3"/>
        <w:rPr>
          <w:color w:val="000000"/>
          <w:sz w:val="27"/>
          <w:szCs w:val="27"/>
        </w:rPr>
      </w:pPr>
    </w:p>
    <w:p w:rsidR="00C7450D" w:rsidRDefault="0092028B">
      <w:pPr>
        <w:spacing w:before="1"/>
        <w:ind w:left="0" w:hanging="2"/>
        <w:rPr>
          <w:color w:val="000000"/>
          <w:sz w:val="19"/>
          <w:szCs w:val="19"/>
        </w:rPr>
      </w:pPr>
      <w:r>
        <w:rPr>
          <w:b/>
          <w:color w:val="000000"/>
        </w:rPr>
        <w:t>R</w:t>
      </w:r>
      <w:r>
        <w:rPr>
          <w:b/>
          <w:color w:val="000000"/>
          <w:sz w:val="19"/>
          <w:szCs w:val="19"/>
        </w:rPr>
        <w:t xml:space="preserve">EFERENCE </w:t>
      </w:r>
      <w:r>
        <w:rPr>
          <w:b/>
          <w:color w:val="000000"/>
        </w:rPr>
        <w:t>B</w:t>
      </w:r>
      <w:r>
        <w:rPr>
          <w:b/>
          <w:color w:val="000000"/>
          <w:sz w:val="19"/>
          <w:szCs w:val="19"/>
        </w:rPr>
        <w:t>OOKS</w:t>
      </w:r>
    </w:p>
    <w:p w:rsidR="00C7450D" w:rsidRDefault="0092028B">
      <w:pPr>
        <w:widowControl w:val="0"/>
        <w:numPr>
          <w:ilvl w:val="0"/>
          <w:numId w:val="259"/>
        </w:numPr>
        <w:pBdr>
          <w:top w:val="nil"/>
          <w:left w:val="nil"/>
          <w:bottom w:val="nil"/>
          <w:right w:val="nil"/>
          <w:between w:val="nil"/>
        </w:pBdr>
        <w:tabs>
          <w:tab w:val="left" w:pos="1341"/>
        </w:tabs>
        <w:spacing w:before="36" w:line="240" w:lineRule="auto"/>
        <w:ind w:left="0" w:hanging="2"/>
        <w:rPr>
          <w:rFonts w:ascii="Calibri" w:eastAsia="Calibri" w:hAnsi="Calibri" w:cs="Calibri"/>
          <w:color w:val="000000"/>
        </w:rPr>
      </w:pPr>
      <w:r>
        <w:rPr>
          <w:rFonts w:ascii="Calibri" w:eastAsia="Calibri" w:hAnsi="Calibri" w:cs="Calibri"/>
          <w:color w:val="000000"/>
        </w:rPr>
        <w:t>Maarten van Steen. ―Graph Theory and Complex Networks. An Introduction‖, 2010.</w:t>
      </w:r>
    </w:p>
    <w:p w:rsidR="00C7450D" w:rsidRDefault="0092028B">
      <w:pPr>
        <w:widowControl w:val="0"/>
        <w:numPr>
          <w:ilvl w:val="0"/>
          <w:numId w:val="259"/>
        </w:numPr>
        <w:pBdr>
          <w:top w:val="nil"/>
          <w:left w:val="nil"/>
          <w:bottom w:val="nil"/>
          <w:right w:val="nil"/>
          <w:between w:val="nil"/>
        </w:pBdr>
        <w:tabs>
          <w:tab w:val="left" w:pos="1341"/>
        </w:tabs>
        <w:spacing w:line="278" w:lineRule="auto"/>
        <w:ind w:left="0" w:right="465" w:hanging="2"/>
        <w:rPr>
          <w:rFonts w:ascii="Calibri" w:eastAsia="Calibri" w:hAnsi="Calibri" w:cs="Calibri"/>
          <w:color w:val="000000"/>
        </w:rPr>
      </w:pPr>
      <w:r>
        <w:rPr>
          <w:rFonts w:ascii="Calibri" w:eastAsia="Calibri" w:hAnsi="Calibri" w:cs="Calibri"/>
          <w:color w:val="000000"/>
        </w:rPr>
        <w:t>Reza   Zafarani,   Mohammed   Ali   Abbasi,   Huan   Liu.   ―Social   Media   Mining:   An Introduction‖. Cambridge University Press 2014.</w:t>
      </w:r>
    </w:p>
    <w:p w:rsidR="00C7450D" w:rsidRDefault="0092028B">
      <w:pPr>
        <w:widowControl w:val="0"/>
        <w:numPr>
          <w:ilvl w:val="0"/>
          <w:numId w:val="259"/>
        </w:numPr>
        <w:pBdr>
          <w:top w:val="nil"/>
          <w:left w:val="nil"/>
          <w:bottom w:val="nil"/>
          <w:right w:val="nil"/>
          <w:between w:val="nil"/>
        </w:pBdr>
        <w:tabs>
          <w:tab w:val="left" w:pos="1341"/>
        </w:tabs>
        <w:spacing w:line="276" w:lineRule="auto"/>
        <w:ind w:left="0" w:right="462" w:hanging="2"/>
        <w:rPr>
          <w:rFonts w:ascii="Calibri" w:eastAsia="Calibri" w:hAnsi="Calibri" w:cs="Calibri"/>
          <w:color w:val="000000"/>
        </w:rPr>
      </w:pPr>
      <w:r>
        <w:rPr>
          <w:rFonts w:ascii="Calibri" w:eastAsia="Calibri" w:hAnsi="Calibri" w:cs="Calibri"/>
          <w:color w:val="000000"/>
        </w:rPr>
        <w:t>Maksim Tsvetovat and Alexander Kouznetsov. ―Social Network Analysis for Startups‖. O‘Reilly Media, 2011.</w:t>
      </w:r>
    </w:p>
    <w:p w:rsidR="00C7450D" w:rsidRDefault="00C7450D">
      <w:pPr>
        <w:widowControl w:val="0"/>
        <w:pBdr>
          <w:top w:val="nil"/>
          <w:left w:val="nil"/>
          <w:bottom w:val="nil"/>
          <w:right w:val="nil"/>
          <w:between w:val="nil"/>
        </w:pBdr>
        <w:spacing w:before="9" w:line="240" w:lineRule="auto"/>
        <w:ind w:left="1" w:hanging="3"/>
        <w:rPr>
          <w:color w:val="000000"/>
          <w:sz w:val="27"/>
          <w:szCs w:val="27"/>
        </w:rPr>
      </w:pPr>
    </w:p>
    <w:tbl>
      <w:tblPr>
        <w:tblStyle w:val="afffffffffffffffffffffff4"/>
        <w:tblW w:w="8837"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519"/>
        <w:gridCol w:w="520"/>
        <w:gridCol w:w="519"/>
        <w:gridCol w:w="521"/>
        <w:gridCol w:w="519"/>
        <w:gridCol w:w="519"/>
        <w:gridCol w:w="519"/>
        <w:gridCol w:w="521"/>
        <w:gridCol w:w="519"/>
        <w:gridCol w:w="598"/>
        <w:gridCol w:w="601"/>
        <w:gridCol w:w="600"/>
        <w:gridCol w:w="607"/>
        <w:gridCol w:w="607"/>
        <w:gridCol w:w="610"/>
      </w:tblGrid>
      <w:tr w:rsidR="00C7450D">
        <w:trPr>
          <w:trHeight w:val="551"/>
        </w:trPr>
        <w:tc>
          <w:tcPr>
            <w:tcW w:w="8837" w:type="dxa"/>
            <w:gridSpan w:val="16"/>
          </w:tcPr>
          <w:p w:rsidR="00C7450D" w:rsidRDefault="0092028B">
            <w:pPr>
              <w:widowControl w:val="0"/>
              <w:pBdr>
                <w:top w:val="nil"/>
                <w:left w:val="nil"/>
                <w:bottom w:val="nil"/>
                <w:right w:val="nil"/>
                <w:between w:val="nil"/>
              </w:pBdr>
              <w:spacing w:line="240" w:lineRule="auto"/>
              <w:ind w:left="0" w:right="847"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847" w:hanging="2"/>
              <w:jc w:val="center"/>
              <w:rPr>
                <w:color w:val="000000"/>
              </w:rPr>
            </w:pPr>
            <w:r>
              <w:rPr>
                <w:b/>
                <w:color w:val="000000"/>
              </w:rPr>
              <w:t>(3/2/1 indicates strength of correlation) 3-Strong, 2-Medium, 1-Weak</w:t>
            </w:r>
          </w:p>
        </w:tc>
      </w:tr>
      <w:tr w:rsidR="00C7450D">
        <w:trPr>
          <w:cantSplit/>
          <w:trHeight w:val="275"/>
        </w:trPr>
        <w:tc>
          <w:tcPr>
            <w:tcW w:w="538" w:type="dxa"/>
            <w:vMerge w:val="restart"/>
          </w:tcPr>
          <w:p w:rsidR="00C7450D" w:rsidRDefault="0092028B">
            <w:pPr>
              <w:widowControl w:val="0"/>
              <w:pBdr>
                <w:top w:val="nil"/>
                <w:left w:val="nil"/>
                <w:bottom w:val="nil"/>
                <w:right w:val="nil"/>
                <w:between w:val="nil"/>
              </w:pBdr>
              <w:spacing w:before="141" w:line="240" w:lineRule="auto"/>
              <w:ind w:left="0" w:hanging="2"/>
              <w:rPr>
                <w:color w:val="000000"/>
                <w:sz w:val="16"/>
                <w:szCs w:val="16"/>
              </w:rPr>
            </w:pPr>
            <w:r>
              <w:rPr>
                <w:b/>
                <w:color w:val="000000"/>
                <w:sz w:val="16"/>
                <w:szCs w:val="16"/>
              </w:rPr>
              <w:t>COs</w:t>
            </w:r>
          </w:p>
        </w:tc>
        <w:tc>
          <w:tcPr>
            <w:tcW w:w="6475"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4" w:type="dxa"/>
            <w:gridSpan w:val="3"/>
          </w:tcPr>
          <w:p w:rsidR="00C7450D" w:rsidRDefault="0092028B">
            <w:pPr>
              <w:widowControl w:val="0"/>
              <w:pBdr>
                <w:top w:val="nil"/>
                <w:left w:val="nil"/>
                <w:bottom w:val="nil"/>
                <w:right w:val="nil"/>
                <w:between w:val="nil"/>
              </w:pBdr>
              <w:spacing w:line="240" w:lineRule="auto"/>
              <w:ind w:left="0" w:right="608" w:hanging="2"/>
              <w:jc w:val="center"/>
              <w:rPr>
                <w:color w:val="000000"/>
              </w:rPr>
            </w:pPr>
            <w:r>
              <w:rPr>
                <w:b/>
                <w:color w:val="000000"/>
              </w:rPr>
              <w:t>PSOs</w:t>
            </w:r>
          </w:p>
        </w:tc>
      </w:tr>
      <w:tr w:rsidR="00C7450D">
        <w:trPr>
          <w:cantSplit/>
          <w:trHeight w:val="184"/>
        </w:trPr>
        <w:tc>
          <w:tcPr>
            <w:tcW w:w="538"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PO1</w:t>
            </w: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PO2</w:t>
            </w:r>
          </w:p>
        </w:tc>
        <w:tc>
          <w:tcPr>
            <w:tcW w:w="519" w:type="dxa"/>
          </w:tcPr>
          <w:p w:rsidR="00C7450D" w:rsidRDefault="0092028B">
            <w:pPr>
              <w:widowControl w:val="0"/>
              <w:pBdr>
                <w:top w:val="nil"/>
                <w:left w:val="nil"/>
                <w:bottom w:val="nil"/>
                <w:right w:val="nil"/>
                <w:between w:val="nil"/>
              </w:pBdr>
              <w:spacing w:line="240" w:lineRule="auto"/>
              <w:ind w:left="0" w:right="61" w:hanging="2"/>
              <w:jc w:val="center"/>
              <w:rPr>
                <w:color w:val="000000"/>
                <w:sz w:val="16"/>
                <w:szCs w:val="16"/>
              </w:rPr>
            </w:pPr>
            <w:r>
              <w:rPr>
                <w:b/>
                <w:color w:val="000000"/>
                <w:sz w:val="16"/>
                <w:szCs w:val="16"/>
              </w:rPr>
              <w:t>PO3</w:t>
            </w:r>
          </w:p>
        </w:tc>
        <w:tc>
          <w:tcPr>
            <w:tcW w:w="521" w:type="dxa"/>
          </w:tcPr>
          <w:p w:rsidR="00C7450D" w:rsidRDefault="0092028B">
            <w:pPr>
              <w:widowControl w:val="0"/>
              <w:pBdr>
                <w:top w:val="nil"/>
                <w:left w:val="nil"/>
                <w:bottom w:val="nil"/>
                <w:right w:val="nil"/>
                <w:between w:val="nil"/>
              </w:pBdr>
              <w:spacing w:line="240" w:lineRule="auto"/>
              <w:ind w:left="0" w:right="61" w:hanging="2"/>
              <w:jc w:val="center"/>
              <w:rPr>
                <w:color w:val="000000"/>
                <w:sz w:val="16"/>
                <w:szCs w:val="16"/>
              </w:rPr>
            </w:pPr>
            <w:r>
              <w:rPr>
                <w:b/>
                <w:color w:val="000000"/>
                <w:sz w:val="16"/>
                <w:szCs w:val="16"/>
              </w:rPr>
              <w:t>PO4</w:t>
            </w:r>
          </w:p>
        </w:tc>
        <w:tc>
          <w:tcPr>
            <w:tcW w:w="519" w:type="dxa"/>
          </w:tcPr>
          <w:p w:rsidR="00C7450D" w:rsidRDefault="0092028B">
            <w:pPr>
              <w:widowControl w:val="0"/>
              <w:pBdr>
                <w:top w:val="nil"/>
                <w:left w:val="nil"/>
                <w:bottom w:val="nil"/>
                <w:right w:val="nil"/>
                <w:between w:val="nil"/>
              </w:pBdr>
              <w:spacing w:line="240" w:lineRule="auto"/>
              <w:ind w:left="0" w:right="63" w:hanging="2"/>
              <w:jc w:val="center"/>
              <w:rPr>
                <w:color w:val="000000"/>
                <w:sz w:val="16"/>
                <w:szCs w:val="16"/>
              </w:rPr>
            </w:pPr>
            <w:r>
              <w:rPr>
                <w:b/>
                <w:color w:val="000000"/>
                <w:sz w:val="16"/>
                <w:szCs w:val="16"/>
              </w:rPr>
              <w:t>PO5</w:t>
            </w:r>
          </w:p>
        </w:tc>
        <w:tc>
          <w:tcPr>
            <w:tcW w:w="519" w:type="dxa"/>
          </w:tcPr>
          <w:p w:rsidR="00C7450D" w:rsidRDefault="0092028B">
            <w:pPr>
              <w:widowControl w:val="0"/>
              <w:pBdr>
                <w:top w:val="nil"/>
                <w:left w:val="nil"/>
                <w:bottom w:val="nil"/>
                <w:right w:val="nil"/>
                <w:between w:val="nil"/>
              </w:pBdr>
              <w:spacing w:line="240" w:lineRule="auto"/>
              <w:ind w:left="0" w:right="64" w:hanging="2"/>
              <w:jc w:val="center"/>
              <w:rPr>
                <w:color w:val="000000"/>
                <w:sz w:val="16"/>
                <w:szCs w:val="16"/>
              </w:rPr>
            </w:pPr>
            <w:r>
              <w:rPr>
                <w:b/>
                <w:color w:val="000000"/>
                <w:sz w:val="16"/>
                <w:szCs w:val="16"/>
              </w:rPr>
              <w:t>PO6</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2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19"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1"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600"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7"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PSO1</w:t>
            </w:r>
          </w:p>
        </w:tc>
        <w:tc>
          <w:tcPr>
            <w:tcW w:w="607"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PSO2</w:t>
            </w:r>
          </w:p>
        </w:tc>
        <w:tc>
          <w:tcPr>
            <w:tcW w:w="610"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PSO3</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8"/>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CO4</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2</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r w:rsidR="00C7450D">
        <w:trPr>
          <w:trHeight w:val="275"/>
        </w:trPr>
        <w:tc>
          <w:tcPr>
            <w:tcW w:w="538" w:type="dxa"/>
          </w:tcPr>
          <w:p w:rsidR="00C7450D" w:rsidRDefault="0092028B">
            <w:pPr>
              <w:widowControl w:val="0"/>
              <w:pBdr>
                <w:top w:val="nil"/>
                <w:left w:val="nil"/>
                <w:bottom w:val="nil"/>
                <w:right w:val="nil"/>
                <w:between w:val="nil"/>
              </w:pBdr>
              <w:spacing w:line="240" w:lineRule="auto"/>
              <w:ind w:left="0" w:right="97" w:hanging="2"/>
              <w:jc w:val="right"/>
              <w:rPr>
                <w:color w:val="000000"/>
                <w:sz w:val="16"/>
                <w:szCs w:val="16"/>
              </w:rPr>
            </w:pPr>
            <w:r>
              <w:rPr>
                <w:b/>
                <w:color w:val="000000"/>
                <w:sz w:val="16"/>
                <w:szCs w:val="16"/>
              </w:rPr>
              <w:t>CO5</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9"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1"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07" w:type="dxa"/>
          </w:tcPr>
          <w:p w:rsidR="00C7450D" w:rsidRDefault="0092028B">
            <w:pPr>
              <w:widowControl w:val="0"/>
              <w:pBdr>
                <w:top w:val="nil"/>
                <w:left w:val="nil"/>
                <w:bottom w:val="nil"/>
                <w:right w:val="nil"/>
                <w:between w:val="nil"/>
              </w:pBdr>
              <w:spacing w:line="240" w:lineRule="auto"/>
              <w:ind w:left="0" w:right="2"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color w:val="000000"/>
              </w:rPr>
              <w:t>3</w:t>
            </w:r>
          </w:p>
        </w:tc>
        <w:tc>
          <w:tcPr>
            <w:tcW w:w="610" w:type="dxa"/>
          </w:tcPr>
          <w:p w:rsidR="00C7450D" w:rsidRDefault="0092028B">
            <w:pPr>
              <w:widowControl w:val="0"/>
              <w:pBdr>
                <w:top w:val="nil"/>
                <w:left w:val="nil"/>
                <w:bottom w:val="nil"/>
                <w:right w:val="nil"/>
                <w:between w:val="nil"/>
              </w:pBdr>
              <w:spacing w:line="240" w:lineRule="auto"/>
              <w:ind w:left="0" w:right="3" w:hanging="2"/>
              <w:jc w:val="center"/>
              <w:rPr>
                <w:color w:val="000000"/>
              </w:rPr>
            </w:pPr>
            <w:r>
              <w:rPr>
                <w:color w:val="000000"/>
              </w:rPr>
              <w:t>1</w:t>
            </w:r>
          </w:p>
        </w:tc>
      </w:tr>
    </w:tbl>
    <w:p w:rsidR="00C7450D" w:rsidRDefault="00C7450D">
      <w:pPr>
        <w:tabs>
          <w:tab w:val="left" w:pos="1290"/>
        </w:tabs>
        <w:ind w:left="0" w:hanging="2"/>
        <w:rPr>
          <w:rFonts w:ascii="Calibri" w:eastAsia="Calibri" w:hAnsi="Calibri" w:cs="Calibri"/>
          <w:color w:val="000000"/>
        </w:rPr>
      </w:pPr>
    </w:p>
    <w:p w:rsidR="00C7450D" w:rsidRDefault="0092028B">
      <w:pPr>
        <w:tabs>
          <w:tab w:val="left" w:pos="1185"/>
        </w:tabs>
        <w:ind w:left="0" w:hanging="2"/>
        <w:rPr>
          <w:color w:val="000000"/>
        </w:rPr>
        <w:sectPr w:rsidR="00C7450D">
          <w:pgSz w:w="11909" w:h="16834"/>
          <w:pgMar w:top="1040" w:right="260" w:bottom="1260" w:left="1180" w:header="0" w:footer="987" w:gutter="0"/>
          <w:cols w:space="720"/>
        </w:sectPr>
      </w:pPr>
      <w:r>
        <w:rPr>
          <w:color w:val="000000"/>
        </w:rPr>
        <w:tab/>
      </w: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ff5"/>
        <w:tblW w:w="9175" w:type="dxa"/>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5327"/>
        <w:gridCol w:w="653"/>
        <w:gridCol w:w="547"/>
        <w:gridCol w:w="869"/>
      </w:tblGrid>
      <w:tr w:rsidR="00C7450D">
        <w:trPr>
          <w:trHeight w:val="866"/>
        </w:trPr>
        <w:tc>
          <w:tcPr>
            <w:tcW w:w="1779"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27" w:line="240" w:lineRule="auto"/>
              <w:ind w:left="0" w:right="393" w:hanging="2"/>
              <w:rPr>
                <w:color w:val="000000"/>
              </w:rPr>
            </w:pPr>
            <w:r>
              <w:rPr>
                <w:b/>
                <w:color w:val="000000"/>
              </w:rPr>
              <w:t>Onwards (MR20)</w:t>
            </w:r>
          </w:p>
        </w:tc>
        <w:tc>
          <w:tcPr>
            <w:tcW w:w="5327" w:type="dxa"/>
          </w:tcPr>
          <w:p w:rsidR="00C7450D" w:rsidRDefault="0092028B">
            <w:pPr>
              <w:widowControl w:val="0"/>
              <w:pBdr>
                <w:top w:val="nil"/>
                <w:left w:val="nil"/>
                <w:bottom w:val="nil"/>
                <w:right w:val="nil"/>
                <w:between w:val="nil"/>
              </w:pBdr>
              <w:spacing w:before="149" w:line="240" w:lineRule="auto"/>
              <w:ind w:left="0" w:right="212"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212" w:hanging="2"/>
              <w:jc w:val="center"/>
              <w:rPr>
                <w:color w:val="000000"/>
              </w:rPr>
            </w:pPr>
            <w:r>
              <w:rPr>
                <w:b/>
                <w:color w:val="000000"/>
              </w:rPr>
              <w:t>(Autonomous)</w:t>
            </w:r>
          </w:p>
        </w:tc>
        <w:tc>
          <w:tcPr>
            <w:tcW w:w="2069" w:type="dxa"/>
            <w:gridSpan w:val="3"/>
          </w:tcPr>
          <w:p w:rsidR="00C7450D" w:rsidRDefault="0092028B">
            <w:pPr>
              <w:widowControl w:val="0"/>
              <w:pBdr>
                <w:top w:val="nil"/>
                <w:left w:val="nil"/>
                <w:bottom w:val="nil"/>
                <w:right w:val="nil"/>
                <w:between w:val="nil"/>
              </w:pBdr>
              <w:spacing w:before="149" w:line="240" w:lineRule="auto"/>
              <w:ind w:left="0" w:right="264"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264" w:hanging="2"/>
              <w:jc w:val="center"/>
              <w:rPr>
                <w:color w:val="000000"/>
              </w:rPr>
            </w:pPr>
            <w:r>
              <w:rPr>
                <w:b/>
                <w:color w:val="000000"/>
              </w:rPr>
              <w:t>VII Semester</w:t>
            </w:r>
          </w:p>
        </w:tc>
      </w:tr>
      <w:tr w:rsidR="00C7450D">
        <w:trPr>
          <w:cantSplit/>
          <w:trHeight w:val="333"/>
        </w:trPr>
        <w:tc>
          <w:tcPr>
            <w:tcW w:w="1779" w:type="dxa"/>
          </w:tcPr>
          <w:p w:rsidR="00C7450D" w:rsidRDefault="0092028B">
            <w:pPr>
              <w:widowControl w:val="0"/>
              <w:pBdr>
                <w:top w:val="nil"/>
                <w:left w:val="nil"/>
                <w:bottom w:val="nil"/>
                <w:right w:val="nil"/>
                <w:between w:val="nil"/>
              </w:pBdr>
              <w:spacing w:before="19" w:line="240" w:lineRule="auto"/>
              <w:ind w:left="0" w:right="170" w:hanging="2"/>
              <w:jc w:val="center"/>
              <w:rPr>
                <w:color w:val="000000"/>
              </w:rPr>
            </w:pPr>
            <w:r>
              <w:rPr>
                <w:b/>
                <w:color w:val="000000"/>
              </w:rPr>
              <w:t>Code: A0557</w:t>
            </w:r>
          </w:p>
        </w:tc>
        <w:tc>
          <w:tcPr>
            <w:tcW w:w="5327" w:type="dxa"/>
            <w:vMerge w:val="restart"/>
          </w:tcPr>
          <w:p w:rsidR="00C7450D" w:rsidRDefault="0092028B">
            <w:pPr>
              <w:widowControl w:val="0"/>
              <w:pBdr>
                <w:top w:val="nil"/>
                <w:left w:val="nil"/>
                <w:bottom w:val="nil"/>
                <w:right w:val="nil"/>
                <w:between w:val="nil"/>
              </w:pBdr>
              <w:spacing w:before="53" w:line="240" w:lineRule="auto"/>
              <w:ind w:left="0" w:right="1099" w:hanging="2"/>
              <w:rPr>
                <w:color w:val="000000"/>
              </w:rPr>
            </w:pPr>
            <w:r>
              <w:rPr>
                <w:b/>
                <w:color w:val="000000"/>
              </w:rPr>
              <w:t>Human Computer Interaction [Professional Elective - VI]</w:t>
            </w:r>
          </w:p>
        </w:tc>
        <w:tc>
          <w:tcPr>
            <w:tcW w:w="653"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L</w:t>
            </w:r>
          </w:p>
        </w:tc>
        <w:tc>
          <w:tcPr>
            <w:tcW w:w="547"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T</w:t>
            </w:r>
          </w:p>
        </w:tc>
        <w:tc>
          <w:tcPr>
            <w:tcW w:w="869" w:type="dxa"/>
          </w:tcPr>
          <w:p w:rsidR="00C7450D" w:rsidRDefault="0092028B">
            <w:pPr>
              <w:widowControl w:val="0"/>
              <w:pBdr>
                <w:top w:val="nil"/>
                <w:left w:val="nil"/>
                <w:bottom w:val="nil"/>
                <w:right w:val="nil"/>
                <w:between w:val="nil"/>
              </w:pBdr>
              <w:spacing w:before="19" w:line="240" w:lineRule="auto"/>
              <w:ind w:left="0" w:hanging="2"/>
              <w:rPr>
                <w:color w:val="000000"/>
              </w:rPr>
            </w:pPr>
            <w:r>
              <w:rPr>
                <w:b/>
                <w:color w:val="000000"/>
              </w:rPr>
              <w:t>P</w:t>
            </w:r>
          </w:p>
        </w:tc>
      </w:tr>
      <w:tr w:rsidR="00C7450D">
        <w:trPr>
          <w:cantSplit/>
          <w:trHeight w:val="330"/>
        </w:trPr>
        <w:tc>
          <w:tcPr>
            <w:tcW w:w="1779" w:type="dxa"/>
          </w:tcPr>
          <w:p w:rsidR="00C7450D" w:rsidRDefault="0092028B">
            <w:pPr>
              <w:widowControl w:val="0"/>
              <w:pBdr>
                <w:top w:val="nil"/>
                <w:left w:val="nil"/>
                <w:bottom w:val="nil"/>
                <w:right w:val="nil"/>
                <w:between w:val="nil"/>
              </w:pBdr>
              <w:spacing w:before="17" w:line="240" w:lineRule="auto"/>
              <w:ind w:left="0" w:right="167" w:hanging="2"/>
              <w:jc w:val="center"/>
              <w:rPr>
                <w:color w:val="000000"/>
              </w:rPr>
            </w:pPr>
            <w:r>
              <w:rPr>
                <w:b/>
                <w:color w:val="000000"/>
              </w:rPr>
              <w:t>Credits: 3</w:t>
            </w:r>
          </w:p>
        </w:tc>
        <w:tc>
          <w:tcPr>
            <w:tcW w:w="5327"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653"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3</w:t>
            </w:r>
          </w:p>
        </w:tc>
        <w:tc>
          <w:tcPr>
            <w:tcW w:w="547"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w:t>
            </w:r>
          </w:p>
        </w:tc>
        <w:tc>
          <w:tcPr>
            <w:tcW w:w="869" w:type="dxa"/>
          </w:tcPr>
          <w:p w:rsidR="00C7450D" w:rsidRDefault="0092028B">
            <w:pPr>
              <w:widowControl w:val="0"/>
              <w:pBdr>
                <w:top w:val="nil"/>
                <w:left w:val="nil"/>
                <w:bottom w:val="nil"/>
                <w:right w:val="nil"/>
                <w:between w:val="nil"/>
              </w:pBdr>
              <w:spacing w:before="17" w:line="240" w:lineRule="auto"/>
              <w:ind w:left="0" w:hanging="2"/>
              <w:rPr>
                <w:color w:val="000000"/>
              </w:rPr>
            </w:pPr>
            <w:r>
              <w:rPr>
                <w:b/>
                <w:color w:val="000000"/>
              </w:rPr>
              <w:t>-</w:t>
            </w:r>
          </w:p>
        </w:tc>
      </w:tr>
    </w:tbl>
    <w:p w:rsidR="00C7450D" w:rsidRDefault="00C7450D">
      <w:pPr>
        <w:widowControl w:val="0"/>
        <w:pBdr>
          <w:top w:val="nil"/>
          <w:left w:val="nil"/>
          <w:bottom w:val="nil"/>
          <w:right w:val="nil"/>
          <w:between w:val="nil"/>
        </w:pBdr>
        <w:spacing w:before="8" w:line="240" w:lineRule="auto"/>
        <w:ind w:left="0" w:hanging="2"/>
        <w:rPr>
          <w:color w:val="000000"/>
          <w:sz w:val="18"/>
          <w:szCs w:val="18"/>
        </w:rPr>
      </w:pPr>
    </w:p>
    <w:p w:rsidR="00C7450D" w:rsidRDefault="0092028B">
      <w:pPr>
        <w:spacing w:before="90"/>
        <w:ind w:left="0" w:hanging="2"/>
        <w:jc w:val="both"/>
        <w:rPr>
          <w:color w:val="000000"/>
          <w:sz w:val="19"/>
          <w:szCs w:val="19"/>
        </w:rPr>
      </w:pPr>
      <w:r>
        <w:rPr>
          <w:color w:val="000000"/>
        </w:rPr>
        <w:t>C</w:t>
      </w:r>
      <w:r>
        <w:rPr>
          <w:color w:val="000000"/>
          <w:sz w:val="19"/>
          <w:szCs w:val="19"/>
        </w:rPr>
        <w:t xml:space="preserve">OURSE </w:t>
      </w:r>
      <w:r>
        <w:rPr>
          <w:color w:val="000000"/>
        </w:rPr>
        <w:t>O</w:t>
      </w:r>
      <w:r>
        <w:rPr>
          <w:color w:val="000000"/>
          <w:sz w:val="19"/>
          <w:szCs w:val="19"/>
        </w:rPr>
        <w:t>BJECTIVES</w:t>
      </w:r>
    </w:p>
    <w:p w:rsidR="00C7450D" w:rsidRDefault="0092028B">
      <w:pPr>
        <w:widowControl w:val="0"/>
        <w:pBdr>
          <w:top w:val="nil"/>
          <w:left w:val="nil"/>
          <w:bottom w:val="nil"/>
          <w:right w:val="nil"/>
          <w:between w:val="nil"/>
        </w:pBdr>
        <w:spacing w:before="43" w:line="276" w:lineRule="auto"/>
        <w:ind w:left="0" w:right="456" w:hanging="2"/>
        <w:jc w:val="both"/>
        <w:rPr>
          <w:color w:val="000000"/>
        </w:rPr>
      </w:pPr>
      <w:r>
        <w:rPr>
          <w:color w:val="000000"/>
        </w:rPr>
        <w:t>To gain an overview of Human-Computer Interaction (HCI), with an understanding of user interface design in general, and alternatives to traditional ―keyboard and mouse‖ computing; become familiar with the vocabulary associated with sensory and cognitive sy</w:t>
      </w:r>
      <w:r>
        <w:rPr>
          <w:color w:val="000000"/>
        </w:rPr>
        <w:t>stems as relevant to task performance by humans; be able to apply models from cognitive psychology to predicting user performance in various human-computer interaction tasks and recognize the limits of human performance as they apply to computer operation;</w:t>
      </w:r>
      <w:r>
        <w:rPr>
          <w:color w:val="000000"/>
        </w:rPr>
        <w:t xml:space="preserve"> appreciate the importance of a design and evaluation methodology that begins with and maintains a focus on the user; be familiar with a variety of both conventional and non-traditional user interface paradigms, the latter including virtual and augmented r</w:t>
      </w:r>
      <w:r>
        <w:rPr>
          <w:color w:val="000000"/>
        </w:rPr>
        <w:t>eality, mobile and wearable computing, and ubiquitous computing; and understand the social implications of technology and their ethical responsibilities as engineers in the design of technological systems. Finally, working in small groups on a product desi</w:t>
      </w:r>
      <w:r>
        <w:rPr>
          <w:color w:val="000000"/>
        </w:rPr>
        <w:t>gn from start to finish will provide you with invaluable team-work experience.</w:t>
      </w:r>
    </w:p>
    <w:p w:rsidR="00C7450D" w:rsidRDefault="00C7450D">
      <w:pPr>
        <w:widowControl w:val="0"/>
        <w:pBdr>
          <w:top w:val="nil"/>
          <w:left w:val="nil"/>
          <w:bottom w:val="nil"/>
          <w:right w:val="nil"/>
          <w:between w:val="nil"/>
        </w:pBdr>
        <w:spacing w:before="7" w:line="240" w:lineRule="auto"/>
        <w:ind w:left="1" w:hanging="3"/>
        <w:rPr>
          <w:color w:val="000000"/>
          <w:sz w:val="27"/>
          <w:szCs w:val="27"/>
        </w:rPr>
      </w:pPr>
    </w:p>
    <w:p w:rsidR="00C7450D" w:rsidRDefault="0092028B">
      <w:pPr>
        <w:tabs>
          <w:tab w:val="left" w:pos="8873"/>
        </w:tabs>
        <w:spacing w:before="1"/>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MODULE </w:t>
      </w:r>
      <w:r>
        <w:rPr>
          <w:color w:val="000000"/>
        </w:rPr>
        <w:t>– I</w:t>
      </w:r>
      <w:r>
        <w:rPr>
          <w:color w:val="000000"/>
        </w:rPr>
        <w:tab/>
      </w:r>
      <w:r>
        <w:rPr>
          <w:rFonts w:ascii="Calibri" w:eastAsia="Calibri" w:hAnsi="Calibri" w:cs="Calibri"/>
          <w:b/>
          <w:color w:val="000000"/>
          <w:sz w:val="20"/>
          <w:szCs w:val="20"/>
        </w:rPr>
        <w:t>[10 P</w:t>
      </w:r>
      <w:r>
        <w:rPr>
          <w:rFonts w:ascii="Calibri" w:eastAsia="Calibri" w:hAnsi="Calibri" w:cs="Calibri"/>
          <w:b/>
          <w:color w:val="000000"/>
          <w:sz w:val="16"/>
          <w:szCs w:val="16"/>
        </w:rPr>
        <w:t>ERIODS</w:t>
      </w:r>
      <w:r>
        <w:rPr>
          <w:rFonts w:ascii="Calibri" w:eastAsia="Calibri" w:hAnsi="Calibri" w:cs="Calibri"/>
          <w:b/>
          <w:color w:val="000000"/>
          <w:sz w:val="20"/>
          <w:szCs w:val="20"/>
        </w:rPr>
        <w:t>]</w:t>
      </w:r>
    </w:p>
    <w:p w:rsidR="00C7450D" w:rsidRDefault="0092028B">
      <w:pPr>
        <w:widowControl w:val="0"/>
        <w:pBdr>
          <w:top w:val="nil"/>
          <w:left w:val="nil"/>
          <w:bottom w:val="nil"/>
          <w:right w:val="nil"/>
          <w:between w:val="nil"/>
        </w:pBdr>
        <w:spacing w:before="41" w:line="276" w:lineRule="auto"/>
        <w:ind w:left="0" w:right="462" w:hanging="2"/>
        <w:jc w:val="both"/>
        <w:rPr>
          <w:color w:val="000000"/>
        </w:rPr>
      </w:pPr>
      <w:r>
        <w:rPr>
          <w:color w:val="000000"/>
        </w:rPr>
        <w:t>Introduction: Importance of user Interface – definition, importance of good design. Benefits of good design. A brief history of Screen design.</w:t>
      </w:r>
    </w:p>
    <w:p w:rsidR="00C7450D" w:rsidRDefault="0092028B">
      <w:pPr>
        <w:widowControl w:val="0"/>
        <w:pBdr>
          <w:top w:val="nil"/>
          <w:left w:val="nil"/>
          <w:bottom w:val="nil"/>
          <w:right w:val="nil"/>
          <w:between w:val="nil"/>
        </w:pBdr>
        <w:spacing w:before="1" w:line="276" w:lineRule="auto"/>
        <w:ind w:left="0" w:right="456" w:hanging="2"/>
        <w:jc w:val="both"/>
        <w:rPr>
          <w:color w:val="000000"/>
        </w:rPr>
      </w:pPr>
      <w:r>
        <w:rPr>
          <w:color w:val="000000"/>
        </w:rPr>
        <w:t>The graphical user interface – popularity of graphics, the concept of direct manipulation, graphical system, Characteristics, Web user – Interface popularity, characteristics- Principles of user interface.</w:t>
      </w:r>
    </w:p>
    <w:p w:rsidR="00C7450D" w:rsidRDefault="00C7450D">
      <w:pPr>
        <w:widowControl w:val="0"/>
        <w:pBdr>
          <w:top w:val="nil"/>
          <w:left w:val="nil"/>
          <w:bottom w:val="nil"/>
          <w:right w:val="nil"/>
          <w:between w:val="nil"/>
        </w:pBdr>
        <w:spacing w:before="5" w:line="240" w:lineRule="auto"/>
        <w:ind w:left="1" w:hanging="3"/>
        <w:rPr>
          <w:color w:val="000000"/>
          <w:sz w:val="27"/>
          <w:szCs w:val="27"/>
        </w:rPr>
      </w:pPr>
    </w:p>
    <w:p w:rsidR="00C7450D" w:rsidRDefault="0092028B">
      <w:pPr>
        <w:tabs>
          <w:tab w:val="left" w:pos="8873"/>
        </w:tabs>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MODULE </w:t>
      </w:r>
      <w:r>
        <w:rPr>
          <w:color w:val="000000"/>
        </w:rPr>
        <w:t>– II</w:t>
      </w:r>
      <w:r>
        <w:rPr>
          <w:color w:val="000000"/>
        </w:rPr>
        <w:tab/>
      </w:r>
      <w:r>
        <w:rPr>
          <w:rFonts w:ascii="Calibri" w:eastAsia="Calibri" w:hAnsi="Calibri" w:cs="Calibri"/>
          <w:b/>
          <w:color w:val="000000"/>
          <w:sz w:val="20"/>
          <w:szCs w:val="20"/>
        </w:rPr>
        <w:t>[10 P</w:t>
      </w:r>
      <w:r>
        <w:rPr>
          <w:rFonts w:ascii="Calibri" w:eastAsia="Calibri" w:hAnsi="Calibri" w:cs="Calibri"/>
          <w:b/>
          <w:color w:val="000000"/>
          <w:sz w:val="16"/>
          <w:szCs w:val="16"/>
        </w:rPr>
        <w:t>ERIODS</w:t>
      </w:r>
      <w:r>
        <w:rPr>
          <w:rFonts w:ascii="Calibri" w:eastAsia="Calibri" w:hAnsi="Calibri" w:cs="Calibri"/>
          <w:b/>
          <w:color w:val="000000"/>
          <w:sz w:val="20"/>
          <w:szCs w:val="20"/>
        </w:rPr>
        <w:t>]</w:t>
      </w:r>
    </w:p>
    <w:p w:rsidR="00C7450D" w:rsidRDefault="0092028B">
      <w:pPr>
        <w:widowControl w:val="0"/>
        <w:pBdr>
          <w:top w:val="nil"/>
          <w:left w:val="nil"/>
          <w:bottom w:val="nil"/>
          <w:right w:val="nil"/>
          <w:between w:val="nil"/>
        </w:pBdr>
        <w:spacing w:before="41" w:line="276" w:lineRule="auto"/>
        <w:ind w:left="0" w:right="453" w:hanging="2"/>
        <w:jc w:val="both"/>
        <w:rPr>
          <w:color w:val="000000"/>
        </w:rPr>
      </w:pPr>
      <w:r>
        <w:rPr>
          <w:color w:val="000000"/>
        </w:rPr>
        <w:t>Design process – Human interaction with computers, importance of human characteristics human consideration, Human interaction speeds, understanding business junctions. Screen Designing: Design goals – Screen planning and purpose, organizing screen elements</w:t>
      </w:r>
      <w:r>
        <w:rPr>
          <w:color w:val="000000"/>
        </w:rPr>
        <w:t>, ordering of screen data and content – screen navigation and flow – Visually pleasing composition – amount of information – focus and emphasis – presentation information simply and meaningfully – information retrieval on web – statistical graphics – Techn</w:t>
      </w:r>
      <w:r>
        <w:rPr>
          <w:color w:val="000000"/>
        </w:rPr>
        <w:t>ological consideration in interface design.</w:t>
      </w:r>
    </w:p>
    <w:p w:rsidR="00C7450D" w:rsidRDefault="00C7450D">
      <w:pPr>
        <w:widowControl w:val="0"/>
        <w:pBdr>
          <w:top w:val="nil"/>
          <w:left w:val="nil"/>
          <w:bottom w:val="nil"/>
          <w:right w:val="nil"/>
          <w:between w:val="nil"/>
        </w:pBdr>
        <w:spacing w:before="8" w:line="240" w:lineRule="auto"/>
        <w:ind w:left="1" w:hanging="3"/>
        <w:rPr>
          <w:color w:val="000000"/>
          <w:sz w:val="27"/>
          <w:szCs w:val="27"/>
        </w:rPr>
      </w:pPr>
    </w:p>
    <w:p w:rsidR="00C7450D" w:rsidRDefault="0092028B">
      <w:pPr>
        <w:tabs>
          <w:tab w:val="left" w:pos="8873"/>
        </w:tabs>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MODULE </w:t>
      </w:r>
      <w:r>
        <w:rPr>
          <w:color w:val="000000"/>
        </w:rPr>
        <w:t>– III</w:t>
      </w:r>
      <w:r>
        <w:rPr>
          <w:color w:val="000000"/>
        </w:rPr>
        <w:tab/>
      </w:r>
      <w:r>
        <w:rPr>
          <w:rFonts w:ascii="Calibri" w:eastAsia="Calibri" w:hAnsi="Calibri" w:cs="Calibri"/>
          <w:b/>
          <w:color w:val="000000"/>
          <w:sz w:val="20"/>
          <w:szCs w:val="20"/>
        </w:rPr>
        <w:t>[10 P</w:t>
      </w:r>
      <w:r>
        <w:rPr>
          <w:rFonts w:ascii="Calibri" w:eastAsia="Calibri" w:hAnsi="Calibri" w:cs="Calibri"/>
          <w:b/>
          <w:color w:val="000000"/>
          <w:sz w:val="16"/>
          <w:szCs w:val="16"/>
        </w:rPr>
        <w:t>ERIODS</w:t>
      </w:r>
      <w:r>
        <w:rPr>
          <w:rFonts w:ascii="Calibri" w:eastAsia="Calibri" w:hAnsi="Calibri" w:cs="Calibri"/>
          <w:b/>
          <w:color w:val="000000"/>
          <w:sz w:val="20"/>
          <w:szCs w:val="20"/>
        </w:rPr>
        <w:t>]</w:t>
      </w:r>
    </w:p>
    <w:p w:rsidR="00C7450D" w:rsidRDefault="0092028B">
      <w:pPr>
        <w:widowControl w:val="0"/>
        <w:pBdr>
          <w:top w:val="nil"/>
          <w:left w:val="nil"/>
          <w:bottom w:val="nil"/>
          <w:right w:val="nil"/>
          <w:between w:val="nil"/>
        </w:pBdr>
        <w:spacing w:before="41" w:line="276" w:lineRule="auto"/>
        <w:ind w:left="0" w:right="455" w:hanging="2"/>
        <w:jc w:val="both"/>
        <w:rPr>
          <w:color w:val="000000"/>
        </w:rPr>
      </w:pPr>
      <w:r>
        <w:rPr>
          <w:color w:val="000000"/>
        </w:rPr>
        <w:t>Windows – New and Navigation schemes selection of window, selection of devices based and screen- based controls. Components – text and messages, Icons and increases – Multimedia, colors, uses problems, choosing colors.</w:t>
      </w:r>
    </w:p>
    <w:p w:rsidR="00C7450D" w:rsidRDefault="00C7450D">
      <w:pPr>
        <w:widowControl w:val="0"/>
        <w:pBdr>
          <w:top w:val="nil"/>
          <w:left w:val="nil"/>
          <w:bottom w:val="nil"/>
          <w:right w:val="nil"/>
          <w:between w:val="nil"/>
        </w:pBdr>
        <w:spacing w:before="8" w:line="240" w:lineRule="auto"/>
        <w:ind w:left="1" w:hanging="3"/>
        <w:rPr>
          <w:color w:val="000000"/>
          <w:sz w:val="27"/>
          <w:szCs w:val="27"/>
        </w:rPr>
      </w:pPr>
    </w:p>
    <w:p w:rsidR="00C7450D" w:rsidRDefault="0092028B">
      <w:pPr>
        <w:tabs>
          <w:tab w:val="left" w:pos="8873"/>
        </w:tabs>
        <w:ind w:left="0" w:hanging="2"/>
        <w:rPr>
          <w:rFonts w:ascii="Calibri" w:eastAsia="Calibri" w:hAnsi="Calibri" w:cs="Calibri"/>
          <w:color w:val="000000"/>
          <w:sz w:val="20"/>
          <w:szCs w:val="20"/>
        </w:rPr>
      </w:pPr>
      <w:r>
        <w:rPr>
          <w:rFonts w:ascii="Calibri" w:eastAsia="Calibri" w:hAnsi="Calibri" w:cs="Calibri"/>
          <w:b/>
          <w:color w:val="000000"/>
          <w:sz w:val="20"/>
          <w:szCs w:val="20"/>
        </w:rPr>
        <w:t xml:space="preserve">MODULE </w:t>
      </w:r>
      <w:r>
        <w:rPr>
          <w:color w:val="000000"/>
        </w:rPr>
        <w:t>– IV</w:t>
      </w:r>
      <w:r>
        <w:rPr>
          <w:color w:val="000000"/>
        </w:rPr>
        <w:tab/>
      </w:r>
      <w:r>
        <w:rPr>
          <w:rFonts w:ascii="Calibri" w:eastAsia="Calibri" w:hAnsi="Calibri" w:cs="Calibri"/>
          <w:b/>
          <w:color w:val="000000"/>
          <w:sz w:val="20"/>
          <w:szCs w:val="20"/>
        </w:rPr>
        <w:t>[10   P</w:t>
      </w:r>
      <w:r>
        <w:rPr>
          <w:rFonts w:ascii="Calibri" w:eastAsia="Calibri" w:hAnsi="Calibri" w:cs="Calibri"/>
          <w:b/>
          <w:color w:val="000000"/>
          <w:sz w:val="16"/>
          <w:szCs w:val="16"/>
        </w:rPr>
        <w:t>ERIODS</w:t>
      </w:r>
      <w:r>
        <w:rPr>
          <w:rFonts w:ascii="Calibri" w:eastAsia="Calibri" w:hAnsi="Calibri" w:cs="Calibri"/>
          <w:b/>
          <w:color w:val="000000"/>
          <w:sz w:val="20"/>
          <w:szCs w:val="20"/>
        </w:rPr>
        <w:t>]</w:t>
      </w:r>
    </w:p>
    <w:p w:rsidR="00C7450D" w:rsidRDefault="0092028B">
      <w:pPr>
        <w:widowControl w:val="0"/>
        <w:pBdr>
          <w:top w:val="nil"/>
          <w:left w:val="nil"/>
          <w:bottom w:val="nil"/>
          <w:right w:val="nil"/>
          <w:between w:val="nil"/>
        </w:pBdr>
        <w:spacing w:before="41" w:line="278" w:lineRule="auto"/>
        <w:ind w:left="0" w:right="462" w:hanging="2"/>
        <w:jc w:val="both"/>
        <w:rPr>
          <w:color w:val="000000"/>
        </w:rPr>
        <w:sectPr w:rsidR="00C7450D">
          <w:pgSz w:w="11909" w:h="16834"/>
          <w:pgMar w:top="1120" w:right="260" w:bottom="1260" w:left="1180" w:header="0" w:footer="987" w:gutter="0"/>
          <w:cols w:space="720"/>
        </w:sectPr>
      </w:pPr>
      <w:r>
        <w:rPr>
          <w:color w:val="000000"/>
        </w:rPr>
        <w:t>HCI in the software process, The software life cycle Usability engineering Iterative design and prototyping Design Focus: Prototyping in practice Design rationale Design rules</w:t>
      </w:r>
    </w:p>
    <w:p w:rsidR="00C7450D" w:rsidRDefault="0092028B">
      <w:pPr>
        <w:widowControl w:val="0"/>
        <w:pBdr>
          <w:top w:val="nil"/>
          <w:left w:val="nil"/>
          <w:bottom w:val="nil"/>
          <w:right w:val="nil"/>
          <w:between w:val="nil"/>
        </w:pBdr>
        <w:spacing w:before="68" w:line="276" w:lineRule="auto"/>
        <w:ind w:left="0" w:right="457" w:hanging="2"/>
        <w:jc w:val="both"/>
        <w:rPr>
          <w:color w:val="000000"/>
        </w:rPr>
      </w:pPr>
      <w:r>
        <w:rPr>
          <w:color w:val="000000"/>
        </w:rPr>
        <w:lastRenderedPageBreak/>
        <w:t>Principles to support usability Standards Golden rules and heuristics HCI patterns Evaluation techniques, Goals of evaluation, Evaluation through expert analysis, Evaluation through user participation, Choosing an evaluation method. Universal design, Unive</w:t>
      </w:r>
      <w:r>
        <w:rPr>
          <w:color w:val="000000"/>
        </w:rPr>
        <w:t>rsal design principles Multi-modal interaction</w:t>
      </w:r>
    </w:p>
    <w:p w:rsidR="00C7450D" w:rsidRDefault="00C7450D">
      <w:pPr>
        <w:widowControl w:val="0"/>
        <w:pBdr>
          <w:top w:val="nil"/>
          <w:left w:val="nil"/>
          <w:bottom w:val="nil"/>
          <w:right w:val="nil"/>
          <w:between w:val="nil"/>
        </w:pBdr>
        <w:spacing w:before="9" w:line="240" w:lineRule="auto"/>
        <w:ind w:left="1" w:hanging="3"/>
        <w:rPr>
          <w:color w:val="000000"/>
          <w:sz w:val="27"/>
          <w:szCs w:val="27"/>
        </w:rPr>
      </w:pPr>
    </w:p>
    <w:p w:rsidR="00C7450D" w:rsidRDefault="0092028B">
      <w:pPr>
        <w:tabs>
          <w:tab w:val="left" w:pos="8873"/>
        </w:tabs>
        <w:spacing w:before="1"/>
        <w:ind w:left="0" w:hanging="2"/>
        <w:jc w:val="both"/>
        <w:rPr>
          <w:rFonts w:ascii="Calibri" w:eastAsia="Calibri" w:hAnsi="Calibri" w:cs="Calibri"/>
          <w:color w:val="000000"/>
          <w:sz w:val="20"/>
          <w:szCs w:val="20"/>
        </w:rPr>
      </w:pPr>
      <w:r>
        <w:rPr>
          <w:rFonts w:ascii="Calibri" w:eastAsia="Calibri" w:hAnsi="Calibri" w:cs="Calibri"/>
          <w:b/>
          <w:color w:val="000000"/>
          <w:sz w:val="20"/>
          <w:szCs w:val="20"/>
        </w:rPr>
        <w:t xml:space="preserve">MODULE </w:t>
      </w:r>
      <w:r>
        <w:rPr>
          <w:color w:val="000000"/>
        </w:rPr>
        <w:t>– V</w:t>
      </w:r>
      <w:r>
        <w:rPr>
          <w:color w:val="000000"/>
        </w:rPr>
        <w:tab/>
      </w:r>
      <w:r>
        <w:rPr>
          <w:rFonts w:ascii="Calibri" w:eastAsia="Calibri" w:hAnsi="Calibri" w:cs="Calibri"/>
          <w:b/>
          <w:color w:val="000000"/>
          <w:sz w:val="20"/>
          <w:szCs w:val="20"/>
        </w:rPr>
        <w:t>[10 P</w:t>
      </w:r>
      <w:r>
        <w:rPr>
          <w:rFonts w:ascii="Calibri" w:eastAsia="Calibri" w:hAnsi="Calibri" w:cs="Calibri"/>
          <w:b/>
          <w:color w:val="000000"/>
          <w:sz w:val="16"/>
          <w:szCs w:val="16"/>
        </w:rPr>
        <w:t>ERIODS</w:t>
      </w:r>
      <w:r>
        <w:rPr>
          <w:rFonts w:ascii="Calibri" w:eastAsia="Calibri" w:hAnsi="Calibri" w:cs="Calibri"/>
          <w:b/>
          <w:color w:val="000000"/>
          <w:sz w:val="20"/>
          <w:szCs w:val="20"/>
        </w:rPr>
        <w:t>]</w:t>
      </w:r>
    </w:p>
    <w:p w:rsidR="00C7450D" w:rsidRDefault="0092028B">
      <w:pPr>
        <w:widowControl w:val="0"/>
        <w:pBdr>
          <w:top w:val="nil"/>
          <w:left w:val="nil"/>
          <w:bottom w:val="nil"/>
          <w:right w:val="nil"/>
          <w:between w:val="nil"/>
        </w:pBdr>
        <w:spacing w:before="41" w:line="276" w:lineRule="auto"/>
        <w:ind w:left="0" w:right="454" w:hanging="2"/>
        <w:jc w:val="both"/>
        <w:rPr>
          <w:color w:val="000000"/>
        </w:rPr>
      </w:pPr>
      <w:r>
        <w:rPr>
          <w:color w:val="000000"/>
        </w:rPr>
        <w:t>Cognitive models Goal and task hierarchies Design Focus: GOMS saves money Linguistic models The challenge of display-based systems Physical and device models Cognitive architectures Ub</w:t>
      </w:r>
      <w:r>
        <w:rPr>
          <w:color w:val="000000"/>
        </w:rPr>
        <w:t>iquitous computing and augmented realities Ubiquitous computing applications research Design Focus: Ambient</w:t>
      </w:r>
    </w:p>
    <w:p w:rsidR="00C7450D" w:rsidRDefault="0092028B">
      <w:pPr>
        <w:widowControl w:val="0"/>
        <w:pBdr>
          <w:top w:val="nil"/>
          <w:left w:val="nil"/>
          <w:bottom w:val="nil"/>
          <w:right w:val="nil"/>
          <w:between w:val="nil"/>
        </w:pBdr>
        <w:spacing w:line="276" w:lineRule="auto"/>
        <w:ind w:left="0" w:right="457" w:hanging="2"/>
        <w:jc w:val="both"/>
        <w:rPr>
          <w:color w:val="000000"/>
        </w:rPr>
      </w:pPr>
      <w:r>
        <w:rPr>
          <w:color w:val="000000"/>
        </w:rPr>
        <w:t>Wood – augmenting the physical Virtual and augmented reality Design Focus: Shared experience Design Focus: Applications of augmented reality Information and data visualization Design Focus: Getting the size right.</w:t>
      </w:r>
    </w:p>
    <w:p w:rsidR="00C7450D" w:rsidRDefault="00C7450D">
      <w:pPr>
        <w:widowControl w:val="0"/>
        <w:pBdr>
          <w:top w:val="nil"/>
          <w:left w:val="nil"/>
          <w:bottom w:val="nil"/>
          <w:right w:val="nil"/>
          <w:between w:val="nil"/>
        </w:pBdr>
        <w:spacing w:before="1" w:line="240" w:lineRule="auto"/>
        <w:ind w:left="1" w:hanging="3"/>
        <w:rPr>
          <w:color w:val="000000"/>
          <w:sz w:val="28"/>
          <w:szCs w:val="28"/>
        </w:rPr>
      </w:pPr>
    </w:p>
    <w:p w:rsidR="00C7450D" w:rsidRDefault="0092028B">
      <w:pPr>
        <w:ind w:left="0" w:hanging="2"/>
        <w:rPr>
          <w:color w:val="000000"/>
          <w:sz w:val="19"/>
          <w:szCs w:val="19"/>
        </w:rPr>
      </w:pPr>
      <w:r>
        <w:rPr>
          <w:b/>
          <w:color w:val="000000"/>
        </w:rPr>
        <w:t>C</w:t>
      </w:r>
      <w:r>
        <w:rPr>
          <w:b/>
          <w:color w:val="000000"/>
          <w:sz w:val="19"/>
          <w:szCs w:val="19"/>
        </w:rPr>
        <w:t xml:space="preserve">OURSE </w:t>
      </w:r>
      <w:r>
        <w:rPr>
          <w:b/>
          <w:color w:val="000000"/>
        </w:rPr>
        <w:t>O</w:t>
      </w:r>
      <w:r>
        <w:rPr>
          <w:b/>
          <w:color w:val="000000"/>
          <w:sz w:val="19"/>
          <w:szCs w:val="19"/>
        </w:rPr>
        <w:t>UTCOMES</w:t>
      </w:r>
    </w:p>
    <w:p w:rsidR="00C7450D" w:rsidRDefault="0092028B">
      <w:pPr>
        <w:widowControl w:val="0"/>
        <w:numPr>
          <w:ilvl w:val="0"/>
          <w:numId w:val="189"/>
        </w:numPr>
        <w:pBdr>
          <w:top w:val="nil"/>
          <w:left w:val="nil"/>
          <w:bottom w:val="nil"/>
          <w:right w:val="nil"/>
          <w:between w:val="nil"/>
        </w:pBdr>
        <w:tabs>
          <w:tab w:val="left" w:pos="1700"/>
          <w:tab w:val="left" w:pos="1701"/>
        </w:tabs>
        <w:spacing w:before="36" w:line="240" w:lineRule="auto"/>
        <w:ind w:left="0" w:hanging="2"/>
        <w:rPr>
          <w:rFonts w:ascii="Calibri" w:eastAsia="Calibri" w:hAnsi="Calibri" w:cs="Calibri"/>
          <w:color w:val="000000"/>
        </w:rPr>
      </w:pPr>
      <w:r>
        <w:rPr>
          <w:rFonts w:ascii="Calibri" w:eastAsia="Calibri" w:hAnsi="Calibri" w:cs="Calibri"/>
          <w:color w:val="000000"/>
        </w:rPr>
        <w:t>Ability to apply HCI and principles to interaction design.</w:t>
      </w:r>
    </w:p>
    <w:p w:rsidR="00C7450D" w:rsidRDefault="0092028B">
      <w:pPr>
        <w:widowControl w:val="0"/>
        <w:numPr>
          <w:ilvl w:val="0"/>
          <w:numId w:val="189"/>
        </w:numPr>
        <w:pBdr>
          <w:top w:val="nil"/>
          <w:left w:val="nil"/>
          <w:bottom w:val="nil"/>
          <w:right w:val="nil"/>
          <w:between w:val="nil"/>
        </w:pBdr>
        <w:tabs>
          <w:tab w:val="left" w:pos="1700"/>
          <w:tab w:val="left" w:pos="1701"/>
        </w:tabs>
        <w:spacing w:line="240" w:lineRule="auto"/>
        <w:ind w:left="0" w:hanging="2"/>
        <w:rPr>
          <w:rFonts w:ascii="Calibri" w:eastAsia="Calibri" w:hAnsi="Calibri" w:cs="Calibri"/>
          <w:color w:val="000000"/>
        </w:rPr>
      </w:pPr>
      <w:r>
        <w:rPr>
          <w:rFonts w:ascii="Calibri" w:eastAsia="Calibri" w:hAnsi="Calibri" w:cs="Calibri"/>
          <w:color w:val="000000"/>
        </w:rPr>
        <w:t>Ability to design certain tools for blind or PH people.</w:t>
      </w:r>
    </w:p>
    <w:p w:rsidR="00C7450D" w:rsidRDefault="00C7450D">
      <w:pPr>
        <w:widowControl w:val="0"/>
        <w:pBdr>
          <w:top w:val="nil"/>
          <w:left w:val="nil"/>
          <w:bottom w:val="nil"/>
          <w:right w:val="nil"/>
          <w:between w:val="nil"/>
        </w:pBdr>
        <w:spacing w:before="8" w:line="240" w:lineRule="auto"/>
        <w:ind w:left="1" w:hanging="3"/>
        <w:rPr>
          <w:color w:val="000000"/>
          <w:sz w:val="31"/>
          <w:szCs w:val="31"/>
        </w:rPr>
      </w:pPr>
    </w:p>
    <w:p w:rsidR="00C7450D" w:rsidRDefault="0092028B">
      <w:pPr>
        <w:ind w:left="0" w:hanging="2"/>
        <w:rPr>
          <w:color w:val="000000"/>
          <w:sz w:val="19"/>
          <w:szCs w:val="19"/>
        </w:rPr>
      </w:pPr>
      <w:r>
        <w:rPr>
          <w:b/>
          <w:color w:val="000000"/>
        </w:rPr>
        <w:t>T</w:t>
      </w:r>
      <w:r>
        <w:rPr>
          <w:b/>
          <w:color w:val="000000"/>
          <w:sz w:val="19"/>
          <w:szCs w:val="19"/>
        </w:rPr>
        <w:t xml:space="preserve">EXT </w:t>
      </w:r>
      <w:r>
        <w:rPr>
          <w:b/>
          <w:color w:val="000000"/>
        </w:rPr>
        <w:t>B</w:t>
      </w:r>
      <w:r>
        <w:rPr>
          <w:b/>
          <w:color w:val="000000"/>
          <w:sz w:val="19"/>
          <w:szCs w:val="19"/>
        </w:rPr>
        <w:t>OOKS</w:t>
      </w:r>
    </w:p>
    <w:p w:rsidR="00C7450D" w:rsidRDefault="0092028B">
      <w:pPr>
        <w:widowControl w:val="0"/>
        <w:numPr>
          <w:ilvl w:val="0"/>
          <w:numId w:val="206"/>
        </w:numPr>
        <w:pBdr>
          <w:top w:val="nil"/>
          <w:left w:val="nil"/>
          <w:bottom w:val="nil"/>
          <w:right w:val="nil"/>
          <w:between w:val="nil"/>
        </w:pBdr>
        <w:tabs>
          <w:tab w:val="left" w:pos="1341"/>
        </w:tabs>
        <w:spacing w:before="36" w:line="276" w:lineRule="auto"/>
        <w:ind w:left="0" w:right="1230" w:hanging="2"/>
        <w:rPr>
          <w:rFonts w:ascii="Calibri" w:eastAsia="Calibri" w:hAnsi="Calibri" w:cs="Calibri"/>
          <w:color w:val="000000"/>
        </w:rPr>
      </w:pPr>
      <w:r>
        <w:rPr>
          <w:rFonts w:ascii="Calibri" w:eastAsia="Calibri" w:hAnsi="Calibri" w:cs="Calibri"/>
          <w:color w:val="000000"/>
        </w:rPr>
        <w:t>The essential guide to user interface design, Wilbert O Galitz, Wiley Dream Tech. Modules 1, 2, 3</w:t>
      </w:r>
    </w:p>
    <w:p w:rsidR="00C7450D" w:rsidRDefault="0092028B">
      <w:pPr>
        <w:widowControl w:val="0"/>
        <w:numPr>
          <w:ilvl w:val="0"/>
          <w:numId w:val="206"/>
        </w:numPr>
        <w:pBdr>
          <w:top w:val="nil"/>
          <w:left w:val="nil"/>
          <w:bottom w:val="nil"/>
          <w:right w:val="nil"/>
          <w:between w:val="nil"/>
        </w:pBdr>
        <w:tabs>
          <w:tab w:val="left" w:pos="1341"/>
        </w:tabs>
        <w:spacing w:line="278" w:lineRule="auto"/>
        <w:ind w:left="0" w:right="982" w:hanging="2"/>
        <w:rPr>
          <w:rFonts w:ascii="Calibri" w:eastAsia="Calibri" w:hAnsi="Calibri" w:cs="Calibri"/>
          <w:color w:val="000000"/>
        </w:rPr>
      </w:pPr>
      <w:r>
        <w:rPr>
          <w:rFonts w:ascii="Calibri" w:eastAsia="Calibri" w:hAnsi="Calibri" w:cs="Calibri"/>
          <w:color w:val="000000"/>
        </w:rPr>
        <w:t>Human – Computer Interaction. Alan Dix, Janet Fincay, Gre Goryd, Abowd, Russell Bealg, Pearson Education Modules 4,5</w:t>
      </w:r>
    </w:p>
    <w:p w:rsidR="00C7450D" w:rsidRDefault="00C7450D">
      <w:pPr>
        <w:widowControl w:val="0"/>
        <w:pBdr>
          <w:top w:val="nil"/>
          <w:left w:val="nil"/>
          <w:bottom w:val="nil"/>
          <w:right w:val="nil"/>
          <w:between w:val="nil"/>
        </w:pBdr>
        <w:spacing w:before="6" w:line="240" w:lineRule="auto"/>
        <w:ind w:left="1" w:hanging="3"/>
        <w:rPr>
          <w:color w:val="000000"/>
          <w:sz w:val="27"/>
          <w:szCs w:val="27"/>
        </w:rPr>
      </w:pPr>
    </w:p>
    <w:p w:rsidR="00C7450D" w:rsidRDefault="0092028B">
      <w:pPr>
        <w:ind w:left="0" w:hanging="2"/>
        <w:rPr>
          <w:color w:val="000000"/>
          <w:sz w:val="19"/>
          <w:szCs w:val="19"/>
        </w:rPr>
      </w:pPr>
      <w:r>
        <w:rPr>
          <w:b/>
          <w:color w:val="000000"/>
        </w:rPr>
        <w:t>R</w:t>
      </w:r>
      <w:r>
        <w:rPr>
          <w:b/>
          <w:color w:val="000000"/>
          <w:sz w:val="19"/>
          <w:szCs w:val="19"/>
        </w:rPr>
        <w:t xml:space="preserve">EFERENCE </w:t>
      </w:r>
      <w:r>
        <w:rPr>
          <w:b/>
          <w:color w:val="000000"/>
        </w:rPr>
        <w:t>B</w:t>
      </w:r>
      <w:r>
        <w:rPr>
          <w:b/>
          <w:color w:val="000000"/>
          <w:sz w:val="19"/>
          <w:szCs w:val="19"/>
        </w:rPr>
        <w:t>OOKS</w:t>
      </w:r>
    </w:p>
    <w:p w:rsidR="00C7450D" w:rsidRDefault="0092028B">
      <w:pPr>
        <w:widowControl w:val="0"/>
        <w:numPr>
          <w:ilvl w:val="0"/>
          <w:numId w:val="316"/>
        </w:numPr>
        <w:pBdr>
          <w:top w:val="nil"/>
          <w:left w:val="nil"/>
          <w:bottom w:val="nil"/>
          <w:right w:val="nil"/>
          <w:between w:val="nil"/>
        </w:pBdr>
        <w:tabs>
          <w:tab w:val="left" w:pos="1341"/>
        </w:tabs>
        <w:spacing w:before="36" w:line="240" w:lineRule="auto"/>
        <w:ind w:left="0" w:hanging="2"/>
        <w:rPr>
          <w:rFonts w:ascii="Calibri" w:eastAsia="Calibri" w:hAnsi="Calibri" w:cs="Calibri"/>
          <w:color w:val="000000"/>
        </w:rPr>
      </w:pPr>
      <w:r>
        <w:rPr>
          <w:rFonts w:ascii="Calibri" w:eastAsia="Calibri" w:hAnsi="Calibri" w:cs="Calibri"/>
          <w:color w:val="000000"/>
        </w:rPr>
        <w:t>Designing the user interface. 3rd Edition Ben Shneidermann, Pearson Education Asia.</w:t>
      </w:r>
    </w:p>
    <w:p w:rsidR="00C7450D" w:rsidRDefault="0092028B">
      <w:pPr>
        <w:widowControl w:val="0"/>
        <w:numPr>
          <w:ilvl w:val="0"/>
          <w:numId w:val="31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Interaction Design Prece, Rogers, Sharps. Wiley Dreamtech.</w:t>
      </w:r>
    </w:p>
    <w:p w:rsidR="00C7450D" w:rsidRDefault="0092028B">
      <w:pPr>
        <w:widowControl w:val="0"/>
        <w:numPr>
          <w:ilvl w:val="0"/>
          <w:numId w:val="31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User Interface Design, Soren Lauesen , Pearson Education.</w:t>
      </w:r>
    </w:p>
    <w:p w:rsidR="00C7450D" w:rsidRDefault="0092028B">
      <w:pPr>
        <w:widowControl w:val="0"/>
        <w:numPr>
          <w:ilvl w:val="0"/>
          <w:numId w:val="31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Human –Computer Interaction, D. R. Olsen, Cengage Learning.</w:t>
      </w:r>
    </w:p>
    <w:p w:rsidR="00C7450D" w:rsidRDefault="0092028B">
      <w:pPr>
        <w:widowControl w:val="0"/>
        <w:numPr>
          <w:ilvl w:val="0"/>
          <w:numId w:val="316"/>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Human –Computer Interaction, Smith – Atakan, Cengage Learning.</w:t>
      </w:r>
    </w:p>
    <w:p w:rsidR="00C7450D" w:rsidRDefault="00C7450D">
      <w:pPr>
        <w:widowControl w:val="0"/>
        <w:pBdr>
          <w:top w:val="nil"/>
          <w:left w:val="nil"/>
          <w:bottom w:val="nil"/>
          <w:right w:val="nil"/>
          <w:between w:val="nil"/>
        </w:pBdr>
        <w:spacing w:before="8" w:after="1" w:line="240" w:lineRule="auto"/>
        <w:ind w:left="1" w:hanging="3"/>
        <w:rPr>
          <w:color w:val="000000"/>
          <w:sz w:val="29"/>
          <w:szCs w:val="29"/>
        </w:rPr>
      </w:pPr>
    </w:p>
    <w:tbl>
      <w:tblPr>
        <w:tblStyle w:val="afffffffffffffffffffffff6"/>
        <w:tblW w:w="8822" w:type="dxa"/>
        <w:tblInd w:w="8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
        <w:gridCol w:w="521"/>
        <w:gridCol w:w="519"/>
        <w:gridCol w:w="518"/>
        <w:gridCol w:w="518"/>
        <w:gridCol w:w="520"/>
        <w:gridCol w:w="518"/>
        <w:gridCol w:w="518"/>
        <w:gridCol w:w="518"/>
        <w:gridCol w:w="520"/>
        <w:gridCol w:w="597"/>
        <w:gridCol w:w="600"/>
        <w:gridCol w:w="597"/>
        <w:gridCol w:w="609"/>
        <w:gridCol w:w="607"/>
        <w:gridCol w:w="607"/>
      </w:tblGrid>
      <w:tr w:rsidR="00C7450D">
        <w:trPr>
          <w:trHeight w:val="549"/>
        </w:trPr>
        <w:tc>
          <w:tcPr>
            <w:tcW w:w="8822" w:type="dxa"/>
            <w:gridSpan w:val="16"/>
            <w:tcBorders>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832" w:hanging="2"/>
              <w:jc w:val="center"/>
              <w:rPr>
                <w:color w:val="000000"/>
              </w:rPr>
            </w:pPr>
            <w:r>
              <w:rPr>
                <w:b/>
                <w:color w:val="000000"/>
              </w:rPr>
              <w:t>CO- PO, PSO Map</w:t>
            </w:r>
            <w:r>
              <w:rPr>
                <w:b/>
                <w:color w:val="000000"/>
              </w:rPr>
              <w:t>ping</w:t>
            </w:r>
          </w:p>
          <w:p w:rsidR="00C7450D" w:rsidRDefault="0092028B">
            <w:pPr>
              <w:widowControl w:val="0"/>
              <w:pBdr>
                <w:top w:val="nil"/>
                <w:left w:val="nil"/>
                <w:bottom w:val="nil"/>
                <w:right w:val="nil"/>
                <w:between w:val="nil"/>
              </w:pBdr>
              <w:spacing w:line="240" w:lineRule="auto"/>
              <w:ind w:left="0" w:right="832" w:hanging="2"/>
              <w:jc w:val="center"/>
              <w:rPr>
                <w:color w:val="000000"/>
              </w:rPr>
            </w:pPr>
            <w:r>
              <w:rPr>
                <w:b/>
                <w:color w:val="000000"/>
              </w:rPr>
              <w:t>(3/2/1 indicates strength of correlation) 3-Strong, 2-Medium, 1-Weak</w:t>
            </w:r>
          </w:p>
        </w:tc>
      </w:tr>
      <w:tr w:rsidR="00C7450D">
        <w:trPr>
          <w:cantSplit/>
          <w:trHeight w:val="275"/>
        </w:trPr>
        <w:tc>
          <w:tcPr>
            <w:tcW w:w="535" w:type="dxa"/>
            <w:vMerge w:val="restart"/>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before="141" w:line="240" w:lineRule="auto"/>
              <w:ind w:left="0" w:hanging="2"/>
              <w:rPr>
                <w:color w:val="000000"/>
                <w:sz w:val="16"/>
                <w:szCs w:val="16"/>
              </w:rPr>
            </w:pPr>
            <w:r>
              <w:rPr>
                <w:b/>
                <w:color w:val="000000"/>
                <w:sz w:val="16"/>
                <w:szCs w:val="16"/>
              </w:rPr>
              <w:t>COs</w:t>
            </w:r>
          </w:p>
        </w:tc>
        <w:tc>
          <w:tcPr>
            <w:tcW w:w="6464" w:type="dxa"/>
            <w:gridSpan w:val="12"/>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3" w:type="dxa"/>
            <w:gridSpan w:val="3"/>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94" w:hanging="2"/>
              <w:jc w:val="center"/>
              <w:rPr>
                <w:color w:val="000000"/>
              </w:rPr>
            </w:pPr>
            <w:r>
              <w:rPr>
                <w:b/>
                <w:color w:val="000000"/>
              </w:rPr>
              <w:t>PSOs</w:t>
            </w:r>
          </w:p>
        </w:tc>
      </w:tr>
      <w:tr w:rsidR="00C7450D">
        <w:trPr>
          <w:cantSplit/>
          <w:trHeight w:val="186"/>
        </w:trPr>
        <w:tc>
          <w:tcPr>
            <w:tcW w:w="535" w:type="dxa"/>
            <w:vMerge/>
            <w:tcBorders>
              <w:top w:val="single" w:sz="4" w:space="0" w:color="000000"/>
              <w:left w:val="single" w:sz="4" w:space="0" w:color="000000"/>
              <w:bottom w:val="single" w:sz="4" w:space="0" w:color="000000"/>
              <w:right w:val="single" w:sz="4" w:space="0" w:color="000000"/>
            </w:tcBorders>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9" w:hanging="2"/>
              <w:jc w:val="center"/>
              <w:rPr>
                <w:color w:val="000000"/>
                <w:sz w:val="16"/>
                <w:szCs w:val="16"/>
              </w:rPr>
            </w:pPr>
            <w:r>
              <w:rPr>
                <w:b/>
                <w:color w:val="000000"/>
                <w:sz w:val="16"/>
                <w:szCs w:val="16"/>
              </w:rPr>
              <w:t>PO1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7" w:hanging="2"/>
              <w:jc w:val="center"/>
              <w:rPr>
                <w:color w:val="000000"/>
                <w:sz w:val="16"/>
                <w:szCs w:val="16"/>
              </w:rPr>
            </w:pPr>
            <w:r>
              <w:rPr>
                <w:b/>
                <w:color w:val="000000"/>
                <w:sz w:val="16"/>
                <w:szCs w:val="16"/>
              </w:rPr>
              <w:t>PO2</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1" w:hanging="2"/>
              <w:jc w:val="center"/>
              <w:rPr>
                <w:color w:val="000000"/>
                <w:sz w:val="16"/>
                <w:szCs w:val="16"/>
              </w:rPr>
            </w:pPr>
            <w:r>
              <w:rPr>
                <w:b/>
                <w:color w:val="000000"/>
                <w:sz w:val="16"/>
                <w:szCs w:val="16"/>
              </w:rPr>
              <w:t>PO3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0" w:hanging="2"/>
              <w:jc w:val="center"/>
              <w:rPr>
                <w:color w:val="000000"/>
                <w:sz w:val="16"/>
                <w:szCs w:val="16"/>
              </w:rPr>
            </w:pPr>
            <w:r>
              <w:rPr>
                <w:b/>
                <w:color w:val="000000"/>
                <w:sz w:val="16"/>
                <w:szCs w:val="16"/>
              </w:rPr>
              <w:t>PO4</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PO5</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PO6</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PSO1</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9" w:hanging="2"/>
              <w:jc w:val="center"/>
              <w:rPr>
                <w:color w:val="000000"/>
                <w:sz w:val="16"/>
                <w:szCs w:val="16"/>
              </w:rPr>
            </w:pPr>
            <w:r>
              <w:rPr>
                <w:b/>
                <w:color w:val="000000"/>
                <w:sz w:val="16"/>
                <w:szCs w:val="16"/>
              </w:rPr>
              <w:t>PSO2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PSO3</w:t>
            </w:r>
          </w:p>
        </w:tc>
      </w:tr>
      <w:tr w:rsidR="00C7450D">
        <w:trPr>
          <w:trHeight w:val="275"/>
        </w:trPr>
        <w:tc>
          <w:tcPr>
            <w:tcW w:w="535"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CO1</w:t>
            </w: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535"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CO2</w:t>
            </w: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5"/>
        </w:trPr>
        <w:tc>
          <w:tcPr>
            <w:tcW w:w="535"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CO3</w:t>
            </w: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535"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CO4</w:t>
            </w: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7"/>
        </w:trPr>
        <w:tc>
          <w:tcPr>
            <w:tcW w:w="535"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CO5</w:t>
            </w:r>
          </w:p>
        </w:tc>
        <w:tc>
          <w:tcPr>
            <w:tcW w:w="521"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0"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Borders>
              <w:top w:val="single" w:sz="4" w:space="0" w:color="000000"/>
              <w:left w:val="single" w:sz="4" w:space="0" w:color="000000"/>
              <w:bottom w:val="single" w:sz="4" w:space="0" w:color="000000"/>
              <w:right w:val="single" w:sz="4" w:space="0" w:color="000000"/>
            </w:tcBorders>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9"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7" w:type="dxa"/>
            <w:tcBorders>
              <w:top w:val="single" w:sz="4" w:space="0" w:color="000000"/>
              <w:left w:val="single" w:sz="4" w:space="0" w:color="000000"/>
              <w:bottom w:val="single" w:sz="4" w:space="0" w:color="000000"/>
              <w:right w:val="single" w:sz="4" w:space="0" w:color="000000"/>
            </w:tcBorders>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bl>
    <w:p w:rsidR="00C7450D" w:rsidRDefault="00C7450D">
      <w:pPr>
        <w:ind w:left="0" w:hanging="2"/>
        <w:jc w:val="center"/>
        <w:rPr>
          <w:color w:val="000000"/>
        </w:rPr>
        <w:sectPr w:rsidR="00C7450D">
          <w:pgSz w:w="11909" w:h="16834"/>
          <w:pgMar w:top="1040" w:right="260" w:bottom="1260" w:left="1180" w:header="0" w:footer="987"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ff7"/>
        <w:tblW w:w="8958" w:type="dxa"/>
        <w:tblInd w:w="9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65"/>
        <w:gridCol w:w="5951"/>
        <w:gridCol w:w="452"/>
        <w:gridCol w:w="400"/>
        <w:gridCol w:w="390"/>
      </w:tblGrid>
      <w:tr w:rsidR="00C7450D">
        <w:trPr>
          <w:trHeight w:val="883"/>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39"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2" w:line="240" w:lineRule="auto"/>
              <w:ind w:left="0" w:hanging="2"/>
              <w:rPr>
                <w:color w:val="000000"/>
              </w:rPr>
            </w:pPr>
            <w:r>
              <w:rPr>
                <w:b/>
                <w:color w:val="000000"/>
              </w:rPr>
              <w:t>(MR20)</w:t>
            </w:r>
          </w:p>
        </w:tc>
        <w:tc>
          <w:tcPr>
            <w:tcW w:w="5951" w:type="dxa"/>
          </w:tcPr>
          <w:p w:rsidR="00C7450D" w:rsidRDefault="0092028B">
            <w:pPr>
              <w:widowControl w:val="0"/>
              <w:pBdr>
                <w:top w:val="nil"/>
                <w:left w:val="nil"/>
                <w:bottom w:val="nil"/>
                <w:right w:val="nil"/>
                <w:between w:val="nil"/>
              </w:pBdr>
              <w:spacing w:before="156" w:line="240" w:lineRule="auto"/>
              <w:ind w:left="0" w:right="17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1" w:line="240" w:lineRule="auto"/>
              <w:ind w:left="0" w:right="177" w:hanging="2"/>
              <w:jc w:val="center"/>
              <w:rPr>
                <w:color w:val="000000"/>
              </w:rPr>
            </w:pPr>
            <w:r>
              <w:rPr>
                <w:b/>
                <w:color w:val="000000"/>
              </w:rPr>
              <w:t>(Autonomous)</w:t>
            </w:r>
          </w:p>
        </w:tc>
        <w:tc>
          <w:tcPr>
            <w:tcW w:w="1242" w:type="dxa"/>
            <w:gridSpan w:val="3"/>
          </w:tcPr>
          <w:p w:rsidR="00C7450D" w:rsidRDefault="0092028B">
            <w:pPr>
              <w:widowControl w:val="0"/>
              <w:pBdr>
                <w:top w:val="nil"/>
                <w:left w:val="nil"/>
                <w:bottom w:val="nil"/>
                <w:right w:val="nil"/>
                <w:between w:val="nil"/>
              </w:pBdr>
              <w:spacing w:before="156" w:line="240" w:lineRule="auto"/>
              <w:ind w:left="0" w:right="140" w:hanging="2"/>
              <w:rPr>
                <w:color w:val="000000"/>
              </w:rPr>
            </w:pPr>
            <w:r>
              <w:rPr>
                <w:b/>
                <w:color w:val="000000"/>
              </w:rPr>
              <w:t>B.Tech VII Sem</w:t>
            </w:r>
          </w:p>
        </w:tc>
      </w:tr>
      <w:tr w:rsidR="00C7450D">
        <w:trPr>
          <w:cantSplit/>
          <w:trHeight w:val="491"/>
        </w:trPr>
        <w:tc>
          <w:tcPr>
            <w:tcW w:w="1765" w:type="dxa"/>
          </w:tcPr>
          <w:p w:rsidR="00C7450D" w:rsidRDefault="0092028B">
            <w:pPr>
              <w:widowControl w:val="0"/>
              <w:pBdr>
                <w:top w:val="nil"/>
                <w:left w:val="nil"/>
                <w:bottom w:val="nil"/>
                <w:right w:val="nil"/>
                <w:between w:val="nil"/>
              </w:pBdr>
              <w:spacing w:before="99" w:line="240" w:lineRule="auto"/>
              <w:ind w:left="0" w:right="192" w:hanging="2"/>
              <w:jc w:val="center"/>
              <w:rPr>
                <w:color w:val="000000"/>
              </w:rPr>
            </w:pPr>
            <w:r>
              <w:rPr>
                <w:b/>
                <w:color w:val="000000"/>
              </w:rPr>
              <w:t>Code: A0558</w:t>
            </w:r>
          </w:p>
        </w:tc>
        <w:tc>
          <w:tcPr>
            <w:tcW w:w="5951" w:type="dxa"/>
            <w:vMerge w:val="restart"/>
          </w:tcPr>
          <w:p w:rsidR="00C7450D" w:rsidRDefault="0092028B">
            <w:pPr>
              <w:widowControl w:val="0"/>
              <w:pBdr>
                <w:top w:val="nil"/>
                <w:left w:val="nil"/>
                <w:bottom w:val="nil"/>
                <w:right w:val="nil"/>
                <w:between w:val="nil"/>
              </w:pBdr>
              <w:spacing w:before="99" w:line="240" w:lineRule="auto"/>
              <w:ind w:left="0" w:right="177" w:hanging="2"/>
              <w:jc w:val="center"/>
              <w:rPr>
                <w:color w:val="000000"/>
              </w:rPr>
            </w:pPr>
            <w:r>
              <w:rPr>
                <w:color w:val="000000"/>
              </w:rPr>
              <w:t>SOFTWARE QUALITY ASSURANCE AND TESTING</w:t>
            </w:r>
          </w:p>
          <w:p w:rsidR="00C7450D" w:rsidRDefault="0092028B">
            <w:pPr>
              <w:widowControl w:val="0"/>
              <w:pBdr>
                <w:top w:val="nil"/>
                <w:left w:val="nil"/>
                <w:bottom w:val="nil"/>
                <w:right w:val="nil"/>
                <w:between w:val="nil"/>
              </w:pBdr>
              <w:spacing w:before="4" w:line="240" w:lineRule="auto"/>
              <w:ind w:left="0" w:right="177" w:hanging="2"/>
              <w:jc w:val="center"/>
              <w:rPr>
                <w:color w:val="000000"/>
              </w:rPr>
            </w:pPr>
            <w:r>
              <w:rPr>
                <w:b/>
                <w:color w:val="000000"/>
              </w:rPr>
              <w:t>(Professional Elective-IV)</w:t>
            </w:r>
          </w:p>
        </w:tc>
        <w:tc>
          <w:tcPr>
            <w:tcW w:w="452" w:type="dxa"/>
          </w:tcPr>
          <w:p w:rsidR="00C7450D" w:rsidRDefault="0092028B">
            <w:pPr>
              <w:widowControl w:val="0"/>
              <w:pBdr>
                <w:top w:val="nil"/>
                <w:left w:val="nil"/>
                <w:bottom w:val="nil"/>
                <w:right w:val="nil"/>
                <w:between w:val="nil"/>
              </w:pBdr>
              <w:spacing w:before="99" w:line="240" w:lineRule="auto"/>
              <w:ind w:left="0" w:hanging="2"/>
              <w:rPr>
                <w:color w:val="000000"/>
              </w:rPr>
            </w:pPr>
            <w:r>
              <w:rPr>
                <w:b/>
                <w:color w:val="000000"/>
              </w:rPr>
              <w:t>L</w:t>
            </w:r>
          </w:p>
        </w:tc>
        <w:tc>
          <w:tcPr>
            <w:tcW w:w="40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T</w:t>
            </w:r>
          </w:p>
        </w:tc>
        <w:tc>
          <w:tcPr>
            <w:tcW w:w="39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P</w:t>
            </w:r>
          </w:p>
        </w:tc>
      </w:tr>
      <w:tr w:rsidR="00C7450D">
        <w:trPr>
          <w:cantSplit/>
          <w:trHeight w:val="277"/>
        </w:trPr>
        <w:tc>
          <w:tcPr>
            <w:tcW w:w="1765" w:type="dxa"/>
          </w:tcPr>
          <w:p w:rsidR="00C7450D" w:rsidRDefault="0092028B">
            <w:pPr>
              <w:widowControl w:val="0"/>
              <w:pBdr>
                <w:top w:val="nil"/>
                <w:left w:val="nil"/>
                <w:bottom w:val="nil"/>
                <w:right w:val="nil"/>
                <w:between w:val="nil"/>
              </w:pBdr>
              <w:spacing w:line="240" w:lineRule="auto"/>
              <w:ind w:left="0" w:right="192" w:hanging="2"/>
              <w:jc w:val="center"/>
              <w:rPr>
                <w:color w:val="000000"/>
              </w:rPr>
            </w:pPr>
            <w:r>
              <w:rPr>
                <w:b/>
                <w:color w:val="000000"/>
              </w:rPr>
              <w:t>Credits: 3</w:t>
            </w:r>
          </w:p>
        </w:tc>
        <w:tc>
          <w:tcPr>
            <w:tcW w:w="595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2"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3</w:t>
            </w:r>
          </w:p>
        </w:tc>
        <w:tc>
          <w:tcPr>
            <w:tcW w:w="40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39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widowControl w:val="0"/>
        <w:pBdr>
          <w:top w:val="nil"/>
          <w:left w:val="nil"/>
          <w:bottom w:val="nil"/>
          <w:right w:val="nil"/>
          <w:between w:val="nil"/>
        </w:pBdr>
        <w:spacing w:line="240" w:lineRule="auto"/>
        <w:ind w:hanging="1"/>
        <w:rPr>
          <w:color w:val="000000"/>
          <w:sz w:val="15"/>
          <w:szCs w:val="15"/>
        </w:rPr>
      </w:pPr>
    </w:p>
    <w:p w:rsidR="00C7450D" w:rsidRDefault="0092028B">
      <w:pPr>
        <w:spacing w:before="90"/>
        <w:ind w:left="0" w:hanging="2"/>
        <w:jc w:val="both"/>
        <w:rPr>
          <w:color w:val="000000"/>
        </w:rPr>
      </w:pPr>
      <w:r>
        <w:rPr>
          <w:b/>
          <w:color w:val="000000"/>
        </w:rPr>
        <w:t>Prerequisites</w:t>
      </w:r>
      <w:r>
        <w:rPr>
          <w:color w:val="000000"/>
        </w:rPr>
        <w:t>: Software Engineering</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pStyle w:val="Heading2"/>
        <w:ind w:left="1" w:hanging="3"/>
        <w:jc w:val="both"/>
        <w:rPr>
          <w:color w:val="000000"/>
        </w:rPr>
      </w:pPr>
      <w:r>
        <w:rPr>
          <w:color w:val="000000"/>
        </w:rPr>
        <w:t>Course Objectives:</w:t>
      </w:r>
    </w:p>
    <w:p w:rsidR="00C7450D" w:rsidRDefault="0092028B">
      <w:pPr>
        <w:widowControl w:val="0"/>
        <w:pBdr>
          <w:top w:val="nil"/>
          <w:left w:val="nil"/>
          <w:bottom w:val="nil"/>
          <w:right w:val="nil"/>
          <w:between w:val="nil"/>
        </w:pBdr>
        <w:spacing w:line="240" w:lineRule="auto"/>
        <w:ind w:left="0" w:right="457" w:hanging="2"/>
        <w:jc w:val="both"/>
        <w:rPr>
          <w:color w:val="000000"/>
        </w:rPr>
      </w:pPr>
      <w:r>
        <w:rPr>
          <w:color w:val="000000"/>
        </w:rPr>
        <w:t xml:space="preserve">This course provides the students to learn, describe and determine the purpose, importance of Software Quality Assurance (SQA) Framework and its Standards, state the metrics, measurements and methodology in quality assurance, study the Standards, metrics, </w:t>
      </w:r>
      <w:r>
        <w:rPr>
          <w:color w:val="000000"/>
        </w:rPr>
        <w:t>methodologies, establishing policies, SDLC process, techniques and software testing tools like automated testing tools, Load Runner, Win runner and Rational Testing Tools, Silk test, Java Testing Tools, J Meter testing, assessing, project management in Cli</w:t>
      </w:r>
      <w:r>
        <w:rPr>
          <w:color w:val="000000"/>
        </w:rPr>
        <w:t>ent / Server and web applications by providing security.</w:t>
      </w:r>
    </w:p>
    <w:p w:rsidR="00C7450D" w:rsidRDefault="00C7450D">
      <w:pPr>
        <w:widowControl w:val="0"/>
        <w:pBdr>
          <w:top w:val="nil"/>
          <w:left w:val="nil"/>
          <w:bottom w:val="nil"/>
          <w:right w:val="nil"/>
          <w:between w:val="nil"/>
        </w:pBdr>
        <w:spacing w:before="6" w:line="240" w:lineRule="auto"/>
        <w:ind w:left="0" w:hanging="2"/>
        <w:rPr>
          <w:color w:val="000000"/>
        </w:rPr>
      </w:pPr>
    </w:p>
    <w:p w:rsidR="00C7450D" w:rsidRDefault="0092028B">
      <w:pPr>
        <w:tabs>
          <w:tab w:val="left" w:pos="8695"/>
        </w:tabs>
        <w:spacing w:line="237" w:lineRule="auto"/>
        <w:ind w:left="0" w:right="483" w:hanging="2"/>
        <w:jc w:val="both"/>
        <w:rPr>
          <w:color w:val="000000"/>
        </w:rPr>
      </w:pPr>
      <w:r>
        <w:rPr>
          <w:b/>
          <w:color w:val="000000"/>
        </w:rPr>
        <w:t>Module I: SQA Framework and Quality Standards</w:t>
      </w:r>
      <w:r>
        <w:rPr>
          <w:b/>
          <w:color w:val="000000"/>
        </w:rPr>
        <w:tab/>
        <w:t xml:space="preserve">[10 Periods] SQA Framework and Standards: </w:t>
      </w:r>
      <w:r>
        <w:rPr>
          <w:color w:val="000000"/>
        </w:rPr>
        <w:t>What is Quality in SQA, Components, SQA Plan, Steps to develop and implement a SQA Plan.</w:t>
      </w:r>
    </w:p>
    <w:p w:rsidR="00C7450D" w:rsidRDefault="0092028B">
      <w:pPr>
        <w:widowControl w:val="0"/>
        <w:pBdr>
          <w:top w:val="nil"/>
          <w:left w:val="nil"/>
          <w:bottom w:val="nil"/>
          <w:right w:val="nil"/>
          <w:between w:val="nil"/>
        </w:pBdr>
        <w:spacing w:line="240" w:lineRule="auto"/>
        <w:ind w:left="0" w:right="524" w:hanging="2"/>
        <w:rPr>
          <w:color w:val="000000"/>
        </w:rPr>
      </w:pPr>
      <w:r>
        <w:rPr>
          <w:b/>
          <w:color w:val="000000"/>
        </w:rPr>
        <w:t xml:space="preserve">Quality Standards: </w:t>
      </w:r>
      <w:r>
        <w:rPr>
          <w:color w:val="000000"/>
        </w:rPr>
        <w:t>ISO 9000 and Companion ISO Standards, CMM, CMMI, PCMM, Malcom Balridge, 3 Sigma and 6 Sigma.</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tabs>
          <w:tab w:val="left" w:pos="1999"/>
          <w:tab w:val="left" w:pos="3074"/>
          <w:tab w:val="left" w:pos="4001"/>
          <w:tab w:val="left" w:pos="5002"/>
          <w:tab w:val="left" w:pos="6076"/>
          <w:tab w:val="left" w:pos="7004"/>
          <w:tab w:val="left" w:pos="8232"/>
          <w:tab w:val="left" w:pos="8714"/>
          <w:tab w:val="left" w:pos="9785"/>
        </w:tabs>
        <w:ind w:left="0" w:right="483" w:hanging="2"/>
        <w:rPr>
          <w:color w:val="000000"/>
        </w:rPr>
      </w:pPr>
      <w:r>
        <w:rPr>
          <w:b/>
          <w:color w:val="000000"/>
        </w:rPr>
        <w:t>Module II: Metrics and Methodologies</w:t>
      </w:r>
      <w:r>
        <w:rPr>
          <w:b/>
          <w:color w:val="000000"/>
        </w:rPr>
        <w:tab/>
      </w:r>
      <w:r>
        <w:rPr>
          <w:b/>
          <w:color w:val="000000"/>
        </w:rPr>
        <w:tab/>
      </w:r>
      <w:r>
        <w:rPr>
          <w:b/>
          <w:color w:val="000000"/>
        </w:rPr>
        <w:tab/>
      </w:r>
      <w:r>
        <w:rPr>
          <w:b/>
          <w:color w:val="000000"/>
        </w:rPr>
        <w:tab/>
      </w:r>
      <w:r>
        <w:rPr>
          <w:b/>
          <w:color w:val="000000"/>
        </w:rPr>
        <w:tab/>
        <w:t>[10 Periods] SQA Metrics and Measurement Software Quality Metrics</w:t>
      </w:r>
      <w:r>
        <w:rPr>
          <w:color w:val="000000"/>
        </w:rPr>
        <w:t xml:space="preserve">: Product Quality metrics, In- Process Quality Metrics, Metrics for Software Maintenance, Examples of Metric Programs </w:t>
      </w:r>
      <w:r>
        <w:rPr>
          <w:b/>
          <w:color w:val="000000"/>
        </w:rPr>
        <w:t xml:space="preserve">Software Quality Metrics methodology: </w:t>
      </w:r>
      <w:r>
        <w:rPr>
          <w:color w:val="000000"/>
        </w:rPr>
        <w:t>Establish Quality Requirements, Identify Software quality metrics, Implement software quality metric</w:t>
      </w:r>
      <w:r>
        <w:rPr>
          <w:color w:val="000000"/>
        </w:rPr>
        <w:t>s, Analyze software metrics results, Validate</w:t>
      </w:r>
      <w:r>
        <w:rPr>
          <w:color w:val="000000"/>
        </w:rPr>
        <w:tab/>
        <w:t>Software</w:t>
      </w:r>
      <w:r>
        <w:rPr>
          <w:color w:val="000000"/>
        </w:rPr>
        <w:tab/>
        <w:t>Quality</w:t>
      </w:r>
      <w:r>
        <w:rPr>
          <w:color w:val="000000"/>
        </w:rPr>
        <w:tab/>
        <w:t>Metrics,</w:t>
      </w:r>
      <w:r>
        <w:rPr>
          <w:color w:val="000000"/>
        </w:rPr>
        <w:tab/>
        <w:t>Software</w:t>
      </w:r>
      <w:r>
        <w:rPr>
          <w:color w:val="000000"/>
        </w:rPr>
        <w:tab/>
        <w:t>Quality</w:t>
      </w:r>
      <w:r>
        <w:rPr>
          <w:color w:val="000000"/>
        </w:rPr>
        <w:tab/>
        <w:t>Indicators,</w:t>
      </w:r>
      <w:r>
        <w:rPr>
          <w:color w:val="000000"/>
        </w:rPr>
        <w:tab/>
        <w:t>Fundamentals</w:t>
      </w:r>
      <w:r>
        <w:rPr>
          <w:color w:val="000000"/>
        </w:rPr>
        <w:tab/>
        <w:t>in Measurement theory.</w:t>
      </w:r>
    </w:p>
    <w:p w:rsidR="00C7450D" w:rsidRDefault="0092028B">
      <w:pPr>
        <w:pStyle w:val="Heading2"/>
        <w:spacing w:line="240" w:lineRule="auto"/>
        <w:ind w:left="1" w:right="520" w:hanging="3"/>
        <w:rPr>
          <w:color w:val="000000"/>
        </w:rPr>
      </w:pPr>
      <w:r>
        <w:rPr>
          <w:b/>
          <w:color w:val="000000"/>
        </w:rPr>
        <w:t>Module III: Software Testing Methodologies</w:t>
      </w:r>
      <w:r>
        <w:rPr>
          <w:color w:val="000000"/>
        </w:rPr>
        <w:tab/>
      </w:r>
      <w:r>
        <w:rPr>
          <w:color w:val="000000"/>
        </w:rPr>
        <w:tab/>
      </w:r>
      <w:r>
        <w:rPr>
          <w:color w:val="000000"/>
        </w:rPr>
        <w:tab/>
      </w:r>
      <w:r>
        <w:rPr>
          <w:color w:val="000000"/>
        </w:rPr>
        <w:tab/>
      </w:r>
      <w:r>
        <w:rPr>
          <w:b/>
          <w:color w:val="000000"/>
        </w:rPr>
        <w:t>[9 Periods]</w:t>
      </w:r>
      <w:r>
        <w:rPr>
          <w:color w:val="000000"/>
        </w:rPr>
        <w:t xml:space="preserve"> </w:t>
      </w:r>
    </w:p>
    <w:p w:rsidR="00C7450D" w:rsidRDefault="0092028B">
      <w:pPr>
        <w:pStyle w:val="Heading2"/>
        <w:spacing w:line="240" w:lineRule="auto"/>
        <w:ind w:left="1" w:right="520" w:hanging="3"/>
        <w:rPr>
          <w:color w:val="000000"/>
        </w:rPr>
      </w:pPr>
      <w:r>
        <w:rPr>
          <w:color w:val="000000"/>
        </w:rPr>
        <w:t>A: Software Testing Strategy and Environment</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Establishing te</w:t>
      </w:r>
      <w:r>
        <w:rPr>
          <w:color w:val="000000"/>
        </w:rPr>
        <w:t>sting policy, structured approach to testing, test factors, Economics of System Development Life Cycle (SDLC) Testing.</w:t>
      </w:r>
    </w:p>
    <w:p w:rsidR="00C7450D" w:rsidRDefault="0092028B">
      <w:pPr>
        <w:pStyle w:val="Heading2"/>
        <w:spacing w:before="1"/>
        <w:ind w:left="1" w:hanging="3"/>
        <w:rPr>
          <w:color w:val="000000"/>
        </w:rPr>
      </w:pPr>
      <w:r>
        <w:rPr>
          <w:color w:val="000000"/>
        </w:rPr>
        <w:t>B: Software Testing Methodology</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 xml:space="preserve">Verification and validation, functional and structural testing, work bench concept, eight considerations </w:t>
      </w:r>
      <w:r>
        <w:rPr>
          <w:color w:val="000000"/>
        </w:rPr>
        <w:t>in developing testing methodologies, testing tactics checklist.</w:t>
      </w:r>
    </w:p>
    <w:p w:rsidR="00C7450D" w:rsidRDefault="00C7450D">
      <w:pPr>
        <w:widowControl w:val="0"/>
        <w:pBdr>
          <w:top w:val="nil"/>
          <w:left w:val="nil"/>
          <w:bottom w:val="nil"/>
          <w:right w:val="nil"/>
          <w:between w:val="nil"/>
        </w:pBdr>
        <w:spacing w:before="2" w:line="240" w:lineRule="auto"/>
        <w:ind w:left="0" w:hanging="2"/>
        <w:rPr>
          <w:color w:val="000000"/>
        </w:rPr>
      </w:pPr>
    </w:p>
    <w:p w:rsidR="00C7450D" w:rsidRDefault="0092028B">
      <w:pPr>
        <w:widowControl w:val="0"/>
        <w:pBdr>
          <w:top w:val="nil"/>
          <w:left w:val="nil"/>
          <w:bottom w:val="nil"/>
          <w:right w:val="nil"/>
          <w:between w:val="nil"/>
        </w:pBdr>
        <w:tabs>
          <w:tab w:val="left" w:pos="8721"/>
        </w:tabs>
        <w:spacing w:line="240" w:lineRule="auto"/>
        <w:ind w:left="0" w:right="483" w:hanging="2"/>
        <w:jc w:val="both"/>
        <w:rPr>
          <w:color w:val="000000"/>
        </w:rPr>
      </w:pPr>
      <w:r>
        <w:rPr>
          <w:b/>
          <w:color w:val="000000"/>
        </w:rPr>
        <w:t>Module IV: Techniques and Tools</w:t>
      </w:r>
      <w:r>
        <w:rPr>
          <w:b/>
          <w:color w:val="000000"/>
        </w:rPr>
        <w:tab/>
        <w:t xml:space="preserve">[10 Periods] Software Testing Techniques: </w:t>
      </w:r>
      <w:r>
        <w:rPr>
          <w:color w:val="000000"/>
        </w:rPr>
        <w:t>Black-Box, Boundary value, Bottom-up, Branch coverage, Cause-Effect graphing, CRUD, Database, Exception, Gray-Box, Histograms, Inspections, JADs, Pareto Analysis, Prototyping, Random Testing, Risk-based Testing, Regression Testing, Structured Walkthroughs,</w:t>
      </w:r>
      <w:r>
        <w:rPr>
          <w:color w:val="000000"/>
        </w:rPr>
        <w:t xml:space="preserve"> Thread Testing, Performance Testing, White-Box Testing. </w:t>
      </w:r>
      <w:r>
        <w:rPr>
          <w:b/>
          <w:color w:val="000000"/>
        </w:rPr>
        <w:t xml:space="preserve">Software Testing Tools: </w:t>
      </w:r>
      <w:r>
        <w:rPr>
          <w:color w:val="000000"/>
        </w:rPr>
        <w:t>Taxonomy of Testing tools, Methodology to evaluate automated testing tools, Load Runner, Win runner and Rational Testing Tools, Silk test, Java Testing Tools, J Meter, J MODUL</w:t>
      </w:r>
      <w:r>
        <w:rPr>
          <w:color w:val="000000"/>
        </w:rPr>
        <w:t>E and Cactus.</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tabs>
          <w:tab w:val="left" w:pos="8822"/>
        </w:tabs>
        <w:spacing w:line="237" w:lineRule="auto"/>
        <w:ind w:left="0" w:right="490" w:hanging="2"/>
        <w:jc w:val="both"/>
        <w:rPr>
          <w:color w:val="000000"/>
        </w:rPr>
      </w:pPr>
      <w:r>
        <w:rPr>
          <w:b/>
          <w:color w:val="000000"/>
        </w:rPr>
        <w:lastRenderedPageBreak/>
        <w:t>MODULE V: Testing Process and Applications</w:t>
      </w:r>
      <w:r>
        <w:rPr>
          <w:b/>
          <w:color w:val="000000"/>
        </w:rPr>
        <w:tab/>
        <w:t xml:space="preserve">[9 Periods] Testing Process: Eleven Step Testing Process: </w:t>
      </w:r>
      <w:r>
        <w:rPr>
          <w:color w:val="000000"/>
        </w:rPr>
        <w:t>Assess Project Management Development Estimate and Status, Develop Test Plan, Requirements Phase Testing, Design Phase Testing,</w:t>
      </w:r>
    </w:p>
    <w:p w:rsidR="00C7450D" w:rsidRDefault="00C7450D">
      <w:pPr>
        <w:spacing w:line="237" w:lineRule="auto"/>
        <w:ind w:left="0" w:hanging="2"/>
        <w:jc w:val="both"/>
        <w:rPr>
          <w:color w:val="000000"/>
        </w:rPr>
      </w:pPr>
    </w:p>
    <w:p w:rsidR="00C7450D" w:rsidRDefault="00C7450D">
      <w:pPr>
        <w:ind w:left="0" w:hanging="2"/>
        <w:rPr>
          <w:color w:val="000000"/>
        </w:rPr>
      </w:pPr>
    </w:p>
    <w:p w:rsidR="00C7450D" w:rsidRDefault="0092028B">
      <w:pPr>
        <w:widowControl w:val="0"/>
        <w:pBdr>
          <w:top w:val="nil"/>
          <w:left w:val="nil"/>
          <w:bottom w:val="nil"/>
          <w:right w:val="nil"/>
          <w:between w:val="nil"/>
        </w:pBdr>
        <w:spacing w:before="66" w:line="240" w:lineRule="auto"/>
        <w:ind w:left="0" w:hanging="2"/>
        <w:rPr>
          <w:color w:val="000000"/>
        </w:rPr>
      </w:pPr>
      <w:r>
        <w:rPr>
          <w:color w:val="000000"/>
        </w:rPr>
        <w:t>Program Phase Testing, Execute Test and Record Results, Acceptance Test, Report test results, testing software installation, Test software changes, Evaluate Test Effectiveness.</w:t>
      </w:r>
    </w:p>
    <w:p w:rsidR="00C7450D" w:rsidRDefault="0092028B">
      <w:pPr>
        <w:tabs>
          <w:tab w:val="left" w:pos="1951"/>
          <w:tab w:val="left" w:pos="3302"/>
          <w:tab w:val="left" w:pos="4343"/>
          <w:tab w:val="left" w:pos="4948"/>
          <w:tab w:val="left" w:pos="6527"/>
          <w:tab w:val="left" w:pos="7463"/>
          <w:tab w:val="left" w:pos="8959"/>
          <w:tab w:val="left" w:pos="9523"/>
        </w:tabs>
        <w:ind w:left="0" w:right="487" w:hanging="2"/>
        <w:rPr>
          <w:color w:val="000000"/>
        </w:rPr>
      </w:pPr>
      <w:r>
        <w:rPr>
          <w:b/>
          <w:color w:val="000000"/>
        </w:rPr>
        <w:t>Testing</w:t>
      </w:r>
      <w:r>
        <w:rPr>
          <w:b/>
          <w:color w:val="000000"/>
        </w:rPr>
        <w:tab/>
        <w:t>Specialized</w:t>
      </w:r>
      <w:r>
        <w:rPr>
          <w:b/>
          <w:color w:val="000000"/>
        </w:rPr>
        <w:tab/>
        <w:t>Systems</w:t>
      </w:r>
      <w:r>
        <w:rPr>
          <w:b/>
          <w:color w:val="000000"/>
        </w:rPr>
        <w:tab/>
        <w:t>and</w:t>
      </w:r>
      <w:r>
        <w:rPr>
          <w:b/>
          <w:color w:val="000000"/>
        </w:rPr>
        <w:tab/>
        <w:t>Applications:</w:t>
      </w:r>
      <w:r>
        <w:rPr>
          <w:b/>
          <w:color w:val="000000"/>
        </w:rPr>
        <w:tab/>
      </w:r>
      <w:r>
        <w:rPr>
          <w:color w:val="000000"/>
        </w:rPr>
        <w:t>Testing</w:t>
      </w:r>
      <w:r>
        <w:rPr>
          <w:color w:val="000000"/>
        </w:rPr>
        <w:tab/>
        <w:t>Client/Server</w:t>
      </w:r>
      <w:r>
        <w:rPr>
          <w:color w:val="000000"/>
        </w:rPr>
        <w:tab/>
        <w:t>and</w:t>
      </w:r>
      <w:r>
        <w:rPr>
          <w:color w:val="000000"/>
        </w:rPr>
        <w:tab/>
        <w:t>Web app</w:t>
      </w:r>
      <w:r>
        <w:rPr>
          <w:color w:val="000000"/>
        </w:rPr>
        <w:t>lications, testing off the Shelf Components, Testing Security, Testing a data Warehouse.</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TEXT BOOKS</w:t>
      </w:r>
    </w:p>
    <w:p w:rsidR="00C7450D" w:rsidRDefault="0092028B">
      <w:pPr>
        <w:widowControl w:val="0"/>
        <w:numPr>
          <w:ilvl w:val="0"/>
          <w:numId w:val="205"/>
        </w:numPr>
        <w:pBdr>
          <w:top w:val="nil"/>
          <w:left w:val="nil"/>
          <w:bottom w:val="nil"/>
          <w:right w:val="nil"/>
          <w:between w:val="nil"/>
        </w:pBdr>
        <w:spacing w:line="240" w:lineRule="auto"/>
        <w:ind w:left="0" w:right="486" w:hanging="2"/>
        <w:rPr>
          <w:rFonts w:ascii="Calibri" w:eastAsia="Calibri" w:hAnsi="Calibri" w:cs="Calibri"/>
          <w:color w:val="000000"/>
        </w:rPr>
      </w:pPr>
      <w:r>
        <w:rPr>
          <w:rFonts w:ascii="Calibri" w:eastAsia="Calibri" w:hAnsi="Calibri" w:cs="Calibri"/>
          <w:color w:val="000000"/>
        </w:rPr>
        <w:t>William E. Perry, ―</w:t>
      </w:r>
      <w:r>
        <w:rPr>
          <w:rFonts w:ascii="Calibri" w:eastAsia="Calibri" w:hAnsi="Calibri" w:cs="Calibri"/>
          <w:b/>
          <w:color w:val="000000"/>
        </w:rPr>
        <w:t>Effective Methods for Software Testing</w:t>
      </w:r>
      <w:r>
        <w:rPr>
          <w:rFonts w:ascii="Calibri" w:eastAsia="Calibri" w:hAnsi="Calibri" w:cs="Calibri"/>
          <w:color w:val="000000"/>
        </w:rPr>
        <w:t>‖, Wiley India, 2nd Edition, 2006.</w:t>
      </w:r>
    </w:p>
    <w:p w:rsidR="00C7450D" w:rsidRDefault="0092028B">
      <w:pPr>
        <w:widowControl w:val="0"/>
        <w:numPr>
          <w:ilvl w:val="0"/>
          <w:numId w:val="205"/>
        </w:numPr>
        <w:pBdr>
          <w:top w:val="nil"/>
          <w:left w:val="nil"/>
          <w:bottom w:val="nil"/>
          <w:right w:val="nil"/>
          <w:between w:val="nil"/>
        </w:pBdr>
        <w:spacing w:line="240" w:lineRule="auto"/>
        <w:ind w:left="0" w:right="482" w:hanging="2"/>
        <w:rPr>
          <w:rFonts w:ascii="Calibri" w:eastAsia="Calibri" w:hAnsi="Calibri" w:cs="Calibri"/>
          <w:color w:val="000000"/>
        </w:rPr>
      </w:pPr>
      <w:r>
        <w:rPr>
          <w:rFonts w:ascii="Calibri" w:eastAsia="Calibri" w:hAnsi="Calibri" w:cs="Calibri"/>
          <w:color w:val="000000"/>
        </w:rPr>
        <w:t>Mordechai Ben-Menachem Garry S. Mar Liss, ―</w:t>
      </w:r>
      <w:r>
        <w:rPr>
          <w:rFonts w:ascii="Calibri" w:eastAsia="Calibri" w:hAnsi="Calibri" w:cs="Calibri"/>
          <w:b/>
          <w:color w:val="000000"/>
        </w:rPr>
        <w:t>Software Quality</w:t>
      </w:r>
      <w:r>
        <w:rPr>
          <w:rFonts w:ascii="Calibri" w:eastAsia="Calibri" w:hAnsi="Calibri" w:cs="Calibri"/>
          <w:color w:val="000000"/>
        </w:rPr>
        <w:t>‖, Thomson Learning Publication, 1997.</w:t>
      </w:r>
    </w:p>
    <w:p w:rsidR="00C7450D" w:rsidRDefault="0092028B">
      <w:pPr>
        <w:widowControl w:val="0"/>
        <w:numPr>
          <w:ilvl w:val="0"/>
          <w:numId w:val="205"/>
        </w:numPr>
        <w:pBdr>
          <w:top w:val="nil"/>
          <w:left w:val="nil"/>
          <w:bottom w:val="nil"/>
          <w:right w:val="nil"/>
          <w:between w:val="nil"/>
        </w:pBdr>
        <w:spacing w:line="240" w:lineRule="auto"/>
        <w:ind w:left="0" w:right="485" w:hanging="2"/>
        <w:rPr>
          <w:rFonts w:ascii="Calibri" w:eastAsia="Calibri" w:hAnsi="Calibri" w:cs="Calibri"/>
          <w:color w:val="000000"/>
        </w:rPr>
      </w:pPr>
      <w:r>
        <w:rPr>
          <w:rFonts w:ascii="Calibri" w:eastAsia="Calibri" w:hAnsi="Calibri" w:cs="Calibri"/>
          <w:color w:val="000000"/>
        </w:rPr>
        <w:t>K.V.K.K.  Prasad,  ―</w:t>
      </w:r>
      <w:r>
        <w:rPr>
          <w:rFonts w:ascii="Calibri" w:eastAsia="Calibri" w:hAnsi="Calibri" w:cs="Calibri"/>
          <w:b/>
          <w:color w:val="000000"/>
        </w:rPr>
        <w:t>Software  Testing  Tools</w:t>
      </w:r>
      <w:r>
        <w:rPr>
          <w:rFonts w:ascii="Calibri" w:eastAsia="Calibri" w:hAnsi="Calibri" w:cs="Calibri"/>
          <w:color w:val="000000"/>
        </w:rPr>
        <w:t>‖,  Dream  Tech  Publishers,  Third  Edition 2009.</w:t>
      </w:r>
    </w:p>
    <w:p w:rsidR="00C7450D" w:rsidRDefault="00C7450D">
      <w:pPr>
        <w:widowControl w:val="0"/>
        <w:pBdr>
          <w:top w:val="nil"/>
          <w:left w:val="nil"/>
          <w:bottom w:val="nil"/>
          <w:right w:val="nil"/>
          <w:between w:val="nil"/>
        </w:pBdr>
        <w:spacing w:before="3" w:line="240" w:lineRule="auto"/>
        <w:ind w:left="0" w:hanging="2"/>
        <w:rPr>
          <w:color w:val="000000"/>
        </w:rPr>
      </w:pPr>
    </w:p>
    <w:p w:rsidR="00C7450D" w:rsidRDefault="0092028B">
      <w:pPr>
        <w:spacing w:before="1"/>
        <w:ind w:left="0" w:hanging="2"/>
        <w:rPr>
          <w:color w:val="000000"/>
        </w:rPr>
      </w:pPr>
      <w:r>
        <w:rPr>
          <w:b/>
          <w:color w:val="000000"/>
        </w:rPr>
        <w:t>REFERENCE BOOKS</w:t>
      </w:r>
    </w:p>
    <w:p w:rsidR="00C7450D" w:rsidRDefault="0092028B">
      <w:pPr>
        <w:widowControl w:val="0"/>
        <w:numPr>
          <w:ilvl w:val="0"/>
          <w:numId w:val="309"/>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rPr>
        <w:t>Bories  Beizer, ―</w:t>
      </w:r>
      <w:r>
        <w:rPr>
          <w:rFonts w:ascii="Calibri" w:eastAsia="Calibri" w:hAnsi="Calibri" w:cs="Calibri"/>
          <w:b/>
          <w:color w:val="000000"/>
        </w:rPr>
        <w:t>Software Testing Techniques</w:t>
      </w:r>
      <w:r>
        <w:rPr>
          <w:rFonts w:ascii="Calibri" w:eastAsia="Calibri" w:hAnsi="Calibri" w:cs="Calibri"/>
          <w:color w:val="000000"/>
        </w:rPr>
        <w:t>‖, 2</w:t>
      </w:r>
      <w:r>
        <w:rPr>
          <w:rFonts w:ascii="Calibri" w:eastAsia="Calibri" w:hAnsi="Calibri" w:cs="Calibri"/>
          <w:color w:val="000000"/>
          <w:vertAlign w:val="superscript"/>
        </w:rPr>
        <w:t>nd</w:t>
      </w:r>
      <w:r>
        <w:rPr>
          <w:rFonts w:ascii="Calibri" w:eastAsia="Calibri" w:hAnsi="Calibri" w:cs="Calibri"/>
          <w:color w:val="000000"/>
        </w:rPr>
        <w:t xml:space="preserve"> Edition, Dream Tech Press.</w:t>
      </w:r>
    </w:p>
    <w:p w:rsidR="00C7450D" w:rsidRDefault="0092028B">
      <w:pPr>
        <w:widowControl w:val="0"/>
        <w:numPr>
          <w:ilvl w:val="0"/>
          <w:numId w:val="309"/>
        </w:numPr>
        <w:pBdr>
          <w:top w:val="nil"/>
          <w:left w:val="nil"/>
          <w:bottom w:val="nil"/>
          <w:right w:val="nil"/>
          <w:between w:val="nil"/>
        </w:pBdr>
        <w:tabs>
          <w:tab w:val="left" w:pos="1341"/>
        </w:tabs>
        <w:spacing w:line="276" w:lineRule="auto"/>
        <w:ind w:left="0" w:right="487" w:hanging="2"/>
        <w:rPr>
          <w:rFonts w:ascii="Calibri" w:eastAsia="Calibri" w:hAnsi="Calibri" w:cs="Calibri"/>
          <w:color w:val="000000"/>
        </w:rPr>
      </w:pPr>
      <w:r>
        <w:rPr>
          <w:rFonts w:ascii="Calibri" w:eastAsia="Calibri" w:hAnsi="Calibri" w:cs="Calibri"/>
          <w:color w:val="000000"/>
        </w:rPr>
        <w:t>G.Gord  on  Schulmeyer,  James   I.  Mc  Manus,   ―</w:t>
      </w:r>
      <w:r>
        <w:rPr>
          <w:rFonts w:ascii="Calibri" w:eastAsia="Calibri" w:hAnsi="Calibri" w:cs="Calibri"/>
          <w:b/>
          <w:color w:val="000000"/>
        </w:rPr>
        <w:t>Hand  book  of  Software  Quality Assurance</w:t>
      </w:r>
      <w:r>
        <w:rPr>
          <w:rFonts w:ascii="Calibri" w:eastAsia="Calibri" w:hAnsi="Calibri" w:cs="Calibri"/>
          <w:color w:val="000000"/>
        </w:rPr>
        <w:t>‖, International Thomson Computer Press, 2</w:t>
      </w:r>
      <w:r>
        <w:rPr>
          <w:rFonts w:ascii="Calibri" w:eastAsia="Calibri" w:hAnsi="Calibri" w:cs="Calibri"/>
          <w:color w:val="000000"/>
          <w:vertAlign w:val="superscript"/>
        </w:rPr>
        <w:t>nd</w:t>
      </w:r>
      <w:r>
        <w:rPr>
          <w:rFonts w:ascii="Calibri" w:eastAsia="Calibri" w:hAnsi="Calibri" w:cs="Calibri"/>
          <w:color w:val="000000"/>
        </w:rPr>
        <w:t xml:space="preserve"> Edition.</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pStyle w:val="Heading2"/>
        <w:ind w:left="1" w:hanging="3"/>
        <w:rPr>
          <w:color w:val="000000"/>
        </w:rPr>
      </w:pPr>
      <w:r>
        <w:rPr>
          <w:color w:val="000000"/>
        </w:rPr>
        <w:t>E-RESOURCES</w:t>
      </w:r>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u w:val="single"/>
        </w:rPr>
        <w:t>https://hientl.files.wordpress.com/2011/12/effective-methods-for-software-testing2.pdf</w:t>
      </w:r>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14">
        <w:r>
          <w:rPr>
            <w:rFonts w:ascii="Calibri" w:eastAsia="Calibri" w:hAnsi="Calibri" w:cs="Calibri"/>
            <w:color w:val="000000"/>
            <w:u w:val="single"/>
          </w:rPr>
          <w:t>http://www.softwaretestinggenius.com/download/EMFST.pdf</w:t>
        </w:r>
      </w:hyperlink>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color w:val="000000"/>
          <w:u w:val="single"/>
        </w:rPr>
        <w:t>https:/</w:t>
      </w:r>
      <w:hyperlink r:id="rId215">
        <w:r>
          <w:rPr>
            <w:rFonts w:ascii="Calibri" w:eastAsia="Calibri" w:hAnsi="Calibri" w:cs="Calibri"/>
            <w:color w:val="000000"/>
            <w:u w:val="single"/>
          </w:rPr>
          <w:t>/www.adturtl</w:t>
        </w:r>
      </w:hyperlink>
      <w:r>
        <w:rPr>
          <w:rFonts w:ascii="Calibri" w:eastAsia="Calibri" w:hAnsi="Calibri" w:cs="Calibri"/>
          <w:color w:val="000000"/>
          <w:u w:val="single"/>
        </w:rPr>
        <w:t>e</w:t>
      </w:r>
      <w:hyperlink r:id="rId216">
        <w:r>
          <w:rPr>
            <w:rFonts w:ascii="Calibri" w:eastAsia="Calibri" w:hAnsi="Calibri" w:cs="Calibri"/>
            <w:color w:val="000000"/>
            <w:u w:val="single"/>
          </w:rPr>
          <w:t>.biz/LP_TA/index.cfm?T=436379</w:t>
        </w:r>
      </w:hyperlink>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17">
        <w:r>
          <w:rPr>
            <w:rFonts w:ascii="Calibri" w:eastAsia="Calibri" w:hAnsi="Calibri" w:cs="Calibri"/>
            <w:color w:val="000000"/>
            <w:u w:val="single"/>
          </w:rPr>
          <w:t>http://ieeexplore.ieee.org/xpl/RecentIssue.jsp?punumber=32</w:t>
        </w:r>
      </w:hyperlink>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18">
        <w:r>
          <w:rPr>
            <w:rFonts w:ascii="Calibri" w:eastAsia="Calibri" w:hAnsi="Calibri" w:cs="Calibri"/>
            <w:color w:val="000000"/>
            <w:u w:val="single"/>
          </w:rPr>
          <w:t>http://dl.acm.org/citation.cfm?id=2597724</w:t>
        </w:r>
      </w:hyperlink>
    </w:p>
    <w:p w:rsidR="00C7450D" w:rsidRDefault="0092028B">
      <w:pPr>
        <w:widowControl w:val="0"/>
        <w:numPr>
          <w:ilvl w:val="0"/>
          <w:numId w:val="313"/>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hyperlink r:id="rId219">
        <w:r>
          <w:rPr>
            <w:rFonts w:ascii="Calibri" w:eastAsia="Calibri" w:hAnsi="Calibri" w:cs="Calibri"/>
            <w:color w:val="000000"/>
            <w:u w:val="single"/>
          </w:rPr>
          <w:t>http://nptel.ac.in/courses/106101061/18</w:t>
        </w:r>
      </w:hyperlink>
    </w:p>
    <w:p w:rsidR="00C7450D" w:rsidRDefault="0092028B">
      <w:pPr>
        <w:widowControl w:val="0"/>
        <w:numPr>
          <w:ilvl w:val="0"/>
          <w:numId w:val="313"/>
        </w:numPr>
        <w:pBdr>
          <w:top w:val="nil"/>
          <w:left w:val="nil"/>
          <w:bottom w:val="nil"/>
          <w:right w:val="nil"/>
          <w:between w:val="nil"/>
        </w:pBdr>
        <w:tabs>
          <w:tab w:val="left" w:pos="1341"/>
        </w:tabs>
        <w:spacing w:line="240" w:lineRule="auto"/>
        <w:ind w:left="0" w:right="1290" w:hanging="2"/>
        <w:rPr>
          <w:rFonts w:ascii="Calibri" w:eastAsia="Calibri" w:hAnsi="Calibri" w:cs="Calibri"/>
          <w:color w:val="000000"/>
        </w:rPr>
      </w:pPr>
      <w:hyperlink r:id="rId220">
        <w:r>
          <w:rPr>
            <w:rFonts w:ascii="Calibri" w:eastAsia="Calibri" w:hAnsi="Calibri" w:cs="Calibri"/>
            <w:color w:val="000000"/>
          </w:rPr>
          <w:t>http://ndl.iitkgp.ac.in/document/zyMnqgZQXCJME6wgSqrU87VCGcelOw5mZ-</w:t>
        </w:r>
      </w:hyperlink>
      <w:r>
        <w:rPr>
          <w:rFonts w:ascii="Calibri" w:eastAsia="Calibri" w:hAnsi="Calibri" w:cs="Calibri"/>
          <w:color w:val="000000"/>
        </w:rPr>
        <w:t xml:space="preserve"> 5ybmrhKB j79VQPP0_ZQHLqcOopPDoaFWhZybCrPg_joTbBU8ZpGA</w:t>
      </w:r>
    </w:p>
    <w:p w:rsidR="00C7450D" w:rsidRDefault="00C7450D">
      <w:pPr>
        <w:widowControl w:val="0"/>
        <w:pBdr>
          <w:top w:val="nil"/>
          <w:left w:val="nil"/>
          <w:bottom w:val="nil"/>
          <w:right w:val="nil"/>
          <w:between w:val="nil"/>
        </w:pBdr>
        <w:spacing w:before="4"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0"/>
          <w:numId w:val="298"/>
        </w:numPr>
        <w:pBdr>
          <w:top w:val="nil"/>
          <w:left w:val="nil"/>
          <w:bottom w:val="nil"/>
          <w:right w:val="nil"/>
          <w:between w:val="nil"/>
        </w:pBdr>
        <w:tabs>
          <w:tab w:val="left" w:pos="1341"/>
        </w:tabs>
        <w:spacing w:line="240" w:lineRule="auto"/>
        <w:ind w:left="0" w:right="490" w:hanging="2"/>
        <w:rPr>
          <w:rFonts w:ascii="Calibri" w:eastAsia="Calibri" w:hAnsi="Calibri" w:cs="Calibri"/>
          <w:color w:val="000000"/>
        </w:rPr>
      </w:pPr>
      <w:r>
        <w:rPr>
          <w:rFonts w:ascii="Calibri" w:eastAsia="Calibri" w:hAnsi="Calibri" w:cs="Calibri"/>
          <w:b/>
          <w:color w:val="000000"/>
        </w:rPr>
        <w:t xml:space="preserve">Define </w:t>
      </w:r>
      <w:r>
        <w:rPr>
          <w:rFonts w:ascii="Calibri" w:eastAsia="Calibri" w:hAnsi="Calibri" w:cs="Calibri"/>
          <w:color w:val="000000"/>
        </w:rPr>
        <w:t>state-of-the-art, and apply their findings to framework for software testing and quality assurance.</w:t>
      </w:r>
    </w:p>
    <w:p w:rsidR="00C7450D" w:rsidRDefault="0092028B">
      <w:pPr>
        <w:widowControl w:val="0"/>
        <w:numPr>
          <w:ilvl w:val="0"/>
          <w:numId w:val="298"/>
        </w:numPr>
        <w:pBdr>
          <w:top w:val="nil"/>
          <w:left w:val="nil"/>
          <w:bottom w:val="nil"/>
          <w:right w:val="nil"/>
          <w:between w:val="nil"/>
        </w:pBdr>
        <w:tabs>
          <w:tab w:val="left" w:pos="1341"/>
        </w:tabs>
        <w:spacing w:line="240" w:lineRule="auto"/>
        <w:ind w:left="0" w:right="487" w:hanging="2"/>
        <w:rPr>
          <w:rFonts w:ascii="Calibri" w:eastAsia="Calibri" w:hAnsi="Calibri" w:cs="Calibri"/>
          <w:color w:val="000000"/>
        </w:rPr>
      </w:pPr>
      <w:r>
        <w:rPr>
          <w:rFonts w:ascii="Calibri" w:eastAsia="Calibri" w:hAnsi="Calibri" w:cs="Calibri"/>
          <w:b/>
          <w:color w:val="000000"/>
        </w:rPr>
        <w:t xml:space="preserve">Analyze </w:t>
      </w:r>
      <w:r>
        <w:rPr>
          <w:rFonts w:ascii="Calibri" w:eastAsia="Calibri" w:hAnsi="Calibri" w:cs="Calibri"/>
          <w:color w:val="000000"/>
        </w:rPr>
        <w:t>different approaches to software testing and quality assurance, metrics measurement, and select optimal solutions for different situations and proje</w:t>
      </w:r>
      <w:r>
        <w:rPr>
          <w:rFonts w:ascii="Calibri" w:eastAsia="Calibri" w:hAnsi="Calibri" w:cs="Calibri"/>
          <w:color w:val="000000"/>
        </w:rPr>
        <w:t>cts.</w:t>
      </w:r>
    </w:p>
    <w:p w:rsidR="00C7450D" w:rsidRDefault="0092028B">
      <w:pPr>
        <w:widowControl w:val="0"/>
        <w:numPr>
          <w:ilvl w:val="0"/>
          <w:numId w:val="298"/>
        </w:numPr>
        <w:pBdr>
          <w:top w:val="nil"/>
          <w:left w:val="nil"/>
          <w:bottom w:val="nil"/>
          <w:right w:val="nil"/>
          <w:between w:val="nil"/>
        </w:pBdr>
        <w:tabs>
          <w:tab w:val="left" w:pos="1341"/>
        </w:tabs>
        <w:spacing w:line="240" w:lineRule="auto"/>
        <w:ind w:left="0" w:right="491" w:hanging="2"/>
        <w:rPr>
          <w:rFonts w:ascii="Calibri" w:eastAsia="Calibri" w:hAnsi="Calibri" w:cs="Calibri"/>
          <w:color w:val="000000"/>
        </w:rPr>
      </w:pPr>
      <w:r>
        <w:rPr>
          <w:rFonts w:ascii="Calibri" w:eastAsia="Calibri" w:hAnsi="Calibri" w:cs="Calibri"/>
          <w:b/>
          <w:color w:val="000000"/>
        </w:rPr>
        <w:t xml:space="preserve">Demonstrate </w:t>
      </w:r>
      <w:r>
        <w:rPr>
          <w:rFonts w:ascii="Calibri" w:eastAsia="Calibri" w:hAnsi="Calibri" w:cs="Calibri"/>
          <w:color w:val="000000"/>
        </w:rPr>
        <w:t>software testing &amp; quality assurance and apply that knowledge in SDLC, functional, structural testing, other testing methods their future research &amp; its practice.</w:t>
      </w:r>
    </w:p>
    <w:p w:rsidR="00C7450D" w:rsidRDefault="0092028B">
      <w:pPr>
        <w:widowControl w:val="0"/>
        <w:numPr>
          <w:ilvl w:val="0"/>
          <w:numId w:val="298"/>
        </w:numPr>
        <w:pBdr>
          <w:top w:val="nil"/>
          <w:left w:val="nil"/>
          <w:bottom w:val="nil"/>
          <w:right w:val="nil"/>
          <w:between w:val="nil"/>
        </w:pBdr>
        <w:tabs>
          <w:tab w:val="left" w:pos="1341"/>
        </w:tabs>
        <w:spacing w:line="240" w:lineRule="auto"/>
        <w:ind w:left="0" w:hanging="2"/>
        <w:rPr>
          <w:rFonts w:ascii="Calibri" w:eastAsia="Calibri" w:hAnsi="Calibri" w:cs="Calibri"/>
          <w:color w:val="000000"/>
        </w:rPr>
      </w:pPr>
      <w:r>
        <w:rPr>
          <w:rFonts w:ascii="Calibri" w:eastAsia="Calibri" w:hAnsi="Calibri" w:cs="Calibri"/>
          <w:b/>
          <w:color w:val="000000"/>
        </w:rPr>
        <w:t xml:space="preserve">Evaluate </w:t>
      </w:r>
      <w:r>
        <w:rPr>
          <w:rFonts w:ascii="Calibri" w:eastAsia="Calibri" w:hAnsi="Calibri" w:cs="Calibri"/>
          <w:color w:val="000000"/>
        </w:rPr>
        <w:t>different testing tools and techniques</w:t>
      </w:r>
    </w:p>
    <w:p w:rsidR="00C7450D" w:rsidRDefault="0092028B">
      <w:pPr>
        <w:widowControl w:val="0"/>
        <w:numPr>
          <w:ilvl w:val="0"/>
          <w:numId w:val="298"/>
        </w:numPr>
        <w:pBdr>
          <w:top w:val="nil"/>
          <w:left w:val="nil"/>
          <w:bottom w:val="nil"/>
          <w:right w:val="nil"/>
          <w:between w:val="nil"/>
        </w:pBdr>
        <w:tabs>
          <w:tab w:val="left" w:pos="1341"/>
        </w:tabs>
        <w:spacing w:line="240" w:lineRule="auto"/>
        <w:ind w:left="0" w:right="493" w:hanging="2"/>
        <w:rPr>
          <w:rFonts w:ascii="Calibri" w:eastAsia="Calibri" w:hAnsi="Calibri" w:cs="Calibri"/>
          <w:color w:val="000000"/>
        </w:rPr>
      </w:pPr>
      <w:r>
        <w:rPr>
          <w:rFonts w:ascii="Calibri" w:eastAsia="Calibri" w:hAnsi="Calibri" w:cs="Calibri"/>
          <w:b/>
          <w:color w:val="000000"/>
        </w:rPr>
        <w:t xml:space="preserve">Justify </w:t>
      </w:r>
      <w:r>
        <w:rPr>
          <w:rFonts w:ascii="Calibri" w:eastAsia="Calibri" w:hAnsi="Calibri" w:cs="Calibri"/>
          <w:color w:val="000000"/>
        </w:rPr>
        <w:t>the testing process and its applications in quality assurance for client/server, web applications with security.</w:t>
      </w:r>
    </w:p>
    <w:p w:rsidR="00C7450D" w:rsidRDefault="00C7450D">
      <w:pPr>
        <w:widowControl w:val="0"/>
        <w:pBdr>
          <w:top w:val="nil"/>
          <w:left w:val="nil"/>
          <w:bottom w:val="nil"/>
          <w:right w:val="nil"/>
          <w:between w:val="nil"/>
        </w:pBdr>
        <w:spacing w:before="7" w:line="240" w:lineRule="auto"/>
        <w:ind w:left="0" w:hanging="2"/>
        <w:rPr>
          <w:color w:val="000000"/>
          <w:sz w:val="22"/>
          <w:szCs w:val="22"/>
        </w:rPr>
      </w:pPr>
    </w:p>
    <w:tbl>
      <w:tblPr>
        <w:tblStyle w:val="afffffffffffffffffffffff8"/>
        <w:tblW w:w="8822"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521"/>
        <w:gridCol w:w="519"/>
        <w:gridCol w:w="518"/>
        <w:gridCol w:w="518"/>
        <w:gridCol w:w="520"/>
        <w:gridCol w:w="518"/>
        <w:gridCol w:w="518"/>
        <w:gridCol w:w="518"/>
        <w:gridCol w:w="520"/>
        <w:gridCol w:w="597"/>
        <w:gridCol w:w="600"/>
        <w:gridCol w:w="597"/>
        <w:gridCol w:w="609"/>
        <w:gridCol w:w="607"/>
        <w:gridCol w:w="607"/>
      </w:tblGrid>
      <w:tr w:rsidR="00C7450D">
        <w:trPr>
          <w:trHeight w:val="551"/>
        </w:trPr>
        <w:tc>
          <w:tcPr>
            <w:tcW w:w="8822" w:type="dxa"/>
            <w:gridSpan w:val="16"/>
          </w:tcPr>
          <w:p w:rsidR="00C7450D" w:rsidRDefault="0092028B">
            <w:pPr>
              <w:widowControl w:val="0"/>
              <w:pBdr>
                <w:top w:val="nil"/>
                <w:left w:val="nil"/>
                <w:bottom w:val="nil"/>
                <w:right w:val="nil"/>
                <w:between w:val="nil"/>
              </w:pBdr>
              <w:spacing w:line="240" w:lineRule="auto"/>
              <w:ind w:left="0" w:right="832" w:hanging="2"/>
              <w:jc w:val="center"/>
              <w:rPr>
                <w:color w:val="000000"/>
              </w:rPr>
            </w:pPr>
            <w:r>
              <w:rPr>
                <w:b/>
                <w:color w:val="000000"/>
              </w:rPr>
              <w:lastRenderedPageBreak/>
              <w:t>CO- PO, PSO Mapping</w:t>
            </w:r>
          </w:p>
          <w:p w:rsidR="00C7450D" w:rsidRDefault="0092028B">
            <w:pPr>
              <w:widowControl w:val="0"/>
              <w:pBdr>
                <w:top w:val="nil"/>
                <w:left w:val="nil"/>
                <w:bottom w:val="nil"/>
                <w:right w:val="nil"/>
                <w:between w:val="nil"/>
              </w:pBdr>
              <w:spacing w:line="240" w:lineRule="auto"/>
              <w:ind w:left="0" w:right="832" w:hanging="2"/>
              <w:jc w:val="center"/>
              <w:rPr>
                <w:color w:val="000000"/>
              </w:rPr>
            </w:pPr>
            <w:r>
              <w:rPr>
                <w:b/>
                <w:color w:val="000000"/>
              </w:rPr>
              <w:t>(3/2/1 indicates strength of correlation) 3-Strong, 2-Medium, 1-Weak</w:t>
            </w:r>
          </w:p>
        </w:tc>
      </w:tr>
      <w:tr w:rsidR="00C7450D">
        <w:trPr>
          <w:cantSplit/>
          <w:trHeight w:val="277"/>
        </w:trPr>
        <w:tc>
          <w:tcPr>
            <w:tcW w:w="535" w:type="dxa"/>
            <w:vMerge w:val="restart"/>
          </w:tcPr>
          <w:p w:rsidR="00C7450D" w:rsidRDefault="0092028B">
            <w:pPr>
              <w:widowControl w:val="0"/>
              <w:pBdr>
                <w:top w:val="nil"/>
                <w:left w:val="nil"/>
                <w:bottom w:val="nil"/>
                <w:right w:val="nil"/>
                <w:between w:val="nil"/>
              </w:pBdr>
              <w:spacing w:before="141" w:line="240" w:lineRule="auto"/>
              <w:ind w:left="0" w:hanging="2"/>
              <w:rPr>
                <w:color w:val="000000"/>
                <w:sz w:val="16"/>
                <w:szCs w:val="16"/>
              </w:rPr>
            </w:pPr>
            <w:r>
              <w:rPr>
                <w:b/>
                <w:color w:val="000000"/>
                <w:sz w:val="16"/>
                <w:szCs w:val="16"/>
              </w:rPr>
              <w:t>COs</w:t>
            </w:r>
          </w:p>
        </w:tc>
        <w:tc>
          <w:tcPr>
            <w:tcW w:w="6464"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23" w:type="dxa"/>
            <w:gridSpan w:val="3"/>
          </w:tcPr>
          <w:p w:rsidR="00C7450D" w:rsidRDefault="0092028B">
            <w:pPr>
              <w:widowControl w:val="0"/>
              <w:pBdr>
                <w:top w:val="nil"/>
                <w:left w:val="nil"/>
                <w:bottom w:val="nil"/>
                <w:right w:val="nil"/>
                <w:between w:val="nil"/>
              </w:pBdr>
              <w:spacing w:line="240" w:lineRule="auto"/>
              <w:ind w:left="0" w:right="592" w:hanging="2"/>
              <w:jc w:val="center"/>
              <w:rPr>
                <w:color w:val="000000"/>
              </w:rPr>
            </w:pPr>
            <w:r>
              <w:rPr>
                <w:b/>
                <w:color w:val="000000"/>
              </w:rPr>
              <w:t>PSOs</w:t>
            </w:r>
          </w:p>
        </w:tc>
      </w:tr>
      <w:tr w:rsidR="00C7450D">
        <w:trPr>
          <w:cantSplit/>
          <w:trHeight w:val="184"/>
        </w:trPr>
        <w:tc>
          <w:tcPr>
            <w:tcW w:w="53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21" w:type="dxa"/>
          </w:tcPr>
          <w:p w:rsidR="00C7450D" w:rsidRDefault="0092028B">
            <w:pPr>
              <w:widowControl w:val="0"/>
              <w:pBdr>
                <w:top w:val="nil"/>
                <w:left w:val="nil"/>
                <w:bottom w:val="nil"/>
                <w:right w:val="nil"/>
                <w:between w:val="nil"/>
              </w:pBdr>
              <w:spacing w:line="240" w:lineRule="auto"/>
              <w:ind w:left="0" w:right="54" w:hanging="2"/>
              <w:jc w:val="center"/>
              <w:rPr>
                <w:color w:val="000000"/>
                <w:sz w:val="16"/>
                <w:szCs w:val="16"/>
              </w:rPr>
            </w:pPr>
            <w:r>
              <w:rPr>
                <w:b/>
                <w:color w:val="000000"/>
                <w:sz w:val="16"/>
                <w:szCs w:val="16"/>
              </w:rPr>
              <w:t>PO1</w:t>
            </w:r>
          </w:p>
        </w:tc>
        <w:tc>
          <w:tcPr>
            <w:tcW w:w="519" w:type="dxa"/>
          </w:tcPr>
          <w:p w:rsidR="00C7450D" w:rsidRDefault="0092028B">
            <w:pPr>
              <w:widowControl w:val="0"/>
              <w:pBdr>
                <w:top w:val="nil"/>
                <w:left w:val="nil"/>
                <w:bottom w:val="nil"/>
                <w:right w:val="nil"/>
                <w:between w:val="nil"/>
              </w:pBdr>
              <w:spacing w:line="240" w:lineRule="auto"/>
              <w:ind w:left="0" w:right="57" w:hanging="2"/>
              <w:jc w:val="center"/>
              <w:rPr>
                <w:color w:val="000000"/>
                <w:sz w:val="16"/>
                <w:szCs w:val="16"/>
              </w:rPr>
            </w:pPr>
            <w:r>
              <w:rPr>
                <w:b/>
                <w:color w:val="000000"/>
                <w:sz w:val="16"/>
                <w:szCs w:val="16"/>
              </w:rPr>
              <w:t>PO2</w:t>
            </w:r>
          </w:p>
        </w:tc>
        <w:tc>
          <w:tcPr>
            <w:tcW w:w="518" w:type="dxa"/>
          </w:tcPr>
          <w:p w:rsidR="00C7450D" w:rsidRDefault="0092028B">
            <w:pPr>
              <w:widowControl w:val="0"/>
              <w:pBdr>
                <w:top w:val="nil"/>
                <w:left w:val="nil"/>
                <w:bottom w:val="nil"/>
                <w:right w:val="nil"/>
                <w:between w:val="nil"/>
              </w:pBdr>
              <w:spacing w:line="240" w:lineRule="auto"/>
              <w:ind w:left="0" w:right="51" w:hanging="2"/>
              <w:jc w:val="center"/>
              <w:rPr>
                <w:color w:val="000000"/>
                <w:sz w:val="16"/>
                <w:szCs w:val="16"/>
              </w:rPr>
            </w:pPr>
            <w:r>
              <w:rPr>
                <w:b/>
                <w:color w:val="000000"/>
                <w:sz w:val="16"/>
                <w:szCs w:val="16"/>
              </w:rPr>
              <w:t>PO3</w:t>
            </w:r>
          </w:p>
        </w:tc>
        <w:tc>
          <w:tcPr>
            <w:tcW w:w="518" w:type="dxa"/>
          </w:tcPr>
          <w:p w:rsidR="00C7450D" w:rsidRDefault="0092028B">
            <w:pPr>
              <w:widowControl w:val="0"/>
              <w:pBdr>
                <w:top w:val="nil"/>
                <w:left w:val="nil"/>
                <w:bottom w:val="nil"/>
                <w:right w:val="nil"/>
                <w:between w:val="nil"/>
              </w:pBdr>
              <w:spacing w:line="240" w:lineRule="auto"/>
              <w:ind w:left="0" w:right="46" w:hanging="2"/>
              <w:jc w:val="center"/>
              <w:rPr>
                <w:color w:val="000000"/>
                <w:sz w:val="16"/>
                <w:szCs w:val="16"/>
              </w:rPr>
            </w:pPr>
            <w:r>
              <w:rPr>
                <w:b/>
                <w:color w:val="000000"/>
                <w:sz w:val="16"/>
                <w:szCs w:val="16"/>
              </w:rPr>
              <w:t>PO4</w:t>
            </w:r>
          </w:p>
        </w:tc>
        <w:tc>
          <w:tcPr>
            <w:tcW w:w="520" w:type="dxa"/>
          </w:tcPr>
          <w:p w:rsidR="00C7450D" w:rsidRDefault="0092028B">
            <w:pPr>
              <w:widowControl w:val="0"/>
              <w:pBdr>
                <w:top w:val="nil"/>
                <w:left w:val="nil"/>
                <w:bottom w:val="nil"/>
                <w:right w:val="nil"/>
                <w:between w:val="nil"/>
              </w:pBdr>
              <w:spacing w:line="240" w:lineRule="auto"/>
              <w:ind w:left="0" w:right="14" w:hanging="2"/>
              <w:jc w:val="center"/>
              <w:rPr>
                <w:color w:val="000000"/>
                <w:sz w:val="16"/>
                <w:szCs w:val="16"/>
              </w:rPr>
            </w:pPr>
            <w:r>
              <w:rPr>
                <w:b/>
                <w:color w:val="000000"/>
                <w:sz w:val="16"/>
                <w:szCs w:val="16"/>
              </w:rPr>
              <w:t>PO5</w:t>
            </w:r>
          </w:p>
        </w:tc>
        <w:tc>
          <w:tcPr>
            <w:tcW w:w="518"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PO6</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18"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PO8</w:t>
            </w:r>
          </w:p>
        </w:tc>
        <w:tc>
          <w:tcPr>
            <w:tcW w:w="52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PO9</w:t>
            </w:r>
          </w:p>
        </w:tc>
        <w:tc>
          <w:tcPr>
            <w:tcW w:w="597"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00"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PO11</w:t>
            </w:r>
          </w:p>
        </w:tc>
        <w:tc>
          <w:tcPr>
            <w:tcW w:w="597" w:type="dxa"/>
          </w:tcPr>
          <w:p w:rsidR="00C7450D" w:rsidRDefault="0092028B">
            <w:pPr>
              <w:widowControl w:val="0"/>
              <w:pBdr>
                <w:top w:val="nil"/>
                <w:left w:val="nil"/>
                <w:bottom w:val="nil"/>
                <w:right w:val="nil"/>
                <w:between w:val="nil"/>
              </w:pBdr>
              <w:spacing w:line="240" w:lineRule="auto"/>
              <w:ind w:left="0" w:right="41" w:hanging="2"/>
              <w:jc w:val="center"/>
              <w:rPr>
                <w:color w:val="000000"/>
                <w:sz w:val="16"/>
                <w:szCs w:val="16"/>
              </w:rPr>
            </w:pPr>
            <w:r>
              <w:rPr>
                <w:b/>
                <w:color w:val="000000"/>
                <w:sz w:val="16"/>
                <w:szCs w:val="16"/>
              </w:rPr>
              <w:t>PO12</w:t>
            </w:r>
          </w:p>
        </w:tc>
        <w:tc>
          <w:tcPr>
            <w:tcW w:w="609" w:type="dxa"/>
          </w:tcPr>
          <w:p w:rsidR="00C7450D" w:rsidRDefault="0092028B">
            <w:pPr>
              <w:widowControl w:val="0"/>
              <w:pBdr>
                <w:top w:val="nil"/>
                <w:left w:val="nil"/>
                <w:bottom w:val="nil"/>
                <w:right w:val="nil"/>
                <w:between w:val="nil"/>
              </w:pBdr>
              <w:spacing w:line="240" w:lineRule="auto"/>
              <w:ind w:left="0" w:right="61" w:hanging="2"/>
              <w:jc w:val="center"/>
              <w:rPr>
                <w:color w:val="000000"/>
                <w:sz w:val="16"/>
                <w:szCs w:val="16"/>
              </w:rPr>
            </w:pPr>
            <w:r>
              <w:rPr>
                <w:b/>
                <w:color w:val="000000"/>
                <w:sz w:val="16"/>
                <w:szCs w:val="16"/>
              </w:rPr>
              <w:t>PSO1</w:t>
            </w:r>
          </w:p>
        </w:tc>
        <w:tc>
          <w:tcPr>
            <w:tcW w:w="607" w:type="dxa"/>
          </w:tcPr>
          <w:p w:rsidR="00C7450D" w:rsidRDefault="0092028B">
            <w:pPr>
              <w:widowControl w:val="0"/>
              <w:pBdr>
                <w:top w:val="nil"/>
                <w:left w:val="nil"/>
                <w:bottom w:val="nil"/>
                <w:right w:val="nil"/>
                <w:between w:val="nil"/>
              </w:pBdr>
              <w:spacing w:line="240" w:lineRule="auto"/>
              <w:ind w:left="0" w:right="59" w:hanging="2"/>
              <w:jc w:val="center"/>
              <w:rPr>
                <w:color w:val="000000"/>
                <w:sz w:val="16"/>
                <w:szCs w:val="16"/>
              </w:rPr>
            </w:pPr>
            <w:r>
              <w:rPr>
                <w:b/>
                <w:color w:val="000000"/>
                <w:sz w:val="16"/>
                <w:szCs w:val="16"/>
              </w:rPr>
              <w:t>PSO2</w:t>
            </w:r>
          </w:p>
        </w:tc>
        <w:tc>
          <w:tcPr>
            <w:tcW w:w="607" w:type="dxa"/>
          </w:tcPr>
          <w:p w:rsidR="00C7450D" w:rsidRDefault="0092028B">
            <w:pPr>
              <w:widowControl w:val="0"/>
              <w:pBdr>
                <w:top w:val="nil"/>
                <w:left w:val="nil"/>
                <w:bottom w:val="nil"/>
                <w:right w:val="nil"/>
                <w:between w:val="nil"/>
              </w:pBdr>
              <w:spacing w:line="240" w:lineRule="auto"/>
              <w:ind w:left="0" w:right="58" w:hanging="2"/>
              <w:jc w:val="center"/>
              <w:rPr>
                <w:color w:val="000000"/>
                <w:sz w:val="16"/>
                <w:szCs w:val="16"/>
              </w:rPr>
            </w:pPr>
            <w:r>
              <w:rPr>
                <w:b/>
                <w:color w:val="000000"/>
                <w:sz w:val="16"/>
                <w:szCs w:val="16"/>
              </w:rPr>
              <w:t>PSO3</w:t>
            </w:r>
          </w:p>
        </w:tc>
      </w:tr>
      <w:tr w:rsidR="00C7450D">
        <w:trPr>
          <w:trHeight w:val="275"/>
        </w:trPr>
        <w:tc>
          <w:tcPr>
            <w:tcW w:w="535" w:type="dxa"/>
          </w:tcPr>
          <w:p w:rsidR="00C7450D" w:rsidRDefault="0092028B">
            <w:pPr>
              <w:widowControl w:val="0"/>
              <w:pBdr>
                <w:top w:val="nil"/>
                <w:left w:val="nil"/>
                <w:bottom w:val="nil"/>
                <w:right w:val="nil"/>
                <w:between w:val="nil"/>
              </w:pBdr>
              <w:spacing w:line="240" w:lineRule="auto"/>
              <w:ind w:left="0" w:right="94" w:hanging="2"/>
              <w:jc w:val="right"/>
              <w:rPr>
                <w:color w:val="000000"/>
                <w:sz w:val="16"/>
                <w:szCs w:val="16"/>
              </w:rPr>
            </w:pPr>
            <w:r>
              <w:rPr>
                <w:b/>
                <w:color w:val="000000"/>
                <w:sz w:val="16"/>
                <w:szCs w:val="16"/>
              </w:rPr>
              <w:t>CO1</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535" w:type="dxa"/>
          </w:tcPr>
          <w:p w:rsidR="00C7450D" w:rsidRDefault="0092028B">
            <w:pPr>
              <w:widowControl w:val="0"/>
              <w:pBdr>
                <w:top w:val="nil"/>
                <w:left w:val="nil"/>
                <w:bottom w:val="nil"/>
                <w:right w:val="nil"/>
                <w:between w:val="nil"/>
              </w:pBdr>
              <w:spacing w:line="240" w:lineRule="auto"/>
              <w:ind w:left="0" w:right="94" w:hanging="2"/>
              <w:jc w:val="right"/>
              <w:rPr>
                <w:color w:val="000000"/>
                <w:sz w:val="16"/>
                <w:szCs w:val="16"/>
              </w:rPr>
            </w:pPr>
            <w:r>
              <w:rPr>
                <w:b/>
                <w:color w:val="000000"/>
                <w:sz w:val="16"/>
                <w:szCs w:val="16"/>
              </w:rPr>
              <w:t>CO2</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6"/>
        </w:trPr>
        <w:tc>
          <w:tcPr>
            <w:tcW w:w="535" w:type="dxa"/>
          </w:tcPr>
          <w:p w:rsidR="00C7450D" w:rsidRDefault="0092028B">
            <w:pPr>
              <w:widowControl w:val="0"/>
              <w:pBdr>
                <w:top w:val="nil"/>
                <w:left w:val="nil"/>
                <w:bottom w:val="nil"/>
                <w:right w:val="nil"/>
                <w:between w:val="nil"/>
              </w:pBdr>
              <w:spacing w:line="240" w:lineRule="auto"/>
              <w:ind w:left="0" w:right="94" w:hanging="2"/>
              <w:jc w:val="right"/>
              <w:rPr>
                <w:color w:val="000000"/>
                <w:sz w:val="16"/>
                <w:szCs w:val="16"/>
              </w:rPr>
            </w:pPr>
            <w:r>
              <w:rPr>
                <w:b/>
                <w:color w:val="000000"/>
                <w:sz w:val="16"/>
                <w:szCs w:val="16"/>
              </w:rPr>
              <w:t>CO3</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535" w:type="dxa"/>
          </w:tcPr>
          <w:p w:rsidR="00C7450D" w:rsidRDefault="0092028B">
            <w:pPr>
              <w:widowControl w:val="0"/>
              <w:pBdr>
                <w:top w:val="nil"/>
                <w:left w:val="nil"/>
                <w:bottom w:val="nil"/>
                <w:right w:val="nil"/>
                <w:between w:val="nil"/>
              </w:pBdr>
              <w:spacing w:line="240" w:lineRule="auto"/>
              <w:ind w:left="0" w:right="94" w:hanging="2"/>
              <w:jc w:val="right"/>
              <w:rPr>
                <w:color w:val="000000"/>
                <w:sz w:val="16"/>
                <w:szCs w:val="16"/>
              </w:rPr>
            </w:pPr>
            <w:r>
              <w:rPr>
                <w:b/>
                <w:color w:val="000000"/>
                <w:sz w:val="16"/>
                <w:szCs w:val="16"/>
              </w:rPr>
              <w:t>CO4</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8"/>
        </w:trPr>
        <w:tc>
          <w:tcPr>
            <w:tcW w:w="535" w:type="dxa"/>
          </w:tcPr>
          <w:p w:rsidR="00C7450D" w:rsidRDefault="0092028B">
            <w:pPr>
              <w:widowControl w:val="0"/>
              <w:pBdr>
                <w:top w:val="nil"/>
                <w:left w:val="nil"/>
                <w:bottom w:val="nil"/>
                <w:right w:val="nil"/>
                <w:between w:val="nil"/>
              </w:pBdr>
              <w:spacing w:line="240" w:lineRule="auto"/>
              <w:ind w:left="0" w:right="94" w:hanging="2"/>
              <w:jc w:val="right"/>
              <w:rPr>
                <w:color w:val="000000"/>
                <w:sz w:val="16"/>
                <w:szCs w:val="16"/>
              </w:rPr>
            </w:pPr>
            <w:r>
              <w:rPr>
                <w:b/>
                <w:color w:val="000000"/>
                <w:sz w:val="16"/>
                <w:szCs w:val="16"/>
              </w:rPr>
              <w:t>CO5</w:t>
            </w:r>
          </w:p>
        </w:tc>
        <w:tc>
          <w:tcPr>
            <w:tcW w:w="52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52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18"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18"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2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00"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9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9"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0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bl>
    <w:p w:rsidR="00C7450D" w:rsidRDefault="00C7450D">
      <w:pPr>
        <w:tabs>
          <w:tab w:val="left" w:pos="1395"/>
        </w:tabs>
        <w:ind w:left="0" w:hanging="2"/>
        <w:rPr>
          <w:color w:val="000000"/>
        </w:rPr>
      </w:pPr>
    </w:p>
    <w:p w:rsidR="00C7450D" w:rsidRDefault="00C7450D">
      <w:pPr>
        <w:ind w:left="2" w:hanging="4"/>
        <w:jc w:val="center"/>
        <w:rPr>
          <w:color w:val="000000"/>
          <w:sz w:val="44"/>
          <w:szCs w:val="44"/>
        </w:rPr>
        <w:sectPr w:rsidR="00C7450D">
          <w:pgSz w:w="11909" w:h="16834"/>
          <w:pgMar w:top="1120" w:right="260" w:bottom="1240" w:left="1180" w:header="0" w:footer="987" w:gutter="0"/>
          <w:cols w:space="720"/>
        </w:sectPr>
      </w:pPr>
    </w:p>
    <w:p w:rsidR="00C7450D" w:rsidRDefault="00C7450D">
      <w:pPr>
        <w:widowControl w:val="0"/>
        <w:pBdr>
          <w:top w:val="nil"/>
          <w:left w:val="nil"/>
          <w:bottom w:val="nil"/>
          <w:right w:val="nil"/>
          <w:between w:val="nil"/>
        </w:pBdr>
        <w:spacing w:line="276" w:lineRule="auto"/>
        <w:ind w:left="0" w:hanging="2"/>
        <w:rPr>
          <w:color w:val="000000"/>
        </w:rPr>
      </w:pPr>
    </w:p>
    <w:tbl>
      <w:tblPr>
        <w:tblStyle w:val="afffffffffffffffffffffff9"/>
        <w:tblW w:w="8958" w:type="dxa"/>
        <w:tblInd w:w="9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65"/>
        <w:gridCol w:w="5951"/>
        <w:gridCol w:w="452"/>
        <w:gridCol w:w="400"/>
        <w:gridCol w:w="390"/>
      </w:tblGrid>
      <w:tr w:rsidR="00C7450D">
        <w:trPr>
          <w:trHeight w:val="883"/>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39"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2" w:line="240" w:lineRule="auto"/>
              <w:ind w:left="0" w:hanging="2"/>
              <w:rPr>
                <w:color w:val="000000"/>
              </w:rPr>
            </w:pPr>
            <w:r>
              <w:rPr>
                <w:b/>
                <w:color w:val="000000"/>
              </w:rPr>
              <w:t>(MR20)</w:t>
            </w:r>
          </w:p>
        </w:tc>
        <w:tc>
          <w:tcPr>
            <w:tcW w:w="5951" w:type="dxa"/>
          </w:tcPr>
          <w:p w:rsidR="00C7450D" w:rsidRDefault="0092028B">
            <w:pPr>
              <w:widowControl w:val="0"/>
              <w:pBdr>
                <w:top w:val="nil"/>
                <w:left w:val="nil"/>
                <w:bottom w:val="nil"/>
                <w:right w:val="nil"/>
                <w:between w:val="nil"/>
              </w:pBdr>
              <w:spacing w:before="156" w:line="240" w:lineRule="auto"/>
              <w:ind w:left="0" w:right="17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1" w:line="240" w:lineRule="auto"/>
              <w:ind w:left="0" w:right="177" w:hanging="2"/>
              <w:jc w:val="center"/>
              <w:rPr>
                <w:color w:val="000000"/>
              </w:rPr>
            </w:pPr>
            <w:r>
              <w:rPr>
                <w:b/>
                <w:color w:val="000000"/>
              </w:rPr>
              <w:t>(Autonomous)</w:t>
            </w:r>
          </w:p>
        </w:tc>
        <w:tc>
          <w:tcPr>
            <w:tcW w:w="1242" w:type="dxa"/>
            <w:gridSpan w:val="3"/>
          </w:tcPr>
          <w:p w:rsidR="00C7450D" w:rsidRDefault="0092028B">
            <w:pPr>
              <w:widowControl w:val="0"/>
              <w:pBdr>
                <w:top w:val="nil"/>
                <w:left w:val="nil"/>
                <w:bottom w:val="nil"/>
                <w:right w:val="nil"/>
                <w:between w:val="nil"/>
              </w:pBdr>
              <w:spacing w:before="156" w:line="240" w:lineRule="auto"/>
              <w:ind w:left="0" w:right="140" w:hanging="2"/>
              <w:rPr>
                <w:color w:val="000000"/>
              </w:rPr>
            </w:pPr>
            <w:r>
              <w:rPr>
                <w:b/>
                <w:color w:val="000000"/>
              </w:rPr>
              <w:t>B.Tech VII Sem</w:t>
            </w:r>
          </w:p>
        </w:tc>
      </w:tr>
      <w:tr w:rsidR="00C7450D">
        <w:trPr>
          <w:cantSplit/>
          <w:trHeight w:val="491"/>
        </w:trPr>
        <w:tc>
          <w:tcPr>
            <w:tcW w:w="1765" w:type="dxa"/>
          </w:tcPr>
          <w:p w:rsidR="00C7450D" w:rsidRDefault="0092028B">
            <w:pPr>
              <w:widowControl w:val="0"/>
              <w:pBdr>
                <w:top w:val="nil"/>
                <w:left w:val="nil"/>
                <w:bottom w:val="nil"/>
                <w:right w:val="nil"/>
                <w:between w:val="nil"/>
              </w:pBdr>
              <w:spacing w:before="99" w:line="240" w:lineRule="auto"/>
              <w:ind w:left="0" w:hanging="2"/>
              <w:rPr>
                <w:color w:val="000000"/>
              </w:rPr>
            </w:pPr>
            <w:r>
              <w:rPr>
                <w:b/>
                <w:color w:val="000000"/>
              </w:rPr>
              <w:t>Code:</w:t>
            </w:r>
            <w:r>
              <w:rPr>
                <w:color w:val="000000"/>
                <w:sz w:val="22"/>
                <w:szCs w:val="22"/>
              </w:rPr>
              <w:t xml:space="preserve"> A</w:t>
            </w:r>
            <w:r>
              <w:rPr>
                <w:b/>
                <w:color w:val="000000"/>
                <w:sz w:val="22"/>
                <w:szCs w:val="22"/>
              </w:rPr>
              <w:t>6219</w:t>
            </w:r>
          </w:p>
        </w:tc>
        <w:tc>
          <w:tcPr>
            <w:tcW w:w="5951" w:type="dxa"/>
            <w:vMerge w:val="restart"/>
          </w:tcPr>
          <w:p w:rsidR="00C7450D" w:rsidRDefault="0092028B">
            <w:pPr>
              <w:widowControl w:val="0"/>
              <w:pBdr>
                <w:top w:val="nil"/>
                <w:left w:val="nil"/>
                <w:bottom w:val="nil"/>
                <w:right w:val="nil"/>
                <w:between w:val="nil"/>
              </w:pBdr>
              <w:spacing w:line="240" w:lineRule="auto"/>
              <w:ind w:left="1" w:right="177" w:hanging="3"/>
              <w:jc w:val="center"/>
              <w:rPr>
                <w:color w:val="000000"/>
                <w:sz w:val="28"/>
                <w:szCs w:val="28"/>
              </w:rPr>
            </w:pPr>
            <w:r>
              <w:rPr>
                <w:b/>
                <w:color w:val="000000"/>
                <w:sz w:val="28"/>
                <w:szCs w:val="28"/>
              </w:rPr>
              <w:t>Open Elective-II</w:t>
            </w:r>
          </w:p>
          <w:p w:rsidR="00C7450D" w:rsidRDefault="0092028B">
            <w:pPr>
              <w:widowControl w:val="0"/>
              <w:pBdr>
                <w:top w:val="nil"/>
                <w:left w:val="nil"/>
                <w:bottom w:val="nil"/>
                <w:right w:val="nil"/>
                <w:between w:val="nil"/>
              </w:pBdr>
              <w:spacing w:line="240" w:lineRule="auto"/>
              <w:ind w:left="0" w:right="177" w:hanging="2"/>
              <w:jc w:val="center"/>
              <w:rPr>
                <w:color w:val="000000"/>
                <w:sz w:val="28"/>
                <w:szCs w:val="28"/>
              </w:rPr>
            </w:pPr>
            <w:r>
              <w:rPr>
                <w:b/>
                <w:color w:val="000000"/>
                <w:sz w:val="22"/>
                <w:szCs w:val="22"/>
              </w:rPr>
              <w:t>Software Project Management</w:t>
            </w:r>
          </w:p>
        </w:tc>
        <w:tc>
          <w:tcPr>
            <w:tcW w:w="452" w:type="dxa"/>
          </w:tcPr>
          <w:p w:rsidR="00C7450D" w:rsidRDefault="0092028B">
            <w:pPr>
              <w:widowControl w:val="0"/>
              <w:pBdr>
                <w:top w:val="nil"/>
                <w:left w:val="nil"/>
                <w:bottom w:val="nil"/>
                <w:right w:val="nil"/>
                <w:between w:val="nil"/>
              </w:pBdr>
              <w:spacing w:before="99" w:line="240" w:lineRule="auto"/>
              <w:ind w:left="0" w:hanging="2"/>
              <w:rPr>
                <w:color w:val="000000"/>
              </w:rPr>
            </w:pPr>
            <w:r>
              <w:rPr>
                <w:b/>
                <w:color w:val="000000"/>
              </w:rPr>
              <w:t>L</w:t>
            </w:r>
          </w:p>
        </w:tc>
        <w:tc>
          <w:tcPr>
            <w:tcW w:w="40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T</w:t>
            </w:r>
          </w:p>
        </w:tc>
        <w:tc>
          <w:tcPr>
            <w:tcW w:w="39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P</w:t>
            </w:r>
          </w:p>
        </w:tc>
      </w:tr>
      <w:tr w:rsidR="00C7450D">
        <w:trPr>
          <w:cantSplit/>
          <w:trHeight w:val="277"/>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Credits: 3</w:t>
            </w:r>
          </w:p>
        </w:tc>
        <w:tc>
          <w:tcPr>
            <w:tcW w:w="595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2"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3</w:t>
            </w:r>
          </w:p>
        </w:tc>
        <w:tc>
          <w:tcPr>
            <w:tcW w:w="40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39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ind w:left="0" w:hanging="2"/>
        <w:rPr>
          <w:color w:val="000000"/>
        </w:rPr>
      </w:pPr>
    </w:p>
    <w:p w:rsidR="00C7450D" w:rsidRDefault="0092028B" w:rsidP="00872339">
      <w:pPr>
        <w:tabs>
          <w:tab w:val="left" w:pos="1080"/>
        </w:tabs>
        <w:spacing w:line="276" w:lineRule="auto"/>
        <w:ind w:left="0" w:hanging="2"/>
        <w:rPr>
          <w:b/>
          <w:i/>
        </w:rPr>
      </w:pPr>
      <w:r>
        <w:rPr>
          <w:b/>
          <w:i/>
        </w:rPr>
        <w:t>Course Objectives &amp; Outcomes</w:t>
      </w:r>
    </w:p>
    <w:p w:rsidR="00C7450D" w:rsidRDefault="0092028B">
      <w:pPr>
        <w:tabs>
          <w:tab w:val="left" w:pos="1080"/>
        </w:tabs>
        <w:ind w:left="0" w:hanging="2"/>
        <w:jc w:val="both"/>
      </w:pPr>
      <w:r>
        <w:t>The objectives of the course are:</w:t>
      </w:r>
    </w:p>
    <w:p w:rsidR="00C7450D" w:rsidRDefault="0092028B">
      <w:pPr>
        <w:widowControl w:val="0"/>
        <w:numPr>
          <w:ilvl w:val="0"/>
          <w:numId w:val="195"/>
        </w:numPr>
        <w:tabs>
          <w:tab w:val="left" w:pos="1080"/>
        </w:tabs>
        <w:spacing w:line="240" w:lineRule="auto"/>
        <w:ind w:left="0" w:hanging="2"/>
        <w:jc w:val="both"/>
      </w:pPr>
      <w:r>
        <w:t xml:space="preserve">To study how to plan and manage projects at each stage of the software development life cycle (SDLC) </w:t>
      </w:r>
    </w:p>
    <w:p w:rsidR="00C7450D" w:rsidRDefault="00C7450D">
      <w:pPr>
        <w:widowControl w:val="0"/>
        <w:tabs>
          <w:tab w:val="left" w:pos="1080"/>
        </w:tabs>
        <w:spacing w:line="14" w:lineRule="auto"/>
        <w:ind w:left="0" w:hanging="2"/>
      </w:pPr>
    </w:p>
    <w:p w:rsidR="00C7450D" w:rsidRDefault="0092028B">
      <w:pPr>
        <w:widowControl w:val="0"/>
        <w:numPr>
          <w:ilvl w:val="0"/>
          <w:numId w:val="195"/>
        </w:numPr>
        <w:tabs>
          <w:tab w:val="left" w:pos="1080"/>
        </w:tabs>
        <w:spacing w:line="239" w:lineRule="auto"/>
        <w:ind w:left="0" w:right="160" w:hanging="2"/>
        <w:jc w:val="both"/>
      </w:pPr>
      <w:r>
        <w:t>To train software project managers and other individuals involved in software project planning and tracking and oversight in the implementation of the so</w:t>
      </w:r>
      <w:r>
        <w:t xml:space="preserve">ftware project management process. </w:t>
      </w:r>
    </w:p>
    <w:p w:rsidR="00C7450D" w:rsidRDefault="00C7450D">
      <w:pPr>
        <w:widowControl w:val="0"/>
        <w:tabs>
          <w:tab w:val="left" w:pos="1080"/>
        </w:tabs>
        <w:spacing w:line="14" w:lineRule="auto"/>
        <w:ind w:left="0" w:hanging="2"/>
      </w:pPr>
    </w:p>
    <w:p w:rsidR="00C7450D" w:rsidRDefault="0092028B">
      <w:pPr>
        <w:widowControl w:val="0"/>
        <w:numPr>
          <w:ilvl w:val="0"/>
          <w:numId w:val="195"/>
        </w:numPr>
        <w:tabs>
          <w:tab w:val="left" w:pos="1080"/>
        </w:tabs>
        <w:spacing w:line="240" w:lineRule="auto"/>
        <w:ind w:left="0" w:hanging="2"/>
        <w:jc w:val="both"/>
      </w:pPr>
      <w:r>
        <w:t>To understand successful software projects that support</w:t>
      </w:r>
      <w:r>
        <w:rPr>
          <w:rFonts w:ascii="Arial" w:eastAsia="Arial" w:hAnsi="Arial" w:cs="Arial"/>
        </w:rPr>
        <w:t> </w:t>
      </w:r>
      <w:r>
        <w:t xml:space="preserve"> organization's strategic goals </w:t>
      </w:r>
    </w:p>
    <w:p w:rsidR="00C7450D" w:rsidRDefault="00C7450D">
      <w:pPr>
        <w:tabs>
          <w:tab w:val="left" w:pos="1080"/>
        </w:tabs>
        <w:ind w:left="0" w:hanging="2"/>
        <w:rPr>
          <w:i/>
        </w:rPr>
      </w:pPr>
    </w:p>
    <w:p w:rsidR="00C7450D" w:rsidRDefault="0092028B" w:rsidP="00872339">
      <w:pPr>
        <w:tabs>
          <w:tab w:val="left" w:pos="1080"/>
        </w:tabs>
        <w:spacing w:after="200" w:line="276" w:lineRule="auto"/>
        <w:ind w:left="0" w:hanging="2"/>
        <w:rPr>
          <w:b/>
          <w:i/>
        </w:rPr>
      </w:pPr>
      <w:r>
        <w:rPr>
          <w:b/>
          <w:i/>
        </w:rPr>
        <w:t>Course Outcomes</w:t>
      </w:r>
    </w:p>
    <w:p w:rsidR="00C7450D" w:rsidRDefault="0092028B">
      <w:pPr>
        <w:tabs>
          <w:tab w:val="left" w:pos="1080"/>
        </w:tabs>
        <w:ind w:left="0" w:hanging="2"/>
        <w:jc w:val="both"/>
      </w:pPr>
      <w:r>
        <w:t>After completing this Course, the student should be able to:</w:t>
      </w:r>
    </w:p>
    <w:p w:rsidR="00C7450D" w:rsidRDefault="0092028B">
      <w:pPr>
        <w:widowControl w:val="0"/>
        <w:numPr>
          <w:ilvl w:val="0"/>
          <w:numId w:val="194"/>
        </w:numPr>
        <w:tabs>
          <w:tab w:val="left" w:pos="1080"/>
        </w:tabs>
        <w:spacing w:line="240" w:lineRule="auto"/>
        <w:ind w:left="0" w:hanging="2"/>
        <w:jc w:val="both"/>
      </w:pPr>
      <w:r>
        <w:rPr>
          <w:i/>
        </w:rPr>
        <w:t xml:space="preserve"> </w:t>
      </w:r>
      <w:r>
        <w:t xml:space="preserve">To match organizational needs to the most effective software development model </w:t>
      </w:r>
    </w:p>
    <w:p w:rsidR="00C7450D" w:rsidRDefault="0092028B">
      <w:pPr>
        <w:widowControl w:val="0"/>
        <w:numPr>
          <w:ilvl w:val="0"/>
          <w:numId w:val="194"/>
        </w:numPr>
        <w:tabs>
          <w:tab w:val="left" w:pos="1080"/>
        </w:tabs>
        <w:spacing w:line="240" w:lineRule="auto"/>
        <w:ind w:left="0" w:hanging="2"/>
        <w:jc w:val="both"/>
      </w:pPr>
      <w:r>
        <w:t xml:space="preserve">To understand the basic concepts and issues of software project management </w:t>
      </w:r>
    </w:p>
    <w:p w:rsidR="00C7450D" w:rsidRDefault="0092028B">
      <w:pPr>
        <w:widowControl w:val="0"/>
        <w:numPr>
          <w:ilvl w:val="0"/>
          <w:numId w:val="194"/>
        </w:numPr>
        <w:tabs>
          <w:tab w:val="left" w:pos="1080"/>
        </w:tabs>
        <w:spacing w:line="240" w:lineRule="auto"/>
        <w:ind w:left="0" w:hanging="2"/>
        <w:jc w:val="both"/>
      </w:pPr>
      <w:r>
        <w:t xml:space="preserve">To effectively Planning the software projects </w:t>
      </w:r>
    </w:p>
    <w:p w:rsidR="00C7450D" w:rsidRDefault="0092028B">
      <w:pPr>
        <w:widowControl w:val="0"/>
        <w:numPr>
          <w:ilvl w:val="0"/>
          <w:numId w:val="194"/>
        </w:numPr>
        <w:tabs>
          <w:tab w:val="left" w:pos="1080"/>
        </w:tabs>
        <w:spacing w:line="240" w:lineRule="auto"/>
        <w:ind w:left="0" w:hanging="2"/>
        <w:jc w:val="both"/>
      </w:pPr>
      <w:r>
        <w:t>To implement the project plans through managing peopl</w:t>
      </w:r>
      <w:r>
        <w:t>e, communications</w:t>
      </w:r>
      <w:r>
        <w:rPr>
          <w:rFonts w:ascii="Arial" w:eastAsia="Arial" w:hAnsi="Arial" w:cs="Arial"/>
        </w:rPr>
        <w:t> </w:t>
      </w:r>
      <w:r>
        <w:t xml:space="preserve">and change </w:t>
      </w:r>
    </w:p>
    <w:p w:rsidR="00C7450D" w:rsidRDefault="0092028B">
      <w:pPr>
        <w:widowControl w:val="0"/>
        <w:numPr>
          <w:ilvl w:val="0"/>
          <w:numId w:val="194"/>
        </w:numPr>
        <w:tabs>
          <w:tab w:val="left" w:pos="1080"/>
        </w:tabs>
        <w:spacing w:line="240" w:lineRule="auto"/>
        <w:ind w:left="0" w:hanging="2"/>
        <w:jc w:val="both"/>
      </w:pPr>
      <w:r>
        <w:t xml:space="preserve">To select and employ mechanisms for tracking the software projects </w:t>
      </w:r>
    </w:p>
    <w:p w:rsidR="00C7450D" w:rsidRDefault="0092028B">
      <w:pPr>
        <w:widowControl w:val="0"/>
        <w:numPr>
          <w:ilvl w:val="0"/>
          <w:numId w:val="194"/>
        </w:numPr>
        <w:tabs>
          <w:tab w:val="left" w:pos="1080"/>
        </w:tabs>
        <w:spacing w:line="240" w:lineRule="auto"/>
        <w:ind w:left="0" w:hanging="2"/>
        <w:jc w:val="both"/>
      </w:pPr>
      <w:r>
        <w:t>To conduct activities necessary to successfully complete and close the</w:t>
      </w:r>
      <w:r>
        <w:rPr>
          <w:rFonts w:ascii="Arial" w:eastAsia="Arial" w:hAnsi="Arial" w:cs="Arial"/>
        </w:rPr>
        <w:t> </w:t>
      </w:r>
      <w:r>
        <w:t xml:space="preserve">Software projects </w:t>
      </w:r>
    </w:p>
    <w:p w:rsidR="00C7450D" w:rsidRDefault="0092028B">
      <w:pPr>
        <w:widowControl w:val="0"/>
        <w:numPr>
          <w:ilvl w:val="0"/>
          <w:numId w:val="194"/>
        </w:numPr>
        <w:tabs>
          <w:tab w:val="left" w:pos="1080"/>
        </w:tabs>
        <w:spacing w:line="240" w:lineRule="auto"/>
        <w:ind w:left="0" w:hanging="2"/>
        <w:jc w:val="both"/>
      </w:pPr>
      <w:r>
        <w:t xml:space="preserve">To develop the skills for tracking and controlling software deliverables </w:t>
      </w:r>
    </w:p>
    <w:p w:rsidR="00C7450D" w:rsidRDefault="0092028B">
      <w:pPr>
        <w:widowControl w:val="0"/>
        <w:numPr>
          <w:ilvl w:val="0"/>
          <w:numId w:val="194"/>
        </w:numPr>
        <w:tabs>
          <w:tab w:val="left" w:pos="1080"/>
        </w:tabs>
        <w:spacing w:line="240" w:lineRule="auto"/>
        <w:ind w:left="0" w:hanging="2"/>
        <w:jc w:val="both"/>
      </w:pPr>
      <w:r>
        <w:t xml:space="preserve">To create project plans that address real-world management challenges </w:t>
      </w:r>
    </w:p>
    <w:p w:rsidR="00C7450D" w:rsidRDefault="00C7450D">
      <w:pPr>
        <w:ind w:left="0" w:hanging="2"/>
      </w:pPr>
    </w:p>
    <w:p w:rsidR="00C7450D" w:rsidRDefault="00C7450D">
      <w:pPr>
        <w:ind w:left="0" w:hanging="2"/>
      </w:pPr>
    </w:p>
    <w:p w:rsidR="00C7450D" w:rsidRDefault="0092028B" w:rsidP="00872339">
      <w:pPr>
        <w:widowControl w:val="0"/>
        <w:tabs>
          <w:tab w:val="left" w:pos="1080"/>
        </w:tabs>
        <w:spacing w:line="240" w:lineRule="auto"/>
        <w:ind w:left="0" w:hanging="2"/>
      </w:pPr>
      <w:r>
        <w:rPr>
          <w:b/>
        </w:rPr>
        <w:t>MODULE I:</w:t>
      </w:r>
      <w:r>
        <w:t xml:space="preserve"> Introduction</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39" w:lineRule="auto"/>
        <w:ind w:left="0" w:right="680" w:hanging="2"/>
      </w:pPr>
      <w:r>
        <w:t>Project, Management, Software Project Management activities, Challenges in software projects, Stakeholders, Objectives &amp; goals</w:t>
      </w:r>
    </w:p>
    <w:p w:rsidR="00C7450D" w:rsidRDefault="00C7450D">
      <w:pPr>
        <w:widowControl w:val="0"/>
        <w:tabs>
          <w:tab w:val="left" w:pos="1080"/>
        </w:tabs>
        <w:spacing w:line="14" w:lineRule="auto"/>
        <w:ind w:left="0" w:hanging="2"/>
      </w:pPr>
    </w:p>
    <w:p w:rsidR="00C7450D" w:rsidRDefault="0092028B">
      <w:pPr>
        <w:widowControl w:val="0"/>
        <w:tabs>
          <w:tab w:val="left" w:pos="1080"/>
        </w:tabs>
        <w:spacing w:line="248" w:lineRule="auto"/>
        <w:ind w:left="0" w:right="660" w:hanging="2"/>
      </w:pPr>
      <w:r>
        <w:t>Project Planning: Step-wise planning, Project Scope, Project Products &amp; deliverables, Project activities, Effort estimation, Inf</w:t>
      </w:r>
      <w:r>
        <w:t>rastructure</w:t>
      </w:r>
    </w:p>
    <w:p w:rsidR="00C7450D" w:rsidRDefault="00C7450D">
      <w:pPr>
        <w:widowControl w:val="0"/>
        <w:tabs>
          <w:tab w:val="left" w:pos="1080"/>
        </w:tabs>
        <w:spacing w:line="208" w:lineRule="auto"/>
        <w:ind w:left="0" w:hanging="2"/>
      </w:pPr>
    </w:p>
    <w:p w:rsidR="00C7450D" w:rsidRDefault="0092028B">
      <w:pPr>
        <w:widowControl w:val="0"/>
        <w:tabs>
          <w:tab w:val="left" w:pos="1080"/>
        </w:tabs>
        <w:spacing w:line="240" w:lineRule="auto"/>
        <w:ind w:left="0" w:hanging="2"/>
      </w:pPr>
      <w:r>
        <w:rPr>
          <w:b/>
        </w:rPr>
        <w:t>MODULE II:</w:t>
      </w:r>
      <w:r>
        <w:t xml:space="preserve"> Project Approach</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40" w:lineRule="auto"/>
        <w:ind w:left="0" w:hanging="2"/>
      </w:pPr>
      <w:r>
        <w:t>Lifecycle models, Choosing Technology, Protoyping</w:t>
      </w:r>
    </w:p>
    <w:p w:rsidR="00C7450D" w:rsidRDefault="0092028B">
      <w:pPr>
        <w:widowControl w:val="0"/>
        <w:tabs>
          <w:tab w:val="left" w:pos="1080"/>
        </w:tabs>
        <w:spacing w:line="240" w:lineRule="auto"/>
        <w:ind w:left="0" w:hanging="2"/>
      </w:pPr>
      <w:r>
        <w:t>Iterative &amp; incremental Process Framework: Lifecycle phases, Process Artifacts, Process workflows (Book 2)</w:t>
      </w:r>
    </w:p>
    <w:p w:rsidR="00C7450D" w:rsidRDefault="00C7450D">
      <w:pPr>
        <w:widowControl w:val="0"/>
        <w:tabs>
          <w:tab w:val="left" w:pos="1080"/>
        </w:tabs>
        <w:spacing w:line="236" w:lineRule="auto"/>
        <w:ind w:left="0" w:hanging="2"/>
      </w:pPr>
    </w:p>
    <w:p w:rsidR="00C7450D" w:rsidRDefault="0092028B">
      <w:pPr>
        <w:widowControl w:val="0"/>
        <w:tabs>
          <w:tab w:val="left" w:pos="1080"/>
        </w:tabs>
        <w:spacing w:line="240" w:lineRule="auto"/>
        <w:ind w:left="0" w:hanging="2"/>
      </w:pPr>
      <w:r>
        <w:rPr>
          <w:b/>
        </w:rPr>
        <w:t>MODULE III:</w:t>
      </w:r>
      <w:r>
        <w:t xml:space="preserve"> Effort estimation &amp; activity Planning</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48" w:lineRule="auto"/>
        <w:ind w:left="0" w:hanging="2"/>
      </w:pPr>
      <w:r>
        <w:t>Estimation techniques, Function Point analysis, SLOC, COCOMO, Use case-based estimation , Activity Identification Approaches, Network planning models, Critical path analysis</w:t>
      </w:r>
    </w:p>
    <w:p w:rsidR="00C7450D" w:rsidRDefault="0092028B">
      <w:pPr>
        <w:widowControl w:val="0"/>
        <w:tabs>
          <w:tab w:val="left" w:pos="1080"/>
        </w:tabs>
        <w:spacing w:line="240" w:lineRule="auto"/>
        <w:ind w:left="0" w:hanging="2"/>
      </w:pPr>
      <w:r>
        <w:t>Risk Management</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40" w:lineRule="auto"/>
        <w:ind w:left="0" w:hanging="2"/>
      </w:pPr>
      <w:r>
        <w:t>Risk categories, Identification, Assessment, Planning and managem</w:t>
      </w:r>
      <w:r>
        <w:t>ent, PERT technique, Monte Carlo approach</w:t>
      </w:r>
    </w:p>
    <w:p w:rsidR="00872339" w:rsidRDefault="00872339">
      <w:pPr>
        <w:widowControl w:val="0"/>
        <w:tabs>
          <w:tab w:val="left" w:pos="1080"/>
        </w:tabs>
        <w:spacing w:line="240" w:lineRule="auto"/>
        <w:ind w:left="0" w:hanging="2"/>
      </w:pPr>
    </w:p>
    <w:p w:rsidR="00872339" w:rsidRDefault="00872339">
      <w:pPr>
        <w:widowControl w:val="0"/>
        <w:tabs>
          <w:tab w:val="left" w:pos="1080"/>
        </w:tabs>
        <w:spacing w:line="240" w:lineRule="auto"/>
        <w:ind w:left="0" w:hanging="2"/>
      </w:pPr>
      <w:bookmarkStart w:id="17" w:name="_GoBack"/>
      <w:bookmarkEnd w:id="17"/>
    </w:p>
    <w:p w:rsidR="00C7450D" w:rsidRDefault="00C7450D">
      <w:pPr>
        <w:widowControl w:val="0"/>
        <w:tabs>
          <w:tab w:val="left" w:pos="1080"/>
        </w:tabs>
        <w:spacing w:line="248" w:lineRule="auto"/>
        <w:ind w:left="0" w:hanging="2"/>
      </w:pPr>
    </w:p>
    <w:p w:rsidR="00C7450D" w:rsidRDefault="0092028B">
      <w:pPr>
        <w:widowControl w:val="0"/>
        <w:tabs>
          <w:tab w:val="left" w:pos="1080"/>
        </w:tabs>
        <w:spacing w:line="240" w:lineRule="auto"/>
        <w:ind w:left="0" w:hanging="2"/>
      </w:pPr>
      <w:r>
        <w:rPr>
          <w:b/>
        </w:rPr>
        <w:lastRenderedPageBreak/>
        <w:t>MODULE IV:</w:t>
      </w:r>
      <w:r>
        <w:t xml:space="preserve"> Project Monitoring &amp; Control , Resource Allocation</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44" w:lineRule="auto"/>
        <w:ind w:left="0" w:right="120" w:hanging="2"/>
      </w:pPr>
      <w:r>
        <w:t xml:space="preserve">Creating a framework for monitoring &amp; control, Progress monitoring, Cost monitoring, Earned value Analysis, Defects Tracking, Issues Tracking, Status </w:t>
      </w:r>
      <w:r>
        <w:t>reports, Types of Resources, Identifying resource requirements, Resource scheduling</w:t>
      </w:r>
    </w:p>
    <w:p w:rsidR="00C7450D" w:rsidRDefault="00C7450D">
      <w:pPr>
        <w:widowControl w:val="0"/>
        <w:tabs>
          <w:tab w:val="left" w:pos="1080"/>
        </w:tabs>
        <w:spacing w:line="212" w:lineRule="auto"/>
        <w:ind w:left="0" w:hanging="2"/>
      </w:pPr>
    </w:p>
    <w:p w:rsidR="00C7450D" w:rsidRDefault="00C7450D">
      <w:pPr>
        <w:widowControl w:val="0"/>
        <w:tabs>
          <w:tab w:val="left" w:pos="1080"/>
        </w:tabs>
        <w:spacing w:line="240" w:lineRule="auto"/>
        <w:ind w:left="0" w:hanging="2"/>
        <w:rPr>
          <w:b/>
        </w:rPr>
      </w:pPr>
    </w:p>
    <w:p w:rsidR="00C7450D" w:rsidRDefault="0092028B">
      <w:pPr>
        <w:widowControl w:val="0"/>
        <w:tabs>
          <w:tab w:val="left" w:pos="1080"/>
        </w:tabs>
        <w:spacing w:line="240" w:lineRule="auto"/>
        <w:ind w:left="0" w:hanging="2"/>
      </w:pPr>
      <w:r>
        <w:rPr>
          <w:b/>
        </w:rPr>
        <w:t>MODULE V:</w:t>
      </w:r>
      <w:r>
        <w:t xml:space="preserve"> Software Quality</w:t>
      </w:r>
    </w:p>
    <w:p w:rsidR="00C7450D" w:rsidRDefault="00C7450D">
      <w:pPr>
        <w:widowControl w:val="0"/>
        <w:tabs>
          <w:tab w:val="left" w:pos="1080"/>
        </w:tabs>
        <w:spacing w:line="28" w:lineRule="auto"/>
        <w:ind w:left="0" w:hanging="2"/>
      </w:pPr>
    </w:p>
    <w:p w:rsidR="00C7450D" w:rsidRDefault="0092028B">
      <w:pPr>
        <w:widowControl w:val="0"/>
        <w:tabs>
          <w:tab w:val="left" w:pos="1080"/>
        </w:tabs>
        <w:spacing w:line="239" w:lineRule="auto"/>
        <w:ind w:left="0" w:right="560" w:hanging="2"/>
      </w:pPr>
      <w:r>
        <w:t>Planning Quality, Defining Quality - ISO 9016, Quality Measures, Quantitative Quality Management Planning, Product Quality &amp; Process Quality</w:t>
      </w:r>
    </w:p>
    <w:p w:rsidR="00C7450D" w:rsidRDefault="00C7450D">
      <w:pPr>
        <w:widowControl w:val="0"/>
        <w:tabs>
          <w:tab w:val="left" w:pos="1080"/>
        </w:tabs>
        <w:spacing w:line="14" w:lineRule="auto"/>
        <w:ind w:left="0" w:hanging="2"/>
      </w:pPr>
    </w:p>
    <w:p w:rsidR="00C7450D" w:rsidRDefault="0092028B">
      <w:pPr>
        <w:widowControl w:val="0"/>
        <w:tabs>
          <w:tab w:val="left" w:pos="1080"/>
        </w:tabs>
        <w:spacing w:line="240" w:lineRule="auto"/>
        <w:ind w:left="0" w:hanging="2"/>
      </w:pPr>
      <w:r>
        <w:t>Metrics, Statistical Process Control Capability Maturity Model, Enhancing software Quality ( Book3)</w:t>
      </w:r>
    </w:p>
    <w:p w:rsidR="00C7450D" w:rsidRDefault="00C7450D">
      <w:pPr>
        <w:widowControl w:val="0"/>
        <w:tabs>
          <w:tab w:val="left" w:pos="1080"/>
        </w:tabs>
        <w:spacing w:line="225" w:lineRule="auto"/>
        <w:ind w:left="0" w:hanging="2"/>
      </w:pPr>
    </w:p>
    <w:p w:rsidR="00C7450D" w:rsidRDefault="0092028B">
      <w:pPr>
        <w:widowControl w:val="0"/>
        <w:tabs>
          <w:tab w:val="left" w:pos="1080"/>
        </w:tabs>
        <w:spacing w:line="240" w:lineRule="auto"/>
        <w:ind w:left="0" w:hanging="2"/>
      </w:pPr>
      <w:r>
        <w:t>Text Books:</w:t>
      </w:r>
    </w:p>
    <w:p w:rsidR="00C7450D" w:rsidRDefault="00C7450D">
      <w:pPr>
        <w:widowControl w:val="0"/>
        <w:tabs>
          <w:tab w:val="left" w:pos="1080"/>
        </w:tabs>
        <w:spacing w:line="28" w:lineRule="auto"/>
        <w:ind w:left="0" w:hanging="2"/>
      </w:pPr>
    </w:p>
    <w:p w:rsidR="00C7450D" w:rsidRDefault="0092028B">
      <w:pPr>
        <w:widowControl w:val="0"/>
        <w:numPr>
          <w:ilvl w:val="0"/>
          <w:numId w:val="196"/>
        </w:numPr>
        <w:tabs>
          <w:tab w:val="left" w:pos="1080"/>
        </w:tabs>
        <w:spacing w:line="240" w:lineRule="auto"/>
        <w:ind w:left="0" w:hanging="2"/>
        <w:jc w:val="both"/>
      </w:pPr>
      <w:r>
        <w:t xml:space="preserve">Software Project Management, Bob Hughes &amp; Mike Cotterell, TATA Mcgraw-Hill </w:t>
      </w:r>
    </w:p>
    <w:p w:rsidR="00C7450D" w:rsidRDefault="0092028B">
      <w:pPr>
        <w:widowControl w:val="0"/>
        <w:numPr>
          <w:ilvl w:val="0"/>
          <w:numId w:val="196"/>
        </w:numPr>
        <w:tabs>
          <w:tab w:val="left" w:pos="1080"/>
        </w:tabs>
        <w:spacing w:line="239" w:lineRule="auto"/>
        <w:ind w:left="0" w:hanging="2"/>
        <w:jc w:val="both"/>
      </w:pPr>
      <w:r>
        <w:t>Software Project Management, Walker Royce: Pearson Education, 2005</w:t>
      </w:r>
      <w:r>
        <w:t xml:space="preserve">. </w:t>
      </w:r>
    </w:p>
    <w:p w:rsidR="00C7450D" w:rsidRDefault="00C7450D">
      <w:pPr>
        <w:widowControl w:val="0"/>
        <w:tabs>
          <w:tab w:val="left" w:pos="1080"/>
        </w:tabs>
        <w:spacing w:line="14" w:lineRule="auto"/>
        <w:ind w:left="0" w:hanging="2"/>
      </w:pPr>
    </w:p>
    <w:p w:rsidR="00C7450D" w:rsidRDefault="0092028B">
      <w:pPr>
        <w:widowControl w:val="0"/>
        <w:numPr>
          <w:ilvl w:val="0"/>
          <w:numId w:val="196"/>
        </w:numPr>
        <w:tabs>
          <w:tab w:val="left" w:pos="1080"/>
        </w:tabs>
        <w:spacing w:line="240" w:lineRule="auto"/>
        <w:ind w:left="0" w:hanging="2"/>
        <w:jc w:val="both"/>
      </w:pPr>
      <w:r>
        <w:t xml:space="preserve">Software Project Management in practice, Pankaj Jalote, Pearson. </w:t>
      </w:r>
    </w:p>
    <w:p w:rsidR="00C7450D" w:rsidRDefault="00C7450D">
      <w:pPr>
        <w:widowControl w:val="0"/>
        <w:tabs>
          <w:tab w:val="left" w:pos="1080"/>
        </w:tabs>
        <w:spacing w:line="225" w:lineRule="auto"/>
        <w:ind w:left="0" w:hanging="2"/>
      </w:pPr>
    </w:p>
    <w:p w:rsidR="00C7450D" w:rsidRDefault="0092028B">
      <w:pPr>
        <w:widowControl w:val="0"/>
        <w:tabs>
          <w:tab w:val="left" w:pos="1080"/>
        </w:tabs>
        <w:spacing w:line="240" w:lineRule="auto"/>
        <w:ind w:left="0" w:hanging="2"/>
      </w:pPr>
      <w:r>
        <w:t>Reference Book:</w:t>
      </w:r>
    </w:p>
    <w:p w:rsidR="00C7450D" w:rsidRDefault="00C7450D">
      <w:pPr>
        <w:widowControl w:val="0"/>
        <w:tabs>
          <w:tab w:val="left" w:pos="1080"/>
        </w:tabs>
        <w:spacing w:line="28" w:lineRule="auto"/>
        <w:ind w:left="0" w:hanging="2"/>
      </w:pPr>
    </w:p>
    <w:p w:rsidR="00C7450D" w:rsidRDefault="0092028B" w:rsidP="00872339">
      <w:pPr>
        <w:widowControl w:val="0"/>
        <w:numPr>
          <w:ilvl w:val="0"/>
          <w:numId w:val="188"/>
        </w:numPr>
        <w:pBdr>
          <w:top w:val="nil"/>
          <w:left w:val="nil"/>
          <w:bottom w:val="nil"/>
          <w:right w:val="nil"/>
          <w:between w:val="nil"/>
        </w:pBdr>
        <w:spacing w:line="240" w:lineRule="auto"/>
        <w:ind w:left="0" w:hanging="2"/>
      </w:pPr>
      <w:r>
        <w:rPr>
          <w:rFonts w:ascii="Calibri" w:eastAsia="Calibri" w:hAnsi="Calibri" w:cs="Calibri"/>
          <w:color w:val="000000"/>
        </w:rPr>
        <w:t>Software Project Management, Joel Henry, Pearson Education.</w:t>
      </w:r>
    </w:p>
    <w:p w:rsidR="00C7450D" w:rsidRDefault="00C7450D">
      <w:pPr>
        <w:ind w:left="0" w:hanging="2"/>
      </w:pPr>
    </w:p>
    <w:tbl>
      <w:tblPr>
        <w:tblStyle w:val="afffffffffffffffffffffff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
        <w:gridCol w:w="580"/>
        <w:gridCol w:w="566"/>
        <w:gridCol w:w="583"/>
        <w:gridCol w:w="579"/>
        <w:gridCol w:w="583"/>
        <w:gridCol w:w="582"/>
        <w:gridCol w:w="579"/>
        <w:gridCol w:w="582"/>
        <w:gridCol w:w="582"/>
        <w:gridCol w:w="565"/>
        <w:gridCol w:w="596"/>
        <w:gridCol w:w="688"/>
        <w:gridCol w:w="19"/>
        <w:gridCol w:w="530"/>
        <w:gridCol w:w="555"/>
        <w:gridCol w:w="497"/>
      </w:tblGrid>
      <w:tr w:rsidR="00C7450D">
        <w:trPr>
          <w:trHeight w:val="366"/>
        </w:trPr>
        <w:tc>
          <w:tcPr>
            <w:tcW w:w="9351" w:type="dxa"/>
            <w:gridSpan w:val="17"/>
          </w:tcPr>
          <w:p w:rsidR="00C7450D" w:rsidRDefault="0092028B" w:rsidP="00872339">
            <w:pPr>
              <w:widowControl w:val="0"/>
              <w:pBdr>
                <w:top w:val="nil"/>
                <w:left w:val="nil"/>
                <w:bottom w:val="nil"/>
                <w:right w:val="nil"/>
                <w:between w:val="nil"/>
              </w:pBdr>
              <w:spacing w:line="310" w:lineRule="auto"/>
              <w:ind w:left="0" w:right="2075" w:hanging="2"/>
              <w:jc w:val="center"/>
              <w:rPr>
                <w:b/>
                <w:color w:val="000000"/>
                <w:sz w:val="20"/>
                <w:szCs w:val="20"/>
              </w:rPr>
            </w:pPr>
            <w:r>
              <w:rPr>
                <w:b/>
                <w:color w:val="000000"/>
                <w:sz w:val="20"/>
                <w:szCs w:val="20"/>
              </w:rPr>
              <w:t>CO- PO-PSO Mapping</w:t>
            </w:r>
          </w:p>
          <w:p w:rsidR="00C7450D" w:rsidRDefault="0092028B" w:rsidP="00872339">
            <w:pPr>
              <w:widowControl w:val="0"/>
              <w:pBdr>
                <w:top w:val="nil"/>
                <w:left w:val="nil"/>
                <w:bottom w:val="nil"/>
                <w:right w:val="nil"/>
                <w:between w:val="nil"/>
              </w:pBdr>
              <w:spacing w:line="310" w:lineRule="auto"/>
              <w:ind w:left="0" w:right="2075" w:hanging="2"/>
              <w:jc w:val="center"/>
              <w:rPr>
                <w:b/>
                <w:color w:val="000000"/>
                <w:sz w:val="20"/>
                <w:szCs w:val="20"/>
              </w:rPr>
            </w:pPr>
            <w:r>
              <w:rPr>
                <w:b/>
                <w:color w:val="000000"/>
                <w:sz w:val="20"/>
                <w:szCs w:val="20"/>
              </w:rPr>
              <w:t>(3/2/1 indicates strength of correlation) 3-Strong, 2-Medium, 1-Weak</w:t>
            </w:r>
          </w:p>
        </w:tc>
      </w:tr>
      <w:tr w:rsidR="00C7450D">
        <w:trPr>
          <w:trHeight w:val="356"/>
        </w:trPr>
        <w:tc>
          <w:tcPr>
            <w:tcW w:w="685" w:type="dxa"/>
            <w:vMerge w:val="restart"/>
          </w:tcPr>
          <w:p w:rsidR="00C7450D" w:rsidRDefault="00C7450D">
            <w:pPr>
              <w:widowControl w:val="0"/>
              <w:pBdr>
                <w:top w:val="nil"/>
                <w:left w:val="nil"/>
                <w:bottom w:val="nil"/>
                <w:right w:val="nil"/>
                <w:between w:val="nil"/>
              </w:pBdr>
              <w:spacing w:before="9" w:line="240" w:lineRule="auto"/>
              <w:ind w:left="0" w:hanging="2"/>
              <w:jc w:val="center"/>
              <w:rPr>
                <w:b/>
                <w:color w:val="000000"/>
                <w:sz w:val="20"/>
                <w:szCs w:val="20"/>
              </w:rPr>
            </w:pPr>
          </w:p>
          <w:p w:rsidR="00C7450D" w:rsidRDefault="0092028B">
            <w:pPr>
              <w:widowControl w:val="0"/>
              <w:pBdr>
                <w:top w:val="nil"/>
                <w:left w:val="nil"/>
                <w:bottom w:val="nil"/>
                <w:right w:val="nil"/>
                <w:between w:val="nil"/>
              </w:pBdr>
              <w:spacing w:line="240" w:lineRule="auto"/>
              <w:ind w:left="0" w:hanging="2"/>
              <w:jc w:val="center"/>
              <w:rPr>
                <w:b/>
                <w:color w:val="000000"/>
                <w:sz w:val="20"/>
                <w:szCs w:val="20"/>
              </w:rPr>
            </w:pPr>
            <w:r>
              <w:rPr>
                <w:b/>
                <w:color w:val="000000"/>
                <w:sz w:val="20"/>
                <w:szCs w:val="20"/>
              </w:rPr>
              <w:t>CO S</w:t>
            </w:r>
          </w:p>
        </w:tc>
        <w:tc>
          <w:tcPr>
            <w:tcW w:w="7084" w:type="dxa"/>
            <w:gridSpan w:val="13"/>
          </w:tcPr>
          <w:p w:rsidR="00C7450D" w:rsidRDefault="0092028B" w:rsidP="00872339">
            <w:pPr>
              <w:widowControl w:val="0"/>
              <w:pBdr>
                <w:top w:val="nil"/>
                <w:left w:val="nil"/>
                <w:bottom w:val="nil"/>
                <w:right w:val="nil"/>
                <w:between w:val="nil"/>
              </w:pBdr>
              <w:spacing w:line="310" w:lineRule="auto"/>
              <w:ind w:left="0" w:hanging="2"/>
              <w:jc w:val="center"/>
              <w:rPr>
                <w:b/>
                <w:color w:val="000000"/>
                <w:sz w:val="20"/>
                <w:szCs w:val="20"/>
              </w:rPr>
            </w:pPr>
            <w:r>
              <w:rPr>
                <w:b/>
                <w:color w:val="000000"/>
                <w:sz w:val="20"/>
                <w:szCs w:val="20"/>
              </w:rPr>
              <w:t>Programme Outcomes(POs)</w:t>
            </w:r>
          </w:p>
        </w:tc>
        <w:tc>
          <w:tcPr>
            <w:tcW w:w="1582" w:type="dxa"/>
            <w:gridSpan w:val="3"/>
          </w:tcPr>
          <w:p w:rsidR="00C7450D" w:rsidRDefault="0092028B" w:rsidP="00872339">
            <w:pPr>
              <w:widowControl w:val="0"/>
              <w:pBdr>
                <w:top w:val="nil"/>
                <w:left w:val="nil"/>
                <w:bottom w:val="nil"/>
                <w:right w:val="nil"/>
                <w:between w:val="nil"/>
              </w:pBdr>
              <w:spacing w:line="310" w:lineRule="auto"/>
              <w:ind w:left="0" w:hanging="2"/>
              <w:jc w:val="center"/>
              <w:rPr>
                <w:b/>
                <w:color w:val="000000"/>
                <w:sz w:val="20"/>
                <w:szCs w:val="20"/>
              </w:rPr>
            </w:pPr>
            <w:r>
              <w:rPr>
                <w:b/>
                <w:color w:val="000000"/>
                <w:sz w:val="20"/>
                <w:szCs w:val="20"/>
              </w:rPr>
              <w:t>PSOs</w:t>
            </w:r>
          </w:p>
        </w:tc>
      </w:tr>
      <w:tr w:rsidR="00C7450D">
        <w:trPr>
          <w:trHeight w:val="306"/>
        </w:trPr>
        <w:tc>
          <w:tcPr>
            <w:tcW w:w="685" w:type="dxa"/>
            <w:vMerge/>
          </w:tcPr>
          <w:p w:rsidR="00C7450D" w:rsidRDefault="00C7450D" w:rsidP="00872339">
            <w:pPr>
              <w:widowControl w:val="0"/>
              <w:pBdr>
                <w:top w:val="nil"/>
                <w:left w:val="nil"/>
                <w:bottom w:val="nil"/>
                <w:right w:val="nil"/>
                <w:between w:val="nil"/>
              </w:pBdr>
              <w:spacing w:line="276" w:lineRule="auto"/>
              <w:ind w:left="0" w:hanging="2"/>
              <w:rPr>
                <w:b/>
                <w:color w:val="000000"/>
                <w:sz w:val="20"/>
                <w:szCs w:val="20"/>
              </w:rPr>
            </w:pPr>
          </w:p>
        </w:tc>
        <w:tc>
          <w:tcPr>
            <w:tcW w:w="580" w:type="dxa"/>
          </w:tcPr>
          <w:p w:rsidR="00C7450D" w:rsidRDefault="0092028B">
            <w:pPr>
              <w:widowControl w:val="0"/>
              <w:pBdr>
                <w:top w:val="nil"/>
                <w:left w:val="nil"/>
                <w:bottom w:val="nil"/>
                <w:right w:val="nil"/>
                <w:between w:val="nil"/>
              </w:pBdr>
              <w:spacing w:before="131" w:line="240" w:lineRule="auto"/>
              <w:ind w:left="0" w:right="129" w:hanging="2"/>
              <w:jc w:val="center"/>
              <w:rPr>
                <w:b/>
                <w:color w:val="000000"/>
                <w:sz w:val="20"/>
                <w:szCs w:val="20"/>
              </w:rPr>
            </w:pPr>
            <w:r>
              <w:rPr>
                <w:b/>
                <w:color w:val="000000"/>
                <w:sz w:val="20"/>
                <w:szCs w:val="20"/>
              </w:rPr>
              <w:t>PO 1</w:t>
            </w:r>
          </w:p>
        </w:tc>
        <w:tc>
          <w:tcPr>
            <w:tcW w:w="566" w:type="dxa"/>
          </w:tcPr>
          <w:p w:rsidR="00C7450D" w:rsidRDefault="0092028B">
            <w:pPr>
              <w:widowControl w:val="0"/>
              <w:pBdr>
                <w:top w:val="nil"/>
                <w:left w:val="nil"/>
                <w:bottom w:val="nil"/>
                <w:right w:val="nil"/>
                <w:between w:val="nil"/>
              </w:pBdr>
              <w:spacing w:before="131" w:line="240" w:lineRule="auto"/>
              <w:ind w:left="0" w:right="110" w:hanging="2"/>
              <w:jc w:val="center"/>
              <w:rPr>
                <w:b/>
                <w:color w:val="000000"/>
                <w:sz w:val="20"/>
                <w:szCs w:val="20"/>
              </w:rPr>
            </w:pPr>
            <w:r>
              <w:rPr>
                <w:b/>
                <w:color w:val="000000"/>
                <w:sz w:val="20"/>
                <w:szCs w:val="20"/>
              </w:rPr>
              <w:t>PO 2</w:t>
            </w:r>
          </w:p>
        </w:tc>
        <w:tc>
          <w:tcPr>
            <w:tcW w:w="583" w:type="dxa"/>
          </w:tcPr>
          <w:p w:rsidR="00C7450D" w:rsidRDefault="0092028B">
            <w:pPr>
              <w:widowControl w:val="0"/>
              <w:pBdr>
                <w:top w:val="nil"/>
                <w:left w:val="nil"/>
                <w:bottom w:val="nil"/>
                <w:right w:val="nil"/>
                <w:between w:val="nil"/>
              </w:pBdr>
              <w:spacing w:before="131" w:line="240" w:lineRule="auto"/>
              <w:ind w:left="0" w:right="125" w:hanging="2"/>
              <w:jc w:val="center"/>
              <w:rPr>
                <w:b/>
                <w:color w:val="000000"/>
                <w:sz w:val="20"/>
                <w:szCs w:val="20"/>
              </w:rPr>
            </w:pPr>
            <w:r>
              <w:rPr>
                <w:b/>
                <w:color w:val="000000"/>
                <w:sz w:val="20"/>
                <w:szCs w:val="20"/>
              </w:rPr>
              <w:t>PO 3</w:t>
            </w:r>
          </w:p>
        </w:tc>
        <w:tc>
          <w:tcPr>
            <w:tcW w:w="579" w:type="dxa"/>
          </w:tcPr>
          <w:p w:rsidR="00C7450D" w:rsidRDefault="0092028B">
            <w:pPr>
              <w:widowControl w:val="0"/>
              <w:pBdr>
                <w:top w:val="nil"/>
                <w:left w:val="nil"/>
                <w:bottom w:val="nil"/>
                <w:right w:val="nil"/>
                <w:between w:val="nil"/>
              </w:pBdr>
              <w:spacing w:before="131" w:line="240" w:lineRule="auto"/>
              <w:ind w:left="0" w:right="113" w:hanging="2"/>
              <w:jc w:val="center"/>
              <w:rPr>
                <w:b/>
                <w:color w:val="000000"/>
                <w:sz w:val="20"/>
                <w:szCs w:val="20"/>
              </w:rPr>
            </w:pPr>
            <w:r>
              <w:rPr>
                <w:b/>
                <w:color w:val="000000"/>
                <w:sz w:val="20"/>
                <w:szCs w:val="20"/>
              </w:rPr>
              <w:t>PO 4</w:t>
            </w:r>
          </w:p>
        </w:tc>
        <w:tc>
          <w:tcPr>
            <w:tcW w:w="583" w:type="dxa"/>
          </w:tcPr>
          <w:p w:rsidR="00C7450D" w:rsidRDefault="0092028B">
            <w:pPr>
              <w:widowControl w:val="0"/>
              <w:pBdr>
                <w:top w:val="nil"/>
                <w:left w:val="nil"/>
                <w:bottom w:val="nil"/>
                <w:right w:val="nil"/>
                <w:between w:val="nil"/>
              </w:pBdr>
              <w:spacing w:before="131" w:line="240" w:lineRule="auto"/>
              <w:ind w:left="0" w:hanging="2"/>
              <w:jc w:val="center"/>
              <w:rPr>
                <w:b/>
                <w:color w:val="000000"/>
                <w:sz w:val="20"/>
                <w:szCs w:val="20"/>
              </w:rPr>
            </w:pPr>
            <w:r>
              <w:rPr>
                <w:b/>
                <w:color w:val="000000"/>
                <w:sz w:val="20"/>
                <w:szCs w:val="20"/>
              </w:rPr>
              <w:t>PO 5</w:t>
            </w:r>
          </w:p>
        </w:tc>
        <w:tc>
          <w:tcPr>
            <w:tcW w:w="582" w:type="dxa"/>
          </w:tcPr>
          <w:p w:rsidR="00C7450D" w:rsidRDefault="0092028B">
            <w:pPr>
              <w:widowControl w:val="0"/>
              <w:pBdr>
                <w:top w:val="nil"/>
                <w:left w:val="nil"/>
                <w:bottom w:val="nil"/>
                <w:right w:val="nil"/>
                <w:between w:val="nil"/>
              </w:pBdr>
              <w:spacing w:before="131" w:line="240" w:lineRule="auto"/>
              <w:ind w:left="0" w:right="117" w:hanging="2"/>
              <w:jc w:val="center"/>
              <w:rPr>
                <w:b/>
                <w:color w:val="000000"/>
                <w:sz w:val="20"/>
                <w:szCs w:val="20"/>
              </w:rPr>
            </w:pPr>
            <w:r>
              <w:rPr>
                <w:b/>
                <w:color w:val="000000"/>
                <w:sz w:val="20"/>
                <w:szCs w:val="20"/>
              </w:rPr>
              <w:t>PO 6</w:t>
            </w:r>
          </w:p>
        </w:tc>
        <w:tc>
          <w:tcPr>
            <w:tcW w:w="579" w:type="dxa"/>
          </w:tcPr>
          <w:p w:rsidR="00C7450D" w:rsidRDefault="0092028B">
            <w:pPr>
              <w:widowControl w:val="0"/>
              <w:pBdr>
                <w:top w:val="nil"/>
                <w:left w:val="nil"/>
                <w:bottom w:val="nil"/>
                <w:right w:val="nil"/>
                <w:between w:val="nil"/>
              </w:pBdr>
              <w:spacing w:before="131" w:line="240" w:lineRule="auto"/>
              <w:ind w:left="0" w:right="102" w:hanging="2"/>
              <w:jc w:val="center"/>
              <w:rPr>
                <w:b/>
                <w:color w:val="000000"/>
                <w:sz w:val="20"/>
                <w:szCs w:val="20"/>
              </w:rPr>
            </w:pPr>
            <w:r>
              <w:rPr>
                <w:b/>
                <w:color w:val="000000"/>
                <w:sz w:val="20"/>
                <w:szCs w:val="20"/>
              </w:rPr>
              <w:t>PO 7</w:t>
            </w:r>
          </w:p>
        </w:tc>
        <w:tc>
          <w:tcPr>
            <w:tcW w:w="582" w:type="dxa"/>
          </w:tcPr>
          <w:p w:rsidR="00C7450D" w:rsidRDefault="0092028B">
            <w:pPr>
              <w:widowControl w:val="0"/>
              <w:pBdr>
                <w:top w:val="nil"/>
                <w:left w:val="nil"/>
                <w:bottom w:val="nil"/>
                <w:right w:val="nil"/>
                <w:between w:val="nil"/>
              </w:pBdr>
              <w:spacing w:before="131" w:line="240" w:lineRule="auto"/>
              <w:ind w:left="0" w:right="111" w:hanging="2"/>
              <w:jc w:val="center"/>
              <w:rPr>
                <w:b/>
                <w:color w:val="000000"/>
                <w:sz w:val="20"/>
                <w:szCs w:val="20"/>
              </w:rPr>
            </w:pPr>
            <w:r>
              <w:rPr>
                <w:b/>
                <w:color w:val="000000"/>
                <w:sz w:val="20"/>
                <w:szCs w:val="20"/>
              </w:rPr>
              <w:t>PO 8</w:t>
            </w:r>
          </w:p>
        </w:tc>
        <w:tc>
          <w:tcPr>
            <w:tcW w:w="582" w:type="dxa"/>
          </w:tcPr>
          <w:p w:rsidR="00C7450D" w:rsidRDefault="0092028B">
            <w:pPr>
              <w:widowControl w:val="0"/>
              <w:pBdr>
                <w:top w:val="nil"/>
                <w:left w:val="nil"/>
                <w:bottom w:val="nil"/>
                <w:right w:val="nil"/>
                <w:between w:val="nil"/>
              </w:pBdr>
              <w:spacing w:before="131" w:line="240" w:lineRule="auto"/>
              <w:ind w:left="0" w:hanging="2"/>
              <w:jc w:val="center"/>
              <w:rPr>
                <w:b/>
                <w:color w:val="000000"/>
                <w:sz w:val="20"/>
                <w:szCs w:val="20"/>
              </w:rPr>
            </w:pPr>
            <w:r>
              <w:rPr>
                <w:b/>
                <w:color w:val="000000"/>
                <w:sz w:val="20"/>
                <w:szCs w:val="20"/>
              </w:rPr>
              <w:t>PO 9</w:t>
            </w:r>
          </w:p>
        </w:tc>
        <w:tc>
          <w:tcPr>
            <w:tcW w:w="565" w:type="dxa"/>
          </w:tcPr>
          <w:p w:rsidR="00C7450D" w:rsidRDefault="0092028B">
            <w:pPr>
              <w:widowControl w:val="0"/>
              <w:pBdr>
                <w:top w:val="nil"/>
                <w:left w:val="nil"/>
                <w:bottom w:val="nil"/>
                <w:right w:val="nil"/>
                <w:between w:val="nil"/>
              </w:pBdr>
              <w:spacing w:before="51" w:line="201" w:lineRule="auto"/>
              <w:ind w:left="0" w:right="196" w:hanging="2"/>
              <w:jc w:val="center"/>
              <w:rPr>
                <w:b/>
                <w:color w:val="000000"/>
                <w:sz w:val="20"/>
                <w:szCs w:val="20"/>
              </w:rPr>
            </w:pPr>
            <w:r>
              <w:rPr>
                <w:b/>
                <w:color w:val="000000"/>
                <w:sz w:val="20"/>
                <w:szCs w:val="20"/>
              </w:rPr>
              <w:t>PO 10</w:t>
            </w:r>
          </w:p>
        </w:tc>
        <w:tc>
          <w:tcPr>
            <w:tcW w:w="596" w:type="dxa"/>
          </w:tcPr>
          <w:p w:rsidR="00C7450D" w:rsidRDefault="0092028B">
            <w:pPr>
              <w:widowControl w:val="0"/>
              <w:pBdr>
                <w:top w:val="nil"/>
                <w:left w:val="nil"/>
                <w:bottom w:val="nil"/>
                <w:right w:val="nil"/>
                <w:between w:val="nil"/>
              </w:pBdr>
              <w:spacing w:before="51" w:line="201" w:lineRule="auto"/>
              <w:ind w:left="0" w:right="214" w:hanging="2"/>
              <w:jc w:val="center"/>
              <w:rPr>
                <w:b/>
                <w:color w:val="000000"/>
                <w:sz w:val="20"/>
                <w:szCs w:val="20"/>
              </w:rPr>
            </w:pPr>
            <w:r>
              <w:rPr>
                <w:b/>
                <w:color w:val="000000"/>
                <w:sz w:val="20"/>
                <w:szCs w:val="20"/>
              </w:rPr>
              <w:t>PO 11</w:t>
            </w:r>
          </w:p>
        </w:tc>
        <w:tc>
          <w:tcPr>
            <w:tcW w:w="688" w:type="dxa"/>
          </w:tcPr>
          <w:p w:rsidR="00C7450D" w:rsidRDefault="0092028B">
            <w:pPr>
              <w:widowControl w:val="0"/>
              <w:pBdr>
                <w:top w:val="nil"/>
                <w:left w:val="nil"/>
                <w:bottom w:val="nil"/>
                <w:right w:val="nil"/>
                <w:between w:val="nil"/>
              </w:pBdr>
              <w:spacing w:before="131" w:line="240" w:lineRule="auto"/>
              <w:ind w:left="0" w:hanging="2"/>
              <w:jc w:val="center"/>
              <w:rPr>
                <w:b/>
                <w:color w:val="000000"/>
                <w:sz w:val="20"/>
                <w:szCs w:val="20"/>
              </w:rPr>
            </w:pPr>
            <w:r>
              <w:rPr>
                <w:b/>
                <w:color w:val="000000"/>
                <w:sz w:val="20"/>
                <w:szCs w:val="20"/>
              </w:rPr>
              <w:t>PO 12</w:t>
            </w:r>
          </w:p>
        </w:tc>
        <w:tc>
          <w:tcPr>
            <w:tcW w:w="549" w:type="dxa"/>
            <w:gridSpan w:val="2"/>
          </w:tcPr>
          <w:p w:rsidR="00C7450D" w:rsidRDefault="0092028B">
            <w:pPr>
              <w:widowControl w:val="0"/>
              <w:pBdr>
                <w:top w:val="nil"/>
                <w:left w:val="nil"/>
                <w:bottom w:val="nil"/>
                <w:right w:val="nil"/>
                <w:between w:val="nil"/>
              </w:pBdr>
              <w:spacing w:before="131" w:line="240" w:lineRule="auto"/>
              <w:ind w:left="0" w:hanging="2"/>
              <w:jc w:val="center"/>
              <w:rPr>
                <w:b/>
                <w:color w:val="000000"/>
                <w:sz w:val="20"/>
                <w:szCs w:val="20"/>
              </w:rPr>
            </w:pPr>
            <w:r>
              <w:rPr>
                <w:b/>
                <w:color w:val="000000"/>
                <w:sz w:val="20"/>
                <w:szCs w:val="20"/>
              </w:rPr>
              <w:t>PSO 1</w:t>
            </w:r>
          </w:p>
        </w:tc>
        <w:tc>
          <w:tcPr>
            <w:tcW w:w="555" w:type="dxa"/>
          </w:tcPr>
          <w:p w:rsidR="00C7450D" w:rsidRDefault="0092028B">
            <w:pPr>
              <w:widowControl w:val="0"/>
              <w:pBdr>
                <w:top w:val="nil"/>
                <w:left w:val="nil"/>
                <w:bottom w:val="nil"/>
                <w:right w:val="nil"/>
                <w:between w:val="nil"/>
              </w:pBdr>
              <w:spacing w:before="131" w:line="240" w:lineRule="auto"/>
              <w:ind w:left="0" w:right="69" w:hanging="2"/>
              <w:jc w:val="center"/>
              <w:rPr>
                <w:b/>
                <w:color w:val="000000"/>
                <w:sz w:val="20"/>
                <w:szCs w:val="20"/>
              </w:rPr>
            </w:pPr>
            <w:r>
              <w:rPr>
                <w:b/>
                <w:color w:val="000000"/>
                <w:sz w:val="20"/>
                <w:szCs w:val="20"/>
              </w:rPr>
              <w:t>PSO 2</w:t>
            </w:r>
          </w:p>
        </w:tc>
        <w:tc>
          <w:tcPr>
            <w:tcW w:w="497" w:type="dxa"/>
          </w:tcPr>
          <w:p w:rsidR="00C7450D" w:rsidRDefault="0092028B">
            <w:pPr>
              <w:widowControl w:val="0"/>
              <w:pBdr>
                <w:top w:val="nil"/>
                <w:left w:val="nil"/>
                <w:bottom w:val="nil"/>
                <w:right w:val="nil"/>
                <w:between w:val="nil"/>
              </w:pBdr>
              <w:spacing w:before="131" w:line="240" w:lineRule="auto"/>
              <w:ind w:left="0" w:hanging="2"/>
              <w:jc w:val="center"/>
              <w:rPr>
                <w:b/>
                <w:color w:val="000000"/>
                <w:sz w:val="20"/>
                <w:szCs w:val="20"/>
              </w:rPr>
            </w:pPr>
            <w:r>
              <w:rPr>
                <w:b/>
                <w:color w:val="000000"/>
                <w:sz w:val="20"/>
                <w:szCs w:val="20"/>
              </w:rPr>
              <w:t>PSO 3</w:t>
            </w:r>
          </w:p>
        </w:tc>
      </w:tr>
      <w:tr w:rsidR="00C7450D">
        <w:trPr>
          <w:trHeight w:val="335"/>
        </w:trPr>
        <w:tc>
          <w:tcPr>
            <w:tcW w:w="685" w:type="dxa"/>
          </w:tcPr>
          <w:p w:rsidR="00C7450D" w:rsidRDefault="0092028B">
            <w:pPr>
              <w:widowControl w:val="0"/>
              <w:pBdr>
                <w:top w:val="nil"/>
                <w:left w:val="nil"/>
                <w:bottom w:val="nil"/>
                <w:right w:val="nil"/>
                <w:between w:val="nil"/>
              </w:pBdr>
              <w:spacing w:before="127" w:line="240" w:lineRule="auto"/>
              <w:ind w:left="0" w:right="161" w:hanging="2"/>
              <w:jc w:val="center"/>
              <w:rPr>
                <w:b/>
                <w:color w:val="000000"/>
                <w:sz w:val="20"/>
                <w:szCs w:val="20"/>
              </w:rPr>
            </w:pPr>
            <w:r>
              <w:rPr>
                <w:b/>
                <w:color w:val="000000"/>
                <w:sz w:val="20"/>
                <w:szCs w:val="20"/>
              </w:rPr>
              <w:t>CO 1</w:t>
            </w:r>
          </w:p>
        </w:tc>
        <w:tc>
          <w:tcPr>
            <w:tcW w:w="580"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6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65" w:type="dxa"/>
          </w:tcPr>
          <w:p w:rsidR="00C7450D" w:rsidRDefault="0092028B">
            <w:pPr>
              <w:widowControl w:val="0"/>
              <w:pBdr>
                <w:top w:val="nil"/>
                <w:left w:val="nil"/>
                <w:bottom w:val="nil"/>
                <w:right w:val="nil"/>
                <w:between w:val="nil"/>
              </w:pBdr>
              <w:spacing w:before="222" w:line="240" w:lineRule="auto"/>
              <w:ind w:left="0" w:right="229" w:hanging="2"/>
              <w:jc w:val="center"/>
              <w:rPr>
                <w:color w:val="000000"/>
                <w:sz w:val="20"/>
                <w:szCs w:val="20"/>
              </w:rPr>
            </w:pPr>
            <w:r>
              <w:rPr>
                <w:color w:val="000000"/>
                <w:sz w:val="20"/>
                <w:szCs w:val="20"/>
              </w:rPr>
              <w:t>-</w:t>
            </w:r>
          </w:p>
        </w:tc>
        <w:tc>
          <w:tcPr>
            <w:tcW w:w="59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688" w:type="dxa"/>
          </w:tcPr>
          <w:p w:rsidR="00C7450D" w:rsidRDefault="0092028B">
            <w:pPr>
              <w:widowControl w:val="0"/>
              <w:pBdr>
                <w:top w:val="nil"/>
                <w:left w:val="nil"/>
                <w:bottom w:val="nil"/>
                <w:right w:val="nil"/>
                <w:between w:val="nil"/>
              </w:pBdr>
              <w:spacing w:before="164" w:line="240" w:lineRule="auto"/>
              <w:ind w:left="0" w:hanging="2"/>
              <w:jc w:val="center"/>
              <w:rPr>
                <w:color w:val="000000"/>
                <w:sz w:val="20"/>
                <w:szCs w:val="20"/>
              </w:rPr>
            </w:pPr>
            <w:r>
              <w:rPr>
                <w:color w:val="000000"/>
                <w:sz w:val="20"/>
                <w:szCs w:val="20"/>
              </w:rPr>
              <w:t>-</w:t>
            </w:r>
          </w:p>
        </w:tc>
        <w:tc>
          <w:tcPr>
            <w:tcW w:w="549" w:type="dxa"/>
            <w:gridSpan w:val="2"/>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2</w:t>
            </w:r>
          </w:p>
        </w:tc>
        <w:tc>
          <w:tcPr>
            <w:tcW w:w="555"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c>
          <w:tcPr>
            <w:tcW w:w="497"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r>
      <w:tr w:rsidR="00C7450D">
        <w:trPr>
          <w:trHeight w:val="337"/>
        </w:trPr>
        <w:tc>
          <w:tcPr>
            <w:tcW w:w="685" w:type="dxa"/>
          </w:tcPr>
          <w:p w:rsidR="00C7450D" w:rsidRDefault="0092028B">
            <w:pPr>
              <w:widowControl w:val="0"/>
              <w:pBdr>
                <w:top w:val="nil"/>
                <w:left w:val="nil"/>
                <w:bottom w:val="nil"/>
                <w:right w:val="nil"/>
                <w:between w:val="nil"/>
              </w:pBdr>
              <w:spacing w:before="132" w:line="240" w:lineRule="auto"/>
              <w:ind w:left="0" w:right="161" w:hanging="2"/>
              <w:jc w:val="center"/>
              <w:rPr>
                <w:b/>
                <w:color w:val="000000"/>
                <w:sz w:val="20"/>
                <w:szCs w:val="20"/>
              </w:rPr>
            </w:pPr>
            <w:r>
              <w:rPr>
                <w:b/>
                <w:color w:val="000000"/>
                <w:sz w:val="20"/>
                <w:szCs w:val="20"/>
              </w:rPr>
              <w:t>CO 2</w:t>
            </w:r>
          </w:p>
        </w:tc>
        <w:tc>
          <w:tcPr>
            <w:tcW w:w="580"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6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65" w:type="dxa"/>
          </w:tcPr>
          <w:p w:rsidR="00C7450D" w:rsidRDefault="0092028B">
            <w:pPr>
              <w:widowControl w:val="0"/>
              <w:pBdr>
                <w:top w:val="nil"/>
                <w:left w:val="nil"/>
                <w:bottom w:val="nil"/>
                <w:right w:val="nil"/>
                <w:between w:val="nil"/>
              </w:pBdr>
              <w:spacing w:before="222" w:line="240" w:lineRule="auto"/>
              <w:ind w:left="0" w:right="229" w:hanging="2"/>
              <w:jc w:val="center"/>
              <w:rPr>
                <w:color w:val="000000"/>
                <w:sz w:val="20"/>
                <w:szCs w:val="20"/>
              </w:rPr>
            </w:pPr>
            <w:r>
              <w:rPr>
                <w:color w:val="000000"/>
                <w:sz w:val="20"/>
                <w:szCs w:val="20"/>
              </w:rPr>
              <w:t>-</w:t>
            </w:r>
          </w:p>
        </w:tc>
        <w:tc>
          <w:tcPr>
            <w:tcW w:w="59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688"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49" w:type="dxa"/>
            <w:gridSpan w:val="2"/>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2</w:t>
            </w:r>
          </w:p>
        </w:tc>
        <w:tc>
          <w:tcPr>
            <w:tcW w:w="555"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c>
          <w:tcPr>
            <w:tcW w:w="497"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r>
      <w:tr w:rsidR="00C7450D">
        <w:trPr>
          <w:trHeight w:val="335"/>
        </w:trPr>
        <w:tc>
          <w:tcPr>
            <w:tcW w:w="685" w:type="dxa"/>
          </w:tcPr>
          <w:p w:rsidR="00C7450D" w:rsidRDefault="0092028B">
            <w:pPr>
              <w:widowControl w:val="0"/>
              <w:pBdr>
                <w:top w:val="nil"/>
                <w:left w:val="nil"/>
                <w:bottom w:val="nil"/>
                <w:right w:val="nil"/>
                <w:between w:val="nil"/>
              </w:pBdr>
              <w:spacing w:before="127" w:line="240" w:lineRule="auto"/>
              <w:ind w:left="0" w:right="161" w:hanging="2"/>
              <w:jc w:val="center"/>
              <w:rPr>
                <w:b/>
                <w:color w:val="000000"/>
                <w:sz w:val="20"/>
                <w:szCs w:val="20"/>
              </w:rPr>
            </w:pPr>
            <w:r>
              <w:rPr>
                <w:b/>
                <w:color w:val="000000"/>
                <w:sz w:val="20"/>
                <w:szCs w:val="20"/>
              </w:rPr>
              <w:t>CO 3</w:t>
            </w:r>
          </w:p>
        </w:tc>
        <w:tc>
          <w:tcPr>
            <w:tcW w:w="580"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6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65" w:type="dxa"/>
          </w:tcPr>
          <w:p w:rsidR="00C7450D" w:rsidRDefault="0092028B">
            <w:pPr>
              <w:widowControl w:val="0"/>
              <w:pBdr>
                <w:top w:val="nil"/>
                <w:left w:val="nil"/>
                <w:bottom w:val="nil"/>
                <w:right w:val="nil"/>
                <w:between w:val="nil"/>
              </w:pBdr>
              <w:spacing w:before="222" w:line="240" w:lineRule="auto"/>
              <w:ind w:left="0" w:right="229" w:hanging="2"/>
              <w:jc w:val="center"/>
              <w:rPr>
                <w:color w:val="000000"/>
                <w:sz w:val="20"/>
                <w:szCs w:val="20"/>
              </w:rPr>
            </w:pPr>
            <w:r>
              <w:rPr>
                <w:color w:val="000000"/>
                <w:sz w:val="20"/>
                <w:szCs w:val="20"/>
              </w:rPr>
              <w:t>-</w:t>
            </w:r>
          </w:p>
        </w:tc>
        <w:tc>
          <w:tcPr>
            <w:tcW w:w="59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688"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49" w:type="dxa"/>
            <w:gridSpan w:val="2"/>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2</w:t>
            </w:r>
          </w:p>
        </w:tc>
        <w:tc>
          <w:tcPr>
            <w:tcW w:w="555"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c>
          <w:tcPr>
            <w:tcW w:w="497"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w:t>
            </w:r>
          </w:p>
        </w:tc>
      </w:tr>
      <w:tr w:rsidR="00C7450D">
        <w:trPr>
          <w:trHeight w:val="337"/>
        </w:trPr>
        <w:tc>
          <w:tcPr>
            <w:tcW w:w="685" w:type="dxa"/>
          </w:tcPr>
          <w:p w:rsidR="00C7450D" w:rsidRDefault="0092028B">
            <w:pPr>
              <w:widowControl w:val="0"/>
              <w:pBdr>
                <w:top w:val="nil"/>
                <w:left w:val="nil"/>
                <w:bottom w:val="nil"/>
                <w:right w:val="nil"/>
                <w:between w:val="nil"/>
              </w:pBdr>
              <w:spacing w:before="132" w:line="240" w:lineRule="auto"/>
              <w:ind w:left="0" w:right="161" w:hanging="2"/>
              <w:jc w:val="center"/>
              <w:rPr>
                <w:b/>
                <w:color w:val="000000"/>
                <w:sz w:val="20"/>
                <w:szCs w:val="20"/>
              </w:rPr>
            </w:pPr>
            <w:r>
              <w:rPr>
                <w:b/>
                <w:color w:val="000000"/>
                <w:sz w:val="20"/>
                <w:szCs w:val="20"/>
              </w:rPr>
              <w:t>CO 4</w:t>
            </w:r>
          </w:p>
        </w:tc>
        <w:tc>
          <w:tcPr>
            <w:tcW w:w="580"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6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65" w:type="dxa"/>
          </w:tcPr>
          <w:p w:rsidR="00C7450D" w:rsidRDefault="0092028B">
            <w:pPr>
              <w:widowControl w:val="0"/>
              <w:pBdr>
                <w:top w:val="nil"/>
                <w:left w:val="nil"/>
                <w:bottom w:val="nil"/>
                <w:right w:val="nil"/>
                <w:between w:val="nil"/>
              </w:pBdr>
              <w:spacing w:before="222" w:line="240" w:lineRule="auto"/>
              <w:ind w:left="0" w:right="229" w:hanging="2"/>
              <w:jc w:val="center"/>
              <w:rPr>
                <w:color w:val="000000"/>
                <w:sz w:val="20"/>
                <w:szCs w:val="20"/>
              </w:rPr>
            </w:pPr>
            <w:r>
              <w:rPr>
                <w:color w:val="000000"/>
                <w:sz w:val="20"/>
                <w:szCs w:val="20"/>
              </w:rPr>
              <w:t>-</w:t>
            </w:r>
          </w:p>
        </w:tc>
        <w:tc>
          <w:tcPr>
            <w:tcW w:w="59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1</w:t>
            </w:r>
          </w:p>
        </w:tc>
        <w:tc>
          <w:tcPr>
            <w:tcW w:w="688"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49" w:type="dxa"/>
            <w:gridSpan w:val="2"/>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2</w:t>
            </w:r>
          </w:p>
        </w:tc>
        <w:tc>
          <w:tcPr>
            <w:tcW w:w="555"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1</w:t>
            </w:r>
          </w:p>
        </w:tc>
        <w:tc>
          <w:tcPr>
            <w:tcW w:w="497"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1</w:t>
            </w:r>
          </w:p>
        </w:tc>
      </w:tr>
      <w:tr w:rsidR="00C7450D">
        <w:trPr>
          <w:trHeight w:val="335"/>
        </w:trPr>
        <w:tc>
          <w:tcPr>
            <w:tcW w:w="685" w:type="dxa"/>
          </w:tcPr>
          <w:p w:rsidR="00C7450D" w:rsidRDefault="0092028B">
            <w:pPr>
              <w:widowControl w:val="0"/>
              <w:pBdr>
                <w:top w:val="nil"/>
                <w:left w:val="nil"/>
                <w:bottom w:val="nil"/>
                <w:right w:val="nil"/>
                <w:between w:val="nil"/>
              </w:pBdr>
              <w:spacing w:before="127" w:line="240" w:lineRule="auto"/>
              <w:ind w:left="0" w:right="161" w:hanging="2"/>
              <w:jc w:val="center"/>
              <w:rPr>
                <w:b/>
                <w:color w:val="000000"/>
                <w:sz w:val="20"/>
                <w:szCs w:val="20"/>
              </w:rPr>
            </w:pPr>
            <w:r>
              <w:rPr>
                <w:b/>
                <w:color w:val="000000"/>
                <w:sz w:val="20"/>
                <w:szCs w:val="20"/>
              </w:rPr>
              <w:t>CO 5</w:t>
            </w:r>
          </w:p>
        </w:tc>
        <w:tc>
          <w:tcPr>
            <w:tcW w:w="580"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6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3</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3"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2</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79"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82"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65" w:type="dxa"/>
          </w:tcPr>
          <w:p w:rsidR="00C7450D" w:rsidRDefault="0092028B">
            <w:pPr>
              <w:widowControl w:val="0"/>
              <w:pBdr>
                <w:top w:val="nil"/>
                <w:left w:val="nil"/>
                <w:bottom w:val="nil"/>
                <w:right w:val="nil"/>
                <w:between w:val="nil"/>
              </w:pBdr>
              <w:spacing w:before="222" w:line="240" w:lineRule="auto"/>
              <w:ind w:left="0" w:right="229" w:hanging="2"/>
              <w:jc w:val="center"/>
              <w:rPr>
                <w:color w:val="000000"/>
                <w:sz w:val="20"/>
                <w:szCs w:val="20"/>
              </w:rPr>
            </w:pPr>
            <w:r>
              <w:rPr>
                <w:color w:val="000000"/>
                <w:sz w:val="20"/>
                <w:szCs w:val="20"/>
              </w:rPr>
              <w:t>-</w:t>
            </w:r>
          </w:p>
        </w:tc>
        <w:tc>
          <w:tcPr>
            <w:tcW w:w="596"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688" w:type="dxa"/>
          </w:tcPr>
          <w:p w:rsidR="00C7450D" w:rsidRDefault="0092028B">
            <w:pPr>
              <w:widowControl w:val="0"/>
              <w:pBdr>
                <w:top w:val="nil"/>
                <w:left w:val="nil"/>
                <w:bottom w:val="nil"/>
                <w:right w:val="nil"/>
                <w:between w:val="nil"/>
              </w:pBdr>
              <w:spacing w:before="222" w:line="240" w:lineRule="auto"/>
              <w:ind w:left="0" w:hanging="2"/>
              <w:jc w:val="center"/>
              <w:rPr>
                <w:color w:val="000000"/>
                <w:sz w:val="20"/>
                <w:szCs w:val="20"/>
              </w:rPr>
            </w:pPr>
            <w:r>
              <w:rPr>
                <w:color w:val="000000"/>
                <w:sz w:val="20"/>
                <w:szCs w:val="20"/>
              </w:rPr>
              <w:t>-</w:t>
            </w:r>
          </w:p>
        </w:tc>
        <w:tc>
          <w:tcPr>
            <w:tcW w:w="549" w:type="dxa"/>
            <w:gridSpan w:val="2"/>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2</w:t>
            </w:r>
          </w:p>
        </w:tc>
        <w:tc>
          <w:tcPr>
            <w:tcW w:w="555"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1</w:t>
            </w:r>
          </w:p>
        </w:tc>
        <w:tc>
          <w:tcPr>
            <w:tcW w:w="497" w:type="dxa"/>
          </w:tcPr>
          <w:p w:rsidR="00C7450D" w:rsidRDefault="0092028B">
            <w:pPr>
              <w:widowControl w:val="0"/>
              <w:pBdr>
                <w:top w:val="nil"/>
                <w:left w:val="nil"/>
                <w:bottom w:val="nil"/>
                <w:right w:val="nil"/>
                <w:between w:val="nil"/>
              </w:pBdr>
              <w:spacing w:before="222" w:line="240" w:lineRule="auto"/>
              <w:ind w:left="0" w:hanging="2"/>
              <w:rPr>
                <w:color w:val="000000"/>
                <w:sz w:val="20"/>
                <w:szCs w:val="20"/>
              </w:rPr>
            </w:pPr>
            <w:r>
              <w:rPr>
                <w:color w:val="000000"/>
                <w:sz w:val="20"/>
                <w:szCs w:val="20"/>
              </w:rPr>
              <w:t>1</w:t>
            </w:r>
          </w:p>
        </w:tc>
      </w:tr>
    </w:tbl>
    <w:p w:rsidR="00C7450D" w:rsidRDefault="00C7450D">
      <w:pPr>
        <w:ind w:left="0" w:hanging="2"/>
      </w:pPr>
    </w:p>
    <w:p w:rsidR="00C7450D" w:rsidRDefault="00C7450D" w:rsidP="00872339">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rsidP="00872339">
      <w:pPr>
        <w:ind w:left="0" w:hanging="2"/>
        <w:rPr>
          <w:color w:val="000000"/>
        </w:rPr>
      </w:pPr>
    </w:p>
    <w:tbl>
      <w:tblPr>
        <w:tblStyle w:val="afffffffffffffffffffffffb"/>
        <w:tblW w:w="8958" w:type="dxa"/>
        <w:tblInd w:w="9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65"/>
        <w:gridCol w:w="5951"/>
        <w:gridCol w:w="452"/>
        <w:gridCol w:w="400"/>
        <w:gridCol w:w="390"/>
      </w:tblGrid>
      <w:tr w:rsidR="00C7450D">
        <w:trPr>
          <w:trHeight w:val="880"/>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38"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3" w:line="240" w:lineRule="auto"/>
              <w:ind w:left="0" w:hanging="2"/>
              <w:rPr>
                <w:color w:val="000000"/>
              </w:rPr>
            </w:pPr>
            <w:r>
              <w:rPr>
                <w:b/>
                <w:color w:val="000000"/>
              </w:rPr>
              <w:t>(MR20)</w:t>
            </w:r>
          </w:p>
        </w:tc>
        <w:tc>
          <w:tcPr>
            <w:tcW w:w="5951" w:type="dxa"/>
          </w:tcPr>
          <w:p w:rsidR="00C7450D" w:rsidRDefault="0092028B">
            <w:pPr>
              <w:widowControl w:val="0"/>
              <w:pBdr>
                <w:top w:val="nil"/>
                <w:left w:val="nil"/>
                <w:bottom w:val="nil"/>
                <w:right w:val="nil"/>
                <w:between w:val="nil"/>
              </w:pBdr>
              <w:spacing w:before="156" w:line="240" w:lineRule="auto"/>
              <w:ind w:left="0" w:right="17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177" w:hanging="2"/>
              <w:jc w:val="center"/>
              <w:rPr>
                <w:color w:val="000000"/>
              </w:rPr>
            </w:pPr>
            <w:r>
              <w:rPr>
                <w:b/>
                <w:color w:val="000000"/>
              </w:rPr>
              <w:t>(Autonomous)</w:t>
            </w:r>
          </w:p>
        </w:tc>
        <w:tc>
          <w:tcPr>
            <w:tcW w:w="1242" w:type="dxa"/>
            <w:gridSpan w:val="3"/>
          </w:tcPr>
          <w:p w:rsidR="00C7450D" w:rsidRDefault="0092028B">
            <w:pPr>
              <w:widowControl w:val="0"/>
              <w:pBdr>
                <w:top w:val="nil"/>
                <w:left w:val="nil"/>
                <w:bottom w:val="nil"/>
                <w:right w:val="nil"/>
                <w:between w:val="nil"/>
              </w:pBdr>
              <w:spacing w:before="156" w:line="240" w:lineRule="auto"/>
              <w:ind w:left="0" w:right="140" w:hanging="2"/>
              <w:rPr>
                <w:color w:val="000000"/>
              </w:rPr>
            </w:pPr>
            <w:r>
              <w:rPr>
                <w:b/>
                <w:color w:val="000000"/>
              </w:rPr>
              <w:t>B.Tech VII Sem</w:t>
            </w:r>
          </w:p>
        </w:tc>
      </w:tr>
      <w:tr w:rsidR="00C7450D">
        <w:trPr>
          <w:cantSplit/>
          <w:trHeight w:val="493"/>
        </w:trPr>
        <w:tc>
          <w:tcPr>
            <w:tcW w:w="1765" w:type="dxa"/>
          </w:tcPr>
          <w:p w:rsidR="00C7450D" w:rsidRDefault="0092028B">
            <w:pPr>
              <w:widowControl w:val="0"/>
              <w:pBdr>
                <w:top w:val="nil"/>
                <w:left w:val="nil"/>
                <w:bottom w:val="nil"/>
                <w:right w:val="nil"/>
                <w:between w:val="nil"/>
              </w:pBdr>
              <w:spacing w:before="100" w:line="240" w:lineRule="auto"/>
              <w:ind w:left="0" w:hanging="2"/>
              <w:rPr>
                <w:color w:val="000000"/>
              </w:rPr>
            </w:pPr>
            <w:r>
              <w:rPr>
                <w:b/>
                <w:color w:val="000000"/>
              </w:rPr>
              <w:t>Code:</w:t>
            </w:r>
            <w:r>
              <w:rPr>
                <w:color w:val="000000"/>
                <w:sz w:val="22"/>
                <w:szCs w:val="22"/>
              </w:rPr>
              <w:t xml:space="preserve"> </w:t>
            </w:r>
            <w:r>
              <w:rPr>
                <w:b/>
                <w:color w:val="000000"/>
                <w:sz w:val="22"/>
                <w:szCs w:val="22"/>
              </w:rPr>
              <w:t>A0363</w:t>
            </w:r>
          </w:p>
        </w:tc>
        <w:tc>
          <w:tcPr>
            <w:tcW w:w="5951" w:type="dxa"/>
            <w:vMerge w:val="restart"/>
          </w:tcPr>
          <w:p w:rsidR="00C7450D" w:rsidRDefault="0092028B">
            <w:pPr>
              <w:widowControl w:val="0"/>
              <w:pBdr>
                <w:top w:val="nil"/>
                <w:left w:val="nil"/>
                <w:bottom w:val="nil"/>
                <w:right w:val="nil"/>
                <w:between w:val="nil"/>
              </w:pBdr>
              <w:spacing w:line="240" w:lineRule="auto"/>
              <w:ind w:left="1" w:right="177" w:hanging="3"/>
              <w:jc w:val="center"/>
              <w:rPr>
                <w:color w:val="000000"/>
                <w:sz w:val="28"/>
                <w:szCs w:val="28"/>
              </w:rPr>
            </w:pPr>
            <w:r>
              <w:rPr>
                <w:b/>
                <w:color w:val="000000"/>
                <w:sz w:val="28"/>
                <w:szCs w:val="28"/>
              </w:rPr>
              <w:t>Open Elective-III</w:t>
            </w:r>
          </w:p>
          <w:p w:rsidR="00C7450D" w:rsidRDefault="0092028B">
            <w:pPr>
              <w:widowControl w:val="0"/>
              <w:pBdr>
                <w:top w:val="nil"/>
                <w:left w:val="nil"/>
                <w:bottom w:val="nil"/>
                <w:right w:val="nil"/>
                <w:between w:val="nil"/>
              </w:pBdr>
              <w:spacing w:line="240" w:lineRule="auto"/>
              <w:ind w:left="0" w:right="177" w:hanging="2"/>
              <w:jc w:val="center"/>
              <w:rPr>
                <w:color w:val="000000"/>
                <w:sz w:val="28"/>
                <w:szCs w:val="28"/>
              </w:rPr>
            </w:pPr>
            <w:r>
              <w:rPr>
                <w:b/>
                <w:color w:val="000000"/>
                <w:sz w:val="22"/>
                <w:szCs w:val="22"/>
              </w:rPr>
              <w:t>Renewable Energy Sources</w:t>
            </w:r>
          </w:p>
        </w:tc>
        <w:tc>
          <w:tcPr>
            <w:tcW w:w="452" w:type="dxa"/>
          </w:tcPr>
          <w:p w:rsidR="00C7450D" w:rsidRDefault="0092028B">
            <w:pPr>
              <w:widowControl w:val="0"/>
              <w:pBdr>
                <w:top w:val="nil"/>
                <w:left w:val="nil"/>
                <w:bottom w:val="nil"/>
                <w:right w:val="nil"/>
                <w:between w:val="nil"/>
              </w:pBdr>
              <w:spacing w:before="100" w:line="240" w:lineRule="auto"/>
              <w:ind w:left="0" w:hanging="2"/>
              <w:rPr>
                <w:color w:val="000000"/>
              </w:rPr>
            </w:pPr>
            <w:r>
              <w:rPr>
                <w:b/>
                <w:color w:val="000000"/>
              </w:rPr>
              <w:t>L</w:t>
            </w:r>
          </w:p>
        </w:tc>
        <w:tc>
          <w:tcPr>
            <w:tcW w:w="400" w:type="dxa"/>
          </w:tcPr>
          <w:p w:rsidR="00C7450D" w:rsidRDefault="0092028B">
            <w:pPr>
              <w:widowControl w:val="0"/>
              <w:pBdr>
                <w:top w:val="nil"/>
                <w:left w:val="nil"/>
                <w:bottom w:val="nil"/>
                <w:right w:val="nil"/>
                <w:between w:val="nil"/>
              </w:pBdr>
              <w:spacing w:before="100" w:line="240" w:lineRule="auto"/>
              <w:ind w:left="0" w:hanging="2"/>
              <w:jc w:val="center"/>
              <w:rPr>
                <w:color w:val="000000"/>
              </w:rPr>
            </w:pPr>
            <w:r>
              <w:rPr>
                <w:b/>
                <w:color w:val="000000"/>
              </w:rPr>
              <w:t>T</w:t>
            </w:r>
          </w:p>
        </w:tc>
        <w:tc>
          <w:tcPr>
            <w:tcW w:w="390" w:type="dxa"/>
          </w:tcPr>
          <w:p w:rsidR="00C7450D" w:rsidRDefault="0092028B">
            <w:pPr>
              <w:widowControl w:val="0"/>
              <w:pBdr>
                <w:top w:val="nil"/>
                <w:left w:val="nil"/>
                <w:bottom w:val="nil"/>
                <w:right w:val="nil"/>
                <w:between w:val="nil"/>
              </w:pBdr>
              <w:spacing w:before="100" w:line="240" w:lineRule="auto"/>
              <w:ind w:left="0" w:hanging="2"/>
              <w:jc w:val="center"/>
              <w:rPr>
                <w:color w:val="000000"/>
              </w:rPr>
            </w:pPr>
            <w:r>
              <w:rPr>
                <w:b/>
                <w:color w:val="000000"/>
              </w:rPr>
              <w:t>P</w:t>
            </w:r>
          </w:p>
        </w:tc>
      </w:tr>
      <w:tr w:rsidR="00C7450D">
        <w:trPr>
          <w:cantSplit/>
          <w:trHeight w:val="275"/>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Credits: 3</w:t>
            </w:r>
          </w:p>
        </w:tc>
        <w:tc>
          <w:tcPr>
            <w:tcW w:w="595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2"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3</w:t>
            </w:r>
          </w:p>
        </w:tc>
        <w:tc>
          <w:tcPr>
            <w:tcW w:w="40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39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r>
    </w:tbl>
    <w:p w:rsidR="00C7450D" w:rsidRDefault="00C7450D">
      <w:pPr>
        <w:ind w:left="0" w:hanging="2"/>
        <w:rPr>
          <w:color w:val="000000"/>
        </w:rPr>
      </w:pPr>
    </w:p>
    <w:p w:rsidR="00C7450D" w:rsidRDefault="0092028B">
      <w:pPr>
        <w:pStyle w:val="Heading1"/>
        <w:spacing w:before="90" w:line="446" w:lineRule="auto"/>
        <w:ind w:left="0" w:right="235" w:hanging="2"/>
        <w:rPr>
          <w:sz w:val="24"/>
          <w:szCs w:val="24"/>
        </w:rPr>
      </w:pPr>
      <w:r>
        <w:rPr>
          <w:sz w:val="24"/>
          <w:szCs w:val="24"/>
        </w:rPr>
        <w:t xml:space="preserve">Prerequisites: Nil </w:t>
      </w:r>
    </w:p>
    <w:p w:rsidR="00C7450D" w:rsidRDefault="0092028B">
      <w:pPr>
        <w:pStyle w:val="Heading1"/>
        <w:spacing w:before="90" w:line="446" w:lineRule="auto"/>
        <w:ind w:left="0" w:right="235" w:hanging="2"/>
        <w:rPr>
          <w:sz w:val="24"/>
          <w:szCs w:val="24"/>
        </w:rPr>
      </w:pPr>
      <w:r>
        <w:rPr>
          <w:sz w:val="24"/>
          <w:szCs w:val="24"/>
        </w:rPr>
        <w:t>Course Objectives:</w:t>
      </w:r>
    </w:p>
    <w:p w:rsidR="00C7450D" w:rsidRDefault="0092028B">
      <w:pPr>
        <w:widowControl w:val="0"/>
        <w:pBdr>
          <w:top w:val="nil"/>
          <w:left w:val="nil"/>
          <w:bottom w:val="nil"/>
          <w:right w:val="nil"/>
          <w:between w:val="nil"/>
        </w:pBdr>
        <w:spacing w:before="5" w:line="230" w:lineRule="auto"/>
        <w:ind w:left="0" w:right="898" w:hanging="2"/>
        <w:rPr>
          <w:color w:val="000000"/>
        </w:rPr>
      </w:pPr>
      <w:r>
        <w:rPr>
          <w:color w:val="000000"/>
        </w:rPr>
        <w:t>The objective of this subject is to provide knowledge about different non-conventional energy sources.</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C7450D">
      <w:pPr>
        <w:pStyle w:val="Heading1"/>
        <w:spacing w:before="0" w:after="0"/>
        <w:ind w:left="0" w:hanging="2"/>
        <w:jc w:val="both"/>
        <w:rPr>
          <w:sz w:val="24"/>
          <w:szCs w:val="24"/>
        </w:rPr>
      </w:pPr>
    </w:p>
    <w:p w:rsidR="00C7450D" w:rsidRDefault="0092028B">
      <w:pPr>
        <w:pStyle w:val="Heading1"/>
        <w:spacing w:before="0" w:after="0"/>
        <w:ind w:left="0" w:hanging="2"/>
        <w:jc w:val="both"/>
        <w:rPr>
          <w:sz w:val="24"/>
          <w:szCs w:val="24"/>
        </w:rPr>
      </w:pPr>
      <w:r>
        <w:rPr>
          <w:sz w:val="24"/>
          <w:szCs w:val="24"/>
        </w:rPr>
        <w:t>MODULE I:Principles of Solar Radiation</w:t>
      </w:r>
    </w:p>
    <w:p w:rsidR="00C7450D" w:rsidRDefault="0092028B">
      <w:pPr>
        <w:widowControl w:val="0"/>
        <w:pBdr>
          <w:top w:val="nil"/>
          <w:left w:val="nil"/>
          <w:bottom w:val="nil"/>
          <w:right w:val="nil"/>
          <w:between w:val="nil"/>
        </w:pBdr>
        <w:spacing w:before="3" w:line="246" w:lineRule="auto"/>
        <w:ind w:left="0" w:right="-49" w:hanging="2"/>
        <w:jc w:val="both"/>
        <w:rPr>
          <w:color w:val="000000"/>
        </w:rPr>
      </w:pPr>
      <w:r>
        <w:rPr>
          <w:color w:val="000000"/>
        </w:rPr>
        <w:t>Role and potential of new and renewable source, the solar energy option, Environmental impact of solar power, physics of the sun, the solar constant, extraterrestrial and terrestrial solar radiation, solar radiation on titled surface, instruments for measu</w:t>
      </w:r>
      <w:r>
        <w:rPr>
          <w:color w:val="000000"/>
        </w:rPr>
        <w:t>ring solar radiation and sun shine, solar radiation data.</w:t>
      </w:r>
    </w:p>
    <w:p w:rsidR="00C7450D" w:rsidRDefault="0092028B">
      <w:pPr>
        <w:pStyle w:val="Heading1"/>
        <w:spacing w:before="197"/>
        <w:ind w:left="0" w:hanging="2"/>
        <w:rPr>
          <w:sz w:val="24"/>
          <w:szCs w:val="24"/>
        </w:rPr>
      </w:pPr>
      <w:bookmarkStart w:id="18" w:name="bookmark=id.gjdgxs" w:colFirst="0" w:colLast="0"/>
      <w:bookmarkEnd w:id="18"/>
      <w:r>
        <w:rPr>
          <w:sz w:val="24"/>
          <w:szCs w:val="24"/>
        </w:rPr>
        <w:t>MODULE II:</w:t>
      </w:r>
      <w:r>
        <w:rPr>
          <w:sz w:val="24"/>
          <w:szCs w:val="24"/>
        </w:rPr>
        <w:tab/>
        <w:t>Solar Energy</w:t>
      </w:r>
    </w:p>
    <w:p w:rsidR="00C7450D" w:rsidRDefault="0092028B">
      <w:pPr>
        <w:widowControl w:val="0"/>
        <w:pBdr>
          <w:top w:val="nil"/>
          <w:left w:val="nil"/>
          <w:bottom w:val="nil"/>
          <w:right w:val="nil"/>
          <w:between w:val="nil"/>
        </w:pBdr>
        <w:spacing w:before="115" w:line="237" w:lineRule="auto"/>
        <w:ind w:left="0" w:right="93" w:hanging="2"/>
        <w:jc w:val="both"/>
        <w:rPr>
          <w:color w:val="000000"/>
        </w:rPr>
      </w:pPr>
      <w:r>
        <w:rPr>
          <w:color w:val="000000"/>
        </w:rPr>
        <w:t>Solar Collectors: Flat plate and concentrating collectors, classification of concentrating collectors, orientation and thermal analysis, advanced collectors.</w:t>
      </w:r>
    </w:p>
    <w:p w:rsidR="00C7450D" w:rsidRDefault="0092028B">
      <w:pPr>
        <w:widowControl w:val="0"/>
        <w:pBdr>
          <w:top w:val="nil"/>
          <w:left w:val="nil"/>
          <w:bottom w:val="nil"/>
          <w:right w:val="nil"/>
          <w:between w:val="nil"/>
        </w:pBdr>
        <w:spacing w:before="4" w:line="240" w:lineRule="auto"/>
        <w:ind w:left="0" w:right="93" w:hanging="2"/>
        <w:jc w:val="both"/>
        <w:rPr>
          <w:color w:val="000000"/>
        </w:rPr>
      </w:pPr>
      <w:r>
        <w:rPr>
          <w:color w:val="000000"/>
        </w:rPr>
        <w:t>Solar Energy Storage and Applications: Different methods, Sensible, latent heat and stratified storage, solar ponds. Solar Applications- solar heating/cooling technique, solar distillation and drying, photovoltaic energy conversion.</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pStyle w:val="Heading1"/>
        <w:spacing w:before="174"/>
        <w:ind w:left="0" w:hanging="2"/>
        <w:rPr>
          <w:sz w:val="24"/>
          <w:szCs w:val="24"/>
        </w:rPr>
      </w:pPr>
      <w:bookmarkStart w:id="19" w:name="bookmark=id.3znysh7" w:colFirst="0" w:colLast="0"/>
      <w:bookmarkEnd w:id="19"/>
      <w:r>
        <w:rPr>
          <w:sz w:val="24"/>
          <w:szCs w:val="24"/>
        </w:rPr>
        <w:t>MODULE III:Wind Energy &amp; Bio-Mass</w:t>
      </w:r>
    </w:p>
    <w:p w:rsidR="00C7450D" w:rsidRDefault="0092028B">
      <w:pPr>
        <w:widowControl w:val="0"/>
        <w:pBdr>
          <w:top w:val="nil"/>
          <w:left w:val="nil"/>
          <w:bottom w:val="nil"/>
          <w:right w:val="nil"/>
          <w:between w:val="nil"/>
        </w:pBdr>
        <w:spacing w:before="137" w:line="242" w:lineRule="auto"/>
        <w:ind w:left="0" w:right="93" w:hanging="2"/>
        <w:jc w:val="both"/>
        <w:rPr>
          <w:color w:val="000000"/>
        </w:rPr>
      </w:pPr>
      <w:r>
        <w:rPr>
          <w:color w:val="000000"/>
        </w:rPr>
        <w:t>A: Wind Energy: Sources and potentials, horizontal and vertical axis windmills, performance characteristics, Betz criteria.</w:t>
      </w:r>
    </w:p>
    <w:p w:rsidR="00C7450D" w:rsidRDefault="0092028B">
      <w:pPr>
        <w:widowControl w:val="0"/>
        <w:pBdr>
          <w:top w:val="nil"/>
          <w:left w:val="nil"/>
          <w:bottom w:val="nil"/>
          <w:right w:val="nil"/>
          <w:between w:val="nil"/>
        </w:pBdr>
        <w:spacing w:line="240" w:lineRule="auto"/>
        <w:ind w:left="0" w:right="93" w:hanging="2"/>
        <w:jc w:val="both"/>
        <w:rPr>
          <w:color w:val="000000"/>
        </w:rPr>
      </w:pPr>
      <w:r>
        <w:rPr>
          <w:color w:val="000000"/>
        </w:rPr>
        <w:t>B: Bio-Mass: Principles of Bio-Conversion, Anaerobic/aerobic digestion, types of Bio-gas digesters</w:t>
      </w:r>
      <w:r>
        <w:rPr>
          <w:color w:val="000000"/>
        </w:rPr>
        <w:t>, gas yield, combustion characteristics of bio-gas, utilization for cooking, I.C. Engine operation and economic aspects.</w:t>
      </w:r>
    </w:p>
    <w:p w:rsidR="00C7450D" w:rsidRDefault="0092028B">
      <w:pPr>
        <w:pStyle w:val="Heading1"/>
        <w:spacing w:before="194"/>
        <w:ind w:left="0" w:hanging="2"/>
        <w:rPr>
          <w:sz w:val="24"/>
          <w:szCs w:val="24"/>
        </w:rPr>
      </w:pPr>
      <w:bookmarkStart w:id="20" w:name="bookmark=id.2et92p0" w:colFirst="0" w:colLast="0"/>
      <w:bookmarkEnd w:id="20"/>
      <w:r>
        <w:rPr>
          <w:sz w:val="24"/>
          <w:szCs w:val="24"/>
        </w:rPr>
        <w:t>MODULE IV:Geothermal Energy &amp; Ocean Energy</w:t>
      </w:r>
    </w:p>
    <w:p w:rsidR="00C7450D" w:rsidRDefault="0092028B">
      <w:pPr>
        <w:widowControl w:val="0"/>
        <w:pBdr>
          <w:top w:val="nil"/>
          <w:left w:val="nil"/>
          <w:bottom w:val="nil"/>
          <w:right w:val="nil"/>
          <w:between w:val="nil"/>
        </w:pBdr>
        <w:spacing w:before="65" w:line="240" w:lineRule="auto"/>
        <w:ind w:left="0" w:right="-49" w:hanging="2"/>
        <w:jc w:val="both"/>
        <w:rPr>
          <w:color w:val="000000"/>
        </w:rPr>
      </w:pPr>
      <w:r>
        <w:rPr>
          <w:color w:val="000000"/>
        </w:rPr>
        <w:t>Geothermal Energy: Resources, types of wells, methods of harnessing the energy, potential in India. Ocean Energy: OTEC, Principles utilization, setting of OTEC plants, thermodynamic cycles. Tidal and wave energy: Potential and conversion techniques, mini-h</w:t>
      </w:r>
      <w:r>
        <w:rPr>
          <w:color w:val="000000"/>
        </w:rPr>
        <w:t>ydel power plants and their economics.</w:t>
      </w:r>
    </w:p>
    <w:p w:rsidR="00C7450D" w:rsidRDefault="0092028B">
      <w:pPr>
        <w:pStyle w:val="Heading1"/>
        <w:spacing w:before="197"/>
        <w:ind w:left="0" w:hanging="2"/>
        <w:rPr>
          <w:sz w:val="24"/>
          <w:szCs w:val="24"/>
        </w:rPr>
      </w:pPr>
      <w:bookmarkStart w:id="21" w:name="bookmark=id.tyjcwt" w:colFirst="0" w:colLast="0"/>
      <w:bookmarkEnd w:id="21"/>
      <w:r>
        <w:rPr>
          <w:sz w:val="24"/>
          <w:szCs w:val="24"/>
        </w:rPr>
        <w:t>MODULE V:</w:t>
      </w:r>
      <w:r>
        <w:rPr>
          <w:sz w:val="24"/>
          <w:szCs w:val="24"/>
        </w:rPr>
        <w:tab/>
        <w:t>Direct Energy Conversion</w:t>
      </w:r>
    </w:p>
    <w:p w:rsidR="00C7450D" w:rsidRDefault="0092028B">
      <w:pPr>
        <w:widowControl w:val="0"/>
        <w:pBdr>
          <w:top w:val="nil"/>
          <w:left w:val="nil"/>
          <w:bottom w:val="nil"/>
          <w:right w:val="nil"/>
          <w:between w:val="nil"/>
        </w:pBdr>
        <w:spacing w:before="75" w:line="240" w:lineRule="auto"/>
        <w:ind w:left="0" w:right="-49" w:hanging="2"/>
        <w:jc w:val="both"/>
        <w:rPr>
          <w:color w:val="000000"/>
        </w:rPr>
      </w:pPr>
      <w:r>
        <w:rPr>
          <w:color w:val="000000"/>
        </w:rPr>
        <w:t>Need for DEC, Carnot cycle, limitations, principles of DEC. Thermo-electric generators, Seebeck, Peltier and Joule Thomson effects, merit, materials, applications. MHD generators - p</w:t>
      </w:r>
      <w:r>
        <w:rPr>
          <w:color w:val="000000"/>
        </w:rPr>
        <w:t>rinciples, dissociation and ionization, hall effect, magnetic flux, MHD accelerator, MHD Engine, power generation systems. Electron gas dynamic conversion - economic aspects. Fuel cells - Principles of Faraday’s law’s, thermodynamic aspects, selection of f</w:t>
      </w:r>
      <w:r>
        <w:rPr>
          <w:color w:val="000000"/>
        </w:rPr>
        <w:t>uels and operating conditions.</w:t>
      </w: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color w:val="000000"/>
        </w:rPr>
        <w:t>TEXT BOOKS</w:t>
      </w:r>
    </w:p>
    <w:p w:rsidR="00C7450D" w:rsidRDefault="0092028B">
      <w:pPr>
        <w:ind w:left="0" w:hanging="2"/>
        <w:rPr>
          <w:color w:val="000000"/>
        </w:rPr>
      </w:pPr>
      <w:r>
        <w:rPr>
          <w:color w:val="000000"/>
        </w:rPr>
        <w:t>1.</w:t>
      </w:r>
      <w:r>
        <w:rPr>
          <w:color w:val="000000"/>
        </w:rPr>
        <w:tab/>
        <w:t>G.D. Rai, “Non-Conventional Energy Sources”, Khanna publishers, 2011.</w:t>
      </w:r>
    </w:p>
    <w:p w:rsidR="00C7450D" w:rsidRDefault="0092028B">
      <w:pPr>
        <w:ind w:left="0" w:hanging="2"/>
        <w:rPr>
          <w:color w:val="000000"/>
        </w:rPr>
      </w:pPr>
      <w:r>
        <w:rPr>
          <w:color w:val="000000"/>
        </w:rPr>
        <w:t>2.</w:t>
      </w:r>
      <w:r>
        <w:rPr>
          <w:color w:val="000000"/>
        </w:rPr>
        <w:tab/>
        <w:t>Tiwari and Ghosal, “Renewable Energy Resources”, Narosa Publishing House, 2007.</w:t>
      </w:r>
    </w:p>
    <w:p w:rsidR="00C7450D" w:rsidRDefault="00C7450D">
      <w:pPr>
        <w:ind w:left="0" w:hanging="2"/>
        <w:rPr>
          <w:color w:val="000000"/>
        </w:rPr>
      </w:pPr>
    </w:p>
    <w:p w:rsidR="00C7450D" w:rsidRDefault="0092028B">
      <w:pPr>
        <w:ind w:left="0" w:hanging="2"/>
        <w:rPr>
          <w:color w:val="000000"/>
        </w:rPr>
      </w:pPr>
      <w:r>
        <w:rPr>
          <w:color w:val="000000"/>
        </w:rPr>
        <w:t>REFERENCES</w:t>
      </w:r>
    </w:p>
    <w:p w:rsidR="00C7450D" w:rsidRDefault="0092028B">
      <w:pPr>
        <w:ind w:left="0" w:hanging="2"/>
        <w:rPr>
          <w:color w:val="000000"/>
        </w:rPr>
      </w:pPr>
      <w:r>
        <w:rPr>
          <w:color w:val="000000"/>
        </w:rPr>
        <w:t>1.</w:t>
      </w:r>
      <w:r>
        <w:rPr>
          <w:color w:val="000000"/>
        </w:rPr>
        <w:tab/>
        <w:t>Twidell &amp;</w:t>
      </w:r>
      <w:r>
        <w:rPr>
          <w:color w:val="000000"/>
        </w:rPr>
        <w:t xml:space="preserve"> Weir, “Renewable Energy Sources”, Taylor and Francis Group Publishers,2015.</w:t>
      </w:r>
    </w:p>
    <w:p w:rsidR="00C7450D" w:rsidRDefault="0092028B">
      <w:pPr>
        <w:ind w:left="0" w:hanging="2"/>
        <w:rPr>
          <w:color w:val="000000"/>
        </w:rPr>
      </w:pPr>
      <w:r>
        <w:rPr>
          <w:color w:val="000000"/>
        </w:rPr>
        <w:t>2.</w:t>
      </w:r>
      <w:r>
        <w:rPr>
          <w:color w:val="000000"/>
        </w:rPr>
        <w:tab/>
        <w:t>Sukhatme, “Solar Energy”, McGraw-Hill-third edition, 2008.</w:t>
      </w:r>
    </w:p>
    <w:p w:rsidR="00C7450D" w:rsidRDefault="0092028B">
      <w:pPr>
        <w:ind w:left="0" w:hanging="2"/>
        <w:rPr>
          <w:color w:val="000000"/>
        </w:rPr>
      </w:pPr>
      <w:r>
        <w:rPr>
          <w:color w:val="000000"/>
        </w:rPr>
        <w:t>3.</w:t>
      </w:r>
      <w:r>
        <w:rPr>
          <w:color w:val="000000"/>
        </w:rPr>
        <w:tab/>
        <w:t>B.S Magal Frank Kreith&amp; J.F Kreith “Solar Power Engineering”, McGraw-Hill Publications, 2010.</w:t>
      </w:r>
    </w:p>
    <w:p w:rsidR="00C7450D" w:rsidRDefault="0092028B">
      <w:pPr>
        <w:ind w:left="0" w:hanging="2"/>
        <w:rPr>
          <w:color w:val="000000"/>
        </w:rPr>
      </w:pPr>
      <w:r>
        <w:rPr>
          <w:color w:val="000000"/>
        </w:rPr>
        <w:t>4.</w:t>
      </w:r>
      <w:r>
        <w:rPr>
          <w:color w:val="000000"/>
        </w:rPr>
        <w:tab/>
        <w:t>Frank Krieth &amp; Jo</w:t>
      </w:r>
      <w:r>
        <w:rPr>
          <w:color w:val="000000"/>
        </w:rPr>
        <w:t>hn F Kreider, “Principles of Solar Energy”, McGraw-Hill, 1981.</w:t>
      </w:r>
    </w:p>
    <w:p w:rsidR="00C7450D" w:rsidRDefault="0092028B">
      <w:pPr>
        <w:ind w:left="0" w:hanging="2"/>
        <w:rPr>
          <w:color w:val="000000"/>
        </w:rPr>
      </w:pPr>
      <w:r>
        <w:rPr>
          <w:color w:val="000000"/>
        </w:rPr>
        <w:t>5.</w:t>
      </w:r>
      <w:r>
        <w:rPr>
          <w:color w:val="000000"/>
        </w:rPr>
        <w:tab/>
        <w:t>Ashok V Desai, “Non-Conventional Energy”, New International (P) Limited, 2003.</w:t>
      </w:r>
    </w:p>
    <w:p w:rsidR="00C7450D" w:rsidRDefault="00C7450D">
      <w:pPr>
        <w:ind w:left="0" w:hanging="2"/>
        <w:rPr>
          <w:color w:val="000000"/>
        </w:rPr>
      </w:pPr>
    </w:p>
    <w:p w:rsidR="00C7450D" w:rsidRDefault="0092028B">
      <w:pPr>
        <w:ind w:left="0" w:hanging="2"/>
        <w:rPr>
          <w:color w:val="000000"/>
        </w:rPr>
      </w:pPr>
      <w:r>
        <w:rPr>
          <w:color w:val="000000"/>
        </w:rPr>
        <w:t>E - RESOURCES</w:t>
      </w:r>
    </w:p>
    <w:p w:rsidR="00C7450D" w:rsidRDefault="0092028B">
      <w:pPr>
        <w:ind w:left="0" w:hanging="2"/>
        <w:rPr>
          <w:color w:val="000000"/>
        </w:rPr>
      </w:pPr>
      <w:r>
        <w:rPr>
          <w:color w:val="000000"/>
        </w:rPr>
        <w:t>1.</w:t>
      </w:r>
      <w:r>
        <w:rPr>
          <w:color w:val="000000"/>
        </w:rPr>
        <w:tab/>
        <w:t>nptel.ac.in/courses/112105051/</w:t>
      </w:r>
    </w:p>
    <w:p w:rsidR="00C7450D" w:rsidRDefault="0092028B">
      <w:pPr>
        <w:ind w:left="0" w:hanging="2"/>
        <w:rPr>
          <w:color w:val="000000"/>
        </w:rPr>
      </w:pPr>
      <w:r>
        <w:rPr>
          <w:color w:val="000000"/>
        </w:rPr>
        <w:t>2.</w:t>
      </w:r>
      <w:r>
        <w:rPr>
          <w:color w:val="000000"/>
        </w:rPr>
        <w:tab/>
        <w:t>https://www.vssut.ac.in/lecture_notes/lecture1428910296.pdf</w:t>
      </w:r>
    </w:p>
    <w:p w:rsidR="00C7450D" w:rsidRDefault="0092028B">
      <w:pPr>
        <w:ind w:left="0" w:hanging="2"/>
        <w:rPr>
          <w:color w:val="000000"/>
        </w:rPr>
      </w:pPr>
      <w:r>
        <w:rPr>
          <w:color w:val="000000"/>
        </w:rPr>
        <w:t>3.</w:t>
      </w:r>
      <w:r>
        <w:rPr>
          <w:color w:val="000000"/>
        </w:rPr>
        <w:tab/>
        <w:t>faculty.itu.edu.tr/onbasiogl1/DosyaGetir/62002</w:t>
      </w:r>
    </w:p>
    <w:p w:rsidR="00C7450D" w:rsidRDefault="0092028B">
      <w:pPr>
        <w:ind w:left="0" w:hanging="2"/>
        <w:rPr>
          <w:color w:val="000000"/>
        </w:rPr>
      </w:pPr>
      <w:r>
        <w:rPr>
          <w:color w:val="000000"/>
        </w:rPr>
        <w:t>4.</w:t>
      </w:r>
      <w:r>
        <w:rPr>
          <w:color w:val="000000"/>
        </w:rPr>
        <w:tab/>
        <w:t>https://www.journals.elsevier.com/renewable-energy/</w:t>
      </w:r>
    </w:p>
    <w:p w:rsidR="00C7450D" w:rsidRDefault="0092028B">
      <w:pPr>
        <w:ind w:left="0" w:hanging="2"/>
        <w:rPr>
          <w:color w:val="000000"/>
        </w:rPr>
      </w:pPr>
      <w:r>
        <w:rPr>
          <w:color w:val="000000"/>
        </w:rPr>
        <w:t>5.</w:t>
      </w:r>
      <w:r>
        <w:rPr>
          <w:color w:val="000000"/>
        </w:rPr>
        <w:tab/>
        <w:t>www.ijrer.org</w:t>
      </w:r>
    </w:p>
    <w:p w:rsidR="00C7450D" w:rsidRDefault="00C7450D">
      <w:pPr>
        <w:ind w:left="0" w:hanging="2"/>
        <w:rPr>
          <w:color w:val="000000"/>
        </w:rPr>
      </w:pPr>
    </w:p>
    <w:p w:rsidR="00C7450D" w:rsidRDefault="00C7450D">
      <w:pPr>
        <w:ind w:left="0" w:hanging="2"/>
        <w:rPr>
          <w:color w:val="000000"/>
        </w:rPr>
      </w:pPr>
    </w:p>
    <w:p w:rsidR="00C7450D" w:rsidRDefault="0092028B">
      <w:pPr>
        <w:ind w:left="0" w:hanging="2"/>
        <w:rPr>
          <w:color w:val="000000"/>
        </w:rPr>
      </w:pPr>
      <w:r>
        <w:rPr>
          <w:color w:val="000000"/>
        </w:rPr>
        <w:t>Course Outcomes</w:t>
      </w:r>
    </w:p>
    <w:p w:rsidR="00C7450D" w:rsidRDefault="00C7450D">
      <w:pPr>
        <w:ind w:left="0" w:hanging="2"/>
        <w:rPr>
          <w:color w:val="000000"/>
        </w:rPr>
      </w:pPr>
    </w:p>
    <w:p w:rsidR="00C7450D" w:rsidRDefault="0092028B">
      <w:pPr>
        <w:ind w:left="0" w:hanging="2"/>
        <w:rPr>
          <w:color w:val="000000"/>
        </w:rPr>
      </w:pPr>
      <w:r>
        <w:rPr>
          <w:color w:val="000000"/>
        </w:rPr>
        <w:t>At the end of the course, students will be able to</w:t>
      </w:r>
    </w:p>
    <w:p w:rsidR="00C7450D" w:rsidRDefault="00C7450D">
      <w:pPr>
        <w:ind w:left="0" w:hanging="2"/>
        <w:rPr>
          <w:color w:val="000000"/>
        </w:rPr>
      </w:pPr>
    </w:p>
    <w:p w:rsidR="00C7450D" w:rsidRDefault="0092028B">
      <w:pPr>
        <w:ind w:left="0" w:hanging="2"/>
        <w:rPr>
          <w:color w:val="000000"/>
        </w:rPr>
      </w:pPr>
      <w:r>
        <w:rPr>
          <w:color w:val="000000"/>
        </w:rPr>
        <w:t>1.</w:t>
      </w:r>
      <w:r>
        <w:rPr>
          <w:color w:val="000000"/>
        </w:rPr>
        <w:tab/>
        <w:t>Understand the principles of solar radiation</w:t>
      </w:r>
    </w:p>
    <w:p w:rsidR="00C7450D" w:rsidRDefault="0092028B">
      <w:pPr>
        <w:ind w:left="0" w:hanging="2"/>
        <w:rPr>
          <w:color w:val="000000"/>
        </w:rPr>
      </w:pPr>
      <w:r>
        <w:rPr>
          <w:color w:val="000000"/>
        </w:rPr>
        <w:t>2.</w:t>
      </w:r>
      <w:r>
        <w:rPr>
          <w:color w:val="000000"/>
        </w:rPr>
        <w:tab/>
      </w:r>
      <w:r>
        <w:rPr>
          <w:color w:val="000000"/>
        </w:rPr>
        <w:t>Recognize solar collectors, Solar energy storage and its applications</w:t>
      </w:r>
    </w:p>
    <w:p w:rsidR="00C7450D" w:rsidRDefault="0092028B">
      <w:pPr>
        <w:ind w:left="0" w:hanging="2"/>
        <w:rPr>
          <w:color w:val="000000"/>
        </w:rPr>
      </w:pPr>
      <w:r>
        <w:rPr>
          <w:color w:val="000000"/>
        </w:rPr>
        <w:t>3.</w:t>
      </w:r>
      <w:r>
        <w:rPr>
          <w:color w:val="000000"/>
        </w:rPr>
        <w:tab/>
        <w:t>Classify the harvesting of wind energy &amp; bio-mass energy.</w:t>
      </w:r>
    </w:p>
    <w:p w:rsidR="00C7450D" w:rsidRDefault="0092028B">
      <w:pPr>
        <w:ind w:left="0" w:hanging="2"/>
        <w:rPr>
          <w:color w:val="000000"/>
        </w:rPr>
      </w:pPr>
      <w:r>
        <w:rPr>
          <w:color w:val="000000"/>
        </w:rPr>
        <w:t>4.</w:t>
      </w:r>
      <w:r>
        <w:rPr>
          <w:color w:val="000000"/>
        </w:rPr>
        <w:tab/>
        <w:t>Understand the harvesting of geothermal energy &amp; ocean energy.</w:t>
      </w:r>
    </w:p>
    <w:p w:rsidR="00C7450D" w:rsidRDefault="0092028B">
      <w:pPr>
        <w:ind w:left="0" w:hanging="2"/>
        <w:rPr>
          <w:color w:val="000000"/>
        </w:rPr>
      </w:pPr>
      <w:r>
        <w:rPr>
          <w:color w:val="000000"/>
        </w:rPr>
        <w:t>5.</w:t>
      </w:r>
      <w:r>
        <w:rPr>
          <w:color w:val="000000"/>
        </w:rPr>
        <w:tab/>
        <w:t>Apply the direct energy conversion methods</w:t>
      </w:r>
    </w:p>
    <w:p w:rsidR="00C7450D" w:rsidRDefault="00C7450D">
      <w:pPr>
        <w:ind w:left="0" w:hanging="2"/>
        <w:rPr>
          <w:color w:val="000000"/>
        </w:rPr>
      </w:pPr>
    </w:p>
    <w:tbl>
      <w:tblPr>
        <w:tblStyle w:val="afffffffffffffffffffffffc"/>
        <w:tblW w:w="9544"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55"/>
        <w:gridCol w:w="558"/>
        <w:gridCol w:w="555"/>
        <w:gridCol w:w="550"/>
        <w:gridCol w:w="559"/>
        <w:gridCol w:w="550"/>
        <w:gridCol w:w="555"/>
        <w:gridCol w:w="555"/>
        <w:gridCol w:w="555"/>
        <w:gridCol w:w="648"/>
        <w:gridCol w:w="649"/>
        <w:gridCol w:w="651"/>
        <w:gridCol w:w="657"/>
        <w:gridCol w:w="658"/>
        <w:gridCol w:w="664"/>
      </w:tblGrid>
      <w:tr w:rsidR="00C7450D">
        <w:trPr>
          <w:trHeight w:val="645"/>
        </w:trPr>
        <w:tc>
          <w:tcPr>
            <w:tcW w:w="9544" w:type="dxa"/>
            <w:gridSpan w:val="16"/>
          </w:tcPr>
          <w:p w:rsidR="00C7450D" w:rsidRDefault="0092028B" w:rsidP="00872339">
            <w:pPr>
              <w:widowControl w:val="0"/>
              <w:spacing w:line="272" w:lineRule="auto"/>
              <w:ind w:left="0" w:hanging="2"/>
              <w:rPr>
                <w:b/>
              </w:rPr>
            </w:pPr>
            <w:r>
              <w:rPr>
                <w:b/>
              </w:rPr>
              <w:t>CO- PO Mapping</w:t>
            </w:r>
          </w:p>
          <w:p w:rsidR="00C7450D" w:rsidRDefault="0092028B" w:rsidP="00872339">
            <w:pPr>
              <w:widowControl w:val="0"/>
              <w:spacing w:line="275" w:lineRule="auto"/>
              <w:ind w:left="0" w:hanging="2"/>
              <w:rPr>
                <w:b/>
              </w:rPr>
            </w:pPr>
            <w:r>
              <w:rPr>
                <w:b/>
              </w:rPr>
              <w:t>(3/2/1 indicates strength of correlation) 3-Strong, 2-Medium, 1-Weak</w:t>
            </w:r>
          </w:p>
        </w:tc>
      </w:tr>
      <w:tr w:rsidR="00C7450D">
        <w:trPr>
          <w:trHeight w:val="305"/>
        </w:trPr>
        <w:tc>
          <w:tcPr>
            <w:tcW w:w="625" w:type="dxa"/>
            <w:vMerge w:val="restart"/>
          </w:tcPr>
          <w:p w:rsidR="00C7450D" w:rsidRDefault="0092028B" w:rsidP="00872339">
            <w:pPr>
              <w:widowControl w:val="0"/>
              <w:spacing w:before="159" w:line="240" w:lineRule="auto"/>
              <w:ind w:left="0" w:hanging="2"/>
              <w:rPr>
                <w:b/>
              </w:rPr>
            </w:pPr>
            <w:r>
              <w:rPr>
                <w:b/>
              </w:rPr>
              <w:t>COs</w:t>
            </w:r>
          </w:p>
        </w:tc>
        <w:tc>
          <w:tcPr>
            <w:tcW w:w="6940" w:type="dxa"/>
            <w:gridSpan w:val="12"/>
          </w:tcPr>
          <w:p w:rsidR="00C7450D" w:rsidRDefault="0092028B" w:rsidP="00872339">
            <w:pPr>
              <w:widowControl w:val="0"/>
              <w:spacing w:line="273" w:lineRule="auto"/>
              <w:ind w:left="0" w:right="2272" w:hanging="2"/>
              <w:jc w:val="center"/>
              <w:rPr>
                <w:b/>
              </w:rPr>
            </w:pPr>
            <w:r>
              <w:rPr>
                <w:b/>
              </w:rPr>
              <w:t>Programme Outcomes(POs)</w:t>
            </w:r>
          </w:p>
        </w:tc>
        <w:tc>
          <w:tcPr>
            <w:tcW w:w="1979" w:type="dxa"/>
            <w:gridSpan w:val="3"/>
          </w:tcPr>
          <w:p w:rsidR="00C7450D" w:rsidRDefault="0092028B" w:rsidP="00872339">
            <w:pPr>
              <w:widowControl w:val="0"/>
              <w:spacing w:line="273" w:lineRule="auto"/>
              <w:ind w:left="0" w:right="765" w:hanging="2"/>
              <w:jc w:val="center"/>
              <w:rPr>
                <w:b/>
              </w:rPr>
            </w:pPr>
            <w:r>
              <w:rPr>
                <w:b/>
              </w:rPr>
              <w:t>PSOs</w:t>
            </w:r>
          </w:p>
        </w:tc>
      </w:tr>
      <w:tr w:rsidR="00C7450D">
        <w:trPr>
          <w:trHeight w:val="556"/>
        </w:trPr>
        <w:tc>
          <w:tcPr>
            <w:tcW w:w="625" w:type="dxa"/>
            <w:vMerge/>
          </w:tcPr>
          <w:p w:rsidR="00C7450D" w:rsidRDefault="00C7450D" w:rsidP="00872339">
            <w:pPr>
              <w:widowControl w:val="0"/>
              <w:pBdr>
                <w:top w:val="nil"/>
                <w:left w:val="nil"/>
                <w:bottom w:val="nil"/>
                <w:right w:val="nil"/>
                <w:between w:val="nil"/>
              </w:pBdr>
              <w:spacing w:line="276" w:lineRule="auto"/>
              <w:ind w:left="0" w:hanging="2"/>
              <w:rPr>
                <w:b/>
              </w:rPr>
            </w:pPr>
          </w:p>
        </w:tc>
        <w:tc>
          <w:tcPr>
            <w:tcW w:w="555" w:type="dxa"/>
          </w:tcPr>
          <w:p w:rsidR="00C7450D" w:rsidRDefault="0092028B" w:rsidP="00872339">
            <w:pPr>
              <w:widowControl w:val="0"/>
              <w:spacing w:before="17" w:line="274" w:lineRule="auto"/>
              <w:ind w:left="0" w:right="146" w:hanging="2"/>
              <w:rPr>
                <w:b/>
              </w:rPr>
            </w:pPr>
            <w:r>
              <w:rPr>
                <w:b/>
              </w:rPr>
              <w:t>PO 1</w:t>
            </w:r>
          </w:p>
        </w:tc>
        <w:tc>
          <w:tcPr>
            <w:tcW w:w="558" w:type="dxa"/>
          </w:tcPr>
          <w:p w:rsidR="00C7450D" w:rsidRDefault="0092028B" w:rsidP="00872339">
            <w:pPr>
              <w:widowControl w:val="0"/>
              <w:spacing w:before="35" w:line="240" w:lineRule="auto"/>
              <w:ind w:left="0" w:hanging="2"/>
              <w:rPr>
                <w:b/>
              </w:rPr>
            </w:pPr>
            <w:r>
              <w:rPr>
                <w:b/>
              </w:rPr>
              <w:t>PO2</w:t>
            </w:r>
          </w:p>
        </w:tc>
        <w:tc>
          <w:tcPr>
            <w:tcW w:w="555" w:type="dxa"/>
          </w:tcPr>
          <w:p w:rsidR="00C7450D" w:rsidRDefault="0092028B" w:rsidP="00872339">
            <w:pPr>
              <w:widowControl w:val="0"/>
              <w:spacing w:before="35" w:line="240" w:lineRule="auto"/>
              <w:ind w:left="0" w:hanging="2"/>
              <w:rPr>
                <w:b/>
              </w:rPr>
            </w:pPr>
            <w:r>
              <w:rPr>
                <w:b/>
              </w:rPr>
              <w:t>PO3</w:t>
            </w:r>
          </w:p>
        </w:tc>
        <w:tc>
          <w:tcPr>
            <w:tcW w:w="550" w:type="dxa"/>
          </w:tcPr>
          <w:p w:rsidR="00C7450D" w:rsidRDefault="0092028B" w:rsidP="00872339">
            <w:pPr>
              <w:widowControl w:val="0"/>
              <w:spacing w:before="35" w:line="240" w:lineRule="auto"/>
              <w:ind w:left="0" w:hanging="2"/>
              <w:rPr>
                <w:b/>
              </w:rPr>
            </w:pPr>
            <w:r>
              <w:rPr>
                <w:b/>
              </w:rPr>
              <w:t>PO4</w:t>
            </w:r>
          </w:p>
        </w:tc>
        <w:tc>
          <w:tcPr>
            <w:tcW w:w="559" w:type="dxa"/>
          </w:tcPr>
          <w:p w:rsidR="00C7450D" w:rsidRDefault="0092028B" w:rsidP="00872339">
            <w:pPr>
              <w:widowControl w:val="0"/>
              <w:spacing w:before="35" w:line="240" w:lineRule="auto"/>
              <w:ind w:left="0" w:hanging="2"/>
              <w:rPr>
                <w:b/>
              </w:rPr>
            </w:pPr>
            <w:r>
              <w:rPr>
                <w:b/>
              </w:rPr>
              <w:t>PO5</w:t>
            </w:r>
          </w:p>
        </w:tc>
        <w:tc>
          <w:tcPr>
            <w:tcW w:w="550" w:type="dxa"/>
          </w:tcPr>
          <w:p w:rsidR="00C7450D" w:rsidRDefault="0092028B" w:rsidP="00872339">
            <w:pPr>
              <w:widowControl w:val="0"/>
              <w:spacing w:before="17" w:line="274" w:lineRule="auto"/>
              <w:ind w:left="0" w:hanging="2"/>
              <w:rPr>
                <w:b/>
              </w:rPr>
            </w:pPr>
            <w:r>
              <w:rPr>
                <w:b/>
              </w:rPr>
              <w:t>PO 6</w:t>
            </w:r>
          </w:p>
        </w:tc>
        <w:tc>
          <w:tcPr>
            <w:tcW w:w="555" w:type="dxa"/>
          </w:tcPr>
          <w:p w:rsidR="00C7450D" w:rsidRDefault="0092028B" w:rsidP="00872339">
            <w:pPr>
              <w:widowControl w:val="0"/>
              <w:spacing w:before="17" w:line="274" w:lineRule="auto"/>
              <w:ind w:left="0" w:right="57" w:hanging="2"/>
              <w:rPr>
                <w:b/>
              </w:rPr>
            </w:pPr>
            <w:r>
              <w:rPr>
                <w:b/>
              </w:rPr>
              <w:t>PO 7</w:t>
            </w:r>
          </w:p>
        </w:tc>
        <w:tc>
          <w:tcPr>
            <w:tcW w:w="555" w:type="dxa"/>
          </w:tcPr>
          <w:p w:rsidR="00C7450D" w:rsidRDefault="0092028B" w:rsidP="00872339">
            <w:pPr>
              <w:widowControl w:val="0"/>
              <w:spacing w:before="35" w:line="240" w:lineRule="auto"/>
              <w:ind w:left="0" w:hanging="2"/>
              <w:rPr>
                <w:b/>
              </w:rPr>
            </w:pPr>
            <w:r>
              <w:rPr>
                <w:b/>
              </w:rPr>
              <w:t>PO8</w:t>
            </w:r>
          </w:p>
        </w:tc>
        <w:tc>
          <w:tcPr>
            <w:tcW w:w="555" w:type="dxa"/>
          </w:tcPr>
          <w:p w:rsidR="00C7450D" w:rsidRDefault="0092028B" w:rsidP="00872339">
            <w:pPr>
              <w:widowControl w:val="0"/>
              <w:spacing w:before="35" w:line="240" w:lineRule="auto"/>
              <w:ind w:left="0" w:hanging="2"/>
              <w:rPr>
                <w:b/>
              </w:rPr>
            </w:pPr>
            <w:r>
              <w:rPr>
                <w:b/>
              </w:rPr>
              <w:t>PO9</w:t>
            </w:r>
          </w:p>
        </w:tc>
        <w:tc>
          <w:tcPr>
            <w:tcW w:w="648" w:type="dxa"/>
          </w:tcPr>
          <w:p w:rsidR="00C7450D" w:rsidRDefault="0092028B" w:rsidP="00872339">
            <w:pPr>
              <w:widowControl w:val="0"/>
              <w:spacing w:before="17" w:line="274" w:lineRule="auto"/>
              <w:ind w:left="0" w:right="95" w:hanging="2"/>
              <w:rPr>
                <w:b/>
              </w:rPr>
            </w:pPr>
            <w:r>
              <w:rPr>
                <w:b/>
              </w:rPr>
              <w:t>PO1 0</w:t>
            </w:r>
          </w:p>
        </w:tc>
        <w:tc>
          <w:tcPr>
            <w:tcW w:w="649" w:type="dxa"/>
          </w:tcPr>
          <w:p w:rsidR="00C7450D" w:rsidRDefault="0092028B" w:rsidP="00872339">
            <w:pPr>
              <w:widowControl w:val="0"/>
              <w:spacing w:before="17" w:line="274" w:lineRule="auto"/>
              <w:ind w:left="0" w:right="96" w:hanging="2"/>
              <w:rPr>
                <w:b/>
              </w:rPr>
            </w:pPr>
            <w:r>
              <w:rPr>
                <w:b/>
              </w:rPr>
              <w:t>PO1 1</w:t>
            </w:r>
          </w:p>
        </w:tc>
        <w:tc>
          <w:tcPr>
            <w:tcW w:w="651" w:type="dxa"/>
          </w:tcPr>
          <w:p w:rsidR="00C7450D" w:rsidRDefault="0092028B" w:rsidP="00872339">
            <w:pPr>
              <w:widowControl w:val="0"/>
              <w:spacing w:before="17" w:line="274" w:lineRule="auto"/>
              <w:ind w:left="0" w:right="125" w:hanging="2"/>
              <w:rPr>
                <w:b/>
              </w:rPr>
            </w:pPr>
            <w:r>
              <w:rPr>
                <w:b/>
              </w:rPr>
              <w:t>PO1 2</w:t>
            </w:r>
          </w:p>
        </w:tc>
        <w:tc>
          <w:tcPr>
            <w:tcW w:w="657" w:type="dxa"/>
          </w:tcPr>
          <w:p w:rsidR="00C7450D" w:rsidRDefault="0092028B" w:rsidP="00872339">
            <w:pPr>
              <w:widowControl w:val="0"/>
              <w:spacing w:before="17" w:line="274" w:lineRule="auto"/>
              <w:ind w:left="0" w:right="93" w:hanging="2"/>
              <w:rPr>
                <w:b/>
              </w:rPr>
            </w:pPr>
            <w:r>
              <w:rPr>
                <w:b/>
              </w:rPr>
              <w:t>PSO 1</w:t>
            </w:r>
          </w:p>
        </w:tc>
        <w:tc>
          <w:tcPr>
            <w:tcW w:w="658" w:type="dxa"/>
          </w:tcPr>
          <w:p w:rsidR="00C7450D" w:rsidRDefault="0092028B" w:rsidP="00872339">
            <w:pPr>
              <w:widowControl w:val="0"/>
              <w:spacing w:before="17" w:line="274" w:lineRule="auto"/>
              <w:ind w:left="0" w:right="89" w:hanging="2"/>
              <w:rPr>
                <w:b/>
              </w:rPr>
            </w:pPr>
            <w:r>
              <w:rPr>
                <w:b/>
              </w:rPr>
              <w:t>PSO 2</w:t>
            </w:r>
          </w:p>
        </w:tc>
        <w:tc>
          <w:tcPr>
            <w:tcW w:w="664" w:type="dxa"/>
          </w:tcPr>
          <w:p w:rsidR="00C7450D" w:rsidRDefault="0092028B" w:rsidP="00872339">
            <w:pPr>
              <w:widowControl w:val="0"/>
              <w:spacing w:before="17" w:line="274" w:lineRule="auto"/>
              <w:ind w:left="0" w:right="94" w:hanging="2"/>
              <w:rPr>
                <w:b/>
              </w:rPr>
            </w:pPr>
            <w:r>
              <w:rPr>
                <w:b/>
              </w:rPr>
              <w:t>PSO 3</w:t>
            </w:r>
          </w:p>
        </w:tc>
      </w:tr>
      <w:tr w:rsidR="00C7450D">
        <w:trPr>
          <w:trHeight w:val="330"/>
        </w:trPr>
        <w:tc>
          <w:tcPr>
            <w:tcW w:w="625" w:type="dxa"/>
          </w:tcPr>
          <w:p w:rsidR="00C7450D" w:rsidRDefault="0092028B" w:rsidP="00872339">
            <w:pPr>
              <w:widowControl w:val="0"/>
              <w:spacing w:before="39" w:line="261" w:lineRule="auto"/>
              <w:ind w:left="0" w:hanging="2"/>
              <w:rPr>
                <w:b/>
              </w:rPr>
            </w:pPr>
            <w:r>
              <w:rPr>
                <w:b/>
              </w:rPr>
              <w:t>CO1</w:t>
            </w:r>
          </w:p>
        </w:tc>
        <w:tc>
          <w:tcPr>
            <w:tcW w:w="555" w:type="dxa"/>
          </w:tcPr>
          <w:p w:rsidR="00C7450D" w:rsidRDefault="0092028B" w:rsidP="00872339">
            <w:pPr>
              <w:widowControl w:val="0"/>
              <w:spacing w:before="39" w:line="261" w:lineRule="auto"/>
              <w:ind w:left="0" w:hanging="2"/>
              <w:jc w:val="center"/>
              <w:rPr>
                <w:b/>
              </w:rPr>
            </w:pPr>
            <w:r>
              <w:rPr>
                <w:b/>
              </w:rPr>
              <w:t>1</w:t>
            </w:r>
          </w:p>
        </w:tc>
        <w:tc>
          <w:tcPr>
            <w:tcW w:w="558"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550" w:type="dxa"/>
          </w:tcPr>
          <w:p w:rsidR="00C7450D" w:rsidRDefault="00C7450D" w:rsidP="00872339">
            <w:pPr>
              <w:widowControl w:val="0"/>
              <w:spacing w:line="240" w:lineRule="auto"/>
              <w:ind w:left="0" w:hanging="2"/>
              <w:rPr>
                <w:sz w:val="22"/>
                <w:szCs w:val="22"/>
              </w:rPr>
            </w:pPr>
          </w:p>
        </w:tc>
        <w:tc>
          <w:tcPr>
            <w:tcW w:w="559" w:type="dxa"/>
          </w:tcPr>
          <w:p w:rsidR="00C7450D" w:rsidRDefault="00C7450D" w:rsidP="00872339">
            <w:pPr>
              <w:widowControl w:val="0"/>
              <w:spacing w:line="240" w:lineRule="auto"/>
              <w:ind w:left="0" w:hanging="2"/>
              <w:rPr>
                <w:sz w:val="22"/>
                <w:szCs w:val="22"/>
              </w:rPr>
            </w:pPr>
          </w:p>
        </w:tc>
        <w:tc>
          <w:tcPr>
            <w:tcW w:w="550" w:type="dxa"/>
          </w:tcPr>
          <w:p w:rsidR="00C7450D" w:rsidRDefault="0092028B" w:rsidP="00872339">
            <w:pPr>
              <w:widowControl w:val="0"/>
              <w:spacing w:before="39" w:line="261" w:lineRule="auto"/>
              <w:ind w:left="0" w:hanging="2"/>
              <w:jc w:val="center"/>
              <w:rPr>
                <w:b/>
              </w:rPr>
            </w:pPr>
            <w:r>
              <w:rPr>
                <w:b/>
              </w:rPr>
              <w:t>3</w:t>
            </w:r>
          </w:p>
        </w:tc>
        <w:tc>
          <w:tcPr>
            <w:tcW w:w="555" w:type="dxa"/>
          </w:tcPr>
          <w:p w:rsidR="00C7450D" w:rsidRDefault="0092028B" w:rsidP="00872339">
            <w:pPr>
              <w:widowControl w:val="0"/>
              <w:spacing w:before="39" w:line="261" w:lineRule="auto"/>
              <w:ind w:left="0" w:hanging="2"/>
              <w:jc w:val="center"/>
              <w:rPr>
                <w:b/>
              </w:rPr>
            </w:pPr>
            <w:r>
              <w:rPr>
                <w:b/>
              </w:rPr>
              <w:t>3</w:t>
            </w:r>
          </w:p>
        </w:tc>
        <w:tc>
          <w:tcPr>
            <w:tcW w:w="555"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648" w:type="dxa"/>
          </w:tcPr>
          <w:p w:rsidR="00C7450D" w:rsidRDefault="00C7450D" w:rsidP="00872339">
            <w:pPr>
              <w:widowControl w:val="0"/>
              <w:spacing w:line="240" w:lineRule="auto"/>
              <w:ind w:left="0" w:hanging="2"/>
              <w:rPr>
                <w:sz w:val="22"/>
                <w:szCs w:val="22"/>
              </w:rPr>
            </w:pPr>
          </w:p>
        </w:tc>
        <w:tc>
          <w:tcPr>
            <w:tcW w:w="649" w:type="dxa"/>
          </w:tcPr>
          <w:p w:rsidR="00C7450D" w:rsidRDefault="00C7450D" w:rsidP="00872339">
            <w:pPr>
              <w:widowControl w:val="0"/>
              <w:spacing w:line="240" w:lineRule="auto"/>
              <w:ind w:left="0" w:hanging="2"/>
              <w:rPr>
                <w:sz w:val="22"/>
                <w:szCs w:val="22"/>
              </w:rPr>
            </w:pPr>
          </w:p>
        </w:tc>
        <w:tc>
          <w:tcPr>
            <w:tcW w:w="651" w:type="dxa"/>
          </w:tcPr>
          <w:p w:rsidR="00C7450D" w:rsidRDefault="0092028B" w:rsidP="00872339">
            <w:pPr>
              <w:widowControl w:val="0"/>
              <w:spacing w:before="39" w:line="261" w:lineRule="auto"/>
              <w:ind w:left="0" w:hanging="2"/>
              <w:jc w:val="center"/>
              <w:rPr>
                <w:b/>
              </w:rPr>
            </w:pPr>
            <w:r>
              <w:rPr>
                <w:b/>
              </w:rPr>
              <w:t>3</w:t>
            </w:r>
          </w:p>
        </w:tc>
        <w:tc>
          <w:tcPr>
            <w:tcW w:w="657" w:type="dxa"/>
          </w:tcPr>
          <w:p w:rsidR="00C7450D" w:rsidRDefault="00C7450D" w:rsidP="00872339">
            <w:pPr>
              <w:widowControl w:val="0"/>
              <w:spacing w:line="240" w:lineRule="auto"/>
              <w:ind w:left="0" w:hanging="2"/>
              <w:rPr>
                <w:sz w:val="22"/>
                <w:szCs w:val="22"/>
              </w:rPr>
            </w:pPr>
          </w:p>
        </w:tc>
        <w:tc>
          <w:tcPr>
            <w:tcW w:w="658" w:type="dxa"/>
          </w:tcPr>
          <w:p w:rsidR="00C7450D" w:rsidRDefault="00C7450D" w:rsidP="00872339">
            <w:pPr>
              <w:widowControl w:val="0"/>
              <w:spacing w:line="240" w:lineRule="auto"/>
              <w:ind w:left="0" w:hanging="2"/>
              <w:rPr>
                <w:sz w:val="22"/>
                <w:szCs w:val="22"/>
              </w:rPr>
            </w:pPr>
          </w:p>
        </w:tc>
        <w:tc>
          <w:tcPr>
            <w:tcW w:w="664" w:type="dxa"/>
          </w:tcPr>
          <w:p w:rsidR="00C7450D" w:rsidRDefault="00C7450D" w:rsidP="00872339">
            <w:pPr>
              <w:widowControl w:val="0"/>
              <w:spacing w:line="240" w:lineRule="auto"/>
              <w:ind w:left="0" w:hanging="2"/>
              <w:rPr>
                <w:sz w:val="22"/>
                <w:szCs w:val="22"/>
              </w:rPr>
            </w:pPr>
          </w:p>
        </w:tc>
      </w:tr>
      <w:tr w:rsidR="00C7450D">
        <w:trPr>
          <w:trHeight w:val="324"/>
        </w:trPr>
        <w:tc>
          <w:tcPr>
            <w:tcW w:w="625" w:type="dxa"/>
          </w:tcPr>
          <w:p w:rsidR="00C7450D" w:rsidRDefault="0092028B" w:rsidP="00872339">
            <w:pPr>
              <w:widowControl w:val="0"/>
              <w:spacing w:before="40" w:line="257" w:lineRule="auto"/>
              <w:ind w:left="0" w:hanging="2"/>
              <w:rPr>
                <w:b/>
              </w:rPr>
            </w:pPr>
            <w:r>
              <w:rPr>
                <w:b/>
              </w:rPr>
              <w:t>CO2</w:t>
            </w:r>
          </w:p>
        </w:tc>
        <w:tc>
          <w:tcPr>
            <w:tcW w:w="555" w:type="dxa"/>
          </w:tcPr>
          <w:p w:rsidR="00C7450D" w:rsidRDefault="0092028B" w:rsidP="00872339">
            <w:pPr>
              <w:widowControl w:val="0"/>
              <w:spacing w:before="40" w:line="257" w:lineRule="auto"/>
              <w:ind w:left="0" w:hanging="2"/>
              <w:jc w:val="center"/>
              <w:rPr>
                <w:b/>
              </w:rPr>
            </w:pPr>
            <w:r>
              <w:rPr>
                <w:b/>
              </w:rPr>
              <w:t>1</w:t>
            </w:r>
          </w:p>
        </w:tc>
        <w:tc>
          <w:tcPr>
            <w:tcW w:w="558"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550" w:type="dxa"/>
          </w:tcPr>
          <w:p w:rsidR="00C7450D" w:rsidRDefault="00C7450D" w:rsidP="00872339">
            <w:pPr>
              <w:widowControl w:val="0"/>
              <w:spacing w:line="240" w:lineRule="auto"/>
              <w:ind w:left="0" w:hanging="2"/>
              <w:rPr>
                <w:sz w:val="22"/>
                <w:szCs w:val="22"/>
              </w:rPr>
            </w:pPr>
          </w:p>
        </w:tc>
        <w:tc>
          <w:tcPr>
            <w:tcW w:w="559" w:type="dxa"/>
          </w:tcPr>
          <w:p w:rsidR="00C7450D" w:rsidRDefault="00C7450D" w:rsidP="00872339">
            <w:pPr>
              <w:widowControl w:val="0"/>
              <w:spacing w:line="240" w:lineRule="auto"/>
              <w:ind w:left="0" w:hanging="2"/>
              <w:rPr>
                <w:sz w:val="22"/>
                <w:szCs w:val="22"/>
              </w:rPr>
            </w:pPr>
          </w:p>
        </w:tc>
        <w:tc>
          <w:tcPr>
            <w:tcW w:w="550" w:type="dxa"/>
          </w:tcPr>
          <w:p w:rsidR="00C7450D" w:rsidRDefault="0092028B" w:rsidP="00872339">
            <w:pPr>
              <w:widowControl w:val="0"/>
              <w:spacing w:before="40" w:line="257" w:lineRule="auto"/>
              <w:ind w:left="0" w:hanging="2"/>
              <w:jc w:val="center"/>
              <w:rPr>
                <w:b/>
              </w:rPr>
            </w:pPr>
            <w:r>
              <w:rPr>
                <w:b/>
              </w:rPr>
              <w:t>3</w:t>
            </w:r>
          </w:p>
        </w:tc>
        <w:tc>
          <w:tcPr>
            <w:tcW w:w="555" w:type="dxa"/>
          </w:tcPr>
          <w:p w:rsidR="00C7450D" w:rsidRDefault="0092028B" w:rsidP="00872339">
            <w:pPr>
              <w:widowControl w:val="0"/>
              <w:spacing w:before="40" w:line="257" w:lineRule="auto"/>
              <w:ind w:left="0" w:hanging="2"/>
              <w:jc w:val="center"/>
              <w:rPr>
                <w:b/>
              </w:rPr>
            </w:pPr>
            <w:r>
              <w:rPr>
                <w:b/>
              </w:rPr>
              <w:t>3</w:t>
            </w:r>
          </w:p>
        </w:tc>
        <w:tc>
          <w:tcPr>
            <w:tcW w:w="555"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648" w:type="dxa"/>
          </w:tcPr>
          <w:p w:rsidR="00C7450D" w:rsidRDefault="00C7450D" w:rsidP="00872339">
            <w:pPr>
              <w:widowControl w:val="0"/>
              <w:spacing w:line="240" w:lineRule="auto"/>
              <w:ind w:left="0" w:hanging="2"/>
              <w:rPr>
                <w:sz w:val="22"/>
                <w:szCs w:val="22"/>
              </w:rPr>
            </w:pPr>
          </w:p>
        </w:tc>
        <w:tc>
          <w:tcPr>
            <w:tcW w:w="649" w:type="dxa"/>
          </w:tcPr>
          <w:p w:rsidR="00C7450D" w:rsidRDefault="00C7450D" w:rsidP="00872339">
            <w:pPr>
              <w:widowControl w:val="0"/>
              <w:spacing w:line="240" w:lineRule="auto"/>
              <w:ind w:left="0" w:hanging="2"/>
              <w:rPr>
                <w:sz w:val="22"/>
                <w:szCs w:val="22"/>
              </w:rPr>
            </w:pPr>
          </w:p>
        </w:tc>
        <w:tc>
          <w:tcPr>
            <w:tcW w:w="651" w:type="dxa"/>
          </w:tcPr>
          <w:p w:rsidR="00C7450D" w:rsidRDefault="0092028B" w:rsidP="00872339">
            <w:pPr>
              <w:widowControl w:val="0"/>
              <w:spacing w:before="40" w:line="257" w:lineRule="auto"/>
              <w:ind w:left="0" w:hanging="2"/>
              <w:jc w:val="center"/>
              <w:rPr>
                <w:b/>
              </w:rPr>
            </w:pPr>
            <w:r>
              <w:rPr>
                <w:b/>
              </w:rPr>
              <w:t>3</w:t>
            </w:r>
          </w:p>
        </w:tc>
        <w:tc>
          <w:tcPr>
            <w:tcW w:w="657" w:type="dxa"/>
          </w:tcPr>
          <w:p w:rsidR="00C7450D" w:rsidRDefault="00C7450D" w:rsidP="00872339">
            <w:pPr>
              <w:widowControl w:val="0"/>
              <w:spacing w:line="240" w:lineRule="auto"/>
              <w:ind w:left="0" w:hanging="2"/>
              <w:rPr>
                <w:sz w:val="22"/>
                <w:szCs w:val="22"/>
              </w:rPr>
            </w:pPr>
          </w:p>
        </w:tc>
        <w:tc>
          <w:tcPr>
            <w:tcW w:w="658" w:type="dxa"/>
          </w:tcPr>
          <w:p w:rsidR="00C7450D" w:rsidRDefault="00C7450D" w:rsidP="00872339">
            <w:pPr>
              <w:widowControl w:val="0"/>
              <w:spacing w:line="240" w:lineRule="auto"/>
              <w:ind w:left="0" w:hanging="2"/>
              <w:rPr>
                <w:sz w:val="22"/>
                <w:szCs w:val="22"/>
              </w:rPr>
            </w:pPr>
          </w:p>
        </w:tc>
        <w:tc>
          <w:tcPr>
            <w:tcW w:w="664" w:type="dxa"/>
          </w:tcPr>
          <w:p w:rsidR="00C7450D" w:rsidRDefault="00C7450D" w:rsidP="00872339">
            <w:pPr>
              <w:widowControl w:val="0"/>
              <w:spacing w:line="240" w:lineRule="auto"/>
              <w:ind w:left="0" w:hanging="2"/>
              <w:rPr>
                <w:sz w:val="22"/>
                <w:szCs w:val="22"/>
              </w:rPr>
            </w:pPr>
          </w:p>
        </w:tc>
      </w:tr>
      <w:tr w:rsidR="00C7450D">
        <w:trPr>
          <w:trHeight w:val="314"/>
        </w:trPr>
        <w:tc>
          <w:tcPr>
            <w:tcW w:w="625" w:type="dxa"/>
          </w:tcPr>
          <w:p w:rsidR="00C7450D" w:rsidRDefault="0092028B" w:rsidP="00872339">
            <w:pPr>
              <w:widowControl w:val="0"/>
              <w:spacing w:before="30" w:line="257" w:lineRule="auto"/>
              <w:ind w:left="0" w:hanging="2"/>
              <w:rPr>
                <w:b/>
              </w:rPr>
            </w:pPr>
            <w:r>
              <w:rPr>
                <w:b/>
              </w:rPr>
              <w:t>CO3</w:t>
            </w:r>
          </w:p>
        </w:tc>
        <w:tc>
          <w:tcPr>
            <w:tcW w:w="555" w:type="dxa"/>
          </w:tcPr>
          <w:p w:rsidR="00C7450D" w:rsidRDefault="0092028B" w:rsidP="00872339">
            <w:pPr>
              <w:widowControl w:val="0"/>
              <w:spacing w:before="30" w:line="257" w:lineRule="auto"/>
              <w:ind w:left="0" w:hanging="2"/>
              <w:jc w:val="center"/>
              <w:rPr>
                <w:b/>
              </w:rPr>
            </w:pPr>
            <w:r>
              <w:rPr>
                <w:b/>
              </w:rPr>
              <w:t>1</w:t>
            </w:r>
          </w:p>
        </w:tc>
        <w:tc>
          <w:tcPr>
            <w:tcW w:w="558"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550" w:type="dxa"/>
          </w:tcPr>
          <w:p w:rsidR="00C7450D" w:rsidRDefault="00C7450D" w:rsidP="00872339">
            <w:pPr>
              <w:widowControl w:val="0"/>
              <w:spacing w:line="240" w:lineRule="auto"/>
              <w:ind w:left="0" w:hanging="2"/>
              <w:rPr>
                <w:sz w:val="22"/>
                <w:szCs w:val="22"/>
              </w:rPr>
            </w:pPr>
          </w:p>
        </w:tc>
        <w:tc>
          <w:tcPr>
            <w:tcW w:w="559" w:type="dxa"/>
          </w:tcPr>
          <w:p w:rsidR="00C7450D" w:rsidRDefault="00C7450D" w:rsidP="00872339">
            <w:pPr>
              <w:widowControl w:val="0"/>
              <w:spacing w:line="240" w:lineRule="auto"/>
              <w:ind w:left="0" w:hanging="2"/>
              <w:rPr>
                <w:sz w:val="22"/>
                <w:szCs w:val="22"/>
              </w:rPr>
            </w:pPr>
          </w:p>
        </w:tc>
        <w:tc>
          <w:tcPr>
            <w:tcW w:w="550" w:type="dxa"/>
          </w:tcPr>
          <w:p w:rsidR="00C7450D" w:rsidRDefault="0092028B" w:rsidP="00872339">
            <w:pPr>
              <w:widowControl w:val="0"/>
              <w:spacing w:before="30" w:line="257" w:lineRule="auto"/>
              <w:ind w:left="0" w:hanging="2"/>
              <w:jc w:val="center"/>
              <w:rPr>
                <w:b/>
              </w:rPr>
            </w:pPr>
            <w:r>
              <w:rPr>
                <w:b/>
              </w:rPr>
              <w:t>3</w:t>
            </w:r>
          </w:p>
        </w:tc>
        <w:tc>
          <w:tcPr>
            <w:tcW w:w="555" w:type="dxa"/>
          </w:tcPr>
          <w:p w:rsidR="00C7450D" w:rsidRDefault="0092028B" w:rsidP="00872339">
            <w:pPr>
              <w:widowControl w:val="0"/>
              <w:spacing w:before="30" w:line="257" w:lineRule="auto"/>
              <w:ind w:left="0" w:hanging="2"/>
              <w:jc w:val="center"/>
              <w:rPr>
                <w:b/>
              </w:rPr>
            </w:pPr>
            <w:r>
              <w:rPr>
                <w:b/>
              </w:rPr>
              <w:t>3</w:t>
            </w:r>
          </w:p>
        </w:tc>
        <w:tc>
          <w:tcPr>
            <w:tcW w:w="555"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648" w:type="dxa"/>
          </w:tcPr>
          <w:p w:rsidR="00C7450D" w:rsidRDefault="00C7450D" w:rsidP="00872339">
            <w:pPr>
              <w:widowControl w:val="0"/>
              <w:spacing w:line="240" w:lineRule="auto"/>
              <w:ind w:left="0" w:hanging="2"/>
              <w:rPr>
                <w:sz w:val="22"/>
                <w:szCs w:val="22"/>
              </w:rPr>
            </w:pPr>
          </w:p>
        </w:tc>
        <w:tc>
          <w:tcPr>
            <w:tcW w:w="649" w:type="dxa"/>
          </w:tcPr>
          <w:p w:rsidR="00C7450D" w:rsidRDefault="00C7450D" w:rsidP="00872339">
            <w:pPr>
              <w:widowControl w:val="0"/>
              <w:spacing w:line="240" w:lineRule="auto"/>
              <w:ind w:left="0" w:hanging="2"/>
              <w:rPr>
                <w:sz w:val="22"/>
                <w:szCs w:val="22"/>
              </w:rPr>
            </w:pPr>
          </w:p>
        </w:tc>
        <w:tc>
          <w:tcPr>
            <w:tcW w:w="651" w:type="dxa"/>
          </w:tcPr>
          <w:p w:rsidR="00C7450D" w:rsidRDefault="0092028B" w:rsidP="00872339">
            <w:pPr>
              <w:widowControl w:val="0"/>
              <w:spacing w:before="30" w:line="257" w:lineRule="auto"/>
              <w:ind w:left="0" w:hanging="2"/>
              <w:jc w:val="center"/>
              <w:rPr>
                <w:b/>
              </w:rPr>
            </w:pPr>
            <w:r>
              <w:rPr>
                <w:b/>
              </w:rPr>
              <w:t>3</w:t>
            </w:r>
          </w:p>
        </w:tc>
        <w:tc>
          <w:tcPr>
            <w:tcW w:w="657" w:type="dxa"/>
          </w:tcPr>
          <w:p w:rsidR="00C7450D" w:rsidRDefault="00C7450D" w:rsidP="00872339">
            <w:pPr>
              <w:widowControl w:val="0"/>
              <w:spacing w:line="240" w:lineRule="auto"/>
              <w:ind w:left="0" w:hanging="2"/>
              <w:rPr>
                <w:sz w:val="22"/>
                <w:szCs w:val="22"/>
              </w:rPr>
            </w:pPr>
          </w:p>
        </w:tc>
        <w:tc>
          <w:tcPr>
            <w:tcW w:w="658" w:type="dxa"/>
          </w:tcPr>
          <w:p w:rsidR="00C7450D" w:rsidRDefault="00C7450D" w:rsidP="00872339">
            <w:pPr>
              <w:widowControl w:val="0"/>
              <w:spacing w:line="240" w:lineRule="auto"/>
              <w:ind w:left="0" w:hanging="2"/>
              <w:rPr>
                <w:sz w:val="22"/>
                <w:szCs w:val="22"/>
              </w:rPr>
            </w:pPr>
          </w:p>
        </w:tc>
        <w:tc>
          <w:tcPr>
            <w:tcW w:w="664" w:type="dxa"/>
          </w:tcPr>
          <w:p w:rsidR="00C7450D" w:rsidRDefault="00C7450D" w:rsidP="00872339">
            <w:pPr>
              <w:widowControl w:val="0"/>
              <w:spacing w:line="240" w:lineRule="auto"/>
              <w:ind w:left="0" w:hanging="2"/>
              <w:rPr>
                <w:sz w:val="22"/>
                <w:szCs w:val="22"/>
              </w:rPr>
            </w:pPr>
          </w:p>
        </w:tc>
      </w:tr>
      <w:tr w:rsidR="00C7450D">
        <w:trPr>
          <w:trHeight w:val="324"/>
        </w:trPr>
        <w:tc>
          <w:tcPr>
            <w:tcW w:w="625" w:type="dxa"/>
          </w:tcPr>
          <w:p w:rsidR="00C7450D" w:rsidRDefault="0092028B" w:rsidP="00872339">
            <w:pPr>
              <w:widowControl w:val="0"/>
              <w:spacing w:before="39" w:line="257" w:lineRule="auto"/>
              <w:ind w:left="0" w:hanging="2"/>
              <w:rPr>
                <w:b/>
              </w:rPr>
            </w:pPr>
            <w:r>
              <w:rPr>
                <w:b/>
              </w:rPr>
              <w:t>CO4</w:t>
            </w:r>
          </w:p>
        </w:tc>
        <w:tc>
          <w:tcPr>
            <w:tcW w:w="555" w:type="dxa"/>
          </w:tcPr>
          <w:p w:rsidR="00C7450D" w:rsidRDefault="0092028B" w:rsidP="00872339">
            <w:pPr>
              <w:widowControl w:val="0"/>
              <w:spacing w:before="39" w:line="257" w:lineRule="auto"/>
              <w:ind w:left="0" w:hanging="2"/>
              <w:jc w:val="center"/>
              <w:rPr>
                <w:b/>
              </w:rPr>
            </w:pPr>
            <w:r>
              <w:rPr>
                <w:b/>
              </w:rPr>
              <w:t>1</w:t>
            </w:r>
          </w:p>
        </w:tc>
        <w:tc>
          <w:tcPr>
            <w:tcW w:w="558"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550" w:type="dxa"/>
          </w:tcPr>
          <w:p w:rsidR="00C7450D" w:rsidRDefault="00C7450D" w:rsidP="00872339">
            <w:pPr>
              <w:widowControl w:val="0"/>
              <w:spacing w:line="240" w:lineRule="auto"/>
              <w:ind w:left="0" w:hanging="2"/>
              <w:rPr>
                <w:sz w:val="22"/>
                <w:szCs w:val="22"/>
              </w:rPr>
            </w:pPr>
          </w:p>
        </w:tc>
        <w:tc>
          <w:tcPr>
            <w:tcW w:w="559" w:type="dxa"/>
          </w:tcPr>
          <w:p w:rsidR="00C7450D" w:rsidRDefault="00C7450D" w:rsidP="00872339">
            <w:pPr>
              <w:widowControl w:val="0"/>
              <w:spacing w:line="240" w:lineRule="auto"/>
              <w:ind w:left="0" w:hanging="2"/>
              <w:rPr>
                <w:sz w:val="22"/>
                <w:szCs w:val="22"/>
              </w:rPr>
            </w:pPr>
          </w:p>
        </w:tc>
        <w:tc>
          <w:tcPr>
            <w:tcW w:w="550" w:type="dxa"/>
          </w:tcPr>
          <w:p w:rsidR="00C7450D" w:rsidRDefault="0092028B" w:rsidP="00872339">
            <w:pPr>
              <w:widowControl w:val="0"/>
              <w:spacing w:before="39" w:line="257" w:lineRule="auto"/>
              <w:ind w:left="0" w:hanging="2"/>
              <w:jc w:val="center"/>
              <w:rPr>
                <w:b/>
              </w:rPr>
            </w:pPr>
            <w:r>
              <w:rPr>
                <w:b/>
              </w:rPr>
              <w:t>3</w:t>
            </w:r>
          </w:p>
        </w:tc>
        <w:tc>
          <w:tcPr>
            <w:tcW w:w="555" w:type="dxa"/>
          </w:tcPr>
          <w:p w:rsidR="00C7450D" w:rsidRDefault="0092028B" w:rsidP="00872339">
            <w:pPr>
              <w:widowControl w:val="0"/>
              <w:spacing w:before="39" w:line="257" w:lineRule="auto"/>
              <w:ind w:left="0" w:hanging="2"/>
              <w:jc w:val="center"/>
              <w:rPr>
                <w:b/>
              </w:rPr>
            </w:pPr>
            <w:r>
              <w:rPr>
                <w:b/>
              </w:rPr>
              <w:t>3</w:t>
            </w:r>
          </w:p>
        </w:tc>
        <w:tc>
          <w:tcPr>
            <w:tcW w:w="555"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648" w:type="dxa"/>
          </w:tcPr>
          <w:p w:rsidR="00C7450D" w:rsidRDefault="00C7450D" w:rsidP="00872339">
            <w:pPr>
              <w:widowControl w:val="0"/>
              <w:spacing w:line="240" w:lineRule="auto"/>
              <w:ind w:left="0" w:hanging="2"/>
              <w:rPr>
                <w:sz w:val="22"/>
                <w:szCs w:val="22"/>
              </w:rPr>
            </w:pPr>
          </w:p>
        </w:tc>
        <w:tc>
          <w:tcPr>
            <w:tcW w:w="649" w:type="dxa"/>
          </w:tcPr>
          <w:p w:rsidR="00C7450D" w:rsidRDefault="00C7450D" w:rsidP="00872339">
            <w:pPr>
              <w:widowControl w:val="0"/>
              <w:spacing w:line="240" w:lineRule="auto"/>
              <w:ind w:left="0" w:hanging="2"/>
              <w:rPr>
                <w:sz w:val="22"/>
                <w:szCs w:val="22"/>
              </w:rPr>
            </w:pPr>
          </w:p>
        </w:tc>
        <w:tc>
          <w:tcPr>
            <w:tcW w:w="651" w:type="dxa"/>
          </w:tcPr>
          <w:p w:rsidR="00C7450D" w:rsidRDefault="0092028B" w:rsidP="00872339">
            <w:pPr>
              <w:widowControl w:val="0"/>
              <w:spacing w:before="39" w:line="257" w:lineRule="auto"/>
              <w:ind w:left="0" w:hanging="2"/>
              <w:jc w:val="center"/>
              <w:rPr>
                <w:b/>
              </w:rPr>
            </w:pPr>
            <w:r>
              <w:rPr>
                <w:b/>
              </w:rPr>
              <w:t>3</w:t>
            </w:r>
          </w:p>
        </w:tc>
        <w:tc>
          <w:tcPr>
            <w:tcW w:w="657" w:type="dxa"/>
          </w:tcPr>
          <w:p w:rsidR="00C7450D" w:rsidRDefault="00C7450D" w:rsidP="00872339">
            <w:pPr>
              <w:widowControl w:val="0"/>
              <w:spacing w:line="240" w:lineRule="auto"/>
              <w:ind w:left="0" w:hanging="2"/>
              <w:rPr>
                <w:sz w:val="22"/>
                <w:szCs w:val="22"/>
              </w:rPr>
            </w:pPr>
          </w:p>
        </w:tc>
        <w:tc>
          <w:tcPr>
            <w:tcW w:w="658" w:type="dxa"/>
          </w:tcPr>
          <w:p w:rsidR="00C7450D" w:rsidRDefault="00C7450D" w:rsidP="00872339">
            <w:pPr>
              <w:widowControl w:val="0"/>
              <w:spacing w:line="240" w:lineRule="auto"/>
              <w:ind w:left="0" w:hanging="2"/>
              <w:rPr>
                <w:sz w:val="22"/>
                <w:szCs w:val="22"/>
              </w:rPr>
            </w:pPr>
          </w:p>
        </w:tc>
        <w:tc>
          <w:tcPr>
            <w:tcW w:w="664" w:type="dxa"/>
          </w:tcPr>
          <w:p w:rsidR="00C7450D" w:rsidRDefault="00C7450D" w:rsidP="00872339">
            <w:pPr>
              <w:widowControl w:val="0"/>
              <w:spacing w:line="240" w:lineRule="auto"/>
              <w:ind w:left="0" w:hanging="2"/>
              <w:rPr>
                <w:sz w:val="22"/>
                <w:szCs w:val="22"/>
              </w:rPr>
            </w:pPr>
          </w:p>
        </w:tc>
      </w:tr>
      <w:tr w:rsidR="00C7450D">
        <w:trPr>
          <w:trHeight w:val="324"/>
        </w:trPr>
        <w:tc>
          <w:tcPr>
            <w:tcW w:w="625" w:type="dxa"/>
          </w:tcPr>
          <w:p w:rsidR="00C7450D" w:rsidRDefault="0092028B" w:rsidP="00872339">
            <w:pPr>
              <w:widowControl w:val="0"/>
              <w:spacing w:before="39" w:line="257" w:lineRule="auto"/>
              <w:ind w:left="0" w:hanging="2"/>
              <w:rPr>
                <w:b/>
              </w:rPr>
            </w:pPr>
            <w:r>
              <w:rPr>
                <w:b/>
              </w:rPr>
              <w:t>CO5</w:t>
            </w:r>
          </w:p>
        </w:tc>
        <w:tc>
          <w:tcPr>
            <w:tcW w:w="555" w:type="dxa"/>
          </w:tcPr>
          <w:p w:rsidR="00C7450D" w:rsidRDefault="0092028B" w:rsidP="00872339">
            <w:pPr>
              <w:widowControl w:val="0"/>
              <w:spacing w:before="39" w:line="257" w:lineRule="auto"/>
              <w:ind w:left="0" w:hanging="2"/>
              <w:jc w:val="center"/>
              <w:rPr>
                <w:b/>
              </w:rPr>
            </w:pPr>
            <w:r>
              <w:rPr>
                <w:b/>
              </w:rPr>
              <w:t>1</w:t>
            </w:r>
          </w:p>
        </w:tc>
        <w:tc>
          <w:tcPr>
            <w:tcW w:w="558"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550" w:type="dxa"/>
          </w:tcPr>
          <w:p w:rsidR="00C7450D" w:rsidRDefault="00C7450D" w:rsidP="00872339">
            <w:pPr>
              <w:widowControl w:val="0"/>
              <w:spacing w:line="240" w:lineRule="auto"/>
              <w:ind w:left="0" w:hanging="2"/>
              <w:rPr>
                <w:sz w:val="22"/>
                <w:szCs w:val="22"/>
              </w:rPr>
            </w:pPr>
          </w:p>
        </w:tc>
        <w:tc>
          <w:tcPr>
            <w:tcW w:w="559" w:type="dxa"/>
          </w:tcPr>
          <w:p w:rsidR="00C7450D" w:rsidRDefault="00C7450D" w:rsidP="00872339">
            <w:pPr>
              <w:widowControl w:val="0"/>
              <w:spacing w:line="240" w:lineRule="auto"/>
              <w:ind w:left="0" w:hanging="2"/>
              <w:rPr>
                <w:sz w:val="22"/>
                <w:szCs w:val="22"/>
              </w:rPr>
            </w:pPr>
          </w:p>
        </w:tc>
        <w:tc>
          <w:tcPr>
            <w:tcW w:w="550" w:type="dxa"/>
          </w:tcPr>
          <w:p w:rsidR="00C7450D" w:rsidRDefault="0092028B" w:rsidP="00872339">
            <w:pPr>
              <w:widowControl w:val="0"/>
              <w:spacing w:before="39" w:line="257" w:lineRule="auto"/>
              <w:ind w:left="0" w:hanging="2"/>
              <w:jc w:val="center"/>
              <w:rPr>
                <w:b/>
              </w:rPr>
            </w:pPr>
            <w:r>
              <w:rPr>
                <w:b/>
              </w:rPr>
              <w:t>3</w:t>
            </w:r>
          </w:p>
        </w:tc>
        <w:tc>
          <w:tcPr>
            <w:tcW w:w="555" w:type="dxa"/>
          </w:tcPr>
          <w:p w:rsidR="00C7450D" w:rsidRDefault="0092028B" w:rsidP="00872339">
            <w:pPr>
              <w:widowControl w:val="0"/>
              <w:spacing w:before="39" w:line="257" w:lineRule="auto"/>
              <w:ind w:left="0" w:hanging="2"/>
              <w:jc w:val="center"/>
              <w:rPr>
                <w:b/>
              </w:rPr>
            </w:pPr>
            <w:r>
              <w:rPr>
                <w:b/>
              </w:rPr>
              <w:t>3</w:t>
            </w:r>
          </w:p>
        </w:tc>
        <w:tc>
          <w:tcPr>
            <w:tcW w:w="555" w:type="dxa"/>
          </w:tcPr>
          <w:p w:rsidR="00C7450D" w:rsidRDefault="00C7450D" w:rsidP="00872339">
            <w:pPr>
              <w:widowControl w:val="0"/>
              <w:spacing w:line="240" w:lineRule="auto"/>
              <w:ind w:left="0" w:hanging="2"/>
              <w:rPr>
                <w:sz w:val="22"/>
                <w:szCs w:val="22"/>
              </w:rPr>
            </w:pPr>
          </w:p>
        </w:tc>
        <w:tc>
          <w:tcPr>
            <w:tcW w:w="555" w:type="dxa"/>
          </w:tcPr>
          <w:p w:rsidR="00C7450D" w:rsidRDefault="00C7450D" w:rsidP="00872339">
            <w:pPr>
              <w:widowControl w:val="0"/>
              <w:spacing w:line="240" w:lineRule="auto"/>
              <w:ind w:left="0" w:hanging="2"/>
              <w:rPr>
                <w:sz w:val="22"/>
                <w:szCs w:val="22"/>
              </w:rPr>
            </w:pPr>
          </w:p>
        </w:tc>
        <w:tc>
          <w:tcPr>
            <w:tcW w:w="648" w:type="dxa"/>
          </w:tcPr>
          <w:p w:rsidR="00C7450D" w:rsidRDefault="00C7450D" w:rsidP="00872339">
            <w:pPr>
              <w:widowControl w:val="0"/>
              <w:spacing w:line="240" w:lineRule="auto"/>
              <w:ind w:left="0" w:hanging="2"/>
              <w:rPr>
                <w:sz w:val="22"/>
                <w:szCs w:val="22"/>
              </w:rPr>
            </w:pPr>
          </w:p>
        </w:tc>
        <w:tc>
          <w:tcPr>
            <w:tcW w:w="649" w:type="dxa"/>
          </w:tcPr>
          <w:p w:rsidR="00C7450D" w:rsidRDefault="00C7450D" w:rsidP="00872339">
            <w:pPr>
              <w:widowControl w:val="0"/>
              <w:spacing w:line="240" w:lineRule="auto"/>
              <w:ind w:left="0" w:hanging="2"/>
              <w:rPr>
                <w:sz w:val="22"/>
                <w:szCs w:val="22"/>
              </w:rPr>
            </w:pPr>
          </w:p>
        </w:tc>
        <w:tc>
          <w:tcPr>
            <w:tcW w:w="651" w:type="dxa"/>
          </w:tcPr>
          <w:p w:rsidR="00C7450D" w:rsidRDefault="0092028B" w:rsidP="00872339">
            <w:pPr>
              <w:widowControl w:val="0"/>
              <w:spacing w:before="39" w:line="257" w:lineRule="auto"/>
              <w:ind w:left="0" w:hanging="2"/>
              <w:jc w:val="center"/>
              <w:rPr>
                <w:b/>
              </w:rPr>
            </w:pPr>
            <w:r>
              <w:rPr>
                <w:b/>
              </w:rPr>
              <w:t>3</w:t>
            </w:r>
          </w:p>
        </w:tc>
        <w:tc>
          <w:tcPr>
            <w:tcW w:w="657" w:type="dxa"/>
          </w:tcPr>
          <w:p w:rsidR="00C7450D" w:rsidRDefault="00C7450D" w:rsidP="00872339">
            <w:pPr>
              <w:widowControl w:val="0"/>
              <w:spacing w:line="240" w:lineRule="auto"/>
              <w:ind w:left="0" w:hanging="2"/>
              <w:rPr>
                <w:sz w:val="22"/>
                <w:szCs w:val="22"/>
              </w:rPr>
            </w:pPr>
          </w:p>
        </w:tc>
        <w:tc>
          <w:tcPr>
            <w:tcW w:w="658" w:type="dxa"/>
          </w:tcPr>
          <w:p w:rsidR="00C7450D" w:rsidRDefault="00C7450D" w:rsidP="00872339">
            <w:pPr>
              <w:widowControl w:val="0"/>
              <w:spacing w:line="240" w:lineRule="auto"/>
              <w:ind w:left="0" w:hanging="2"/>
              <w:rPr>
                <w:sz w:val="22"/>
                <w:szCs w:val="22"/>
              </w:rPr>
            </w:pPr>
          </w:p>
        </w:tc>
        <w:tc>
          <w:tcPr>
            <w:tcW w:w="664" w:type="dxa"/>
          </w:tcPr>
          <w:p w:rsidR="00C7450D" w:rsidRDefault="00C7450D" w:rsidP="00872339">
            <w:pPr>
              <w:widowControl w:val="0"/>
              <w:spacing w:line="240" w:lineRule="auto"/>
              <w:ind w:left="0" w:hanging="2"/>
              <w:rPr>
                <w:sz w:val="22"/>
                <w:szCs w:val="22"/>
              </w:rPr>
            </w:pPr>
          </w:p>
        </w:tc>
      </w:tr>
    </w:tbl>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rsidP="00872339">
      <w:pPr>
        <w:ind w:left="0" w:hanging="2"/>
        <w:rPr>
          <w:color w:val="000000"/>
        </w:rPr>
      </w:pPr>
    </w:p>
    <w:p w:rsidR="00C7450D" w:rsidRDefault="00C7450D">
      <w:pPr>
        <w:ind w:left="0" w:hanging="2"/>
        <w:rPr>
          <w:color w:val="000000"/>
        </w:rPr>
      </w:pPr>
    </w:p>
    <w:tbl>
      <w:tblPr>
        <w:tblStyle w:val="afffffffffffffffffffffffd"/>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5173"/>
        <w:gridCol w:w="540"/>
        <w:gridCol w:w="540"/>
        <w:gridCol w:w="1485"/>
      </w:tblGrid>
      <w:tr w:rsidR="00C7450D">
        <w:trPr>
          <w:trHeight w:val="710"/>
          <w:jc w:val="center"/>
        </w:trPr>
        <w:tc>
          <w:tcPr>
            <w:tcW w:w="1548" w:type="dxa"/>
            <w:vAlign w:val="center"/>
          </w:tcPr>
          <w:p w:rsidR="00C7450D" w:rsidRDefault="0092028B">
            <w:pPr>
              <w:ind w:left="0" w:hanging="2"/>
              <w:jc w:val="center"/>
              <w:rPr>
                <w:color w:val="000000"/>
              </w:rPr>
            </w:pPr>
            <w:r>
              <w:rPr>
                <w:b/>
                <w:color w:val="000000"/>
              </w:rPr>
              <w:t>2020-21</w:t>
            </w:r>
          </w:p>
          <w:p w:rsidR="00C7450D" w:rsidRDefault="0092028B">
            <w:pPr>
              <w:ind w:left="0" w:hanging="2"/>
              <w:jc w:val="center"/>
              <w:rPr>
                <w:color w:val="000000"/>
              </w:rPr>
            </w:pPr>
            <w:r>
              <w:rPr>
                <w:b/>
                <w:color w:val="000000"/>
              </w:rPr>
              <w:t>Onwards</w:t>
            </w:r>
          </w:p>
          <w:p w:rsidR="00C7450D" w:rsidRDefault="0092028B">
            <w:pPr>
              <w:ind w:left="0" w:hanging="2"/>
              <w:jc w:val="center"/>
              <w:rPr>
                <w:color w:val="000000"/>
              </w:rPr>
            </w:pPr>
            <w:r>
              <w:rPr>
                <w:b/>
                <w:color w:val="000000"/>
              </w:rPr>
              <w:t>(MR-20)</w:t>
            </w:r>
          </w:p>
        </w:tc>
        <w:tc>
          <w:tcPr>
            <w:tcW w:w="5173" w:type="dxa"/>
            <w:vAlign w:val="center"/>
          </w:tcPr>
          <w:p w:rsidR="00C7450D" w:rsidRDefault="0092028B">
            <w:pPr>
              <w:ind w:left="0" w:hanging="2"/>
              <w:jc w:val="center"/>
              <w:rPr>
                <w:color w:val="000000"/>
              </w:rPr>
            </w:pPr>
            <w:r>
              <w:rPr>
                <w:b/>
                <w:color w:val="000000"/>
              </w:rPr>
              <w:t>MALLA REDDY ENGINEERING COLLEGE</w:t>
            </w:r>
          </w:p>
          <w:p w:rsidR="00C7450D" w:rsidRDefault="0092028B">
            <w:pPr>
              <w:ind w:left="0" w:hanging="2"/>
              <w:jc w:val="center"/>
              <w:rPr>
                <w:color w:val="000000"/>
              </w:rPr>
            </w:pPr>
            <w:r>
              <w:rPr>
                <w:b/>
                <w:color w:val="000000"/>
              </w:rPr>
              <w:t>(Autonomous)</w:t>
            </w:r>
          </w:p>
        </w:tc>
        <w:tc>
          <w:tcPr>
            <w:tcW w:w="2565" w:type="dxa"/>
            <w:gridSpan w:val="3"/>
            <w:vAlign w:val="center"/>
          </w:tcPr>
          <w:p w:rsidR="00C7450D" w:rsidRDefault="0092028B">
            <w:pPr>
              <w:ind w:left="0" w:right="-90" w:hanging="2"/>
              <w:jc w:val="center"/>
              <w:rPr>
                <w:color w:val="000000"/>
              </w:rPr>
            </w:pPr>
            <w:r>
              <w:rPr>
                <w:b/>
                <w:color w:val="000000"/>
              </w:rPr>
              <w:t>B.Tech.</w:t>
            </w:r>
          </w:p>
          <w:p w:rsidR="00C7450D" w:rsidRDefault="0092028B">
            <w:pPr>
              <w:ind w:left="0" w:right="-90" w:hanging="2"/>
              <w:jc w:val="center"/>
              <w:rPr>
                <w:color w:val="000000"/>
              </w:rPr>
            </w:pPr>
            <w:r>
              <w:rPr>
                <w:b/>
                <w:color w:val="000000"/>
              </w:rPr>
              <w:t>VII Semester</w:t>
            </w:r>
          </w:p>
        </w:tc>
      </w:tr>
      <w:tr w:rsidR="00C7450D">
        <w:trPr>
          <w:cantSplit/>
          <w:trHeight w:val="432"/>
          <w:jc w:val="center"/>
        </w:trPr>
        <w:tc>
          <w:tcPr>
            <w:tcW w:w="1548" w:type="dxa"/>
            <w:vAlign w:val="center"/>
          </w:tcPr>
          <w:p w:rsidR="00C7450D" w:rsidRDefault="0092028B">
            <w:pPr>
              <w:ind w:left="0" w:hanging="2"/>
              <w:rPr>
                <w:color w:val="000000"/>
              </w:rPr>
            </w:pPr>
            <w:r>
              <w:rPr>
                <w:b/>
                <w:color w:val="000000"/>
              </w:rPr>
              <w:t>Code: A6916</w:t>
            </w:r>
          </w:p>
        </w:tc>
        <w:tc>
          <w:tcPr>
            <w:tcW w:w="5173" w:type="dxa"/>
            <w:vMerge w:val="restart"/>
            <w:vAlign w:val="center"/>
          </w:tcPr>
          <w:p w:rsidR="00C7450D" w:rsidRDefault="0092028B">
            <w:pPr>
              <w:ind w:left="0" w:hanging="2"/>
              <w:jc w:val="center"/>
              <w:rPr>
                <w:color w:val="000000"/>
              </w:rPr>
            </w:pPr>
            <w:r>
              <w:rPr>
                <w:b/>
                <w:color w:val="000000"/>
              </w:rPr>
              <w:t>EDGE ANALYTICS LAB</w:t>
            </w:r>
          </w:p>
        </w:tc>
        <w:tc>
          <w:tcPr>
            <w:tcW w:w="540" w:type="dxa"/>
            <w:vAlign w:val="center"/>
          </w:tcPr>
          <w:p w:rsidR="00C7450D" w:rsidRDefault="0092028B">
            <w:pPr>
              <w:ind w:left="0" w:hanging="2"/>
              <w:jc w:val="center"/>
              <w:rPr>
                <w:color w:val="000000"/>
              </w:rPr>
            </w:pPr>
            <w:r>
              <w:rPr>
                <w:b/>
                <w:color w:val="000000"/>
              </w:rPr>
              <w:t>L</w:t>
            </w:r>
          </w:p>
        </w:tc>
        <w:tc>
          <w:tcPr>
            <w:tcW w:w="540" w:type="dxa"/>
            <w:vAlign w:val="center"/>
          </w:tcPr>
          <w:p w:rsidR="00C7450D" w:rsidRDefault="0092028B">
            <w:pPr>
              <w:ind w:left="0" w:hanging="2"/>
              <w:jc w:val="center"/>
              <w:rPr>
                <w:color w:val="000000"/>
              </w:rPr>
            </w:pPr>
            <w:r>
              <w:rPr>
                <w:b/>
                <w:color w:val="000000"/>
              </w:rPr>
              <w:t>T</w:t>
            </w:r>
          </w:p>
        </w:tc>
        <w:tc>
          <w:tcPr>
            <w:tcW w:w="1485" w:type="dxa"/>
            <w:vAlign w:val="center"/>
          </w:tcPr>
          <w:p w:rsidR="00C7450D" w:rsidRDefault="0092028B">
            <w:pPr>
              <w:ind w:left="0" w:hanging="2"/>
              <w:jc w:val="center"/>
              <w:rPr>
                <w:color w:val="000000"/>
              </w:rPr>
            </w:pPr>
            <w:r>
              <w:rPr>
                <w:b/>
                <w:color w:val="000000"/>
              </w:rPr>
              <w:t>P</w:t>
            </w:r>
          </w:p>
        </w:tc>
      </w:tr>
      <w:tr w:rsidR="00C7450D">
        <w:trPr>
          <w:cantSplit/>
          <w:trHeight w:val="432"/>
          <w:jc w:val="center"/>
        </w:trPr>
        <w:tc>
          <w:tcPr>
            <w:tcW w:w="1548" w:type="dxa"/>
            <w:vAlign w:val="center"/>
          </w:tcPr>
          <w:p w:rsidR="00C7450D" w:rsidRDefault="0092028B">
            <w:pPr>
              <w:ind w:left="0" w:hanging="2"/>
              <w:jc w:val="center"/>
              <w:rPr>
                <w:color w:val="000000"/>
              </w:rPr>
            </w:pPr>
            <w:r>
              <w:rPr>
                <w:b/>
                <w:color w:val="000000"/>
              </w:rPr>
              <w:t>Credits: 2</w:t>
            </w:r>
          </w:p>
        </w:tc>
        <w:tc>
          <w:tcPr>
            <w:tcW w:w="5173" w:type="dxa"/>
            <w:vMerge/>
            <w:vAlign w:val="center"/>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0" w:type="dxa"/>
            <w:vAlign w:val="center"/>
          </w:tcPr>
          <w:p w:rsidR="00C7450D" w:rsidRDefault="0092028B">
            <w:pPr>
              <w:ind w:left="0" w:hanging="2"/>
              <w:jc w:val="center"/>
              <w:rPr>
                <w:color w:val="000000"/>
              </w:rPr>
            </w:pPr>
            <w:r>
              <w:rPr>
                <w:b/>
                <w:color w:val="000000"/>
              </w:rPr>
              <w:t>-</w:t>
            </w:r>
          </w:p>
        </w:tc>
        <w:tc>
          <w:tcPr>
            <w:tcW w:w="540" w:type="dxa"/>
            <w:vAlign w:val="center"/>
          </w:tcPr>
          <w:p w:rsidR="00C7450D" w:rsidRDefault="0092028B">
            <w:pPr>
              <w:ind w:left="0" w:hanging="2"/>
              <w:jc w:val="center"/>
              <w:rPr>
                <w:color w:val="000000"/>
              </w:rPr>
            </w:pPr>
            <w:r>
              <w:rPr>
                <w:b/>
                <w:color w:val="000000"/>
              </w:rPr>
              <w:t>1</w:t>
            </w:r>
          </w:p>
        </w:tc>
        <w:tc>
          <w:tcPr>
            <w:tcW w:w="1485" w:type="dxa"/>
            <w:vAlign w:val="center"/>
          </w:tcPr>
          <w:p w:rsidR="00C7450D" w:rsidRDefault="0092028B">
            <w:pPr>
              <w:ind w:left="0" w:hanging="2"/>
              <w:jc w:val="center"/>
              <w:rPr>
                <w:color w:val="000000"/>
              </w:rPr>
            </w:pPr>
            <w:r>
              <w:rPr>
                <w:b/>
                <w:color w:val="000000"/>
              </w:rPr>
              <w:t>2</w:t>
            </w:r>
          </w:p>
        </w:tc>
      </w:tr>
    </w:tbl>
    <w:p w:rsidR="00C7450D" w:rsidRDefault="00C7450D">
      <w:pPr>
        <w:widowControl w:val="0"/>
        <w:pBdr>
          <w:top w:val="nil"/>
          <w:left w:val="nil"/>
          <w:bottom w:val="nil"/>
          <w:right w:val="nil"/>
          <w:between w:val="nil"/>
        </w:pBdr>
        <w:spacing w:before="4" w:after="1" w:line="240" w:lineRule="auto"/>
        <w:ind w:left="1" w:hanging="3"/>
        <w:rPr>
          <w:rFonts w:ascii="Calibri" w:eastAsia="Calibri" w:hAnsi="Calibri" w:cs="Calibri"/>
          <w:color w:val="000000"/>
          <w:sz w:val="26"/>
          <w:szCs w:val="26"/>
        </w:rPr>
      </w:pPr>
    </w:p>
    <w:p w:rsidR="00C7450D" w:rsidRDefault="0092028B">
      <w:pPr>
        <w:widowControl w:val="0"/>
        <w:pBdr>
          <w:top w:val="nil"/>
          <w:left w:val="nil"/>
          <w:bottom w:val="nil"/>
          <w:right w:val="nil"/>
          <w:between w:val="nil"/>
        </w:pBdr>
        <w:spacing w:before="10" w:line="240" w:lineRule="auto"/>
        <w:ind w:left="0" w:hanging="2"/>
        <w:jc w:val="both"/>
        <w:rPr>
          <w:color w:val="000000"/>
        </w:rPr>
      </w:pPr>
      <w:r>
        <w:rPr>
          <w:b/>
          <w:color w:val="000000"/>
        </w:rPr>
        <w:t>Course Objectives:</w:t>
      </w:r>
      <w:r>
        <w:rPr>
          <w:b/>
          <w:color w:val="000000"/>
        </w:rPr>
        <w:tab/>
      </w:r>
    </w:p>
    <w:p w:rsidR="00C7450D" w:rsidRDefault="0092028B">
      <w:pPr>
        <w:widowControl w:val="0"/>
        <w:pBdr>
          <w:top w:val="nil"/>
          <w:left w:val="nil"/>
          <w:bottom w:val="nil"/>
          <w:right w:val="nil"/>
          <w:between w:val="nil"/>
        </w:pBdr>
        <w:spacing w:before="10" w:line="240" w:lineRule="auto"/>
        <w:ind w:left="0" w:hanging="2"/>
        <w:jc w:val="both"/>
        <w:rPr>
          <w:color w:val="000000"/>
        </w:rPr>
      </w:pPr>
      <w:r>
        <w:rPr>
          <w:color w:val="000000"/>
        </w:rPr>
        <w:t>1. Understand the concept of edge computing</w:t>
      </w:r>
      <w:r>
        <w:rPr>
          <w:color w:val="000000"/>
        </w:rPr>
        <w:tab/>
      </w:r>
    </w:p>
    <w:p w:rsidR="00C7450D" w:rsidRDefault="0092028B">
      <w:pPr>
        <w:widowControl w:val="0"/>
        <w:pBdr>
          <w:top w:val="nil"/>
          <w:left w:val="nil"/>
          <w:bottom w:val="nil"/>
          <w:right w:val="nil"/>
          <w:between w:val="nil"/>
        </w:pBdr>
        <w:spacing w:before="10" w:line="240" w:lineRule="auto"/>
        <w:ind w:left="0" w:hanging="2"/>
        <w:jc w:val="both"/>
        <w:rPr>
          <w:color w:val="000000"/>
        </w:rPr>
      </w:pPr>
      <w:r>
        <w:rPr>
          <w:color w:val="000000"/>
        </w:rPr>
        <w:t>2. Understand the Edge computing Architecture</w:t>
      </w:r>
      <w:r>
        <w:rPr>
          <w:color w:val="000000"/>
        </w:rPr>
        <w:tab/>
      </w:r>
    </w:p>
    <w:p w:rsidR="00C7450D" w:rsidRDefault="0092028B">
      <w:pPr>
        <w:widowControl w:val="0"/>
        <w:pBdr>
          <w:top w:val="nil"/>
          <w:left w:val="nil"/>
          <w:bottom w:val="nil"/>
          <w:right w:val="nil"/>
          <w:between w:val="nil"/>
        </w:pBdr>
        <w:spacing w:before="10" w:line="240" w:lineRule="auto"/>
        <w:ind w:left="0" w:hanging="2"/>
        <w:jc w:val="both"/>
        <w:rPr>
          <w:color w:val="000000"/>
        </w:rPr>
      </w:pPr>
      <w:r>
        <w:rPr>
          <w:color w:val="000000"/>
        </w:rPr>
        <w:t>3. Implement the edge computing in IOT</w:t>
      </w:r>
      <w:r>
        <w:rPr>
          <w:color w:val="000000"/>
        </w:rPr>
        <w:tab/>
      </w:r>
    </w:p>
    <w:p w:rsidR="00C7450D" w:rsidRDefault="0092028B">
      <w:pPr>
        <w:widowControl w:val="0"/>
        <w:pBdr>
          <w:top w:val="nil"/>
          <w:left w:val="nil"/>
          <w:bottom w:val="nil"/>
          <w:right w:val="nil"/>
          <w:between w:val="nil"/>
        </w:pBdr>
        <w:spacing w:before="10" w:line="240" w:lineRule="auto"/>
        <w:ind w:left="0" w:hanging="2"/>
        <w:jc w:val="both"/>
        <w:rPr>
          <w:color w:val="000000"/>
        </w:rPr>
      </w:pPr>
      <w:r>
        <w:rPr>
          <w:color w:val="000000"/>
        </w:rPr>
        <w:t>4. Understand the concept of multi-access edge computing</w:t>
      </w:r>
      <w:r>
        <w:rPr>
          <w:color w:val="000000"/>
        </w:rPr>
        <w:tab/>
      </w:r>
    </w:p>
    <w:p w:rsidR="00C7450D" w:rsidRDefault="0092028B">
      <w:pPr>
        <w:widowControl w:val="0"/>
        <w:pBdr>
          <w:top w:val="nil"/>
          <w:left w:val="nil"/>
          <w:bottom w:val="nil"/>
          <w:right w:val="nil"/>
          <w:between w:val="nil"/>
        </w:pBdr>
        <w:spacing w:before="10" w:line="240" w:lineRule="auto"/>
        <w:ind w:left="0" w:hanging="2"/>
        <w:jc w:val="both"/>
        <w:rPr>
          <w:color w:val="000000"/>
        </w:rPr>
      </w:pPr>
      <w:r>
        <w:rPr>
          <w:color w:val="000000"/>
        </w:rPr>
        <w:t>5. Implement edge computing in MEC</w:t>
      </w:r>
      <w:r>
        <w:rPr>
          <w:b/>
          <w:color w:val="000000"/>
        </w:rPr>
        <w:tab/>
      </w:r>
    </w:p>
    <w:p w:rsidR="00C7450D" w:rsidRDefault="0092028B">
      <w:pPr>
        <w:ind w:left="0" w:hanging="2"/>
        <w:jc w:val="both"/>
        <w:rPr>
          <w:color w:val="000000"/>
        </w:rPr>
      </w:pPr>
      <w:r>
        <w:rPr>
          <w:b/>
          <w:color w:val="000000"/>
        </w:rPr>
        <w:t>Course Outcomes:</w:t>
      </w:r>
    </w:p>
    <w:p w:rsidR="00C7450D" w:rsidRDefault="0092028B">
      <w:pPr>
        <w:widowControl w:val="0"/>
        <w:numPr>
          <w:ilvl w:val="0"/>
          <w:numId w:val="199"/>
        </w:numPr>
        <w:pBdr>
          <w:top w:val="nil"/>
          <w:left w:val="nil"/>
          <w:bottom w:val="nil"/>
          <w:right w:val="nil"/>
          <w:between w:val="nil"/>
        </w:pBdr>
        <w:tabs>
          <w:tab w:val="left" w:pos="998"/>
        </w:tabs>
        <w:spacing w:before="34" w:line="240" w:lineRule="auto"/>
        <w:ind w:left="0" w:hanging="2"/>
        <w:jc w:val="both"/>
        <w:rPr>
          <w:color w:val="000000"/>
        </w:rPr>
      </w:pPr>
      <w:r>
        <w:rPr>
          <w:color w:val="000000"/>
        </w:rPr>
        <w:t>Identify the benefits of edge computing</w:t>
      </w:r>
    </w:p>
    <w:p w:rsidR="00C7450D" w:rsidRDefault="0092028B">
      <w:pPr>
        <w:widowControl w:val="0"/>
        <w:numPr>
          <w:ilvl w:val="0"/>
          <w:numId w:val="199"/>
        </w:numPr>
        <w:pBdr>
          <w:top w:val="nil"/>
          <w:left w:val="nil"/>
          <w:bottom w:val="nil"/>
          <w:right w:val="nil"/>
          <w:between w:val="nil"/>
        </w:pBdr>
        <w:tabs>
          <w:tab w:val="left" w:pos="998"/>
        </w:tabs>
        <w:spacing w:line="240" w:lineRule="auto"/>
        <w:ind w:left="0" w:hanging="2"/>
        <w:jc w:val="both"/>
        <w:rPr>
          <w:color w:val="000000"/>
        </w:rPr>
      </w:pPr>
      <w:r>
        <w:rPr>
          <w:color w:val="000000"/>
        </w:rPr>
        <w:t>Develop the microservices in iofog</w:t>
      </w:r>
    </w:p>
    <w:p w:rsidR="00C7450D" w:rsidRDefault="0092028B">
      <w:pPr>
        <w:widowControl w:val="0"/>
        <w:numPr>
          <w:ilvl w:val="0"/>
          <w:numId w:val="199"/>
        </w:numPr>
        <w:pBdr>
          <w:top w:val="nil"/>
          <w:left w:val="nil"/>
          <w:bottom w:val="nil"/>
          <w:right w:val="nil"/>
          <w:between w:val="nil"/>
        </w:pBdr>
        <w:tabs>
          <w:tab w:val="left" w:pos="998"/>
        </w:tabs>
        <w:spacing w:line="240" w:lineRule="auto"/>
        <w:ind w:left="0" w:hanging="2"/>
        <w:jc w:val="both"/>
        <w:rPr>
          <w:color w:val="000000"/>
        </w:rPr>
      </w:pPr>
      <w:r>
        <w:rPr>
          <w:color w:val="000000"/>
        </w:rPr>
        <w:t>Develop user defined services in the edge</w:t>
      </w:r>
    </w:p>
    <w:p w:rsidR="00C7450D" w:rsidRDefault="0092028B">
      <w:pPr>
        <w:widowControl w:val="0"/>
        <w:numPr>
          <w:ilvl w:val="0"/>
          <w:numId w:val="199"/>
        </w:numPr>
        <w:pBdr>
          <w:top w:val="nil"/>
          <w:left w:val="nil"/>
          <w:bottom w:val="nil"/>
          <w:right w:val="nil"/>
          <w:between w:val="nil"/>
        </w:pBdr>
        <w:tabs>
          <w:tab w:val="left" w:pos="940"/>
        </w:tabs>
        <w:spacing w:line="240" w:lineRule="auto"/>
        <w:ind w:left="0" w:hanging="2"/>
        <w:jc w:val="both"/>
        <w:rPr>
          <w:color w:val="000000"/>
        </w:rPr>
      </w:pPr>
      <w:r>
        <w:rPr>
          <w:color w:val="000000"/>
        </w:rPr>
        <w:t>Create use cases in IOT with edge computing</w:t>
      </w:r>
    </w:p>
    <w:p w:rsidR="00C7450D" w:rsidRDefault="0092028B">
      <w:pPr>
        <w:widowControl w:val="0"/>
        <w:numPr>
          <w:ilvl w:val="0"/>
          <w:numId w:val="199"/>
        </w:numPr>
        <w:pBdr>
          <w:top w:val="nil"/>
          <w:left w:val="nil"/>
          <w:bottom w:val="nil"/>
          <w:right w:val="nil"/>
          <w:between w:val="nil"/>
        </w:pBdr>
        <w:tabs>
          <w:tab w:val="left" w:pos="940"/>
        </w:tabs>
        <w:spacing w:line="240" w:lineRule="auto"/>
        <w:ind w:left="0" w:hanging="2"/>
        <w:jc w:val="both"/>
        <w:rPr>
          <w:color w:val="000000"/>
        </w:rPr>
      </w:pPr>
      <w:r>
        <w:rPr>
          <w:color w:val="000000"/>
        </w:rPr>
        <w:t>Develop services in MEC</w:t>
      </w:r>
    </w:p>
    <w:p w:rsidR="00C7450D" w:rsidRDefault="0092028B">
      <w:pPr>
        <w:widowControl w:val="0"/>
        <w:numPr>
          <w:ilvl w:val="0"/>
          <w:numId w:val="199"/>
        </w:numPr>
        <w:pBdr>
          <w:top w:val="nil"/>
          <w:left w:val="nil"/>
          <w:bottom w:val="nil"/>
          <w:right w:val="nil"/>
          <w:between w:val="nil"/>
        </w:pBdr>
        <w:tabs>
          <w:tab w:val="left" w:pos="940"/>
        </w:tabs>
        <w:spacing w:line="240" w:lineRule="auto"/>
        <w:ind w:left="0" w:hanging="2"/>
        <w:jc w:val="both"/>
        <w:rPr>
          <w:color w:val="000000"/>
        </w:rPr>
      </w:pPr>
      <w:r>
        <w:rPr>
          <w:color w:val="000000"/>
        </w:rPr>
        <w:t>Implement use cases in MEC</w:t>
      </w:r>
    </w:p>
    <w:p w:rsidR="00C7450D" w:rsidRDefault="00C7450D">
      <w:pPr>
        <w:widowControl w:val="0"/>
        <w:pBdr>
          <w:top w:val="nil"/>
          <w:left w:val="nil"/>
          <w:bottom w:val="nil"/>
          <w:right w:val="nil"/>
          <w:between w:val="nil"/>
        </w:pBdr>
        <w:spacing w:before="10" w:line="240" w:lineRule="auto"/>
        <w:ind w:left="0" w:hanging="2"/>
        <w:jc w:val="both"/>
        <w:rPr>
          <w:color w:val="000000"/>
        </w:rPr>
      </w:pPr>
    </w:p>
    <w:p w:rsidR="00C7450D" w:rsidRDefault="0092028B">
      <w:pPr>
        <w:pBdr>
          <w:top w:val="nil"/>
          <w:left w:val="nil"/>
          <w:bottom w:val="nil"/>
          <w:right w:val="nil"/>
          <w:between w:val="nil"/>
        </w:pBdr>
        <w:spacing w:before="300" w:after="40" w:line="276" w:lineRule="auto"/>
        <w:ind w:left="0" w:hanging="2"/>
        <w:jc w:val="both"/>
        <w:rPr>
          <w:smallCaps/>
          <w:color w:val="000000"/>
        </w:rPr>
      </w:pPr>
      <w:r>
        <w:rPr>
          <w:smallCaps/>
          <w:color w:val="000000"/>
        </w:rPr>
        <w:t>List of Experiments:</w:t>
      </w:r>
    </w:p>
    <w:p w:rsidR="00C7450D" w:rsidRDefault="0092028B">
      <w:pPr>
        <w:widowControl w:val="0"/>
        <w:numPr>
          <w:ilvl w:val="0"/>
          <w:numId w:val="234"/>
        </w:numPr>
        <w:pBdr>
          <w:top w:val="nil"/>
          <w:left w:val="nil"/>
          <w:bottom w:val="nil"/>
          <w:right w:val="nil"/>
          <w:between w:val="nil"/>
        </w:pBdr>
        <w:tabs>
          <w:tab w:val="left" w:pos="556"/>
        </w:tabs>
        <w:spacing w:before="34" w:line="240" w:lineRule="auto"/>
        <w:ind w:left="0" w:hanging="2"/>
        <w:jc w:val="both"/>
        <w:rPr>
          <w:color w:val="000000"/>
        </w:rPr>
      </w:pPr>
      <w:r>
        <w:rPr>
          <w:color w:val="000000"/>
        </w:rPr>
        <w:t>Set up the Arduino IDE for ESP8266-12 module and program it to blink a LED light.</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Installation tools to create and manage ECN’s</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Deploy micro services and writing your own microservices</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Setup the Communication Parameters</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Implement any two Communications pro</w:t>
      </w:r>
      <w:r>
        <w:rPr>
          <w:color w:val="000000"/>
        </w:rPr>
        <w:t>tocols</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Deploy modules to a Windows IoT Edge device</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Create an IoT hub.</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Register an IoT Edge device to your IoT hub.</w:t>
      </w:r>
    </w:p>
    <w:p w:rsidR="00C7450D" w:rsidRDefault="0092028B">
      <w:pPr>
        <w:widowControl w:val="0"/>
        <w:numPr>
          <w:ilvl w:val="0"/>
          <w:numId w:val="234"/>
        </w:numPr>
        <w:pBdr>
          <w:top w:val="nil"/>
          <w:left w:val="nil"/>
          <w:bottom w:val="nil"/>
          <w:right w:val="nil"/>
          <w:between w:val="nil"/>
        </w:pBdr>
        <w:tabs>
          <w:tab w:val="left" w:pos="556"/>
        </w:tabs>
        <w:spacing w:line="240" w:lineRule="auto"/>
        <w:ind w:left="0" w:hanging="2"/>
        <w:jc w:val="both"/>
        <w:rPr>
          <w:color w:val="000000"/>
        </w:rPr>
      </w:pPr>
      <w:r>
        <w:rPr>
          <w:color w:val="000000"/>
        </w:rPr>
        <w:t>Install and start the IoT Edge for Linux on Windows runtime on your device.</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Remotely deploy a module to an IoT Edge device and send telemetry.</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Python based basic programs using Raspberry Pi.</w:t>
      </w:r>
    </w:p>
    <w:p w:rsidR="00C7450D" w:rsidRDefault="0092028B">
      <w:pPr>
        <w:widowControl w:val="0"/>
        <w:numPr>
          <w:ilvl w:val="0"/>
          <w:numId w:val="234"/>
        </w:numPr>
        <w:pBdr>
          <w:top w:val="nil"/>
          <w:left w:val="nil"/>
          <w:bottom w:val="nil"/>
          <w:right w:val="nil"/>
          <w:between w:val="nil"/>
        </w:pBdr>
        <w:tabs>
          <w:tab w:val="left" w:pos="652"/>
        </w:tabs>
        <w:spacing w:line="352" w:lineRule="auto"/>
        <w:ind w:left="0" w:right="185" w:hanging="2"/>
        <w:jc w:val="both"/>
        <w:rPr>
          <w:color w:val="000000"/>
        </w:rPr>
      </w:pPr>
      <w:r>
        <w:rPr>
          <w:color w:val="000000"/>
        </w:rPr>
        <w:t>Deploy a module Manage your Azure IoT Edge device from the cloud to deploy a module that sends telemetry data to IoT Hub.</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Publishing Data using HTTP.</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Sensor Interfacing and Logging using MQTT.</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File IO Example - # Example code to demonstrate writing and reading data to/from files</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write code to turn on one of the LEDs on the board (Breadboard)</w:t>
      </w:r>
    </w:p>
    <w:p w:rsidR="00C7450D" w:rsidRDefault="0092028B">
      <w:pPr>
        <w:pBdr>
          <w:top w:val="nil"/>
          <w:left w:val="nil"/>
          <w:bottom w:val="nil"/>
          <w:right w:val="nil"/>
          <w:between w:val="nil"/>
        </w:pBdr>
        <w:spacing w:before="127" w:after="40" w:line="276" w:lineRule="auto"/>
        <w:ind w:left="0" w:hanging="2"/>
        <w:jc w:val="both"/>
        <w:rPr>
          <w:smallCaps/>
          <w:color w:val="000000"/>
        </w:rPr>
      </w:pPr>
      <w:r>
        <w:rPr>
          <w:smallCaps/>
          <w:color w:val="000000"/>
        </w:rPr>
        <w:t>Additional Exercises on IOT Edge A</w:t>
      </w:r>
      <w:r>
        <w:rPr>
          <w:smallCaps/>
          <w:color w:val="000000"/>
        </w:rPr>
        <w:t>nalytics Applications</w:t>
      </w:r>
    </w:p>
    <w:p w:rsidR="00C7450D" w:rsidRDefault="0092028B">
      <w:pPr>
        <w:widowControl w:val="0"/>
        <w:numPr>
          <w:ilvl w:val="0"/>
          <w:numId w:val="234"/>
        </w:numPr>
        <w:pBdr>
          <w:top w:val="nil"/>
          <w:left w:val="nil"/>
          <w:bottom w:val="nil"/>
          <w:right w:val="nil"/>
          <w:between w:val="nil"/>
        </w:pBdr>
        <w:tabs>
          <w:tab w:val="left" w:pos="614"/>
        </w:tabs>
        <w:spacing w:before="34" w:line="240" w:lineRule="auto"/>
        <w:ind w:left="0" w:hanging="2"/>
        <w:jc w:val="both"/>
        <w:rPr>
          <w:color w:val="000000"/>
        </w:rPr>
      </w:pPr>
      <w:r>
        <w:rPr>
          <w:color w:val="000000"/>
        </w:rPr>
        <w:t>Temperature Logger</w:t>
      </w:r>
    </w:p>
    <w:p w:rsidR="00C7450D" w:rsidRDefault="0092028B">
      <w:pPr>
        <w:widowControl w:val="0"/>
        <w:numPr>
          <w:ilvl w:val="0"/>
          <w:numId w:val="234"/>
        </w:numPr>
        <w:pBdr>
          <w:top w:val="nil"/>
          <w:left w:val="nil"/>
          <w:bottom w:val="nil"/>
          <w:right w:val="nil"/>
          <w:between w:val="nil"/>
        </w:pBdr>
        <w:tabs>
          <w:tab w:val="left" w:pos="614"/>
        </w:tabs>
        <w:spacing w:line="240" w:lineRule="auto"/>
        <w:ind w:left="0" w:hanging="2"/>
        <w:jc w:val="both"/>
        <w:rPr>
          <w:color w:val="000000"/>
        </w:rPr>
      </w:pPr>
      <w:r>
        <w:rPr>
          <w:color w:val="000000"/>
        </w:rPr>
        <w:t>Home Automation</w:t>
      </w:r>
    </w:p>
    <w:p w:rsidR="00C7450D" w:rsidRDefault="00C7450D">
      <w:pPr>
        <w:widowControl w:val="0"/>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before="127" w:after="40" w:line="276" w:lineRule="auto"/>
        <w:ind w:left="0" w:hanging="2"/>
        <w:jc w:val="both"/>
        <w:rPr>
          <w:smallCaps/>
          <w:color w:val="000000"/>
        </w:rPr>
      </w:pPr>
    </w:p>
    <w:p w:rsidR="00C7450D" w:rsidRDefault="00C7450D">
      <w:pPr>
        <w:pBdr>
          <w:top w:val="nil"/>
          <w:left w:val="nil"/>
          <w:bottom w:val="nil"/>
          <w:right w:val="nil"/>
          <w:between w:val="nil"/>
        </w:pBdr>
        <w:spacing w:before="127" w:after="40" w:line="276" w:lineRule="auto"/>
        <w:ind w:left="0" w:hanging="2"/>
        <w:jc w:val="both"/>
        <w:rPr>
          <w:smallCaps/>
          <w:color w:val="000000"/>
        </w:rPr>
      </w:pPr>
    </w:p>
    <w:p w:rsidR="00C7450D" w:rsidRDefault="00C7450D">
      <w:pPr>
        <w:pBdr>
          <w:top w:val="nil"/>
          <w:left w:val="nil"/>
          <w:bottom w:val="nil"/>
          <w:right w:val="nil"/>
          <w:between w:val="nil"/>
        </w:pBdr>
        <w:spacing w:before="127" w:after="40" w:line="276" w:lineRule="auto"/>
        <w:ind w:left="0" w:hanging="2"/>
        <w:jc w:val="both"/>
        <w:rPr>
          <w:smallCaps/>
          <w:color w:val="000000"/>
        </w:rPr>
      </w:pPr>
    </w:p>
    <w:p w:rsidR="00C7450D" w:rsidRDefault="00C7450D">
      <w:pPr>
        <w:pBdr>
          <w:top w:val="nil"/>
          <w:left w:val="nil"/>
          <w:bottom w:val="nil"/>
          <w:right w:val="nil"/>
          <w:between w:val="nil"/>
        </w:pBdr>
        <w:spacing w:before="127" w:after="40" w:line="276" w:lineRule="auto"/>
        <w:ind w:left="0" w:hanging="2"/>
        <w:jc w:val="both"/>
        <w:rPr>
          <w:smallCaps/>
          <w:color w:val="000000"/>
        </w:rPr>
      </w:pPr>
    </w:p>
    <w:p w:rsidR="00C7450D" w:rsidRDefault="0092028B">
      <w:pPr>
        <w:pBdr>
          <w:top w:val="nil"/>
          <w:left w:val="nil"/>
          <w:bottom w:val="nil"/>
          <w:right w:val="nil"/>
          <w:between w:val="nil"/>
        </w:pBdr>
        <w:spacing w:before="127" w:after="40" w:line="276" w:lineRule="auto"/>
        <w:ind w:left="0" w:hanging="2"/>
        <w:jc w:val="both"/>
        <w:rPr>
          <w:smallCaps/>
          <w:color w:val="000000"/>
        </w:rPr>
      </w:pPr>
      <w:r>
        <w:rPr>
          <w:smallCaps/>
          <w:color w:val="000000"/>
        </w:rPr>
        <w:t>TEXT BOOKS:</w:t>
      </w:r>
    </w:p>
    <w:p w:rsidR="00C7450D" w:rsidRDefault="0092028B">
      <w:pPr>
        <w:widowControl w:val="0"/>
        <w:numPr>
          <w:ilvl w:val="1"/>
          <w:numId w:val="234"/>
        </w:numPr>
        <w:pBdr>
          <w:top w:val="nil"/>
          <w:left w:val="nil"/>
          <w:bottom w:val="nil"/>
          <w:right w:val="nil"/>
          <w:between w:val="nil"/>
        </w:pBdr>
        <w:tabs>
          <w:tab w:val="left" w:pos="940"/>
        </w:tabs>
        <w:spacing w:before="34" w:line="276" w:lineRule="auto"/>
        <w:ind w:left="0" w:right="629" w:hanging="2"/>
        <w:jc w:val="both"/>
        <w:rPr>
          <w:color w:val="000000"/>
        </w:rPr>
      </w:pPr>
      <w:r>
        <w:rPr>
          <w:color w:val="000000"/>
        </w:rPr>
        <w:t>Hands-On Edge Analytics with Azure IoT: Design and develop IoT applications with edge analytical solutions including Azure IoT Edge by Colin Dow</w:t>
      </w:r>
    </w:p>
    <w:p w:rsidR="00C7450D" w:rsidRDefault="0092028B">
      <w:pPr>
        <w:widowControl w:val="0"/>
        <w:numPr>
          <w:ilvl w:val="1"/>
          <w:numId w:val="234"/>
        </w:numPr>
        <w:pBdr>
          <w:top w:val="nil"/>
          <w:left w:val="nil"/>
          <w:bottom w:val="nil"/>
          <w:right w:val="nil"/>
          <w:between w:val="nil"/>
        </w:pBdr>
        <w:tabs>
          <w:tab w:val="left" w:pos="940"/>
        </w:tabs>
        <w:spacing w:line="276" w:lineRule="auto"/>
        <w:ind w:left="0" w:right="524" w:hanging="2"/>
        <w:jc w:val="both"/>
        <w:rPr>
          <w:color w:val="000000"/>
        </w:rPr>
      </w:pPr>
      <w:r>
        <w:rPr>
          <w:color w:val="000000"/>
        </w:rPr>
        <w:t>MicroPython for the Internet of Things A Beginner’s Guide to Programming with Python on Microcontroller, Charles Bell, A Press.</w:t>
      </w:r>
    </w:p>
    <w:p w:rsidR="00C7450D" w:rsidRDefault="00C7450D">
      <w:pPr>
        <w:spacing w:line="276" w:lineRule="auto"/>
        <w:ind w:left="0" w:hanging="2"/>
        <w:jc w:val="both"/>
        <w:rPr>
          <w:color w:val="000000"/>
        </w:rPr>
      </w:pPr>
    </w:p>
    <w:p w:rsidR="00C7450D" w:rsidRDefault="0092028B">
      <w:pPr>
        <w:pBdr>
          <w:top w:val="nil"/>
          <w:left w:val="nil"/>
          <w:bottom w:val="nil"/>
          <w:right w:val="nil"/>
          <w:between w:val="nil"/>
        </w:pBdr>
        <w:spacing w:before="89" w:after="40" w:line="276" w:lineRule="auto"/>
        <w:ind w:left="0" w:hanging="2"/>
        <w:jc w:val="both"/>
        <w:rPr>
          <w:smallCaps/>
          <w:color w:val="000000"/>
        </w:rPr>
      </w:pPr>
      <w:r>
        <w:rPr>
          <w:smallCaps/>
          <w:color w:val="000000"/>
        </w:rPr>
        <w:t>REFERENCE BOOKS:</w:t>
      </w:r>
    </w:p>
    <w:p w:rsidR="00C7450D" w:rsidRDefault="0092028B">
      <w:pPr>
        <w:widowControl w:val="0"/>
        <w:numPr>
          <w:ilvl w:val="0"/>
          <w:numId w:val="222"/>
        </w:numPr>
        <w:pBdr>
          <w:top w:val="nil"/>
          <w:left w:val="nil"/>
          <w:bottom w:val="nil"/>
          <w:right w:val="nil"/>
          <w:between w:val="nil"/>
        </w:pBdr>
        <w:tabs>
          <w:tab w:val="left" w:pos="940"/>
        </w:tabs>
        <w:spacing w:before="34" w:line="276" w:lineRule="auto"/>
        <w:ind w:left="0" w:right="192" w:hanging="2"/>
        <w:jc w:val="both"/>
        <w:rPr>
          <w:color w:val="000000"/>
        </w:rPr>
      </w:pPr>
      <w:r>
        <w:rPr>
          <w:color w:val="000000"/>
        </w:rPr>
        <w:t>Learn Edge Analytics - Fundamentals of Edge Analytics: Automated analytics at source using Microsoft Azure by Ashish Mahajan</w:t>
      </w:r>
    </w:p>
    <w:p w:rsidR="00C7450D" w:rsidRDefault="0092028B">
      <w:pPr>
        <w:widowControl w:val="0"/>
        <w:numPr>
          <w:ilvl w:val="0"/>
          <w:numId w:val="222"/>
        </w:numPr>
        <w:pBdr>
          <w:top w:val="nil"/>
          <w:left w:val="nil"/>
          <w:bottom w:val="nil"/>
          <w:right w:val="nil"/>
          <w:between w:val="nil"/>
        </w:pBdr>
        <w:tabs>
          <w:tab w:val="left" w:pos="940"/>
        </w:tabs>
        <w:spacing w:line="276" w:lineRule="auto"/>
        <w:ind w:left="0" w:right="190" w:hanging="2"/>
        <w:jc w:val="both"/>
        <w:rPr>
          <w:color w:val="000000"/>
        </w:rPr>
      </w:pPr>
      <w:r>
        <w:rPr>
          <w:color w:val="000000"/>
        </w:rPr>
        <w:t>Peter Waher, “Mastering Internet of Things: Design and create your own IoT applications using Raspberry Pi 3”, First Edition, Packt</w:t>
      </w:r>
      <w:r>
        <w:rPr>
          <w:color w:val="000000"/>
        </w:rPr>
        <w:t xml:space="preserve"> Publishing, 2018</w:t>
      </w:r>
    </w:p>
    <w:p w:rsidR="00C7450D" w:rsidRDefault="0092028B">
      <w:pPr>
        <w:widowControl w:val="0"/>
        <w:numPr>
          <w:ilvl w:val="0"/>
          <w:numId w:val="222"/>
        </w:numPr>
        <w:pBdr>
          <w:top w:val="nil"/>
          <w:left w:val="nil"/>
          <w:bottom w:val="nil"/>
          <w:right w:val="nil"/>
          <w:between w:val="nil"/>
        </w:pBdr>
        <w:tabs>
          <w:tab w:val="left" w:pos="940"/>
        </w:tabs>
        <w:spacing w:line="278" w:lineRule="auto"/>
        <w:ind w:left="0" w:right="192" w:hanging="2"/>
        <w:jc w:val="both"/>
        <w:rPr>
          <w:color w:val="000000"/>
        </w:rPr>
      </w:pPr>
      <w:r>
        <w:rPr>
          <w:color w:val="000000"/>
        </w:rPr>
        <w:t>John C. Shovic, “Raspberry Pi IoT Projects: Prototyping Experiments for Makers”, Packt Publishing, 2016</w:t>
      </w:r>
    </w:p>
    <w:p w:rsidR="00C7450D" w:rsidRDefault="0092028B">
      <w:pPr>
        <w:widowControl w:val="0"/>
        <w:numPr>
          <w:ilvl w:val="0"/>
          <w:numId w:val="222"/>
        </w:numPr>
        <w:pBdr>
          <w:top w:val="nil"/>
          <w:left w:val="nil"/>
          <w:bottom w:val="nil"/>
          <w:right w:val="nil"/>
          <w:between w:val="nil"/>
        </w:pBdr>
        <w:tabs>
          <w:tab w:val="left" w:pos="940"/>
        </w:tabs>
        <w:spacing w:line="276" w:lineRule="auto"/>
        <w:ind w:left="0" w:right="189" w:hanging="2"/>
        <w:jc w:val="both"/>
        <w:rPr>
          <w:color w:val="000000"/>
        </w:rPr>
      </w:pPr>
      <w:r>
        <w:rPr>
          <w:color w:val="000000"/>
        </w:rPr>
        <w:t>Python for Microcontrollers: Getting Started with MicroPython Paperback – 16 December 2016, by Donald Norris, McGraw-Hill Education TAB</w:t>
      </w:r>
    </w:p>
    <w:p w:rsidR="00C7450D" w:rsidRDefault="0092028B">
      <w:pPr>
        <w:widowControl w:val="0"/>
        <w:numPr>
          <w:ilvl w:val="0"/>
          <w:numId w:val="222"/>
        </w:numPr>
        <w:pBdr>
          <w:top w:val="nil"/>
          <w:left w:val="nil"/>
          <w:bottom w:val="nil"/>
          <w:right w:val="nil"/>
          <w:between w:val="nil"/>
        </w:pBdr>
        <w:tabs>
          <w:tab w:val="left" w:pos="940"/>
        </w:tabs>
        <w:spacing w:line="276" w:lineRule="auto"/>
        <w:ind w:left="0" w:right="187" w:hanging="2"/>
        <w:jc w:val="both"/>
        <w:rPr>
          <w:color w:val="000000"/>
        </w:rPr>
      </w:pPr>
      <w:r>
        <w:rPr>
          <w:color w:val="000000"/>
        </w:rPr>
        <w:t>Programming with MicroPython: Embedded Programming with Microcontrollers and Python, by Nicholas H. Tollervey, O′Reilly</w:t>
      </w:r>
    </w:p>
    <w:p w:rsidR="00C7450D" w:rsidRDefault="0092028B">
      <w:pPr>
        <w:widowControl w:val="0"/>
        <w:numPr>
          <w:ilvl w:val="0"/>
          <w:numId w:val="222"/>
        </w:numPr>
        <w:pBdr>
          <w:top w:val="nil"/>
          <w:left w:val="nil"/>
          <w:bottom w:val="nil"/>
          <w:right w:val="nil"/>
          <w:between w:val="nil"/>
        </w:pBdr>
        <w:tabs>
          <w:tab w:val="left" w:pos="940"/>
        </w:tabs>
        <w:spacing w:line="276" w:lineRule="auto"/>
        <w:ind w:left="0" w:right="189" w:hanging="2"/>
        <w:jc w:val="both"/>
        <w:rPr>
          <w:color w:val="000000"/>
        </w:rPr>
      </w:pPr>
      <w:r>
        <w:rPr>
          <w:color w:val="000000"/>
        </w:rPr>
        <w:t>R. Buyya, S.N. Srirama (2019), Fog and Edge Computing: Principles and Paradigms, Wiley- Blackwell, 2019.</w:t>
      </w: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ind w:left="0" w:hanging="2"/>
        <w:rPr>
          <w:rFonts w:ascii="Calibri" w:eastAsia="Calibri" w:hAnsi="Calibri" w:cs="Calibri"/>
          <w:color w:val="000000"/>
          <w:sz w:val="20"/>
          <w:szCs w:val="20"/>
        </w:rPr>
        <w:sectPr w:rsidR="00C7450D">
          <w:pgSz w:w="11909" w:h="16834"/>
          <w:pgMar w:top="1340" w:right="1240" w:bottom="280" w:left="1220" w:header="724" w:footer="0" w:gutter="0"/>
          <w:cols w:space="720"/>
        </w:sectPr>
      </w:pPr>
    </w:p>
    <w:p w:rsidR="00C7450D" w:rsidRDefault="00C7450D">
      <w:pPr>
        <w:widowControl w:val="0"/>
        <w:pBdr>
          <w:top w:val="nil"/>
          <w:left w:val="nil"/>
          <w:bottom w:val="nil"/>
          <w:right w:val="nil"/>
          <w:between w:val="nil"/>
        </w:pBdr>
        <w:spacing w:line="276" w:lineRule="auto"/>
        <w:ind w:left="0" w:hanging="2"/>
        <w:rPr>
          <w:rFonts w:ascii="Calibri" w:eastAsia="Calibri" w:hAnsi="Calibri" w:cs="Calibri"/>
          <w:color w:val="000000"/>
          <w:sz w:val="20"/>
          <w:szCs w:val="20"/>
        </w:rPr>
      </w:pPr>
    </w:p>
    <w:tbl>
      <w:tblPr>
        <w:tblStyle w:val="afffffffffffffffffffffffe"/>
        <w:tblW w:w="8480" w:type="dxa"/>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5192"/>
        <w:gridCol w:w="542"/>
        <w:gridCol w:w="540"/>
        <w:gridCol w:w="653"/>
      </w:tblGrid>
      <w:tr w:rsidR="00C7450D">
        <w:trPr>
          <w:trHeight w:val="830"/>
        </w:trPr>
        <w:tc>
          <w:tcPr>
            <w:tcW w:w="1553"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line="240" w:lineRule="auto"/>
              <w:ind w:left="0" w:right="289" w:hanging="2"/>
              <w:rPr>
                <w:color w:val="000000"/>
              </w:rPr>
            </w:pPr>
            <w:r>
              <w:rPr>
                <w:b/>
                <w:color w:val="000000"/>
              </w:rPr>
              <w:t>Onwards (MR-20)</w:t>
            </w:r>
          </w:p>
        </w:tc>
        <w:tc>
          <w:tcPr>
            <w:tcW w:w="5192" w:type="dxa"/>
          </w:tcPr>
          <w:p w:rsidR="00C7450D" w:rsidRDefault="0092028B">
            <w:pPr>
              <w:widowControl w:val="0"/>
              <w:pBdr>
                <w:top w:val="nil"/>
                <w:left w:val="nil"/>
                <w:bottom w:val="nil"/>
                <w:right w:val="nil"/>
                <w:between w:val="nil"/>
              </w:pBdr>
              <w:spacing w:before="126" w:line="240" w:lineRule="auto"/>
              <w:ind w:left="0" w:right="146"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line="240" w:lineRule="auto"/>
              <w:ind w:left="0" w:right="145" w:hanging="2"/>
              <w:jc w:val="center"/>
              <w:rPr>
                <w:color w:val="000000"/>
              </w:rPr>
            </w:pPr>
            <w:r>
              <w:rPr>
                <w:b/>
                <w:color w:val="000000"/>
              </w:rPr>
              <w:t>(Autonomous)</w:t>
            </w:r>
          </w:p>
        </w:tc>
        <w:tc>
          <w:tcPr>
            <w:tcW w:w="1735" w:type="dxa"/>
            <w:gridSpan w:val="3"/>
          </w:tcPr>
          <w:p w:rsidR="00C7450D" w:rsidRDefault="0092028B">
            <w:pPr>
              <w:widowControl w:val="0"/>
              <w:pBdr>
                <w:top w:val="nil"/>
                <w:left w:val="nil"/>
                <w:bottom w:val="nil"/>
                <w:right w:val="nil"/>
                <w:between w:val="nil"/>
              </w:pBdr>
              <w:spacing w:before="126" w:line="240" w:lineRule="auto"/>
              <w:ind w:left="0" w:right="305" w:hanging="2"/>
              <w:jc w:val="center"/>
              <w:rPr>
                <w:color w:val="000000"/>
              </w:rPr>
            </w:pPr>
            <w:r>
              <w:rPr>
                <w:b/>
                <w:color w:val="000000"/>
              </w:rPr>
              <w:t>B.Tech.</w:t>
            </w:r>
          </w:p>
          <w:p w:rsidR="00C7450D" w:rsidRDefault="0092028B">
            <w:pPr>
              <w:widowControl w:val="0"/>
              <w:pBdr>
                <w:top w:val="nil"/>
                <w:left w:val="nil"/>
                <w:bottom w:val="nil"/>
                <w:right w:val="nil"/>
                <w:between w:val="nil"/>
              </w:pBdr>
              <w:spacing w:line="240" w:lineRule="auto"/>
              <w:ind w:left="0" w:right="306" w:hanging="2"/>
              <w:jc w:val="center"/>
              <w:rPr>
                <w:color w:val="000000"/>
              </w:rPr>
            </w:pPr>
            <w:r>
              <w:rPr>
                <w:b/>
                <w:color w:val="000000"/>
              </w:rPr>
              <w:t>VII Semester</w:t>
            </w:r>
          </w:p>
        </w:tc>
      </w:tr>
      <w:tr w:rsidR="00C7450D">
        <w:trPr>
          <w:cantSplit/>
          <w:trHeight w:val="275"/>
        </w:trPr>
        <w:tc>
          <w:tcPr>
            <w:tcW w:w="1553" w:type="dxa"/>
          </w:tcPr>
          <w:p w:rsidR="00C7450D" w:rsidRDefault="0092028B">
            <w:pPr>
              <w:widowControl w:val="0"/>
              <w:pBdr>
                <w:top w:val="nil"/>
                <w:left w:val="nil"/>
                <w:bottom w:val="nil"/>
                <w:right w:val="nil"/>
                <w:between w:val="nil"/>
              </w:pBdr>
              <w:spacing w:line="240" w:lineRule="auto"/>
              <w:ind w:left="0" w:right="65" w:hanging="2"/>
              <w:jc w:val="center"/>
              <w:rPr>
                <w:color w:val="000000"/>
              </w:rPr>
            </w:pPr>
            <w:r>
              <w:rPr>
                <w:b/>
                <w:color w:val="000000"/>
              </w:rPr>
              <w:t>Code: A1215</w:t>
            </w:r>
          </w:p>
        </w:tc>
        <w:tc>
          <w:tcPr>
            <w:tcW w:w="5192" w:type="dxa"/>
            <w:vMerge w:val="restart"/>
          </w:tcPr>
          <w:p w:rsidR="00C7450D" w:rsidRDefault="0092028B">
            <w:pPr>
              <w:widowControl w:val="0"/>
              <w:pBdr>
                <w:top w:val="nil"/>
                <w:left w:val="nil"/>
                <w:bottom w:val="nil"/>
                <w:right w:val="nil"/>
                <w:between w:val="nil"/>
              </w:pBdr>
              <w:spacing w:before="128" w:line="240" w:lineRule="auto"/>
              <w:ind w:left="0" w:hanging="2"/>
              <w:rPr>
                <w:color w:val="000000"/>
              </w:rPr>
            </w:pPr>
            <w:r>
              <w:rPr>
                <w:b/>
                <w:color w:val="000000"/>
              </w:rPr>
              <w:t>Machine Learning Lab</w:t>
            </w:r>
          </w:p>
        </w:tc>
        <w:tc>
          <w:tcPr>
            <w:tcW w:w="542"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L</w:t>
            </w:r>
          </w:p>
        </w:tc>
        <w:tc>
          <w:tcPr>
            <w:tcW w:w="54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T</w:t>
            </w:r>
          </w:p>
        </w:tc>
        <w:tc>
          <w:tcPr>
            <w:tcW w:w="65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P</w:t>
            </w:r>
          </w:p>
        </w:tc>
      </w:tr>
      <w:tr w:rsidR="00C7450D">
        <w:trPr>
          <w:cantSplit/>
          <w:trHeight w:val="275"/>
        </w:trPr>
        <w:tc>
          <w:tcPr>
            <w:tcW w:w="1553" w:type="dxa"/>
          </w:tcPr>
          <w:p w:rsidR="00C7450D" w:rsidRDefault="0092028B">
            <w:pPr>
              <w:widowControl w:val="0"/>
              <w:pBdr>
                <w:top w:val="nil"/>
                <w:left w:val="nil"/>
                <w:bottom w:val="nil"/>
                <w:right w:val="nil"/>
                <w:between w:val="nil"/>
              </w:pBdr>
              <w:spacing w:line="240" w:lineRule="auto"/>
              <w:ind w:left="0" w:right="65" w:hanging="2"/>
              <w:jc w:val="center"/>
              <w:rPr>
                <w:color w:val="000000"/>
              </w:rPr>
            </w:pPr>
            <w:r>
              <w:rPr>
                <w:b/>
                <w:color w:val="000000"/>
              </w:rPr>
              <w:t>Credits: 1</w:t>
            </w:r>
          </w:p>
        </w:tc>
        <w:tc>
          <w:tcPr>
            <w:tcW w:w="5192"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42"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w:t>
            </w:r>
          </w:p>
        </w:tc>
        <w:tc>
          <w:tcPr>
            <w:tcW w:w="54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65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2</w:t>
            </w:r>
          </w:p>
        </w:tc>
      </w:tr>
    </w:tbl>
    <w:p w:rsidR="00C7450D" w:rsidRDefault="00C7450D">
      <w:pPr>
        <w:widowControl w:val="0"/>
        <w:pBdr>
          <w:top w:val="nil"/>
          <w:left w:val="nil"/>
          <w:bottom w:val="nil"/>
          <w:right w:val="nil"/>
          <w:between w:val="nil"/>
        </w:pBdr>
        <w:spacing w:before="7" w:line="240" w:lineRule="auto"/>
        <w:ind w:hanging="1"/>
        <w:rPr>
          <w:color w:val="000000"/>
          <w:sz w:val="14"/>
          <w:szCs w:val="14"/>
        </w:rPr>
      </w:pPr>
    </w:p>
    <w:p w:rsidR="00C7450D" w:rsidRDefault="0092028B">
      <w:pPr>
        <w:spacing w:before="90"/>
        <w:ind w:left="0" w:hanging="2"/>
        <w:rPr>
          <w:color w:val="000000"/>
        </w:rPr>
      </w:pPr>
      <w:r>
        <w:rPr>
          <w:b/>
          <w:color w:val="000000"/>
        </w:rPr>
        <w:t xml:space="preserve">Prerequisites: </w:t>
      </w:r>
      <w:r>
        <w:rPr>
          <w:color w:val="000000"/>
        </w:rPr>
        <w:t>Computer Programming, Python</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pBdr>
          <w:top w:val="nil"/>
          <w:left w:val="nil"/>
          <w:bottom w:val="nil"/>
          <w:right w:val="nil"/>
          <w:between w:val="nil"/>
        </w:pBdr>
        <w:spacing w:line="240" w:lineRule="auto"/>
        <w:ind w:left="0" w:hanging="2"/>
        <w:rPr>
          <w:color w:val="000000"/>
        </w:rPr>
      </w:pPr>
      <w:r>
        <w:rPr>
          <w:b/>
          <w:color w:val="000000"/>
        </w:rPr>
        <w:t xml:space="preserve">Course Objective: </w:t>
      </w:r>
      <w:r>
        <w:rPr>
          <w:color w:val="000000"/>
        </w:rPr>
        <w:t>The objective of this lab is to get an overview of the various machine learning techniques and can able to demonstrate them using python.</w:t>
      </w:r>
    </w:p>
    <w:p w:rsidR="00C7450D" w:rsidRDefault="00C7450D">
      <w:pPr>
        <w:widowControl w:val="0"/>
        <w:pBdr>
          <w:top w:val="nil"/>
          <w:left w:val="nil"/>
          <w:bottom w:val="nil"/>
          <w:right w:val="nil"/>
          <w:between w:val="nil"/>
        </w:pBdr>
        <w:spacing w:before="1" w:line="240" w:lineRule="auto"/>
        <w:ind w:left="0" w:hanging="2"/>
        <w:rPr>
          <w:color w:val="000000"/>
        </w:rPr>
      </w:pPr>
    </w:p>
    <w:p w:rsidR="00C7450D" w:rsidRDefault="0092028B">
      <w:pPr>
        <w:ind w:left="0" w:hanging="2"/>
        <w:rPr>
          <w:color w:val="000000"/>
        </w:rPr>
      </w:pPr>
      <w:r>
        <w:rPr>
          <w:b/>
          <w:color w:val="000000"/>
        </w:rPr>
        <w:t xml:space="preserve">Course Outcomes: </w:t>
      </w:r>
      <w:r>
        <w:rPr>
          <w:color w:val="000000"/>
        </w:rPr>
        <w:t>After the completion of the course the student can able to:</w:t>
      </w:r>
    </w:p>
    <w:p w:rsidR="00C7450D" w:rsidRDefault="0092028B">
      <w:pPr>
        <w:widowControl w:val="0"/>
        <w:numPr>
          <w:ilvl w:val="0"/>
          <w:numId w:val="305"/>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understand complexity of Machine Learning algorithms and their limitations;</w:t>
      </w:r>
    </w:p>
    <w:p w:rsidR="00C7450D" w:rsidRDefault="0092028B">
      <w:pPr>
        <w:widowControl w:val="0"/>
        <w:numPr>
          <w:ilvl w:val="0"/>
          <w:numId w:val="305"/>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understand modern notions in data analysis-oriented computing;</w:t>
      </w:r>
    </w:p>
    <w:p w:rsidR="00C7450D" w:rsidRDefault="0092028B">
      <w:pPr>
        <w:widowControl w:val="0"/>
        <w:numPr>
          <w:ilvl w:val="0"/>
          <w:numId w:val="305"/>
        </w:numPr>
        <w:pBdr>
          <w:top w:val="nil"/>
          <w:left w:val="nil"/>
          <w:bottom w:val="nil"/>
          <w:right w:val="nil"/>
          <w:between w:val="nil"/>
        </w:pBdr>
        <w:tabs>
          <w:tab w:val="left" w:pos="1407"/>
          <w:tab w:val="left" w:pos="1408"/>
        </w:tabs>
        <w:spacing w:line="240" w:lineRule="auto"/>
        <w:ind w:left="0" w:right="463" w:hanging="2"/>
        <w:rPr>
          <w:rFonts w:ascii="Calibri" w:eastAsia="Calibri" w:hAnsi="Calibri" w:cs="Calibri"/>
          <w:color w:val="000000"/>
        </w:rPr>
      </w:pPr>
      <w:r>
        <w:rPr>
          <w:rFonts w:ascii="Calibri" w:eastAsia="Calibri" w:hAnsi="Calibri" w:cs="Calibri"/>
          <w:color w:val="000000"/>
        </w:rPr>
        <w:t>be capable of confidently applying common Machine Learning algorithms in practice and implementing their own;</w:t>
      </w:r>
    </w:p>
    <w:p w:rsidR="00C7450D" w:rsidRDefault="0092028B">
      <w:pPr>
        <w:widowControl w:val="0"/>
        <w:numPr>
          <w:ilvl w:val="0"/>
          <w:numId w:val="305"/>
        </w:numPr>
        <w:pBdr>
          <w:top w:val="nil"/>
          <w:left w:val="nil"/>
          <w:bottom w:val="nil"/>
          <w:right w:val="nil"/>
          <w:between w:val="nil"/>
        </w:pBdr>
        <w:tabs>
          <w:tab w:val="left" w:pos="1407"/>
          <w:tab w:val="left" w:pos="1408"/>
        </w:tabs>
        <w:spacing w:line="240" w:lineRule="auto"/>
        <w:ind w:left="0" w:hanging="2"/>
        <w:rPr>
          <w:rFonts w:ascii="Calibri" w:eastAsia="Calibri" w:hAnsi="Calibri" w:cs="Calibri"/>
          <w:color w:val="000000"/>
        </w:rPr>
      </w:pPr>
      <w:r>
        <w:rPr>
          <w:rFonts w:ascii="Calibri" w:eastAsia="Calibri" w:hAnsi="Calibri" w:cs="Calibri"/>
          <w:color w:val="000000"/>
        </w:rPr>
        <w:t>Be capable of performing experiments in Machine Learning using real-world data</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spacing w:line="480" w:lineRule="auto"/>
        <w:ind w:left="1" w:right="6285" w:hanging="3"/>
        <w:jc w:val="both"/>
        <w:rPr>
          <w:color w:val="000000"/>
        </w:rPr>
      </w:pPr>
      <w:r>
        <w:rPr>
          <w:color w:val="000000"/>
        </w:rPr>
        <w:t>Software Requirement: Python List of Programs</w:t>
      </w:r>
    </w:p>
    <w:p w:rsidR="00C7450D" w:rsidRDefault="0092028B">
      <w:pPr>
        <w:widowControl w:val="0"/>
        <w:numPr>
          <w:ilvl w:val="0"/>
          <w:numId w:val="16"/>
        </w:numPr>
        <w:pBdr>
          <w:top w:val="nil"/>
          <w:left w:val="nil"/>
          <w:bottom w:val="nil"/>
          <w:right w:val="nil"/>
          <w:between w:val="nil"/>
        </w:pBdr>
        <w:tabs>
          <w:tab w:val="left" w:pos="1408"/>
        </w:tabs>
        <w:spacing w:line="240" w:lineRule="auto"/>
        <w:ind w:left="0" w:right="460" w:hanging="2"/>
        <w:jc w:val="both"/>
        <w:rPr>
          <w:rFonts w:ascii="Calibri" w:eastAsia="Calibri" w:hAnsi="Calibri" w:cs="Calibri"/>
          <w:color w:val="000000"/>
        </w:rPr>
      </w:pPr>
      <w:r>
        <w:rPr>
          <w:rFonts w:ascii="Calibri" w:eastAsia="Calibri" w:hAnsi="Calibri" w:cs="Calibri"/>
          <w:color w:val="000000"/>
        </w:rPr>
        <w:t>The probability that it is Friday and that a student is absent is 3 %. Since there are 5 school days in a week, the probability that it is Friday is 20 %. What is the probability that a student is absent given that today is Friday? Apply Baye‘s rule in pyt</w:t>
      </w:r>
      <w:r>
        <w:rPr>
          <w:rFonts w:ascii="Calibri" w:eastAsia="Calibri" w:hAnsi="Calibri" w:cs="Calibri"/>
          <w:color w:val="000000"/>
        </w:rPr>
        <w:t>hon to get the result. (Ans: 15%)</w:t>
      </w:r>
    </w:p>
    <w:p w:rsidR="00C7450D" w:rsidRDefault="0092028B">
      <w:pPr>
        <w:widowControl w:val="0"/>
        <w:numPr>
          <w:ilvl w:val="0"/>
          <w:numId w:val="16"/>
        </w:numPr>
        <w:pBdr>
          <w:top w:val="nil"/>
          <w:left w:val="nil"/>
          <w:bottom w:val="nil"/>
          <w:right w:val="nil"/>
          <w:between w:val="nil"/>
        </w:pBdr>
        <w:tabs>
          <w:tab w:val="left" w:pos="1408"/>
        </w:tabs>
        <w:spacing w:line="240" w:lineRule="auto"/>
        <w:ind w:left="0" w:hanging="2"/>
        <w:jc w:val="both"/>
        <w:rPr>
          <w:rFonts w:ascii="Calibri" w:eastAsia="Calibri" w:hAnsi="Calibri" w:cs="Calibri"/>
          <w:color w:val="000000"/>
        </w:rPr>
      </w:pPr>
      <w:r>
        <w:rPr>
          <w:rFonts w:ascii="Calibri" w:eastAsia="Calibri" w:hAnsi="Calibri" w:cs="Calibri"/>
          <w:color w:val="000000"/>
        </w:rPr>
        <w:t>Extract the data from database using python</w:t>
      </w:r>
    </w:p>
    <w:p w:rsidR="00C7450D" w:rsidRDefault="0092028B">
      <w:pPr>
        <w:widowControl w:val="0"/>
        <w:numPr>
          <w:ilvl w:val="0"/>
          <w:numId w:val="16"/>
        </w:numPr>
        <w:pBdr>
          <w:top w:val="nil"/>
          <w:left w:val="nil"/>
          <w:bottom w:val="nil"/>
          <w:right w:val="nil"/>
          <w:between w:val="nil"/>
        </w:pBdr>
        <w:tabs>
          <w:tab w:val="left" w:pos="1408"/>
        </w:tabs>
        <w:spacing w:line="240" w:lineRule="auto"/>
        <w:ind w:left="0" w:hanging="2"/>
        <w:jc w:val="both"/>
        <w:rPr>
          <w:rFonts w:ascii="Calibri" w:eastAsia="Calibri" w:hAnsi="Calibri" w:cs="Calibri"/>
          <w:color w:val="000000"/>
        </w:rPr>
      </w:pPr>
      <w:r>
        <w:rPr>
          <w:rFonts w:ascii="Calibri" w:eastAsia="Calibri" w:hAnsi="Calibri" w:cs="Calibri"/>
          <w:color w:val="000000"/>
        </w:rPr>
        <w:t>Implement k-nearest neighbours classification using python</w:t>
      </w:r>
    </w:p>
    <w:p w:rsidR="00C7450D" w:rsidRDefault="0092028B">
      <w:pPr>
        <w:widowControl w:val="0"/>
        <w:numPr>
          <w:ilvl w:val="0"/>
          <w:numId w:val="16"/>
        </w:numPr>
        <w:pBdr>
          <w:top w:val="nil"/>
          <w:left w:val="nil"/>
          <w:bottom w:val="nil"/>
          <w:right w:val="nil"/>
          <w:between w:val="nil"/>
        </w:pBdr>
        <w:tabs>
          <w:tab w:val="left" w:pos="1408"/>
        </w:tabs>
        <w:spacing w:after="6" w:line="240" w:lineRule="auto"/>
        <w:ind w:left="0" w:right="456" w:hanging="2"/>
        <w:jc w:val="both"/>
        <w:rPr>
          <w:rFonts w:ascii="Calibri" w:eastAsia="Calibri" w:hAnsi="Calibri" w:cs="Calibri"/>
          <w:color w:val="000000"/>
        </w:rPr>
      </w:pPr>
      <w:r>
        <w:rPr>
          <w:rFonts w:ascii="Calibri" w:eastAsia="Calibri" w:hAnsi="Calibri" w:cs="Calibri"/>
          <w:color w:val="000000"/>
        </w:rPr>
        <w:t>Given the following data, which specify classifications for nine combinations of VAR1 and VAR2 predict a classification for a case where VAR1=0.906 and VAR2=0.606, using the result of k means clustering with 3 means (i.e., 3 centroids)</w:t>
      </w:r>
    </w:p>
    <w:tbl>
      <w:tblPr>
        <w:tblStyle w:val="affffffffffffffffffffffff"/>
        <w:tblW w:w="4030" w:type="dxa"/>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1593"/>
        <w:gridCol w:w="1202"/>
      </w:tblGrid>
      <w:tr w:rsidR="00C7450D">
        <w:trPr>
          <w:trHeight w:val="270"/>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VAR1</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VAR2</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CLASS</w:t>
            </w:r>
          </w:p>
        </w:tc>
      </w:tr>
      <w:tr w:rsidR="00C7450D">
        <w:trPr>
          <w:trHeight w:val="275"/>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1.713</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1.586</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w:t>
            </w:r>
          </w:p>
        </w:tc>
      </w:tr>
      <w:tr w:rsidR="00C7450D">
        <w:trPr>
          <w:trHeight w:val="276"/>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0.180</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1.786</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r w:rsidR="00C7450D">
        <w:trPr>
          <w:trHeight w:val="276"/>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0.353</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1.240</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r w:rsidR="00C7450D">
        <w:trPr>
          <w:trHeight w:val="276"/>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0.940</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1.566</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w:t>
            </w:r>
          </w:p>
        </w:tc>
      </w:tr>
      <w:tr w:rsidR="00C7450D">
        <w:trPr>
          <w:trHeight w:val="275"/>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1.486</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0.759</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r w:rsidR="00C7450D">
        <w:trPr>
          <w:trHeight w:val="276"/>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1.266</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1.106</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w:t>
            </w:r>
          </w:p>
        </w:tc>
      </w:tr>
      <w:tr w:rsidR="00C7450D">
        <w:trPr>
          <w:trHeight w:val="275"/>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1.540</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0.419</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r w:rsidR="00C7450D">
        <w:trPr>
          <w:trHeight w:val="276"/>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0.459</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1.799</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r w:rsidR="00C7450D">
        <w:trPr>
          <w:trHeight w:val="270"/>
        </w:trPr>
        <w:tc>
          <w:tcPr>
            <w:tcW w:w="1235"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0.773</w:t>
            </w:r>
          </w:p>
        </w:tc>
        <w:tc>
          <w:tcPr>
            <w:tcW w:w="1593"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0.186</w:t>
            </w:r>
          </w:p>
        </w:tc>
        <w:tc>
          <w:tcPr>
            <w:tcW w:w="1202" w:type="dxa"/>
          </w:tcPr>
          <w:p w:rsidR="00C7450D" w:rsidRDefault="0092028B">
            <w:pPr>
              <w:widowControl w:val="0"/>
              <w:pBdr>
                <w:top w:val="nil"/>
                <w:left w:val="nil"/>
                <w:bottom w:val="nil"/>
                <w:right w:val="nil"/>
                <w:between w:val="nil"/>
              </w:pBdr>
              <w:spacing w:line="240" w:lineRule="auto"/>
              <w:ind w:left="0" w:hanging="2"/>
              <w:rPr>
                <w:color w:val="000000"/>
              </w:rPr>
            </w:pPr>
            <w:r>
              <w:rPr>
                <w:color w:val="000000"/>
              </w:rPr>
              <w:t>1</w:t>
            </w:r>
          </w:p>
        </w:tc>
      </w:tr>
    </w:tbl>
    <w:p w:rsidR="00C7450D" w:rsidRDefault="0092028B">
      <w:pPr>
        <w:widowControl w:val="0"/>
        <w:numPr>
          <w:ilvl w:val="0"/>
          <w:numId w:val="16"/>
        </w:numPr>
        <w:pBdr>
          <w:top w:val="nil"/>
          <w:left w:val="nil"/>
          <w:bottom w:val="nil"/>
          <w:right w:val="nil"/>
          <w:between w:val="nil"/>
        </w:pBdr>
        <w:tabs>
          <w:tab w:val="left" w:pos="1245"/>
        </w:tabs>
        <w:spacing w:line="240" w:lineRule="auto"/>
        <w:ind w:left="0" w:right="462" w:hanging="2"/>
        <w:rPr>
          <w:rFonts w:ascii="Calibri" w:eastAsia="Calibri" w:hAnsi="Calibri" w:cs="Calibri"/>
          <w:color w:val="000000"/>
        </w:rPr>
      </w:pPr>
      <w:r>
        <w:rPr>
          <w:rFonts w:ascii="Calibri" w:eastAsia="Calibri" w:hAnsi="Calibri" w:cs="Calibri"/>
          <w:color w:val="000000"/>
        </w:rPr>
        <w:t>The following training examples map descriptions of individuals onto high, medium and low credit-worthiness.</w:t>
      </w:r>
    </w:p>
    <w:p w:rsidR="00C7450D" w:rsidRDefault="0092028B">
      <w:pPr>
        <w:widowControl w:val="0"/>
        <w:pBdr>
          <w:top w:val="nil"/>
          <w:left w:val="nil"/>
          <w:bottom w:val="nil"/>
          <w:right w:val="nil"/>
          <w:between w:val="nil"/>
        </w:pBdr>
        <w:spacing w:line="240" w:lineRule="auto"/>
        <w:ind w:left="0" w:right="4006" w:hanging="2"/>
        <w:rPr>
          <w:color w:val="000000"/>
        </w:rPr>
      </w:pPr>
      <w:r>
        <w:rPr>
          <w:color w:val="000000"/>
        </w:rPr>
        <w:t>medium skiing design single twenties no -&gt; highRisk high golf trading married forties yes -&gt; lowRisk</w:t>
      </w:r>
    </w:p>
    <w:p w:rsidR="00C7450D" w:rsidRDefault="0092028B">
      <w:pPr>
        <w:widowControl w:val="0"/>
        <w:pBdr>
          <w:top w:val="nil"/>
          <w:left w:val="nil"/>
          <w:bottom w:val="nil"/>
          <w:right w:val="nil"/>
          <w:between w:val="nil"/>
        </w:pBdr>
        <w:spacing w:line="240" w:lineRule="auto"/>
        <w:ind w:left="0" w:right="3741" w:hanging="2"/>
        <w:rPr>
          <w:color w:val="000000"/>
        </w:rPr>
      </w:pPr>
      <w:r>
        <w:rPr>
          <w:color w:val="000000"/>
        </w:rPr>
        <w:t xml:space="preserve">low speedway transport married thirties yes -&gt; medRisk medium football banking single thirties yes -&gt; lowRisk high flying media </w:t>
      </w:r>
      <w:r>
        <w:rPr>
          <w:color w:val="000000"/>
        </w:rPr>
        <w:lastRenderedPageBreak/>
        <w:t>married fifties yes -&gt;</w:t>
      </w:r>
      <w:r>
        <w:rPr>
          <w:color w:val="000000"/>
        </w:rPr>
        <w:t xml:space="preserve"> highRisk</w:t>
      </w:r>
    </w:p>
    <w:p w:rsidR="00C7450D" w:rsidRDefault="0092028B">
      <w:pPr>
        <w:widowControl w:val="0"/>
        <w:pBdr>
          <w:top w:val="nil"/>
          <w:left w:val="nil"/>
          <w:bottom w:val="nil"/>
          <w:right w:val="nil"/>
          <w:between w:val="nil"/>
        </w:pBdr>
        <w:spacing w:line="240" w:lineRule="auto"/>
        <w:ind w:left="0" w:right="3741" w:hanging="2"/>
        <w:rPr>
          <w:color w:val="000000"/>
        </w:rPr>
      </w:pPr>
      <w:r>
        <w:rPr>
          <w:color w:val="000000"/>
        </w:rPr>
        <w:t>low football security single twenties no -&gt; medRisk medium golf media single thirties yes -&gt; medRisk medium golf transport married forties yes -&gt; lowRisk</w:t>
      </w:r>
    </w:p>
    <w:p w:rsidR="00C7450D" w:rsidRDefault="0092028B">
      <w:pPr>
        <w:widowControl w:val="0"/>
        <w:pBdr>
          <w:top w:val="nil"/>
          <w:left w:val="nil"/>
          <w:bottom w:val="nil"/>
          <w:right w:val="nil"/>
          <w:between w:val="nil"/>
        </w:pBdr>
        <w:spacing w:before="66" w:line="240" w:lineRule="auto"/>
        <w:ind w:left="0" w:right="4015" w:hanging="2"/>
        <w:rPr>
          <w:color w:val="000000"/>
        </w:rPr>
      </w:pPr>
      <w:r>
        <w:rPr>
          <w:color w:val="000000"/>
        </w:rPr>
        <w:t xml:space="preserve">high skiing banking single thirties yes -&gt; highRisk low golf unemployed married forties yes </w:t>
      </w:r>
      <w:r>
        <w:rPr>
          <w:color w:val="000000"/>
        </w:rPr>
        <w:t>-&gt; highRisk</w:t>
      </w:r>
    </w:p>
    <w:p w:rsidR="00C7450D" w:rsidRDefault="00C7450D">
      <w:pPr>
        <w:widowControl w:val="0"/>
        <w:pBdr>
          <w:top w:val="nil"/>
          <w:left w:val="nil"/>
          <w:bottom w:val="nil"/>
          <w:right w:val="nil"/>
          <w:between w:val="nil"/>
        </w:pBdr>
        <w:spacing w:line="240" w:lineRule="auto"/>
        <w:ind w:left="0" w:hanging="2"/>
        <w:rPr>
          <w:color w:val="000000"/>
        </w:rPr>
      </w:pPr>
    </w:p>
    <w:p w:rsidR="00C7450D" w:rsidRDefault="0092028B">
      <w:pPr>
        <w:widowControl w:val="0"/>
        <w:pBdr>
          <w:top w:val="nil"/>
          <w:left w:val="nil"/>
          <w:bottom w:val="nil"/>
          <w:right w:val="nil"/>
          <w:between w:val="nil"/>
        </w:pBdr>
        <w:spacing w:before="1" w:line="240" w:lineRule="auto"/>
        <w:ind w:left="0" w:hanging="2"/>
        <w:rPr>
          <w:color w:val="000000"/>
        </w:rPr>
      </w:pPr>
      <w:r>
        <w:rPr>
          <w:color w:val="000000"/>
        </w:rPr>
        <w:t>Input attributes are (from left to right) income, recreation, job, status, age-group, home- owner. Find the unconditional probability of `golf' and the conditional probability of</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`single' given `medRisk' in the dataset?</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linear regression using python.</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the multivariate linear regression.</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simple logistic regression and multivariate logistics regression.</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Naïve Bayes theorem to classify the English text</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an algorithm to demonst</w:t>
      </w:r>
      <w:r>
        <w:rPr>
          <w:rFonts w:ascii="Calibri" w:eastAsia="Calibri" w:hAnsi="Calibri" w:cs="Calibri"/>
          <w:color w:val="000000"/>
        </w:rPr>
        <w:t>rate the significance of genetic algorithm</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the finite words classification system using Back-propagation algorithm</w:t>
      </w:r>
    </w:p>
    <w:p w:rsidR="00C7450D" w:rsidRDefault="0092028B">
      <w:pPr>
        <w:widowControl w:val="0"/>
        <w:numPr>
          <w:ilvl w:val="0"/>
          <w:numId w:val="16"/>
        </w:numPr>
        <w:pBdr>
          <w:top w:val="nil"/>
          <w:left w:val="nil"/>
          <w:bottom w:val="nil"/>
          <w:right w:val="nil"/>
          <w:between w:val="nil"/>
        </w:pBdr>
        <w:tabs>
          <w:tab w:val="left" w:pos="1701"/>
        </w:tabs>
        <w:spacing w:line="240" w:lineRule="auto"/>
        <w:ind w:left="0" w:hanging="2"/>
        <w:rPr>
          <w:rFonts w:ascii="Calibri" w:eastAsia="Calibri" w:hAnsi="Calibri" w:cs="Calibri"/>
          <w:color w:val="000000"/>
        </w:rPr>
      </w:pPr>
      <w:r>
        <w:rPr>
          <w:rFonts w:ascii="Calibri" w:eastAsia="Calibri" w:hAnsi="Calibri" w:cs="Calibri"/>
          <w:color w:val="000000"/>
        </w:rPr>
        <w:t>Implement anomaly detection and recommendation.</w:t>
      </w:r>
    </w:p>
    <w:p w:rsidR="00C7450D" w:rsidRDefault="00C7450D">
      <w:pPr>
        <w:widowControl w:val="0"/>
        <w:pBdr>
          <w:top w:val="nil"/>
          <w:left w:val="nil"/>
          <w:bottom w:val="nil"/>
          <w:right w:val="nil"/>
          <w:between w:val="nil"/>
        </w:pBdr>
        <w:spacing w:before="5" w:line="240" w:lineRule="auto"/>
        <w:ind w:left="0" w:hanging="2"/>
        <w:rPr>
          <w:color w:val="000000"/>
        </w:rPr>
      </w:pPr>
    </w:p>
    <w:p w:rsidR="00C7450D" w:rsidRDefault="0092028B">
      <w:pPr>
        <w:pStyle w:val="Heading2"/>
        <w:ind w:left="1" w:hanging="3"/>
        <w:rPr>
          <w:color w:val="000000"/>
        </w:rPr>
      </w:pPr>
      <w:r>
        <w:rPr>
          <w:color w:val="000000"/>
        </w:rPr>
        <w:t>REFERENCES:</w:t>
      </w:r>
    </w:p>
    <w:p w:rsidR="00C7450D" w:rsidRDefault="0092028B">
      <w:pPr>
        <w:widowControl w:val="0"/>
        <w:numPr>
          <w:ilvl w:val="0"/>
          <w:numId w:val="26"/>
        </w:numPr>
        <w:pBdr>
          <w:top w:val="nil"/>
          <w:left w:val="nil"/>
          <w:bottom w:val="nil"/>
          <w:right w:val="nil"/>
          <w:between w:val="nil"/>
        </w:pBdr>
        <w:tabs>
          <w:tab w:val="left" w:pos="1264"/>
        </w:tabs>
        <w:spacing w:before="17" w:line="218" w:lineRule="auto"/>
        <w:ind w:left="0" w:right="790" w:hanging="2"/>
        <w:rPr>
          <w:rFonts w:ascii="Calibri" w:eastAsia="Calibri" w:hAnsi="Calibri" w:cs="Calibri"/>
          <w:color w:val="000000"/>
        </w:rPr>
      </w:pPr>
      <w:r>
        <w:rPr>
          <w:rFonts w:ascii="Calibri" w:eastAsia="Calibri" w:hAnsi="Calibri" w:cs="Calibri"/>
          <w:color w:val="000000"/>
        </w:rPr>
        <w:t xml:space="preserve">Willi Richert, Luis Pedro Coelho, </w:t>
      </w:r>
      <w:r>
        <w:rPr>
          <w:rFonts w:ascii="Yu Gothic" w:eastAsia="Yu Gothic" w:hAnsi="Yu Gothic" w:cs="Yu Gothic"/>
          <w:color w:val="000000"/>
        </w:rPr>
        <w:t>―</w:t>
      </w:r>
      <w:r>
        <w:rPr>
          <w:rFonts w:ascii="Calibri" w:eastAsia="Calibri" w:hAnsi="Calibri" w:cs="Calibri"/>
          <w:color w:val="000000"/>
        </w:rPr>
        <w:t>Building Machine Learning with Py</w:t>
      </w:r>
      <w:r>
        <w:rPr>
          <w:rFonts w:ascii="Yu Gothic" w:eastAsia="Yu Gothic" w:hAnsi="Yu Gothic" w:cs="Yu Gothic"/>
          <w:color w:val="000000"/>
        </w:rPr>
        <w:t xml:space="preserve">thon‖, </w:t>
      </w:r>
      <w:r>
        <w:rPr>
          <w:rFonts w:ascii="Calibri" w:eastAsia="Calibri" w:hAnsi="Calibri" w:cs="Calibri"/>
          <w:color w:val="000000"/>
        </w:rPr>
        <w:t>Packt Publishing, 2013.</w:t>
      </w:r>
    </w:p>
    <w:p w:rsidR="00C7450D" w:rsidRDefault="00C7450D">
      <w:pPr>
        <w:widowControl w:val="0"/>
        <w:pBdr>
          <w:top w:val="nil"/>
          <w:left w:val="nil"/>
          <w:bottom w:val="nil"/>
          <w:right w:val="nil"/>
          <w:between w:val="nil"/>
        </w:pBdr>
        <w:spacing w:before="9" w:line="240" w:lineRule="auto"/>
        <w:ind w:left="0" w:hanging="2"/>
        <w:rPr>
          <w:color w:val="000000"/>
        </w:rPr>
      </w:pPr>
    </w:p>
    <w:p w:rsidR="00C7450D" w:rsidRDefault="0092028B">
      <w:pPr>
        <w:pStyle w:val="Heading2"/>
        <w:ind w:left="1" w:hanging="3"/>
        <w:rPr>
          <w:color w:val="000000"/>
        </w:rPr>
      </w:pPr>
      <w:r>
        <w:rPr>
          <w:color w:val="000000"/>
        </w:rPr>
        <w:t>Course Outcomes:</w:t>
      </w:r>
    </w:p>
    <w:p w:rsidR="00C7450D" w:rsidRDefault="0092028B">
      <w:pPr>
        <w:widowControl w:val="0"/>
        <w:pBdr>
          <w:top w:val="nil"/>
          <w:left w:val="nil"/>
          <w:bottom w:val="nil"/>
          <w:right w:val="nil"/>
          <w:between w:val="nil"/>
        </w:pBdr>
        <w:spacing w:line="240" w:lineRule="auto"/>
        <w:ind w:left="0" w:hanging="2"/>
        <w:rPr>
          <w:color w:val="000000"/>
        </w:rPr>
      </w:pPr>
      <w:r>
        <w:rPr>
          <w:color w:val="000000"/>
        </w:rPr>
        <w:t>At the end of the course, students will be able to:</w:t>
      </w:r>
    </w:p>
    <w:p w:rsidR="00C7450D" w:rsidRDefault="0092028B">
      <w:pPr>
        <w:widowControl w:val="0"/>
        <w:numPr>
          <w:ilvl w:val="1"/>
          <w:numId w:val="26"/>
        </w:numPr>
        <w:pBdr>
          <w:top w:val="nil"/>
          <w:left w:val="nil"/>
          <w:bottom w:val="nil"/>
          <w:right w:val="nil"/>
          <w:between w:val="nil"/>
        </w:pBdr>
        <w:tabs>
          <w:tab w:val="left" w:pos="1689"/>
        </w:tabs>
        <w:spacing w:line="240" w:lineRule="auto"/>
        <w:ind w:left="0" w:hanging="2"/>
        <w:rPr>
          <w:rFonts w:ascii="Calibri" w:eastAsia="Calibri" w:hAnsi="Calibri" w:cs="Calibri"/>
          <w:color w:val="000000"/>
        </w:rPr>
      </w:pPr>
      <w:r>
        <w:rPr>
          <w:rFonts w:ascii="Calibri" w:eastAsia="Calibri" w:hAnsi="Calibri" w:cs="Calibri"/>
          <w:color w:val="000000"/>
        </w:rPr>
        <w:t>Understand the implementation procedures for the machine learning algorithms.</w:t>
      </w:r>
    </w:p>
    <w:p w:rsidR="00C7450D" w:rsidRDefault="0092028B">
      <w:pPr>
        <w:widowControl w:val="0"/>
        <w:numPr>
          <w:ilvl w:val="1"/>
          <w:numId w:val="26"/>
        </w:numPr>
        <w:pBdr>
          <w:top w:val="nil"/>
          <w:left w:val="nil"/>
          <w:bottom w:val="nil"/>
          <w:right w:val="nil"/>
          <w:between w:val="nil"/>
        </w:pBdr>
        <w:tabs>
          <w:tab w:val="left" w:pos="1689"/>
        </w:tabs>
        <w:spacing w:line="240" w:lineRule="auto"/>
        <w:ind w:left="0" w:hanging="2"/>
        <w:rPr>
          <w:rFonts w:ascii="Calibri" w:eastAsia="Calibri" w:hAnsi="Calibri" w:cs="Calibri"/>
          <w:color w:val="000000"/>
        </w:rPr>
      </w:pPr>
      <w:r>
        <w:rPr>
          <w:rFonts w:ascii="Calibri" w:eastAsia="Calibri" w:hAnsi="Calibri" w:cs="Calibri"/>
          <w:color w:val="000000"/>
        </w:rPr>
        <w:t>Design Java/Python programs for various Learning algorithms.</w:t>
      </w:r>
    </w:p>
    <w:p w:rsidR="00C7450D" w:rsidRDefault="0092028B">
      <w:pPr>
        <w:widowControl w:val="0"/>
        <w:numPr>
          <w:ilvl w:val="1"/>
          <w:numId w:val="26"/>
        </w:numPr>
        <w:pBdr>
          <w:top w:val="nil"/>
          <w:left w:val="nil"/>
          <w:bottom w:val="nil"/>
          <w:right w:val="nil"/>
          <w:between w:val="nil"/>
        </w:pBdr>
        <w:tabs>
          <w:tab w:val="left" w:pos="1689"/>
        </w:tabs>
        <w:spacing w:line="240" w:lineRule="auto"/>
        <w:ind w:left="0" w:hanging="2"/>
        <w:rPr>
          <w:rFonts w:ascii="Calibri" w:eastAsia="Calibri" w:hAnsi="Calibri" w:cs="Calibri"/>
          <w:color w:val="000000"/>
        </w:rPr>
      </w:pPr>
      <w:r>
        <w:rPr>
          <w:rFonts w:ascii="Calibri" w:eastAsia="Calibri" w:hAnsi="Calibri" w:cs="Calibri"/>
          <w:color w:val="000000"/>
        </w:rPr>
        <w:t>Apply appropriate data sets to the Machine Learning algorithms.</w:t>
      </w:r>
    </w:p>
    <w:p w:rsidR="00C7450D" w:rsidRDefault="0092028B">
      <w:pPr>
        <w:widowControl w:val="0"/>
        <w:numPr>
          <w:ilvl w:val="1"/>
          <w:numId w:val="26"/>
        </w:numPr>
        <w:pBdr>
          <w:top w:val="nil"/>
          <w:left w:val="nil"/>
          <w:bottom w:val="nil"/>
          <w:right w:val="nil"/>
          <w:between w:val="nil"/>
        </w:pBdr>
        <w:tabs>
          <w:tab w:val="left" w:pos="1689"/>
        </w:tabs>
        <w:spacing w:line="240" w:lineRule="auto"/>
        <w:ind w:left="0" w:hanging="2"/>
        <w:rPr>
          <w:rFonts w:ascii="Calibri" w:eastAsia="Calibri" w:hAnsi="Calibri" w:cs="Calibri"/>
          <w:color w:val="000000"/>
        </w:rPr>
      </w:pPr>
      <w:r>
        <w:rPr>
          <w:rFonts w:ascii="Calibri" w:eastAsia="Calibri" w:hAnsi="Calibri" w:cs="Calibri"/>
          <w:color w:val="000000"/>
        </w:rPr>
        <w:t>Identify and apply Machine Learning algorithms to solve real world problems.</w:t>
      </w:r>
    </w:p>
    <w:p w:rsidR="00C7450D" w:rsidRDefault="00C7450D">
      <w:pPr>
        <w:widowControl w:val="0"/>
        <w:pBdr>
          <w:top w:val="nil"/>
          <w:left w:val="nil"/>
          <w:bottom w:val="nil"/>
          <w:right w:val="nil"/>
          <w:between w:val="nil"/>
        </w:pBdr>
        <w:spacing w:before="9" w:line="240" w:lineRule="auto"/>
        <w:ind w:left="0" w:hanging="2"/>
        <w:rPr>
          <w:color w:val="000000"/>
        </w:rPr>
      </w:pPr>
    </w:p>
    <w:tbl>
      <w:tblPr>
        <w:tblStyle w:val="affffffffffffffffffffffff0"/>
        <w:tblW w:w="9239"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33"/>
        <w:gridCol w:w="536"/>
        <w:gridCol w:w="533"/>
        <w:gridCol w:w="533"/>
        <w:gridCol w:w="535"/>
        <w:gridCol w:w="533"/>
        <w:gridCol w:w="535"/>
        <w:gridCol w:w="533"/>
        <w:gridCol w:w="535"/>
        <w:gridCol w:w="614"/>
        <w:gridCol w:w="617"/>
        <w:gridCol w:w="616"/>
        <w:gridCol w:w="623"/>
        <w:gridCol w:w="623"/>
        <w:gridCol w:w="625"/>
      </w:tblGrid>
      <w:tr w:rsidR="00C7450D">
        <w:trPr>
          <w:trHeight w:val="551"/>
        </w:trPr>
        <w:tc>
          <w:tcPr>
            <w:tcW w:w="9239" w:type="dxa"/>
            <w:gridSpan w:val="16"/>
          </w:tcPr>
          <w:p w:rsidR="00C7450D" w:rsidRDefault="0092028B">
            <w:pPr>
              <w:widowControl w:val="0"/>
              <w:pBdr>
                <w:top w:val="nil"/>
                <w:left w:val="nil"/>
                <w:bottom w:val="nil"/>
                <w:right w:val="nil"/>
                <w:between w:val="nil"/>
              </w:pBdr>
              <w:spacing w:line="240" w:lineRule="auto"/>
              <w:ind w:left="0" w:right="1070" w:hanging="2"/>
              <w:jc w:val="center"/>
              <w:rPr>
                <w:color w:val="000000"/>
              </w:rPr>
            </w:pPr>
            <w:r>
              <w:rPr>
                <w:b/>
                <w:color w:val="000000"/>
              </w:rPr>
              <w:t>CO- PO, PSO Mapping</w:t>
            </w:r>
          </w:p>
          <w:p w:rsidR="00C7450D" w:rsidRDefault="0092028B">
            <w:pPr>
              <w:widowControl w:val="0"/>
              <w:pBdr>
                <w:top w:val="nil"/>
                <w:left w:val="nil"/>
                <w:bottom w:val="nil"/>
                <w:right w:val="nil"/>
                <w:between w:val="nil"/>
              </w:pBdr>
              <w:spacing w:line="240" w:lineRule="auto"/>
              <w:ind w:left="0" w:right="1073" w:hanging="2"/>
              <w:jc w:val="center"/>
              <w:rPr>
                <w:color w:val="000000"/>
              </w:rPr>
            </w:pPr>
            <w:r>
              <w:rPr>
                <w:b/>
                <w:color w:val="000000"/>
              </w:rPr>
              <w:t>(3/2/1 indicates strength of correlation) 3-Strong, 2-Medium, 1-Weak</w:t>
            </w:r>
          </w:p>
        </w:tc>
      </w:tr>
      <w:tr w:rsidR="00C7450D">
        <w:trPr>
          <w:cantSplit/>
          <w:trHeight w:val="275"/>
        </w:trPr>
        <w:tc>
          <w:tcPr>
            <w:tcW w:w="715" w:type="dxa"/>
            <w:vMerge w:val="restart"/>
          </w:tcPr>
          <w:p w:rsidR="00C7450D" w:rsidRDefault="0092028B">
            <w:pPr>
              <w:widowControl w:val="0"/>
              <w:pBdr>
                <w:top w:val="nil"/>
                <w:left w:val="nil"/>
                <w:bottom w:val="nil"/>
                <w:right w:val="nil"/>
                <w:between w:val="nil"/>
              </w:pBdr>
              <w:spacing w:before="102" w:line="240" w:lineRule="auto"/>
              <w:ind w:left="0" w:hanging="2"/>
              <w:rPr>
                <w:color w:val="000000"/>
              </w:rPr>
            </w:pPr>
            <w:r>
              <w:rPr>
                <w:b/>
                <w:color w:val="000000"/>
              </w:rPr>
              <w:t>COs</w:t>
            </w:r>
          </w:p>
        </w:tc>
        <w:tc>
          <w:tcPr>
            <w:tcW w:w="6653" w:type="dxa"/>
            <w:gridSpan w:val="12"/>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Programme Outcomes(POs)</w:t>
            </w:r>
          </w:p>
        </w:tc>
        <w:tc>
          <w:tcPr>
            <w:tcW w:w="1871" w:type="dxa"/>
            <w:gridSpan w:val="3"/>
          </w:tcPr>
          <w:p w:rsidR="00C7450D" w:rsidRDefault="0092028B">
            <w:pPr>
              <w:widowControl w:val="0"/>
              <w:pBdr>
                <w:top w:val="nil"/>
                <w:left w:val="nil"/>
                <w:bottom w:val="nil"/>
                <w:right w:val="nil"/>
                <w:between w:val="nil"/>
              </w:pBdr>
              <w:spacing w:line="240" w:lineRule="auto"/>
              <w:ind w:left="0" w:right="622" w:hanging="2"/>
              <w:jc w:val="center"/>
              <w:rPr>
                <w:color w:val="000000"/>
              </w:rPr>
            </w:pPr>
            <w:r>
              <w:rPr>
                <w:b/>
                <w:color w:val="000000"/>
              </w:rPr>
              <w:t>PSOs</w:t>
            </w:r>
          </w:p>
        </w:tc>
      </w:tr>
      <w:tr w:rsidR="00C7450D">
        <w:trPr>
          <w:cantSplit/>
          <w:trHeight w:val="201"/>
        </w:trPr>
        <w:tc>
          <w:tcPr>
            <w:tcW w:w="715"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533" w:type="dxa"/>
          </w:tcPr>
          <w:p w:rsidR="00C7450D" w:rsidRDefault="0092028B">
            <w:pPr>
              <w:widowControl w:val="0"/>
              <w:pBdr>
                <w:top w:val="nil"/>
                <w:left w:val="nil"/>
                <w:bottom w:val="nil"/>
                <w:right w:val="nil"/>
                <w:between w:val="nil"/>
              </w:pBdr>
              <w:spacing w:line="240" w:lineRule="auto"/>
              <w:ind w:left="0" w:right="69" w:hanging="2"/>
              <w:jc w:val="center"/>
              <w:rPr>
                <w:color w:val="000000"/>
                <w:sz w:val="16"/>
                <w:szCs w:val="16"/>
              </w:rPr>
            </w:pPr>
            <w:r>
              <w:rPr>
                <w:b/>
                <w:color w:val="000000"/>
                <w:sz w:val="16"/>
                <w:szCs w:val="16"/>
              </w:rPr>
              <w:t>PO1</w:t>
            </w:r>
          </w:p>
        </w:tc>
        <w:tc>
          <w:tcPr>
            <w:tcW w:w="536" w:type="dxa"/>
          </w:tcPr>
          <w:p w:rsidR="00C7450D" w:rsidRDefault="0092028B">
            <w:pPr>
              <w:widowControl w:val="0"/>
              <w:pBdr>
                <w:top w:val="nil"/>
                <w:left w:val="nil"/>
                <w:bottom w:val="nil"/>
                <w:right w:val="nil"/>
                <w:between w:val="nil"/>
              </w:pBdr>
              <w:spacing w:line="240" w:lineRule="auto"/>
              <w:ind w:left="0" w:right="83" w:hanging="2"/>
              <w:jc w:val="center"/>
              <w:rPr>
                <w:color w:val="000000"/>
                <w:sz w:val="16"/>
                <w:szCs w:val="16"/>
              </w:rPr>
            </w:pPr>
            <w:r>
              <w:rPr>
                <w:b/>
                <w:color w:val="000000"/>
                <w:sz w:val="16"/>
                <w:szCs w:val="16"/>
              </w:rPr>
              <w:t>PO2</w:t>
            </w:r>
          </w:p>
        </w:tc>
        <w:tc>
          <w:tcPr>
            <w:tcW w:w="533" w:type="dxa"/>
          </w:tcPr>
          <w:p w:rsidR="00C7450D" w:rsidRDefault="0092028B">
            <w:pPr>
              <w:widowControl w:val="0"/>
              <w:pBdr>
                <w:top w:val="nil"/>
                <w:left w:val="nil"/>
                <w:bottom w:val="nil"/>
                <w:right w:val="nil"/>
                <w:between w:val="nil"/>
              </w:pBdr>
              <w:spacing w:line="240" w:lineRule="auto"/>
              <w:ind w:left="0" w:right="74" w:hanging="2"/>
              <w:jc w:val="center"/>
              <w:rPr>
                <w:color w:val="000000"/>
                <w:sz w:val="16"/>
                <w:szCs w:val="16"/>
              </w:rPr>
            </w:pPr>
            <w:r>
              <w:rPr>
                <w:b/>
                <w:color w:val="000000"/>
                <w:sz w:val="16"/>
                <w:szCs w:val="16"/>
              </w:rPr>
              <w:t>PO3</w:t>
            </w:r>
          </w:p>
        </w:tc>
        <w:tc>
          <w:tcPr>
            <w:tcW w:w="533"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PO4</w:t>
            </w:r>
          </w:p>
        </w:tc>
        <w:tc>
          <w:tcPr>
            <w:tcW w:w="535" w:type="dxa"/>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PO5</w:t>
            </w:r>
          </w:p>
        </w:tc>
        <w:tc>
          <w:tcPr>
            <w:tcW w:w="533" w:type="dxa"/>
          </w:tcPr>
          <w:p w:rsidR="00C7450D" w:rsidRDefault="0092028B">
            <w:pPr>
              <w:widowControl w:val="0"/>
              <w:pBdr>
                <w:top w:val="nil"/>
                <w:left w:val="nil"/>
                <w:bottom w:val="nil"/>
                <w:right w:val="nil"/>
                <w:between w:val="nil"/>
              </w:pBdr>
              <w:spacing w:line="240" w:lineRule="auto"/>
              <w:ind w:left="0" w:right="70" w:hanging="2"/>
              <w:jc w:val="center"/>
              <w:rPr>
                <w:color w:val="000000"/>
                <w:sz w:val="16"/>
                <w:szCs w:val="16"/>
              </w:rPr>
            </w:pPr>
            <w:r>
              <w:rPr>
                <w:b/>
                <w:color w:val="000000"/>
                <w:sz w:val="16"/>
                <w:szCs w:val="16"/>
              </w:rPr>
              <w:t>PO6</w:t>
            </w:r>
          </w:p>
        </w:tc>
        <w:tc>
          <w:tcPr>
            <w:tcW w:w="535"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PO7</w:t>
            </w:r>
          </w:p>
        </w:tc>
        <w:tc>
          <w:tcPr>
            <w:tcW w:w="533" w:type="dxa"/>
          </w:tcPr>
          <w:p w:rsidR="00C7450D" w:rsidRDefault="0092028B">
            <w:pPr>
              <w:widowControl w:val="0"/>
              <w:pBdr>
                <w:top w:val="nil"/>
                <w:left w:val="nil"/>
                <w:bottom w:val="nil"/>
                <w:right w:val="nil"/>
                <w:between w:val="nil"/>
              </w:pBdr>
              <w:spacing w:line="240" w:lineRule="auto"/>
              <w:ind w:left="0" w:right="69" w:hanging="2"/>
              <w:jc w:val="center"/>
              <w:rPr>
                <w:color w:val="000000"/>
                <w:sz w:val="16"/>
                <w:szCs w:val="16"/>
              </w:rPr>
            </w:pPr>
            <w:r>
              <w:rPr>
                <w:b/>
                <w:color w:val="000000"/>
                <w:sz w:val="16"/>
                <w:szCs w:val="16"/>
              </w:rPr>
              <w:t>PO8</w:t>
            </w:r>
          </w:p>
        </w:tc>
        <w:tc>
          <w:tcPr>
            <w:tcW w:w="535" w:type="dxa"/>
          </w:tcPr>
          <w:p w:rsidR="00C7450D" w:rsidRDefault="0092028B">
            <w:pPr>
              <w:widowControl w:val="0"/>
              <w:pBdr>
                <w:top w:val="nil"/>
                <w:left w:val="nil"/>
                <w:bottom w:val="nil"/>
                <w:right w:val="nil"/>
                <w:between w:val="nil"/>
              </w:pBdr>
              <w:spacing w:line="240" w:lineRule="auto"/>
              <w:ind w:left="0" w:right="26" w:hanging="2"/>
              <w:jc w:val="center"/>
              <w:rPr>
                <w:color w:val="000000"/>
                <w:sz w:val="16"/>
                <w:szCs w:val="16"/>
              </w:rPr>
            </w:pPr>
            <w:r>
              <w:rPr>
                <w:b/>
                <w:color w:val="000000"/>
                <w:sz w:val="16"/>
                <w:szCs w:val="16"/>
              </w:rPr>
              <w:t>PO9</w:t>
            </w:r>
          </w:p>
        </w:tc>
        <w:tc>
          <w:tcPr>
            <w:tcW w:w="614" w:type="dxa"/>
          </w:tcPr>
          <w:p w:rsidR="00C7450D" w:rsidRDefault="0092028B">
            <w:pPr>
              <w:widowControl w:val="0"/>
              <w:pBdr>
                <w:top w:val="nil"/>
                <w:left w:val="nil"/>
                <w:bottom w:val="nil"/>
                <w:right w:val="nil"/>
                <w:between w:val="nil"/>
              </w:pBdr>
              <w:spacing w:line="240" w:lineRule="auto"/>
              <w:ind w:left="0" w:hanging="2"/>
              <w:rPr>
                <w:color w:val="000000"/>
                <w:sz w:val="16"/>
                <w:szCs w:val="16"/>
              </w:rPr>
            </w:pPr>
            <w:r>
              <w:rPr>
                <w:b/>
                <w:color w:val="000000"/>
                <w:sz w:val="16"/>
                <w:szCs w:val="16"/>
              </w:rPr>
              <w:t>PO10</w:t>
            </w:r>
          </w:p>
        </w:tc>
        <w:tc>
          <w:tcPr>
            <w:tcW w:w="617"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PO11</w:t>
            </w:r>
          </w:p>
        </w:tc>
        <w:tc>
          <w:tcPr>
            <w:tcW w:w="616" w:type="dxa"/>
          </w:tcPr>
          <w:p w:rsidR="00C7450D" w:rsidRDefault="0092028B">
            <w:pPr>
              <w:widowControl w:val="0"/>
              <w:pBdr>
                <w:top w:val="nil"/>
                <w:left w:val="nil"/>
                <w:bottom w:val="nil"/>
                <w:right w:val="nil"/>
                <w:between w:val="nil"/>
              </w:pBdr>
              <w:spacing w:line="240" w:lineRule="auto"/>
              <w:ind w:left="0" w:right="48" w:hanging="2"/>
              <w:jc w:val="center"/>
              <w:rPr>
                <w:color w:val="000000"/>
                <w:sz w:val="16"/>
                <w:szCs w:val="16"/>
              </w:rPr>
            </w:pPr>
            <w:r>
              <w:rPr>
                <w:b/>
                <w:color w:val="000000"/>
                <w:sz w:val="16"/>
                <w:szCs w:val="16"/>
              </w:rPr>
              <w:t>PO12</w:t>
            </w:r>
          </w:p>
        </w:tc>
        <w:tc>
          <w:tcPr>
            <w:tcW w:w="623" w:type="dxa"/>
          </w:tcPr>
          <w:p w:rsidR="00C7450D" w:rsidRDefault="0092028B">
            <w:pPr>
              <w:widowControl w:val="0"/>
              <w:pBdr>
                <w:top w:val="nil"/>
                <w:left w:val="nil"/>
                <w:bottom w:val="nil"/>
                <w:right w:val="nil"/>
                <w:between w:val="nil"/>
              </w:pBdr>
              <w:spacing w:line="240" w:lineRule="auto"/>
              <w:ind w:left="0" w:right="90" w:hanging="2"/>
              <w:jc w:val="center"/>
              <w:rPr>
                <w:color w:val="000000"/>
                <w:sz w:val="16"/>
                <w:szCs w:val="16"/>
              </w:rPr>
            </w:pPr>
            <w:r>
              <w:rPr>
                <w:b/>
                <w:color w:val="000000"/>
                <w:sz w:val="16"/>
                <w:szCs w:val="16"/>
              </w:rPr>
              <w:t>PSO1</w:t>
            </w:r>
          </w:p>
        </w:tc>
        <w:tc>
          <w:tcPr>
            <w:tcW w:w="623" w:type="dxa"/>
          </w:tcPr>
          <w:p w:rsidR="00C7450D" w:rsidRDefault="0092028B">
            <w:pPr>
              <w:widowControl w:val="0"/>
              <w:pBdr>
                <w:top w:val="nil"/>
                <w:left w:val="nil"/>
                <w:bottom w:val="nil"/>
                <w:right w:val="nil"/>
                <w:between w:val="nil"/>
              </w:pBdr>
              <w:spacing w:line="240" w:lineRule="auto"/>
              <w:ind w:left="0" w:right="90" w:hanging="2"/>
              <w:jc w:val="center"/>
              <w:rPr>
                <w:color w:val="000000"/>
                <w:sz w:val="16"/>
                <w:szCs w:val="16"/>
              </w:rPr>
            </w:pPr>
            <w:r>
              <w:rPr>
                <w:b/>
                <w:color w:val="000000"/>
                <w:sz w:val="16"/>
                <w:szCs w:val="16"/>
              </w:rPr>
              <w:t>PSO2</w:t>
            </w:r>
          </w:p>
        </w:tc>
        <w:tc>
          <w:tcPr>
            <w:tcW w:w="625" w:type="dxa"/>
          </w:tcPr>
          <w:p w:rsidR="00C7450D" w:rsidRDefault="0092028B">
            <w:pPr>
              <w:widowControl w:val="0"/>
              <w:pBdr>
                <w:top w:val="nil"/>
                <w:left w:val="nil"/>
                <w:bottom w:val="nil"/>
                <w:right w:val="nil"/>
                <w:between w:val="nil"/>
              </w:pBdr>
              <w:spacing w:line="240" w:lineRule="auto"/>
              <w:ind w:left="0" w:right="66" w:hanging="2"/>
              <w:jc w:val="center"/>
              <w:rPr>
                <w:color w:val="000000"/>
                <w:sz w:val="16"/>
                <w:szCs w:val="16"/>
              </w:rPr>
            </w:pPr>
            <w:r>
              <w:rPr>
                <w:b/>
                <w:color w:val="000000"/>
                <w:sz w:val="16"/>
                <w:szCs w:val="16"/>
              </w:rPr>
              <w:t>PSO3</w:t>
            </w:r>
          </w:p>
        </w:tc>
      </w:tr>
      <w:tr w:rsidR="00C7450D">
        <w:trPr>
          <w:trHeight w:val="275"/>
        </w:trPr>
        <w:tc>
          <w:tcPr>
            <w:tcW w:w="71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CO1</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3"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3"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625" w:type="dxa"/>
          </w:tcPr>
          <w:p w:rsidR="00C7450D" w:rsidRDefault="00C7450D">
            <w:pPr>
              <w:widowControl w:val="0"/>
              <w:pBdr>
                <w:top w:val="nil"/>
                <w:left w:val="nil"/>
                <w:bottom w:val="nil"/>
                <w:right w:val="nil"/>
                <w:between w:val="nil"/>
              </w:pBdr>
              <w:spacing w:line="240" w:lineRule="auto"/>
              <w:ind w:left="0" w:hanging="2"/>
              <w:rPr>
                <w:color w:val="000000"/>
              </w:rPr>
            </w:pPr>
          </w:p>
        </w:tc>
      </w:tr>
      <w:tr w:rsidR="00C7450D">
        <w:trPr>
          <w:trHeight w:val="278"/>
        </w:trPr>
        <w:tc>
          <w:tcPr>
            <w:tcW w:w="71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CO2</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3"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7"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r w:rsidR="00C7450D">
        <w:trPr>
          <w:trHeight w:val="275"/>
        </w:trPr>
        <w:tc>
          <w:tcPr>
            <w:tcW w:w="71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CO3</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2</w:t>
            </w: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C7450D">
            <w:pPr>
              <w:widowControl w:val="0"/>
              <w:pBdr>
                <w:top w:val="nil"/>
                <w:left w:val="nil"/>
                <w:bottom w:val="nil"/>
                <w:right w:val="nil"/>
                <w:between w:val="nil"/>
              </w:pBdr>
              <w:spacing w:line="240" w:lineRule="auto"/>
              <w:ind w:left="0" w:hanging="2"/>
              <w:rPr>
                <w:color w:val="000000"/>
              </w:rPr>
            </w:pPr>
          </w:p>
        </w:tc>
        <w:tc>
          <w:tcPr>
            <w:tcW w:w="53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53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14" w:type="dxa"/>
          </w:tcPr>
          <w:p w:rsidR="00C7450D" w:rsidRDefault="00C7450D">
            <w:pPr>
              <w:widowControl w:val="0"/>
              <w:pBdr>
                <w:top w:val="nil"/>
                <w:left w:val="nil"/>
                <w:bottom w:val="nil"/>
                <w:right w:val="nil"/>
                <w:between w:val="nil"/>
              </w:pBdr>
              <w:spacing w:line="240" w:lineRule="auto"/>
              <w:ind w:left="0" w:hanging="2"/>
              <w:rPr>
                <w:color w:val="000000"/>
              </w:rPr>
            </w:pPr>
          </w:p>
        </w:tc>
        <w:tc>
          <w:tcPr>
            <w:tcW w:w="61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1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c>
          <w:tcPr>
            <w:tcW w:w="623"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3</w:t>
            </w:r>
          </w:p>
        </w:tc>
        <w:tc>
          <w:tcPr>
            <w:tcW w:w="625" w:type="dxa"/>
          </w:tcPr>
          <w:p w:rsidR="00C7450D" w:rsidRDefault="0092028B">
            <w:pPr>
              <w:widowControl w:val="0"/>
              <w:pBdr>
                <w:top w:val="nil"/>
                <w:left w:val="nil"/>
                <w:bottom w:val="nil"/>
                <w:right w:val="nil"/>
                <w:between w:val="nil"/>
              </w:pBdr>
              <w:spacing w:line="240" w:lineRule="auto"/>
              <w:ind w:left="0" w:hanging="2"/>
              <w:jc w:val="center"/>
              <w:rPr>
                <w:color w:val="000000"/>
              </w:rPr>
            </w:pPr>
            <w:r>
              <w:rPr>
                <w:color w:val="000000"/>
              </w:rPr>
              <w:t>1</w:t>
            </w:r>
          </w:p>
        </w:tc>
      </w:tr>
    </w:tbl>
    <w:p w:rsidR="00C7450D" w:rsidRDefault="00C7450D">
      <w:pPr>
        <w:tabs>
          <w:tab w:val="left" w:pos="1035"/>
        </w:tabs>
        <w:ind w:left="0" w:hanging="2"/>
        <w:rPr>
          <w:color w:val="000000"/>
        </w:rPr>
        <w:sectPr w:rsidR="00C7450D">
          <w:pgSz w:w="11909" w:h="16834"/>
          <w:pgMar w:top="1400" w:right="260" w:bottom="1220" w:left="1180" w:header="0" w:footer="987" w:gutter="0"/>
          <w:cols w:space="720"/>
        </w:sectPr>
      </w:pPr>
    </w:p>
    <w:p w:rsidR="00C7450D" w:rsidRDefault="00C7450D">
      <w:pPr>
        <w:pBdr>
          <w:top w:val="nil"/>
          <w:left w:val="nil"/>
          <w:bottom w:val="nil"/>
          <w:right w:val="nil"/>
          <w:between w:val="nil"/>
        </w:pBdr>
        <w:spacing w:line="240" w:lineRule="auto"/>
        <w:ind w:left="0" w:hanging="2"/>
        <w:jc w:val="both"/>
        <w:rPr>
          <w:color w:val="000000"/>
        </w:rPr>
      </w:pPr>
    </w:p>
    <w:p w:rsidR="00C7450D" w:rsidRDefault="00C7450D">
      <w:pPr>
        <w:pBdr>
          <w:top w:val="nil"/>
          <w:left w:val="nil"/>
          <w:bottom w:val="nil"/>
          <w:right w:val="nil"/>
          <w:between w:val="nil"/>
        </w:pBdr>
        <w:spacing w:line="240" w:lineRule="auto"/>
        <w:ind w:left="0" w:hanging="2"/>
        <w:jc w:val="center"/>
        <w:rPr>
          <w:color w:val="000000"/>
        </w:rPr>
      </w:pPr>
    </w:p>
    <w:tbl>
      <w:tblPr>
        <w:tblStyle w:val="affffffffffffffffffffffff1"/>
        <w:tblW w:w="89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65"/>
        <w:gridCol w:w="5951"/>
        <w:gridCol w:w="452"/>
        <w:gridCol w:w="400"/>
        <w:gridCol w:w="390"/>
      </w:tblGrid>
      <w:tr w:rsidR="00C7450D">
        <w:trPr>
          <w:trHeight w:val="883"/>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2020-21</w:t>
            </w:r>
          </w:p>
          <w:p w:rsidR="00C7450D" w:rsidRDefault="0092028B">
            <w:pPr>
              <w:widowControl w:val="0"/>
              <w:pBdr>
                <w:top w:val="nil"/>
                <w:left w:val="nil"/>
                <w:bottom w:val="nil"/>
                <w:right w:val="nil"/>
                <w:between w:val="nil"/>
              </w:pBdr>
              <w:spacing w:before="39"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2" w:line="240" w:lineRule="auto"/>
              <w:ind w:left="0" w:hanging="2"/>
              <w:rPr>
                <w:color w:val="000000"/>
              </w:rPr>
            </w:pPr>
            <w:r>
              <w:rPr>
                <w:b/>
                <w:color w:val="000000"/>
              </w:rPr>
              <w:t>(MR20)</w:t>
            </w:r>
          </w:p>
        </w:tc>
        <w:tc>
          <w:tcPr>
            <w:tcW w:w="5951" w:type="dxa"/>
          </w:tcPr>
          <w:p w:rsidR="00C7450D" w:rsidRDefault="0092028B">
            <w:pPr>
              <w:widowControl w:val="0"/>
              <w:pBdr>
                <w:top w:val="nil"/>
                <w:left w:val="nil"/>
                <w:bottom w:val="nil"/>
                <w:right w:val="nil"/>
                <w:between w:val="nil"/>
              </w:pBdr>
              <w:spacing w:before="156" w:line="240" w:lineRule="auto"/>
              <w:ind w:left="0" w:right="17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1" w:line="240" w:lineRule="auto"/>
              <w:ind w:left="0" w:right="177" w:hanging="2"/>
              <w:jc w:val="center"/>
              <w:rPr>
                <w:color w:val="000000"/>
              </w:rPr>
            </w:pPr>
            <w:r>
              <w:rPr>
                <w:b/>
                <w:color w:val="000000"/>
              </w:rPr>
              <w:t>(Autonomous)</w:t>
            </w:r>
          </w:p>
        </w:tc>
        <w:tc>
          <w:tcPr>
            <w:tcW w:w="1242" w:type="dxa"/>
            <w:gridSpan w:val="3"/>
          </w:tcPr>
          <w:p w:rsidR="00C7450D" w:rsidRDefault="0092028B">
            <w:pPr>
              <w:widowControl w:val="0"/>
              <w:pBdr>
                <w:top w:val="nil"/>
                <w:left w:val="nil"/>
                <w:bottom w:val="nil"/>
                <w:right w:val="nil"/>
                <w:between w:val="nil"/>
              </w:pBdr>
              <w:spacing w:before="156" w:line="240" w:lineRule="auto"/>
              <w:ind w:left="0" w:right="140" w:hanging="2"/>
              <w:rPr>
                <w:color w:val="000000"/>
              </w:rPr>
            </w:pPr>
            <w:r>
              <w:rPr>
                <w:b/>
                <w:color w:val="000000"/>
              </w:rPr>
              <w:t>B.Tech VII Sem</w:t>
            </w:r>
          </w:p>
        </w:tc>
      </w:tr>
      <w:tr w:rsidR="00C7450D">
        <w:trPr>
          <w:cantSplit/>
          <w:trHeight w:val="491"/>
        </w:trPr>
        <w:tc>
          <w:tcPr>
            <w:tcW w:w="1765" w:type="dxa"/>
          </w:tcPr>
          <w:p w:rsidR="00C7450D" w:rsidRDefault="0092028B">
            <w:pPr>
              <w:widowControl w:val="0"/>
              <w:pBdr>
                <w:top w:val="nil"/>
                <w:left w:val="nil"/>
                <w:bottom w:val="nil"/>
                <w:right w:val="nil"/>
                <w:between w:val="nil"/>
              </w:pBdr>
              <w:spacing w:before="99" w:line="240" w:lineRule="auto"/>
              <w:ind w:left="0" w:hanging="2"/>
              <w:rPr>
                <w:color w:val="000000"/>
              </w:rPr>
            </w:pPr>
            <w:r>
              <w:rPr>
                <w:b/>
                <w:color w:val="000000"/>
              </w:rPr>
              <w:t>Code: A00P1</w:t>
            </w:r>
          </w:p>
        </w:tc>
        <w:tc>
          <w:tcPr>
            <w:tcW w:w="5951" w:type="dxa"/>
            <w:vMerge w:val="restart"/>
          </w:tcPr>
          <w:p w:rsidR="00C7450D" w:rsidRDefault="0092028B">
            <w:pPr>
              <w:widowControl w:val="0"/>
              <w:pBdr>
                <w:top w:val="nil"/>
                <w:left w:val="nil"/>
                <w:bottom w:val="nil"/>
                <w:right w:val="nil"/>
                <w:between w:val="nil"/>
              </w:pBdr>
              <w:spacing w:before="220" w:line="240" w:lineRule="auto"/>
              <w:ind w:left="1" w:hanging="3"/>
              <w:rPr>
                <w:color w:val="000000"/>
                <w:sz w:val="28"/>
                <w:szCs w:val="28"/>
              </w:rPr>
            </w:pPr>
            <w:r>
              <w:rPr>
                <w:b/>
                <w:color w:val="000000"/>
                <w:sz w:val="28"/>
                <w:szCs w:val="28"/>
              </w:rPr>
              <w:t>Industry Oriented Mini Project</w:t>
            </w:r>
          </w:p>
        </w:tc>
        <w:tc>
          <w:tcPr>
            <w:tcW w:w="452" w:type="dxa"/>
          </w:tcPr>
          <w:p w:rsidR="00C7450D" w:rsidRDefault="0092028B">
            <w:pPr>
              <w:widowControl w:val="0"/>
              <w:pBdr>
                <w:top w:val="nil"/>
                <w:left w:val="nil"/>
                <w:bottom w:val="nil"/>
                <w:right w:val="nil"/>
                <w:between w:val="nil"/>
              </w:pBdr>
              <w:spacing w:before="99" w:line="240" w:lineRule="auto"/>
              <w:ind w:left="0" w:right="65" w:hanging="2"/>
              <w:jc w:val="center"/>
              <w:rPr>
                <w:color w:val="000000"/>
              </w:rPr>
            </w:pPr>
            <w:r>
              <w:rPr>
                <w:b/>
                <w:color w:val="000000"/>
              </w:rPr>
              <w:t>L</w:t>
            </w:r>
          </w:p>
        </w:tc>
        <w:tc>
          <w:tcPr>
            <w:tcW w:w="40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T</w:t>
            </w:r>
          </w:p>
        </w:tc>
        <w:tc>
          <w:tcPr>
            <w:tcW w:w="39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P</w:t>
            </w:r>
          </w:p>
        </w:tc>
      </w:tr>
      <w:tr w:rsidR="00C7450D">
        <w:trPr>
          <w:cantSplit/>
          <w:trHeight w:val="277"/>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Credits: 2</w:t>
            </w:r>
          </w:p>
        </w:tc>
        <w:tc>
          <w:tcPr>
            <w:tcW w:w="595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2" w:type="dxa"/>
          </w:tcPr>
          <w:p w:rsidR="00C7450D" w:rsidRDefault="0092028B">
            <w:pPr>
              <w:widowControl w:val="0"/>
              <w:pBdr>
                <w:top w:val="nil"/>
                <w:left w:val="nil"/>
                <w:bottom w:val="nil"/>
                <w:right w:val="nil"/>
                <w:between w:val="nil"/>
              </w:pBdr>
              <w:spacing w:line="240" w:lineRule="auto"/>
              <w:ind w:left="0" w:right="146" w:hanging="2"/>
              <w:jc w:val="center"/>
              <w:rPr>
                <w:color w:val="000000"/>
              </w:rPr>
            </w:pPr>
            <w:r>
              <w:rPr>
                <w:b/>
                <w:color w:val="000000"/>
              </w:rPr>
              <w:t>-</w:t>
            </w:r>
          </w:p>
        </w:tc>
        <w:tc>
          <w:tcPr>
            <w:tcW w:w="40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39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b/>
                <w:color w:val="000000"/>
              </w:rPr>
              <w:t>4</w:t>
            </w:r>
          </w:p>
        </w:tc>
      </w:tr>
    </w:tbl>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92028B">
      <w:pPr>
        <w:pBdr>
          <w:top w:val="nil"/>
          <w:left w:val="nil"/>
          <w:bottom w:val="nil"/>
          <w:right w:val="nil"/>
          <w:between w:val="nil"/>
        </w:pBdr>
        <w:spacing w:line="240" w:lineRule="auto"/>
        <w:ind w:left="3" w:hanging="5"/>
        <w:jc w:val="center"/>
        <w:rPr>
          <w:color w:val="000000"/>
          <w:sz w:val="48"/>
          <w:szCs w:val="48"/>
        </w:rPr>
      </w:pPr>
      <w:r>
        <w:rPr>
          <w:b/>
          <w:color w:val="000000"/>
          <w:sz w:val="48"/>
          <w:szCs w:val="48"/>
        </w:rPr>
        <w:t>VIII SEMESTER</w:t>
      </w: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3" w:hanging="5"/>
        <w:jc w:val="center"/>
        <w:rPr>
          <w:color w:val="000000"/>
          <w:sz w:val="48"/>
          <w:szCs w:val="48"/>
        </w:rPr>
      </w:pPr>
    </w:p>
    <w:p w:rsidR="00C7450D" w:rsidRDefault="00C7450D">
      <w:pPr>
        <w:pBdr>
          <w:top w:val="nil"/>
          <w:left w:val="nil"/>
          <w:bottom w:val="nil"/>
          <w:right w:val="nil"/>
          <w:between w:val="nil"/>
        </w:pBdr>
        <w:spacing w:line="240" w:lineRule="auto"/>
        <w:ind w:left="0" w:hanging="2"/>
        <w:rPr>
          <w:color w:val="000000"/>
        </w:rPr>
      </w:pPr>
    </w:p>
    <w:tbl>
      <w:tblPr>
        <w:tblStyle w:val="affffffffffffffffffffffff2"/>
        <w:tblW w:w="895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65"/>
        <w:gridCol w:w="5951"/>
        <w:gridCol w:w="452"/>
        <w:gridCol w:w="400"/>
        <w:gridCol w:w="390"/>
      </w:tblGrid>
      <w:tr w:rsidR="00C7450D">
        <w:trPr>
          <w:trHeight w:val="883"/>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lastRenderedPageBreak/>
              <w:t>2020-21</w:t>
            </w:r>
          </w:p>
          <w:p w:rsidR="00C7450D" w:rsidRDefault="0092028B">
            <w:pPr>
              <w:widowControl w:val="0"/>
              <w:pBdr>
                <w:top w:val="nil"/>
                <w:left w:val="nil"/>
                <w:bottom w:val="nil"/>
                <w:right w:val="nil"/>
                <w:between w:val="nil"/>
              </w:pBdr>
              <w:spacing w:before="39" w:line="240" w:lineRule="auto"/>
              <w:ind w:left="0" w:hanging="2"/>
              <w:rPr>
                <w:color w:val="000000"/>
              </w:rPr>
            </w:pPr>
            <w:r>
              <w:rPr>
                <w:b/>
                <w:color w:val="000000"/>
              </w:rPr>
              <w:t>Onwards</w:t>
            </w:r>
          </w:p>
          <w:p w:rsidR="00C7450D" w:rsidRDefault="0092028B">
            <w:pPr>
              <w:widowControl w:val="0"/>
              <w:pBdr>
                <w:top w:val="nil"/>
                <w:left w:val="nil"/>
                <w:bottom w:val="nil"/>
                <w:right w:val="nil"/>
                <w:between w:val="nil"/>
              </w:pBdr>
              <w:spacing w:before="2" w:line="240" w:lineRule="auto"/>
              <w:ind w:left="0" w:hanging="2"/>
              <w:rPr>
                <w:color w:val="000000"/>
              </w:rPr>
            </w:pPr>
            <w:r>
              <w:rPr>
                <w:b/>
                <w:color w:val="000000"/>
              </w:rPr>
              <w:t>(MR20)</w:t>
            </w:r>
          </w:p>
        </w:tc>
        <w:tc>
          <w:tcPr>
            <w:tcW w:w="5951" w:type="dxa"/>
          </w:tcPr>
          <w:p w:rsidR="00C7450D" w:rsidRDefault="0092028B">
            <w:pPr>
              <w:widowControl w:val="0"/>
              <w:pBdr>
                <w:top w:val="nil"/>
                <w:left w:val="nil"/>
                <w:bottom w:val="nil"/>
                <w:right w:val="nil"/>
                <w:between w:val="nil"/>
              </w:pBdr>
              <w:spacing w:before="156" w:line="240" w:lineRule="auto"/>
              <w:ind w:left="0" w:right="177"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1" w:line="240" w:lineRule="auto"/>
              <w:ind w:left="0" w:right="177" w:hanging="2"/>
              <w:jc w:val="center"/>
              <w:rPr>
                <w:color w:val="000000"/>
              </w:rPr>
            </w:pPr>
            <w:r>
              <w:rPr>
                <w:b/>
                <w:color w:val="000000"/>
              </w:rPr>
              <w:t>(Autonomous)</w:t>
            </w:r>
          </w:p>
        </w:tc>
        <w:tc>
          <w:tcPr>
            <w:tcW w:w="1242" w:type="dxa"/>
            <w:gridSpan w:val="3"/>
          </w:tcPr>
          <w:p w:rsidR="00C7450D" w:rsidRDefault="0092028B">
            <w:pPr>
              <w:widowControl w:val="0"/>
              <w:pBdr>
                <w:top w:val="nil"/>
                <w:left w:val="nil"/>
                <w:bottom w:val="nil"/>
                <w:right w:val="nil"/>
                <w:between w:val="nil"/>
              </w:pBdr>
              <w:spacing w:before="156" w:line="240" w:lineRule="auto"/>
              <w:ind w:left="0" w:right="140" w:hanging="2"/>
              <w:rPr>
                <w:color w:val="000000"/>
              </w:rPr>
            </w:pPr>
            <w:r>
              <w:rPr>
                <w:b/>
                <w:color w:val="000000"/>
              </w:rPr>
              <w:t>B.Tech VIII Sem</w:t>
            </w:r>
          </w:p>
        </w:tc>
      </w:tr>
      <w:tr w:rsidR="00C7450D">
        <w:trPr>
          <w:cantSplit/>
          <w:trHeight w:val="491"/>
        </w:trPr>
        <w:tc>
          <w:tcPr>
            <w:tcW w:w="1765" w:type="dxa"/>
          </w:tcPr>
          <w:p w:rsidR="00C7450D" w:rsidRDefault="0092028B">
            <w:pPr>
              <w:widowControl w:val="0"/>
              <w:pBdr>
                <w:top w:val="nil"/>
                <w:left w:val="nil"/>
                <w:bottom w:val="nil"/>
                <w:right w:val="nil"/>
                <w:between w:val="nil"/>
              </w:pBdr>
              <w:spacing w:before="99" w:line="240" w:lineRule="auto"/>
              <w:ind w:left="0" w:hanging="2"/>
              <w:rPr>
                <w:color w:val="000000"/>
              </w:rPr>
            </w:pPr>
            <w:r>
              <w:rPr>
                <w:b/>
                <w:color w:val="000000"/>
              </w:rPr>
              <w:t>Code: A00P3</w:t>
            </w:r>
          </w:p>
        </w:tc>
        <w:tc>
          <w:tcPr>
            <w:tcW w:w="5951" w:type="dxa"/>
            <w:vMerge w:val="restart"/>
          </w:tcPr>
          <w:p w:rsidR="00C7450D" w:rsidRDefault="0092028B">
            <w:pPr>
              <w:widowControl w:val="0"/>
              <w:pBdr>
                <w:top w:val="nil"/>
                <w:left w:val="nil"/>
                <w:bottom w:val="nil"/>
                <w:right w:val="nil"/>
                <w:between w:val="nil"/>
              </w:pBdr>
              <w:spacing w:before="220" w:line="240" w:lineRule="auto"/>
              <w:ind w:left="1" w:hanging="3"/>
              <w:rPr>
                <w:color w:val="000000"/>
                <w:sz w:val="28"/>
                <w:szCs w:val="28"/>
              </w:rPr>
            </w:pPr>
            <w:r>
              <w:rPr>
                <w:b/>
                <w:color w:val="000000"/>
                <w:sz w:val="28"/>
                <w:szCs w:val="28"/>
              </w:rPr>
              <w:t>Technical Seminar on Emerging Areas</w:t>
            </w:r>
          </w:p>
        </w:tc>
        <w:tc>
          <w:tcPr>
            <w:tcW w:w="452" w:type="dxa"/>
          </w:tcPr>
          <w:p w:rsidR="00C7450D" w:rsidRDefault="0092028B">
            <w:pPr>
              <w:widowControl w:val="0"/>
              <w:pBdr>
                <w:top w:val="nil"/>
                <w:left w:val="nil"/>
                <w:bottom w:val="nil"/>
                <w:right w:val="nil"/>
                <w:between w:val="nil"/>
              </w:pBdr>
              <w:spacing w:before="99" w:line="240" w:lineRule="auto"/>
              <w:ind w:left="0" w:right="65" w:hanging="2"/>
              <w:jc w:val="center"/>
              <w:rPr>
                <w:color w:val="000000"/>
              </w:rPr>
            </w:pPr>
            <w:r>
              <w:rPr>
                <w:b/>
                <w:color w:val="000000"/>
              </w:rPr>
              <w:t>L</w:t>
            </w:r>
          </w:p>
        </w:tc>
        <w:tc>
          <w:tcPr>
            <w:tcW w:w="40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T</w:t>
            </w:r>
          </w:p>
        </w:tc>
        <w:tc>
          <w:tcPr>
            <w:tcW w:w="390"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P</w:t>
            </w:r>
          </w:p>
        </w:tc>
      </w:tr>
      <w:tr w:rsidR="00C7450D">
        <w:trPr>
          <w:cantSplit/>
          <w:trHeight w:val="277"/>
        </w:trPr>
        <w:tc>
          <w:tcPr>
            <w:tcW w:w="1765" w:type="dxa"/>
          </w:tcPr>
          <w:p w:rsidR="00C7450D" w:rsidRDefault="0092028B">
            <w:pPr>
              <w:widowControl w:val="0"/>
              <w:pBdr>
                <w:top w:val="nil"/>
                <w:left w:val="nil"/>
                <w:bottom w:val="nil"/>
                <w:right w:val="nil"/>
                <w:between w:val="nil"/>
              </w:pBdr>
              <w:spacing w:line="240" w:lineRule="auto"/>
              <w:ind w:left="0" w:hanging="2"/>
              <w:rPr>
                <w:color w:val="000000"/>
              </w:rPr>
            </w:pPr>
            <w:r>
              <w:rPr>
                <w:b/>
                <w:color w:val="000000"/>
              </w:rPr>
              <w:t>Credits: 1</w:t>
            </w:r>
          </w:p>
        </w:tc>
        <w:tc>
          <w:tcPr>
            <w:tcW w:w="5951"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2" w:type="dxa"/>
          </w:tcPr>
          <w:p w:rsidR="00C7450D" w:rsidRDefault="0092028B">
            <w:pPr>
              <w:widowControl w:val="0"/>
              <w:pBdr>
                <w:top w:val="nil"/>
                <w:left w:val="nil"/>
                <w:bottom w:val="nil"/>
                <w:right w:val="nil"/>
                <w:between w:val="nil"/>
              </w:pBdr>
              <w:spacing w:line="240" w:lineRule="auto"/>
              <w:ind w:left="0" w:right="146" w:hanging="2"/>
              <w:jc w:val="center"/>
              <w:rPr>
                <w:color w:val="000000"/>
              </w:rPr>
            </w:pPr>
            <w:r>
              <w:rPr>
                <w:b/>
                <w:color w:val="000000"/>
              </w:rPr>
              <w:t>-</w:t>
            </w:r>
          </w:p>
        </w:tc>
        <w:tc>
          <w:tcPr>
            <w:tcW w:w="400"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390" w:type="dxa"/>
          </w:tcPr>
          <w:p w:rsidR="00C7450D" w:rsidRDefault="0092028B">
            <w:pPr>
              <w:widowControl w:val="0"/>
              <w:pBdr>
                <w:top w:val="nil"/>
                <w:left w:val="nil"/>
                <w:bottom w:val="nil"/>
                <w:right w:val="nil"/>
                <w:between w:val="nil"/>
              </w:pBdr>
              <w:spacing w:line="240" w:lineRule="auto"/>
              <w:ind w:left="0" w:right="1" w:hanging="2"/>
              <w:jc w:val="center"/>
              <w:rPr>
                <w:color w:val="000000"/>
              </w:rPr>
            </w:pPr>
            <w:r>
              <w:rPr>
                <w:b/>
                <w:color w:val="000000"/>
              </w:rPr>
              <w:t>2</w:t>
            </w:r>
          </w:p>
        </w:tc>
      </w:tr>
    </w:tbl>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92028B">
      <w:pPr>
        <w:tabs>
          <w:tab w:val="left" w:pos="1995"/>
        </w:tabs>
        <w:ind w:left="0" w:hanging="2"/>
        <w:rPr>
          <w:color w:val="000000"/>
        </w:rPr>
      </w:pPr>
      <w:r>
        <w:rPr>
          <w:color w:val="000000"/>
        </w:rPr>
        <w:tab/>
      </w:r>
      <w:r>
        <w:rPr>
          <w:color w:val="000000"/>
        </w:rPr>
        <w:tab/>
      </w: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tabs>
          <w:tab w:val="left" w:pos="1995"/>
        </w:tabs>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ind w:left="0" w:hanging="2"/>
        <w:rPr>
          <w:color w:val="000000"/>
        </w:rPr>
      </w:pPr>
    </w:p>
    <w:p w:rsidR="00C7450D" w:rsidRDefault="00C7450D">
      <w:pPr>
        <w:tabs>
          <w:tab w:val="left" w:pos="840"/>
        </w:tabs>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tbl>
      <w:tblPr>
        <w:tblStyle w:val="affffffffffffffffffffffff3"/>
        <w:tblW w:w="8953"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757"/>
        <w:gridCol w:w="5888"/>
        <w:gridCol w:w="451"/>
        <w:gridCol w:w="401"/>
        <w:gridCol w:w="456"/>
      </w:tblGrid>
      <w:tr w:rsidR="00C7450D">
        <w:trPr>
          <w:trHeight w:val="883"/>
        </w:trPr>
        <w:tc>
          <w:tcPr>
            <w:tcW w:w="1757"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2020-21</w:t>
            </w:r>
          </w:p>
          <w:p w:rsidR="00C7450D" w:rsidRDefault="0092028B">
            <w:pPr>
              <w:widowControl w:val="0"/>
              <w:pBdr>
                <w:top w:val="nil"/>
                <w:left w:val="nil"/>
                <w:bottom w:val="nil"/>
                <w:right w:val="nil"/>
                <w:between w:val="nil"/>
              </w:pBdr>
              <w:spacing w:before="39" w:line="240" w:lineRule="auto"/>
              <w:ind w:left="0" w:hanging="2"/>
              <w:jc w:val="center"/>
              <w:rPr>
                <w:color w:val="000000"/>
              </w:rPr>
            </w:pPr>
            <w:r>
              <w:rPr>
                <w:b/>
                <w:color w:val="000000"/>
              </w:rPr>
              <w:t>Onwards</w:t>
            </w:r>
          </w:p>
          <w:p w:rsidR="00C7450D" w:rsidRDefault="0092028B">
            <w:pPr>
              <w:widowControl w:val="0"/>
              <w:pBdr>
                <w:top w:val="nil"/>
                <w:left w:val="nil"/>
                <w:bottom w:val="nil"/>
                <w:right w:val="nil"/>
                <w:between w:val="nil"/>
              </w:pBdr>
              <w:spacing w:before="2" w:line="240" w:lineRule="auto"/>
              <w:ind w:left="0" w:hanging="2"/>
              <w:jc w:val="center"/>
              <w:rPr>
                <w:color w:val="000000"/>
              </w:rPr>
            </w:pPr>
            <w:r>
              <w:rPr>
                <w:b/>
                <w:color w:val="000000"/>
              </w:rPr>
              <w:t>(MR20)</w:t>
            </w:r>
          </w:p>
        </w:tc>
        <w:tc>
          <w:tcPr>
            <w:tcW w:w="5888" w:type="dxa"/>
          </w:tcPr>
          <w:p w:rsidR="00C7450D" w:rsidRDefault="0092028B">
            <w:pPr>
              <w:widowControl w:val="0"/>
              <w:pBdr>
                <w:top w:val="nil"/>
                <w:left w:val="nil"/>
                <w:bottom w:val="nil"/>
                <w:right w:val="nil"/>
                <w:between w:val="nil"/>
              </w:pBdr>
              <w:spacing w:before="156" w:line="240" w:lineRule="auto"/>
              <w:ind w:left="0" w:right="494" w:hanging="2"/>
              <w:jc w:val="center"/>
              <w:rPr>
                <w:color w:val="000000"/>
              </w:rPr>
            </w:pPr>
            <w:r>
              <w:rPr>
                <w:b/>
                <w:color w:val="000000"/>
              </w:rPr>
              <w:t>MALLA REDDY ENGINEERING COLLEGE</w:t>
            </w:r>
          </w:p>
          <w:p w:rsidR="00C7450D" w:rsidRDefault="0092028B">
            <w:pPr>
              <w:widowControl w:val="0"/>
              <w:pBdr>
                <w:top w:val="nil"/>
                <w:left w:val="nil"/>
                <w:bottom w:val="nil"/>
                <w:right w:val="nil"/>
                <w:between w:val="nil"/>
              </w:pBdr>
              <w:spacing w:before="1" w:line="240" w:lineRule="auto"/>
              <w:ind w:left="0" w:right="492" w:hanging="2"/>
              <w:jc w:val="center"/>
              <w:rPr>
                <w:color w:val="000000"/>
              </w:rPr>
            </w:pPr>
            <w:r>
              <w:rPr>
                <w:b/>
                <w:color w:val="000000"/>
              </w:rPr>
              <w:t>(Autonomous)</w:t>
            </w:r>
          </w:p>
        </w:tc>
        <w:tc>
          <w:tcPr>
            <w:tcW w:w="1308" w:type="dxa"/>
            <w:gridSpan w:val="3"/>
          </w:tcPr>
          <w:p w:rsidR="00C7450D" w:rsidRDefault="0092028B">
            <w:pPr>
              <w:widowControl w:val="0"/>
              <w:pBdr>
                <w:top w:val="nil"/>
                <w:left w:val="nil"/>
                <w:bottom w:val="nil"/>
                <w:right w:val="nil"/>
                <w:between w:val="nil"/>
              </w:pBdr>
              <w:spacing w:before="156" w:line="240" w:lineRule="auto"/>
              <w:ind w:left="0" w:right="171" w:hanging="2"/>
              <w:jc w:val="center"/>
              <w:rPr>
                <w:color w:val="000000"/>
              </w:rPr>
            </w:pPr>
            <w:r>
              <w:rPr>
                <w:b/>
                <w:color w:val="000000"/>
              </w:rPr>
              <w:t>B.Tech VIII Sem</w:t>
            </w:r>
          </w:p>
        </w:tc>
      </w:tr>
      <w:tr w:rsidR="00C7450D">
        <w:trPr>
          <w:cantSplit/>
          <w:trHeight w:val="491"/>
        </w:trPr>
        <w:tc>
          <w:tcPr>
            <w:tcW w:w="1757" w:type="dxa"/>
          </w:tcPr>
          <w:p w:rsidR="00C7450D" w:rsidRDefault="0092028B">
            <w:pPr>
              <w:widowControl w:val="0"/>
              <w:pBdr>
                <w:top w:val="nil"/>
                <w:left w:val="nil"/>
                <w:bottom w:val="nil"/>
                <w:right w:val="nil"/>
                <w:between w:val="nil"/>
              </w:pBdr>
              <w:spacing w:before="99" w:line="240" w:lineRule="auto"/>
              <w:ind w:left="0" w:right="287" w:hanging="2"/>
              <w:jc w:val="right"/>
              <w:rPr>
                <w:color w:val="000000"/>
              </w:rPr>
            </w:pPr>
            <w:r>
              <w:rPr>
                <w:b/>
                <w:color w:val="000000"/>
              </w:rPr>
              <w:t>Code: A00P2</w:t>
            </w:r>
          </w:p>
        </w:tc>
        <w:tc>
          <w:tcPr>
            <w:tcW w:w="5888" w:type="dxa"/>
            <w:vMerge w:val="restart"/>
          </w:tcPr>
          <w:p w:rsidR="00C7450D" w:rsidRDefault="0092028B">
            <w:pPr>
              <w:widowControl w:val="0"/>
              <w:pBdr>
                <w:top w:val="nil"/>
                <w:left w:val="nil"/>
                <w:bottom w:val="nil"/>
                <w:right w:val="nil"/>
                <w:between w:val="nil"/>
              </w:pBdr>
              <w:spacing w:before="220" w:line="240" w:lineRule="auto"/>
              <w:ind w:left="1" w:hanging="3"/>
              <w:jc w:val="center"/>
              <w:rPr>
                <w:color w:val="000000"/>
                <w:sz w:val="28"/>
                <w:szCs w:val="28"/>
              </w:rPr>
            </w:pPr>
            <w:r>
              <w:rPr>
                <w:b/>
                <w:color w:val="000000"/>
                <w:sz w:val="28"/>
                <w:szCs w:val="28"/>
              </w:rPr>
              <w:t>MAJOR PROJECT Phase-2</w:t>
            </w:r>
          </w:p>
        </w:tc>
        <w:tc>
          <w:tcPr>
            <w:tcW w:w="451"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L</w:t>
            </w:r>
          </w:p>
        </w:tc>
        <w:tc>
          <w:tcPr>
            <w:tcW w:w="401"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T</w:t>
            </w:r>
          </w:p>
        </w:tc>
        <w:tc>
          <w:tcPr>
            <w:tcW w:w="456" w:type="dxa"/>
          </w:tcPr>
          <w:p w:rsidR="00C7450D" w:rsidRDefault="0092028B">
            <w:pPr>
              <w:widowControl w:val="0"/>
              <w:pBdr>
                <w:top w:val="nil"/>
                <w:left w:val="nil"/>
                <w:bottom w:val="nil"/>
                <w:right w:val="nil"/>
                <w:between w:val="nil"/>
              </w:pBdr>
              <w:spacing w:before="99" w:line="240" w:lineRule="auto"/>
              <w:ind w:left="0" w:hanging="2"/>
              <w:jc w:val="center"/>
              <w:rPr>
                <w:color w:val="000000"/>
              </w:rPr>
            </w:pPr>
            <w:r>
              <w:rPr>
                <w:b/>
                <w:color w:val="000000"/>
              </w:rPr>
              <w:t>P</w:t>
            </w:r>
          </w:p>
        </w:tc>
      </w:tr>
      <w:tr w:rsidR="00C7450D">
        <w:trPr>
          <w:cantSplit/>
          <w:trHeight w:val="277"/>
        </w:trPr>
        <w:tc>
          <w:tcPr>
            <w:tcW w:w="1757" w:type="dxa"/>
          </w:tcPr>
          <w:p w:rsidR="00C7450D" w:rsidRDefault="0092028B">
            <w:pPr>
              <w:widowControl w:val="0"/>
              <w:pBdr>
                <w:top w:val="nil"/>
                <w:left w:val="nil"/>
                <w:bottom w:val="nil"/>
                <w:right w:val="nil"/>
                <w:between w:val="nil"/>
              </w:pBdr>
              <w:spacing w:line="240" w:lineRule="auto"/>
              <w:ind w:left="0" w:right="300" w:hanging="2"/>
              <w:jc w:val="right"/>
              <w:rPr>
                <w:color w:val="000000"/>
              </w:rPr>
            </w:pPr>
            <w:r>
              <w:rPr>
                <w:b/>
                <w:color w:val="000000"/>
              </w:rPr>
              <w:t>Credits: 12</w:t>
            </w:r>
          </w:p>
        </w:tc>
        <w:tc>
          <w:tcPr>
            <w:tcW w:w="5888" w:type="dxa"/>
            <w:vMerge/>
          </w:tcPr>
          <w:p w:rsidR="00C7450D" w:rsidRDefault="00C7450D" w:rsidP="00872339">
            <w:pPr>
              <w:widowControl w:val="0"/>
              <w:pBdr>
                <w:top w:val="nil"/>
                <w:left w:val="nil"/>
                <w:bottom w:val="nil"/>
                <w:right w:val="nil"/>
                <w:between w:val="nil"/>
              </w:pBdr>
              <w:spacing w:line="276" w:lineRule="auto"/>
              <w:ind w:left="0" w:hanging="2"/>
              <w:rPr>
                <w:color w:val="000000"/>
              </w:rPr>
            </w:pPr>
          </w:p>
        </w:tc>
        <w:tc>
          <w:tcPr>
            <w:tcW w:w="45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401"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w:t>
            </w:r>
          </w:p>
        </w:tc>
        <w:tc>
          <w:tcPr>
            <w:tcW w:w="456" w:type="dxa"/>
          </w:tcPr>
          <w:p w:rsidR="00C7450D" w:rsidRDefault="0092028B">
            <w:pPr>
              <w:widowControl w:val="0"/>
              <w:pBdr>
                <w:top w:val="nil"/>
                <w:left w:val="nil"/>
                <w:bottom w:val="nil"/>
                <w:right w:val="nil"/>
                <w:between w:val="nil"/>
              </w:pBdr>
              <w:spacing w:line="240" w:lineRule="auto"/>
              <w:ind w:left="0" w:hanging="2"/>
              <w:jc w:val="center"/>
              <w:rPr>
                <w:color w:val="000000"/>
              </w:rPr>
            </w:pPr>
            <w:r>
              <w:rPr>
                <w:b/>
                <w:color w:val="000000"/>
              </w:rPr>
              <w:t>24</w:t>
            </w:r>
          </w:p>
        </w:tc>
      </w:tr>
    </w:tbl>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p w:rsidR="00C7450D" w:rsidRDefault="00C7450D">
      <w:pPr>
        <w:ind w:left="0" w:hanging="2"/>
        <w:rPr>
          <w:color w:val="000000"/>
          <w:sz w:val="20"/>
          <w:szCs w:val="20"/>
        </w:rPr>
      </w:pPr>
    </w:p>
    <w:sectPr w:rsidR="00C7450D">
      <w:footerReference w:type="default" r:id="rId221"/>
      <w:pgSz w:w="11909" w:h="16834"/>
      <w:pgMar w:top="1040" w:right="260" w:bottom="1260" w:left="1180" w:header="0"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28B" w:rsidRDefault="0092028B" w:rsidP="00872339">
      <w:pPr>
        <w:spacing w:line="240" w:lineRule="auto"/>
        <w:ind w:left="0" w:hanging="2"/>
      </w:pPr>
      <w:r>
        <w:separator/>
      </w:r>
    </w:p>
  </w:endnote>
  <w:endnote w:type="continuationSeparator" w:id="0">
    <w:p w:rsidR="0092028B" w:rsidRDefault="0092028B" w:rsidP="0087233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Liberation Sans">
    <w:charset w:val="01"/>
    <w:family w:val="swiss"/>
    <w:pitch w:val="variable"/>
  </w:font>
  <w:font w:name="DejaVu Sans">
    <w:panose1 w:val="00000000000000000000"/>
    <w:charset w:val="00"/>
    <w:family w:val="roman"/>
    <w:notTrueType/>
    <w:pitch w:val="default"/>
  </w:font>
  <w:font w:name="Lohit Hindi">
    <w:charset w:val="00"/>
    <w:family w:val="roman"/>
    <w:pitch w:val="default"/>
    <w:sig w:usb0="00000000" w:usb1="00000000" w:usb2="00000000" w:usb3="00000000" w:csb0="00040001" w:csb1="00000000"/>
  </w:font>
  <w:font w:name="Nimbus Roman No9 L">
    <w:charset w:val="00"/>
    <w:family w:val="roman"/>
    <w:pitch w:val="variable"/>
  </w:font>
  <w:font w:name="Nimbus Sans L">
    <w:charset w:val="00"/>
    <w:family w:val="swiss"/>
    <w:pitch w:val="variable"/>
  </w:font>
  <w:font w:name="Traditional Arabic">
    <w:charset w:val="00"/>
    <w:family w:val="roman"/>
    <w:pitch w:val="variable"/>
    <w:sig w:usb0="00002003" w:usb1="80000000" w:usb2="00000008" w:usb3="00000000" w:csb0="00000041" w:csb1="00000000"/>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ungsuh">
    <w:altName w:val="Times New Roman"/>
    <w:charset w:val="00"/>
    <w:family w:val="auto"/>
    <w:pitch w:val="default"/>
  </w:font>
  <w:font w:name="Carlito">
    <w:charset w:val="00"/>
    <w:family w:val="auto"/>
    <w:pitch w:val="default"/>
  </w:font>
  <w:font w:name="MS UI 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92028B">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872339">
      <w:rPr>
        <w:color w:val="000000"/>
      </w:rPr>
      <w:fldChar w:fldCharType="separate"/>
    </w:r>
    <w:r w:rsidR="00872339">
      <w:rPr>
        <w:noProof/>
        <w:color w:val="000000"/>
      </w:rPr>
      <w:t>93</w:t>
    </w:r>
    <w:r>
      <w:rPr>
        <w:color w:val="000000"/>
      </w:rPr>
      <w:fldChar w:fldCharType="end"/>
    </w:r>
  </w:p>
  <w:p w:rsidR="00C7450D" w:rsidRDefault="00C7450D">
    <w:pPr>
      <w:pBdr>
        <w:top w:val="nil"/>
        <w:left w:val="nil"/>
        <w:bottom w:val="nil"/>
        <w:right w:val="nil"/>
        <w:between w:val="nil"/>
      </w:pBdr>
      <w:spacing w:line="240" w:lineRule="auto"/>
      <w:ind w:left="0" w:hanging="2"/>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widowControl w:val="0"/>
      <w:pBdr>
        <w:top w:val="nil"/>
        <w:left w:val="nil"/>
        <w:bottom w:val="nil"/>
        <w:right w:val="nil"/>
        <w:between w:val="nil"/>
      </w:pBdr>
      <w:spacing w:line="14" w:lineRule="auto"/>
      <w:ind w:left="-2" w:firstLine="0"/>
      <w:rPr>
        <w:color w:val="00000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92028B">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sidR="00872339">
      <w:rPr>
        <w:color w:val="000000"/>
      </w:rPr>
      <w:fldChar w:fldCharType="separate"/>
    </w:r>
    <w:r w:rsidR="00872339">
      <w:rPr>
        <w:noProof/>
        <w:color w:val="000000"/>
      </w:rPr>
      <w:t>220</w:t>
    </w:r>
    <w:r>
      <w:rPr>
        <w:color w:val="000000"/>
      </w:rPr>
      <w:fldChar w:fldCharType="end"/>
    </w:r>
  </w:p>
  <w:p w:rsidR="00C7450D" w:rsidRDefault="00C7450D">
    <w:pPr>
      <w:pBdr>
        <w:top w:val="nil"/>
        <w:left w:val="nil"/>
        <w:bottom w:val="nil"/>
        <w:right w:val="nil"/>
        <w:between w:val="nil"/>
      </w:pBdr>
      <w:spacing w:line="240" w:lineRule="auto"/>
      <w:ind w:left="0" w:hanging="2"/>
      <w:rPr>
        <w:color w:val="000000"/>
      </w:rPr>
    </w:pPr>
  </w:p>
  <w:p w:rsidR="00C7450D" w:rsidRDefault="00C7450D">
    <w:pPr>
      <w:ind w:left="0" w:hanging="2"/>
    </w:pPr>
  </w:p>
  <w:p w:rsidR="00C7450D" w:rsidRDefault="00C7450D">
    <w:pP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28B" w:rsidRDefault="0092028B" w:rsidP="00872339">
      <w:pPr>
        <w:spacing w:line="240" w:lineRule="auto"/>
        <w:ind w:left="0" w:hanging="2"/>
      </w:pPr>
      <w:r>
        <w:separator/>
      </w:r>
    </w:p>
  </w:footnote>
  <w:footnote w:type="continuationSeparator" w:id="0">
    <w:p w:rsidR="0092028B" w:rsidRDefault="0092028B" w:rsidP="0087233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pBdr>
        <w:top w:val="nil"/>
        <w:left w:val="nil"/>
        <w:bottom w:val="nil"/>
        <w:right w:val="nil"/>
        <w:between w:val="nil"/>
      </w:pBdr>
      <w:spacing w:line="240" w:lineRule="auto"/>
      <w:ind w:left="0" w:hanging="2"/>
      <w:rPr>
        <w:color w:val="000000"/>
      </w:rPr>
    </w:pPr>
  </w:p>
  <w:p w:rsidR="00C7450D" w:rsidRDefault="00C7450D">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50D" w:rsidRDefault="00C7450D">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006"/>
    <w:multiLevelType w:val="multilevel"/>
    <w:tmpl w:val="DD7EEB0E"/>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
    <w:nsid w:val="004C081E"/>
    <w:multiLevelType w:val="multilevel"/>
    <w:tmpl w:val="45CE8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835180"/>
    <w:multiLevelType w:val="multilevel"/>
    <w:tmpl w:val="E7CAE6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1210A5C"/>
    <w:multiLevelType w:val="multilevel"/>
    <w:tmpl w:val="5BFADE6A"/>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start w:val="1"/>
      <w:numFmt w:val="decimal"/>
      <w:lvlText w:val="%2."/>
      <w:lvlJc w:val="left"/>
      <w:pPr>
        <w:ind w:left="1407" w:hanging="228"/>
      </w:pPr>
      <w:rPr>
        <w:rFonts w:ascii="Times New Roman" w:eastAsia="Times New Roman" w:hAnsi="Times New Roman" w:cs="Times New Roman"/>
        <w:sz w:val="22"/>
        <w:szCs w:val="22"/>
        <w:vertAlign w:val="baseline"/>
      </w:rPr>
    </w:lvl>
    <w:lvl w:ilvl="2">
      <w:numFmt w:val="bullet"/>
      <w:lvlText w:val="•"/>
      <w:lvlJc w:val="left"/>
      <w:pPr>
        <w:ind w:left="3213" w:hanging="228"/>
      </w:pPr>
      <w:rPr>
        <w:vertAlign w:val="baseline"/>
      </w:rPr>
    </w:lvl>
    <w:lvl w:ilvl="3">
      <w:numFmt w:val="bullet"/>
      <w:lvlText w:val="•"/>
      <w:lvlJc w:val="left"/>
      <w:pPr>
        <w:ind w:left="4119" w:hanging="228"/>
      </w:pPr>
      <w:rPr>
        <w:vertAlign w:val="baseline"/>
      </w:rPr>
    </w:lvl>
    <w:lvl w:ilvl="4">
      <w:numFmt w:val="bullet"/>
      <w:lvlText w:val="•"/>
      <w:lvlJc w:val="left"/>
      <w:pPr>
        <w:ind w:left="5026" w:hanging="228"/>
      </w:pPr>
      <w:rPr>
        <w:vertAlign w:val="baseline"/>
      </w:rPr>
    </w:lvl>
    <w:lvl w:ilvl="5">
      <w:numFmt w:val="bullet"/>
      <w:lvlText w:val="•"/>
      <w:lvlJc w:val="left"/>
      <w:pPr>
        <w:ind w:left="5933" w:hanging="228"/>
      </w:pPr>
      <w:rPr>
        <w:vertAlign w:val="baseline"/>
      </w:rPr>
    </w:lvl>
    <w:lvl w:ilvl="6">
      <w:numFmt w:val="bullet"/>
      <w:lvlText w:val="•"/>
      <w:lvlJc w:val="left"/>
      <w:pPr>
        <w:ind w:left="6839" w:hanging="228"/>
      </w:pPr>
      <w:rPr>
        <w:vertAlign w:val="baseline"/>
      </w:rPr>
    </w:lvl>
    <w:lvl w:ilvl="7">
      <w:numFmt w:val="bullet"/>
      <w:lvlText w:val="•"/>
      <w:lvlJc w:val="left"/>
      <w:pPr>
        <w:ind w:left="7746" w:hanging="227"/>
      </w:pPr>
      <w:rPr>
        <w:vertAlign w:val="baseline"/>
      </w:rPr>
    </w:lvl>
    <w:lvl w:ilvl="8">
      <w:numFmt w:val="bullet"/>
      <w:lvlText w:val="•"/>
      <w:lvlJc w:val="left"/>
      <w:pPr>
        <w:ind w:left="8653" w:hanging="228"/>
      </w:pPr>
      <w:rPr>
        <w:vertAlign w:val="baseline"/>
      </w:rPr>
    </w:lvl>
  </w:abstractNum>
  <w:abstractNum w:abstractNumId="4">
    <w:nsid w:val="01582E43"/>
    <w:multiLevelType w:val="multilevel"/>
    <w:tmpl w:val="EE5CD3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1F12ED3"/>
    <w:multiLevelType w:val="multilevel"/>
    <w:tmpl w:val="34F865AA"/>
    <w:lvl w:ilvl="0">
      <w:numFmt w:val="bullet"/>
      <w:lvlText w:val="●"/>
      <w:lvlJc w:val="left"/>
      <w:pPr>
        <w:ind w:left="940" w:hanging="360"/>
      </w:pPr>
      <w:rPr>
        <w:rFonts w:ascii="Times New Roman" w:eastAsia="Times New Roman" w:hAnsi="Times New Roman" w:cs="Times New Roman"/>
        <w:sz w:val="20"/>
        <w:szCs w:val="20"/>
        <w:vertAlign w:val="baseline"/>
      </w:rPr>
    </w:lvl>
    <w:lvl w:ilvl="1">
      <w:numFmt w:val="bullet"/>
      <w:lvlText w:val="•"/>
      <w:lvlJc w:val="left"/>
      <w:pPr>
        <w:ind w:left="1790" w:hanging="360"/>
      </w:pPr>
      <w:rPr>
        <w:vertAlign w:val="baseline"/>
      </w:rPr>
    </w:lvl>
    <w:lvl w:ilvl="2">
      <w:numFmt w:val="bullet"/>
      <w:lvlText w:val="•"/>
      <w:lvlJc w:val="left"/>
      <w:pPr>
        <w:ind w:left="2640" w:hanging="360"/>
      </w:pPr>
      <w:rPr>
        <w:vertAlign w:val="baseline"/>
      </w:rPr>
    </w:lvl>
    <w:lvl w:ilvl="3">
      <w:numFmt w:val="bullet"/>
      <w:lvlText w:val="•"/>
      <w:lvlJc w:val="left"/>
      <w:pPr>
        <w:ind w:left="3490" w:hanging="360"/>
      </w:pPr>
      <w:rPr>
        <w:vertAlign w:val="baseline"/>
      </w:rPr>
    </w:lvl>
    <w:lvl w:ilvl="4">
      <w:numFmt w:val="bullet"/>
      <w:lvlText w:val="•"/>
      <w:lvlJc w:val="left"/>
      <w:pPr>
        <w:ind w:left="4340" w:hanging="360"/>
      </w:pPr>
      <w:rPr>
        <w:vertAlign w:val="baseline"/>
      </w:rPr>
    </w:lvl>
    <w:lvl w:ilvl="5">
      <w:numFmt w:val="bullet"/>
      <w:lvlText w:val="•"/>
      <w:lvlJc w:val="left"/>
      <w:pPr>
        <w:ind w:left="5190" w:hanging="360"/>
      </w:pPr>
      <w:rPr>
        <w:vertAlign w:val="baseline"/>
      </w:rPr>
    </w:lvl>
    <w:lvl w:ilvl="6">
      <w:numFmt w:val="bullet"/>
      <w:lvlText w:val="•"/>
      <w:lvlJc w:val="left"/>
      <w:pPr>
        <w:ind w:left="6040" w:hanging="360"/>
      </w:pPr>
      <w:rPr>
        <w:vertAlign w:val="baseline"/>
      </w:rPr>
    </w:lvl>
    <w:lvl w:ilvl="7">
      <w:numFmt w:val="bullet"/>
      <w:lvlText w:val="•"/>
      <w:lvlJc w:val="left"/>
      <w:pPr>
        <w:ind w:left="6890" w:hanging="360"/>
      </w:pPr>
      <w:rPr>
        <w:vertAlign w:val="baseline"/>
      </w:rPr>
    </w:lvl>
    <w:lvl w:ilvl="8">
      <w:numFmt w:val="bullet"/>
      <w:lvlText w:val="•"/>
      <w:lvlJc w:val="left"/>
      <w:pPr>
        <w:ind w:left="7740" w:hanging="360"/>
      </w:pPr>
      <w:rPr>
        <w:vertAlign w:val="baseline"/>
      </w:rPr>
    </w:lvl>
  </w:abstractNum>
  <w:abstractNum w:abstractNumId="6">
    <w:nsid w:val="02034A99"/>
    <w:multiLevelType w:val="multilevel"/>
    <w:tmpl w:val="1BD893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020F1C8D"/>
    <w:multiLevelType w:val="multilevel"/>
    <w:tmpl w:val="ECA4CEE6"/>
    <w:lvl w:ilvl="0">
      <w:start w:val="1"/>
      <w:numFmt w:val="decimal"/>
      <w:lvlText w:val="%1."/>
      <w:lvlJc w:val="left"/>
      <w:pPr>
        <w:ind w:left="1591" w:hanging="288"/>
      </w:pPr>
      <w:rPr>
        <w:rFonts w:ascii="Times New Roman" w:eastAsia="Times New Roman" w:hAnsi="Times New Roman" w:cs="Times New Roman"/>
        <w:sz w:val="24"/>
        <w:szCs w:val="24"/>
        <w:vertAlign w:val="baseline"/>
      </w:rPr>
    </w:lvl>
    <w:lvl w:ilvl="1">
      <w:numFmt w:val="bullet"/>
      <w:lvlText w:val="•"/>
      <w:lvlJc w:val="left"/>
      <w:pPr>
        <w:ind w:left="2534" w:hanging="288"/>
      </w:pPr>
      <w:rPr>
        <w:vertAlign w:val="baseline"/>
      </w:rPr>
    </w:lvl>
    <w:lvl w:ilvl="2">
      <w:numFmt w:val="bullet"/>
      <w:lvlText w:val="•"/>
      <w:lvlJc w:val="left"/>
      <w:pPr>
        <w:ind w:left="3468" w:hanging="288"/>
      </w:pPr>
      <w:rPr>
        <w:vertAlign w:val="baseline"/>
      </w:rPr>
    </w:lvl>
    <w:lvl w:ilvl="3">
      <w:numFmt w:val="bullet"/>
      <w:lvlText w:val="•"/>
      <w:lvlJc w:val="left"/>
      <w:pPr>
        <w:ind w:left="4403" w:hanging="288"/>
      </w:pPr>
      <w:rPr>
        <w:vertAlign w:val="baseline"/>
      </w:rPr>
    </w:lvl>
    <w:lvl w:ilvl="4">
      <w:numFmt w:val="bullet"/>
      <w:lvlText w:val="•"/>
      <w:lvlJc w:val="left"/>
      <w:pPr>
        <w:ind w:left="5337" w:hanging="288"/>
      </w:pPr>
      <w:rPr>
        <w:vertAlign w:val="baseline"/>
      </w:rPr>
    </w:lvl>
    <w:lvl w:ilvl="5">
      <w:numFmt w:val="bullet"/>
      <w:lvlText w:val="•"/>
      <w:lvlJc w:val="left"/>
      <w:pPr>
        <w:ind w:left="6272" w:hanging="287"/>
      </w:pPr>
      <w:rPr>
        <w:vertAlign w:val="baseline"/>
      </w:rPr>
    </w:lvl>
    <w:lvl w:ilvl="6">
      <w:numFmt w:val="bullet"/>
      <w:lvlText w:val="•"/>
      <w:lvlJc w:val="left"/>
      <w:pPr>
        <w:ind w:left="7206" w:hanging="287"/>
      </w:pPr>
      <w:rPr>
        <w:vertAlign w:val="baseline"/>
      </w:rPr>
    </w:lvl>
    <w:lvl w:ilvl="7">
      <w:numFmt w:val="bullet"/>
      <w:lvlText w:val="•"/>
      <w:lvlJc w:val="left"/>
      <w:pPr>
        <w:ind w:left="8140" w:hanging="288"/>
      </w:pPr>
      <w:rPr>
        <w:vertAlign w:val="baseline"/>
      </w:rPr>
    </w:lvl>
    <w:lvl w:ilvl="8">
      <w:numFmt w:val="bullet"/>
      <w:lvlText w:val="•"/>
      <w:lvlJc w:val="left"/>
      <w:pPr>
        <w:ind w:left="9075" w:hanging="288"/>
      </w:pPr>
      <w:rPr>
        <w:vertAlign w:val="baseline"/>
      </w:rPr>
    </w:lvl>
  </w:abstractNum>
  <w:abstractNum w:abstractNumId="8">
    <w:nsid w:val="022A43CC"/>
    <w:multiLevelType w:val="multilevel"/>
    <w:tmpl w:val="79EA6D36"/>
    <w:lvl w:ilvl="0">
      <w:start w:val="1"/>
      <w:numFmt w:val="decimal"/>
      <w:lvlText w:val="%1."/>
      <w:lvlJc w:val="left"/>
      <w:pPr>
        <w:ind w:left="432" w:hanging="360"/>
      </w:pPr>
      <w:rPr>
        <w:vertAlign w:val="baseline"/>
      </w:rPr>
    </w:lvl>
    <w:lvl w:ilvl="1">
      <w:start w:val="1"/>
      <w:numFmt w:val="lowerLetter"/>
      <w:lvlText w:val="%2."/>
      <w:lvlJc w:val="left"/>
      <w:pPr>
        <w:ind w:left="1152" w:hanging="360"/>
      </w:pPr>
      <w:rPr>
        <w:vertAlign w:val="baseline"/>
      </w:rPr>
    </w:lvl>
    <w:lvl w:ilvl="2">
      <w:start w:val="1"/>
      <w:numFmt w:val="lowerRoman"/>
      <w:lvlText w:val="%3."/>
      <w:lvlJc w:val="right"/>
      <w:pPr>
        <w:ind w:left="1872" w:hanging="180"/>
      </w:pPr>
      <w:rPr>
        <w:vertAlign w:val="baseline"/>
      </w:rPr>
    </w:lvl>
    <w:lvl w:ilvl="3">
      <w:start w:val="1"/>
      <w:numFmt w:val="decimal"/>
      <w:lvlText w:val="%4."/>
      <w:lvlJc w:val="left"/>
      <w:pPr>
        <w:ind w:left="2592" w:hanging="360"/>
      </w:pPr>
      <w:rPr>
        <w:vertAlign w:val="baseline"/>
      </w:rPr>
    </w:lvl>
    <w:lvl w:ilvl="4">
      <w:start w:val="1"/>
      <w:numFmt w:val="lowerLetter"/>
      <w:lvlText w:val="%5."/>
      <w:lvlJc w:val="left"/>
      <w:pPr>
        <w:ind w:left="3312" w:hanging="360"/>
      </w:pPr>
      <w:rPr>
        <w:vertAlign w:val="baseline"/>
      </w:rPr>
    </w:lvl>
    <w:lvl w:ilvl="5">
      <w:start w:val="1"/>
      <w:numFmt w:val="lowerRoman"/>
      <w:lvlText w:val="%6."/>
      <w:lvlJc w:val="right"/>
      <w:pPr>
        <w:ind w:left="4032" w:hanging="180"/>
      </w:pPr>
      <w:rPr>
        <w:vertAlign w:val="baseline"/>
      </w:rPr>
    </w:lvl>
    <w:lvl w:ilvl="6">
      <w:start w:val="1"/>
      <w:numFmt w:val="decimal"/>
      <w:lvlText w:val="%7."/>
      <w:lvlJc w:val="left"/>
      <w:pPr>
        <w:ind w:left="4752" w:hanging="360"/>
      </w:pPr>
      <w:rPr>
        <w:vertAlign w:val="baseline"/>
      </w:rPr>
    </w:lvl>
    <w:lvl w:ilvl="7">
      <w:start w:val="1"/>
      <w:numFmt w:val="lowerLetter"/>
      <w:lvlText w:val="%8."/>
      <w:lvlJc w:val="left"/>
      <w:pPr>
        <w:ind w:left="5472" w:hanging="360"/>
      </w:pPr>
      <w:rPr>
        <w:vertAlign w:val="baseline"/>
      </w:rPr>
    </w:lvl>
    <w:lvl w:ilvl="8">
      <w:start w:val="1"/>
      <w:numFmt w:val="lowerRoman"/>
      <w:lvlText w:val="%9."/>
      <w:lvlJc w:val="right"/>
      <w:pPr>
        <w:ind w:left="6192" w:hanging="180"/>
      </w:pPr>
      <w:rPr>
        <w:vertAlign w:val="baseline"/>
      </w:rPr>
    </w:lvl>
  </w:abstractNum>
  <w:abstractNum w:abstractNumId="9">
    <w:nsid w:val="027F7134"/>
    <w:multiLevelType w:val="multilevel"/>
    <w:tmpl w:val="3ADEAF5A"/>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0">
    <w:nsid w:val="02B64075"/>
    <w:multiLevelType w:val="multilevel"/>
    <w:tmpl w:val="0A629ABE"/>
    <w:lvl w:ilvl="0">
      <w:start w:val="1"/>
      <w:numFmt w:val="lowerLetter"/>
      <w:lvlText w:val="%1."/>
      <w:lvlJc w:val="left"/>
      <w:pPr>
        <w:ind w:left="1154" w:hanging="360"/>
      </w:pPr>
      <w:rPr>
        <w:vertAlign w:val="baseline"/>
      </w:rPr>
    </w:lvl>
    <w:lvl w:ilvl="1">
      <w:start w:val="1"/>
      <w:numFmt w:val="lowerLetter"/>
      <w:lvlText w:val="%2."/>
      <w:lvlJc w:val="left"/>
      <w:pPr>
        <w:ind w:left="1874" w:hanging="360"/>
      </w:pPr>
      <w:rPr>
        <w:vertAlign w:val="baseline"/>
      </w:rPr>
    </w:lvl>
    <w:lvl w:ilvl="2">
      <w:start w:val="1"/>
      <w:numFmt w:val="lowerRoman"/>
      <w:lvlText w:val="%3."/>
      <w:lvlJc w:val="right"/>
      <w:pPr>
        <w:ind w:left="2594" w:hanging="180"/>
      </w:pPr>
      <w:rPr>
        <w:vertAlign w:val="baseline"/>
      </w:rPr>
    </w:lvl>
    <w:lvl w:ilvl="3">
      <w:start w:val="1"/>
      <w:numFmt w:val="decimal"/>
      <w:lvlText w:val="%4."/>
      <w:lvlJc w:val="left"/>
      <w:pPr>
        <w:ind w:left="3314" w:hanging="360"/>
      </w:pPr>
      <w:rPr>
        <w:vertAlign w:val="baseline"/>
      </w:rPr>
    </w:lvl>
    <w:lvl w:ilvl="4">
      <w:start w:val="1"/>
      <w:numFmt w:val="lowerLetter"/>
      <w:lvlText w:val="%5."/>
      <w:lvlJc w:val="left"/>
      <w:pPr>
        <w:ind w:left="4034" w:hanging="360"/>
      </w:pPr>
      <w:rPr>
        <w:vertAlign w:val="baseline"/>
      </w:rPr>
    </w:lvl>
    <w:lvl w:ilvl="5">
      <w:start w:val="1"/>
      <w:numFmt w:val="lowerRoman"/>
      <w:lvlText w:val="%6."/>
      <w:lvlJc w:val="right"/>
      <w:pPr>
        <w:ind w:left="4754" w:hanging="180"/>
      </w:pPr>
      <w:rPr>
        <w:vertAlign w:val="baseline"/>
      </w:rPr>
    </w:lvl>
    <w:lvl w:ilvl="6">
      <w:start w:val="1"/>
      <w:numFmt w:val="decimal"/>
      <w:lvlText w:val="%7."/>
      <w:lvlJc w:val="left"/>
      <w:pPr>
        <w:ind w:left="5474" w:hanging="360"/>
      </w:pPr>
      <w:rPr>
        <w:vertAlign w:val="baseline"/>
      </w:rPr>
    </w:lvl>
    <w:lvl w:ilvl="7">
      <w:start w:val="1"/>
      <w:numFmt w:val="lowerLetter"/>
      <w:lvlText w:val="%8."/>
      <w:lvlJc w:val="left"/>
      <w:pPr>
        <w:ind w:left="6194" w:hanging="360"/>
      </w:pPr>
      <w:rPr>
        <w:vertAlign w:val="baseline"/>
      </w:rPr>
    </w:lvl>
    <w:lvl w:ilvl="8">
      <w:start w:val="1"/>
      <w:numFmt w:val="lowerRoman"/>
      <w:lvlText w:val="%9."/>
      <w:lvlJc w:val="right"/>
      <w:pPr>
        <w:ind w:left="6914" w:hanging="180"/>
      </w:pPr>
      <w:rPr>
        <w:vertAlign w:val="baseline"/>
      </w:rPr>
    </w:lvl>
  </w:abstractNum>
  <w:abstractNum w:abstractNumId="11">
    <w:nsid w:val="030E6992"/>
    <w:multiLevelType w:val="multilevel"/>
    <w:tmpl w:val="C0900A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3EB0969"/>
    <w:multiLevelType w:val="multilevel"/>
    <w:tmpl w:val="87A436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nsid w:val="042108FF"/>
    <w:multiLevelType w:val="multilevel"/>
    <w:tmpl w:val="A1EA17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4705E40"/>
    <w:multiLevelType w:val="multilevel"/>
    <w:tmpl w:val="2BE8BE3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nsid w:val="04AD0FE5"/>
    <w:multiLevelType w:val="multilevel"/>
    <w:tmpl w:val="02A6FA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4E2148E"/>
    <w:multiLevelType w:val="multilevel"/>
    <w:tmpl w:val="945C386E"/>
    <w:lvl w:ilvl="0">
      <w:start w:val="2"/>
      <w:numFmt w:val="lowerLetter"/>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17">
    <w:nsid w:val="05745BD6"/>
    <w:multiLevelType w:val="multilevel"/>
    <w:tmpl w:val="D146F74C"/>
    <w:lvl w:ilvl="0">
      <w:start w:val="1"/>
      <w:numFmt w:val="decimal"/>
      <w:lvlText w:val="%1."/>
      <w:lvlJc w:val="left"/>
      <w:pPr>
        <w:ind w:left="940" w:hanging="360"/>
      </w:pPr>
      <w:rPr>
        <w:rFonts w:ascii="Arial MT" w:eastAsia="Arial MT" w:hAnsi="Arial MT" w:cs="Arial MT"/>
        <w:sz w:val="20"/>
        <w:szCs w:val="20"/>
        <w:vertAlign w:val="baseline"/>
      </w:rPr>
    </w:lvl>
    <w:lvl w:ilvl="1">
      <w:numFmt w:val="bullet"/>
      <w:lvlText w:val="•"/>
      <w:lvlJc w:val="left"/>
      <w:pPr>
        <w:ind w:left="1790" w:hanging="360"/>
      </w:pPr>
      <w:rPr>
        <w:vertAlign w:val="baseline"/>
      </w:rPr>
    </w:lvl>
    <w:lvl w:ilvl="2">
      <w:numFmt w:val="bullet"/>
      <w:lvlText w:val="•"/>
      <w:lvlJc w:val="left"/>
      <w:pPr>
        <w:ind w:left="2640" w:hanging="360"/>
      </w:pPr>
      <w:rPr>
        <w:vertAlign w:val="baseline"/>
      </w:rPr>
    </w:lvl>
    <w:lvl w:ilvl="3">
      <w:numFmt w:val="bullet"/>
      <w:lvlText w:val="•"/>
      <w:lvlJc w:val="left"/>
      <w:pPr>
        <w:ind w:left="3490" w:hanging="360"/>
      </w:pPr>
      <w:rPr>
        <w:vertAlign w:val="baseline"/>
      </w:rPr>
    </w:lvl>
    <w:lvl w:ilvl="4">
      <w:numFmt w:val="bullet"/>
      <w:lvlText w:val="•"/>
      <w:lvlJc w:val="left"/>
      <w:pPr>
        <w:ind w:left="4340" w:hanging="360"/>
      </w:pPr>
      <w:rPr>
        <w:vertAlign w:val="baseline"/>
      </w:rPr>
    </w:lvl>
    <w:lvl w:ilvl="5">
      <w:numFmt w:val="bullet"/>
      <w:lvlText w:val="•"/>
      <w:lvlJc w:val="left"/>
      <w:pPr>
        <w:ind w:left="5190" w:hanging="360"/>
      </w:pPr>
      <w:rPr>
        <w:vertAlign w:val="baseline"/>
      </w:rPr>
    </w:lvl>
    <w:lvl w:ilvl="6">
      <w:numFmt w:val="bullet"/>
      <w:lvlText w:val="•"/>
      <w:lvlJc w:val="left"/>
      <w:pPr>
        <w:ind w:left="6040" w:hanging="360"/>
      </w:pPr>
      <w:rPr>
        <w:vertAlign w:val="baseline"/>
      </w:rPr>
    </w:lvl>
    <w:lvl w:ilvl="7">
      <w:numFmt w:val="bullet"/>
      <w:lvlText w:val="•"/>
      <w:lvlJc w:val="left"/>
      <w:pPr>
        <w:ind w:left="6890" w:hanging="360"/>
      </w:pPr>
      <w:rPr>
        <w:vertAlign w:val="baseline"/>
      </w:rPr>
    </w:lvl>
    <w:lvl w:ilvl="8">
      <w:numFmt w:val="bullet"/>
      <w:lvlText w:val="•"/>
      <w:lvlJc w:val="left"/>
      <w:pPr>
        <w:ind w:left="7740" w:hanging="360"/>
      </w:pPr>
      <w:rPr>
        <w:vertAlign w:val="baseline"/>
      </w:rPr>
    </w:lvl>
  </w:abstractNum>
  <w:abstractNum w:abstractNumId="18">
    <w:nsid w:val="063B44BA"/>
    <w:multiLevelType w:val="multilevel"/>
    <w:tmpl w:val="B16AD3AC"/>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9">
    <w:nsid w:val="06812A19"/>
    <w:multiLevelType w:val="multilevel"/>
    <w:tmpl w:val="80DE32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0696566C"/>
    <w:multiLevelType w:val="multilevel"/>
    <w:tmpl w:val="69E63202"/>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1">
    <w:nsid w:val="06A64F2F"/>
    <w:multiLevelType w:val="multilevel"/>
    <w:tmpl w:val="0242FC4C"/>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06E53901"/>
    <w:multiLevelType w:val="multilevel"/>
    <w:tmpl w:val="5732AFB0"/>
    <w:lvl w:ilvl="0">
      <w:start w:val="1"/>
      <w:numFmt w:val="decimal"/>
      <w:lvlText w:val="%1."/>
      <w:lvlJc w:val="left"/>
      <w:pPr>
        <w:ind w:left="720" w:hanging="360"/>
      </w:pPr>
      <w:rPr>
        <w:rFonts w:ascii="Calibri" w:eastAsia="Calibri" w:hAnsi="Calibri" w:cs="Calibri"/>
        <w:sz w:val="22"/>
        <w:szCs w:val="22"/>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nsid w:val="070C0B25"/>
    <w:multiLevelType w:val="multilevel"/>
    <w:tmpl w:val="8E8E675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nsid w:val="075D2528"/>
    <w:multiLevelType w:val="multilevel"/>
    <w:tmpl w:val="7340FF2E"/>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5">
    <w:nsid w:val="07771CF5"/>
    <w:multiLevelType w:val="multilevel"/>
    <w:tmpl w:val="19C03864"/>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26">
    <w:nsid w:val="078B1500"/>
    <w:multiLevelType w:val="multilevel"/>
    <w:tmpl w:val="98BA95AC"/>
    <w:lvl w:ilvl="0">
      <w:numFmt w:val="bullet"/>
      <w:lvlText w:val="●"/>
      <w:lvlJc w:val="left"/>
      <w:pPr>
        <w:ind w:left="1335" w:hanging="360"/>
      </w:pPr>
      <w:rPr>
        <w:rFonts w:ascii="Noto Sans Symbols" w:eastAsia="Noto Sans Symbols" w:hAnsi="Noto Sans Symbols" w:cs="Noto Sans Symbols"/>
        <w:sz w:val="20"/>
        <w:szCs w:val="20"/>
        <w:vertAlign w:val="baseline"/>
      </w:rPr>
    </w:lvl>
    <w:lvl w:ilvl="1">
      <w:numFmt w:val="bullet"/>
      <w:lvlText w:val="•"/>
      <w:lvlJc w:val="left"/>
      <w:pPr>
        <w:ind w:left="2212" w:hanging="360"/>
      </w:pPr>
      <w:rPr>
        <w:vertAlign w:val="baseline"/>
      </w:rPr>
    </w:lvl>
    <w:lvl w:ilvl="2">
      <w:numFmt w:val="bullet"/>
      <w:lvlText w:val="•"/>
      <w:lvlJc w:val="left"/>
      <w:pPr>
        <w:ind w:left="3084" w:hanging="360"/>
      </w:pPr>
      <w:rPr>
        <w:vertAlign w:val="baseline"/>
      </w:rPr>
    </w:lvl>
    <w:lvl w:ilvl="3">
      <w:numFmt w:val="bullet"/>
      <w:lvlText w:val="•"/>
      <w:lvlJc w:val="left"/>
      <w:pPr>
        <w:ind w:left="3956" w:hanging="360"/>
      </w:pPr>
      <w:rPr>
        <w:vertAlign w:val="baseline"/>
      </w:rPr>
    </w:lvl>
    <w:lvl w:ilvl="4">
      <w:numFmt w:val="bullet"/>
      <w:lvlText w:val="•"/>
      <w:lvlJc w:val="left"/>
      <w:pPr>
        <w:ind w:left="4828" w:hanging="360"/>
      </w:pPr>
      <w:rPr>
        <w:vertAlign w:val="baseline"/>
      </w:rPr>
    </w:lvl>
    <w:lvl w:ilvl="5">
      <w:numFmt w:val="bullet"/>
      <w:lvlText w:val="•"/>
      <w:lvlJc w:val="left"/>
      <w:pPr>
        <w:ind w:left="5700" w:hanging="360"/>
      </w:pPr>
      <w:rPr>
        <w:vertAlign w:val="baseline"/>
      </w:rPr>
    </w:lvl>
    <w:lvl w:ilvl="6">
      <w:numFmt w:val="bullet"/>
      <w:lvlText w:val="•"/>
      <w:lvlJc w:val="left"/>
      <w:pPr>
        <w:ind w:left="6572" w:hanging="360"/>
      </w:pPr>
      <w:rPr>
        <w:vertAlign w:val="baseline"/>
      </w:rPr>
    </w:lvl>
    <w:lvl w:ilvl="7">
      <w:numFmt w:val="bullet"/>
      <w:lvlText w:val="•"/>
      <w:lvlJc w:val="left"/>
      <w:pPr>
        <w:ind w:left="7444" w:hanging="360"/>
      </w:pPr>
      <w:rPr>
        <w:vertAlign w:val="baseline"/>
      </w:rPr>
    </w:lvl>
    <w:lvl w:ilvl="8">
      <w:numFmt w:val="bullet"/>
      <w:lvlText w:val="•"/>
      <w:lvlJc w:val="left"/>
      <w:pPr>
        <w:ind w:left="8316" w:hanging="360"/>
      </w:pPr>
      <w:rPr>
        <w:vertAlign w:val="baseline"/>
      </w:rPr>
    </w:lvl>
  </w:abstractNum>
  <w:abstractNum w:abstractNumId="27">
    <w:nsid w:val="08677F1A"/>
    <w:multiLevelType w:val="multilevel"/>
    <w:tmpl w:val="D07233E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nsid w:val="08B4081A"/>
    <w:multiLevelType w:val="multilevel"/>
    <w:tmpl w:val="06F2BF4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9">
    <w:nsid w:val="09D43F66"/>
    <w:multiLevelType w:val="multilevel"/>
    <w:tmpl w:val="B540D552"/>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30">
    <w:nsid w:val="0A800CB6"/>
    <w:multiLevelType w:val="multilevel"/>
    <w:tmpl w:val="9A16E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0AA47506"/>
    <w:multiLevelType w:val="multilevel"/>
    <w:tmpl w:val="52B416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
    <w:nsid w:val="0AEC1E3F"/>
    <w:multiLevelType w:val="multilevel"/>
    <w:tmpl w:val="1B16821C"/>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33">
    <w:nsid w:val="0B501D60"/>
    <w:multiLevelType w:val="multilevel"/>
    <w:tmpl w:val="41304C7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0B50292D"/>
    <w:multiLevelType w:val="multilevel"/>
    <w:tmpl w:val="A5789B2C"/>
    <w:lvl w:ilvl="0">
      <w:numFmt w:val="bullet"/>
      <w:lvlText w:val="●"/>
      <w:lvlJc w:val="left"/>
      <w:pPr>
        <w:ind w:left="1700" w:hanging="360"/>
      </w:pPr>
      <w:rPr>
        <w:rFonts w:ascii="Noto Sans Symbols" w:eastAsia="Noto Sans Symbols" w:hAnsi="Noto Sans Symbols" w:cs="Noto Sans Symbols"/>
        <w:sz w:val="24"/>
        <w:szCs w:val="24"/>
        <w:vertAlign w:val="baseline"/>
      </w:rPr>
    </w:lvl>
    <w:lvl w:ilvl="1">
      <w:numFmt w:val="bullet"/>
      <w:lvlText w:val="•"/>
      <w:lvlJc w:val="left"/>
      <w:pPr>
        <w:ind w:left="2576" w:hanging="360"/>
      </w:pPr>
      <w:rPr>
        <w:vertAlign w:val="baseline"/>
      </w:rPr>
    </w:lvl>
    <w:lvl w:ilvl="2">
      <w:numFmt w:val="bullet"/>
      <w:lvlText w:val="•"/>
      <w:lvlJc w:val="left"/>
      <w:pPr>
        <w:ind w:left="3453" w:hanging="360"/>
      </w:pPr>
      <w:rPr>
        <w:vertAlign w:val="baseline"/>
      </w:rPr>
    </w:lvl>
    <w:lvl w:ilvl="3">
      <w:numFmt w:val="bullet"/>
      <w:lvlText w:val="•"/>
      <w:lvlJc w:val="left"/>
      <w:pPr>
        <w:ind w:left="4329" w:hanging="360"/>
      </w:pPr>
      <w:rPr>
        <w:vertAlign w:val="baseline"/>
      </w:rPr>
    </w:lvl>
    <w:lvl w:ilvl="4">
      <w:numFmt w:val="bullet"/>
      <w:lvlText w:val="•"/>
      <w:lvlJc w:val="left"/>
      <w:pPr>
        <w:ind w:left="5206" w:hanging="360"/>
      </w:pPr>
      <w:rPr>
        <w:vertAlign w:val="baseline"/>
      </w:rPr>
    </w:lvl>
    <w:lvl w:ilvl="5">
      <w:numFmt w:val="bullet"/>
      <w:lvlText w:val="•"/>
      <w:lvlJc w:val="left"/>
      <w:pPr>
        <w:ind w:left="6083" w:hanging="360"/>
      </w:pPr>
      <w:rPr>
        <w:vertAlign w:val="baseline"/>
      </w:rPr>
    </w:lvl>
    <w:lvl w:ilvl="6">
      <w:numFmt w:val="bullet"/>
      <w:lvlText w:val="•"/>
      <w:lvlJc w:val="left"/>
      <w:pPr>
        <w:ind w:left="6959" w:hanging="360"/>
      </w:pPr>
      <w:rPr>
        <w:vertAlign w:val="baseline"/>
      </w:rPr>
    </w:lvl>
    <w:lvl w:ilvl="7">
      <w:numFmt w:val="bullet"/>
      <w:lvlText w:val="•"/>
      <w:lvlJc w:val="left"/>
      <w:pPr>
        <w:ind w:left="7836" w:hanging="360"/>
      </w:pPr>
      <w:rPr>
        <w:vertAlign w:val="baseline"/>
      </w:rPr>
    </w:lvl>
    <w:lvl w:ilvl="8">
      <w:numFmt w:val="bullet"/>
      <w:lvlText w:val="•"/>
      <w:lvlJc w:val="left"/>
      <w:pPr>
        <w:ind w:left="8713" w:hanging="360"/>
      </w:pPr>
      <w:rPr>
        <w:vertAlign w:val="baseline"/>
      </w:rPr>
    </w:lvl>
  </w:abstractNum>
  <w:abstractNum w:abstractNumId="35">
    <w:nsid w:val="0B5F73F9"/>
    <w:multiLevelType w:val="multilevel"/>
    <w:tmpl w:val="CA8C010E"/>
    <w:lvl w:ilvl="0">
      <w:start w:val="1"/>
      <w:numFmt w:val="decimal"/>
      <w:lvlText w:val="%1."/>
      <w:lvlJc w:val="left"/>
      <w:pPr>
        <w:ind w:left="820" w:hanging="721"/>
      </w:pPr>
      <w:rPr>
        <w:rFonts w:ascii="Times New Roman" w:eastAsia="Times New Roman" w:hAnsi="Times New Roman" w:cs="Times New Roman"/>
        <w:b/>
        <w:sz w:val="24"/>
        <w:szCs w:val="24"/>
        <w:vertAlign w:val="baseline"/>
      </w:rPr>
    </w:lvl>
    <w:lvl w:ilvl="1">
      <w:start w:val="1"/>
      <w:numFmt w:val="bullet"/>
      <w:lvlText w:val="•"/>
      <w:lvlJc w:val="left"/>
      <w:pPr>
        <w:ind w:left="1768" w:hanging="720"/>
      </w:pPr>
      <w:rPr>
        <w:vertAlign w:val="baseline"/>
      </w:rPr>
    </w:lvl>
    <w:lvl w:ilvl="2">
      <w:start w:val="1"/>
      <w:numFmt w:val="bullet"/>
      <w:lvlText w:val="•"/>
      <w:lvlJc w:val="left"/>
      <w:pPr>
        <w:ind w:left="2716" w:hanging="719"/>
      </w:pPr>
      <w:rPr>
        <w:vertAlign w:val="baseline"/>
      </w:rPr>
    </w:lvl>
    <w:lvl w:ilvl="3">
      <w:start w:val="1"/>
      <w:numFmt w:val="bullet"/>
      <w:lvlText w:val="•"/>
      <w:lvlJc w:val="left"/>
      <w:pPr>
        <w:ind w:left="3664" w:hanging="721"/>
      </w:pPr>
      <w:rPr>
        <w:vertAlign w:val="baseline"/>
      </w:rPr>
    </w:lvl>
    <w:lvl w:ilvl="4">
      <w:start w:val="1"/>
      <w:numFmt w:val="bullet"/>
      <w:lvlText w:val="•"/>
      <w:lvlJc w:val="left"/>
      <w:pPr>
        <w:ind w:left="4612" w:hanging="721"/>
      </w:pPr>
      <w:rPr>
        <w:vertAlign w:val="baseline"/>
      </w:rPr>
    </w:lvl>
    <w:lvl w:ilvl="5">
      <w:start w:val="1"/>
      <w:numFmt w:val="bullet"/>
      <w:lvlText w:val="•"/>
      <w:lvlJc w:val="left"/>
      <w:pPr>
        <w:ind w:left="5560" w:hanging="721"/>
      </w:pPr>
      <w:rPr>
        <w:vertAlign w:val="baseline"/>
      </w:rPr>
    </w:lvl>
    <w:lvl w:ilvl="6">
      <w:start w:val="1"/>
      <w:numFmt w:val="bullet"/>
      <w:lvlText w:val="•"/>
      <w:lvlJc w:val="left"/>
      <w:pPr>
        <w:ind w:left="6508" w:hanging="721"/>
      </w:pPr>
      <w:rPr>
        <w:vertAlign w:val="baseline"/>
      </w:rPr>
    </w:lvl>
    <w:lvl w:ilvl="7">
      <w:start w:val="1"/>
      <w:numFmt w:val="bullet"/>
      <w:lvlText w:val="•"/>
      <w:lvlJc w:val="left"/>
      <w:pPr>
        <w:ind w:left="7456" w:hanging="721"/>
      </w:pPr>
      <w:rPr>
        <w:vertAlign w:val="baseline"/>
      </w:rPr>
    </w:lvl>
    <w:lvl w:ilvl="8">
      <w:start w:val="1"/>
      <w:numFmt w:val="bullet"/>
      <w:lvlText w:val="•"/>
      <w:lvlJc w:val="left"/>
      <w:pPr>
        <w:ind w:left="8404" w:hanging="721"/>
      </w:pPr>
      <w:rPr>
        <w:vertAlign w:val="baseline"/>
      </w:rPr>
    </w:lvl>
  </w:abstractNum>
  <w:abstractNum w:abstractNumId="36">
    <w:nsid w:val="0BCA763C"/>
    <w:multiLevelType w:val="multilevel"/>
    <w:tmpl w:val="67F47CC2"/>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7">
    <w:nsid w:val="0BFD28E3"/>
    <w:multiLevelType w:val="multilevel"/>
    <w:tmpl w:val="A60E0290"/>
    <w:lvl w:ilvl="0">
      <w:start w:val="1"/>
      <w:numFmt w:val="decimal"/>
      <w:lvlText w:val="%1."/>
      <w:lvlJc w:val="left"/>
      <w:pPr>
        <w:ind w:left="674" w:hanging="358"/>
      </w:pPr>
      <w:rPr>
        <w:rFonts w:ascii="Times New Roman" w:eastAsia="Times New Roman" w:hAnsi="Times New Roman" w:cs="Times New Roman"/>
        <w:sz w:val="23"/>
        <w:szCs w:val="23"/>
        <w:vertAlign w:val="baseline"/>
      </w:rPr>
    </w:lvl>
    <w:lvl w:ilvl="1">
      <w:numFmt w:val="bullet"/>
      <w:lvlText w:val="•"/>
      <w:lvlJc w:val="left"/>
      <w:pPr>
        <w:ind w:left="1658" w:hanging="360"/>
      </w:pPr>
      <w:rPr>
        <w:vertAlign w:val="baseline"/>
      </w:rPr>
    </w:lvl>
    <w:lvl w:ilvl="2">
      <w:numFmt w:val="bullet"/>
      <w:lvlText w:val="•"/>
      <w:lvlJc w:val="left"/>
      <w:pPr>
        <w:ind w:left="2637" w:hanging="360"/>
      </w:pPr>
      <w:rPr>
        <w:vertAlign w:val="baseline"/>
      </w:rPr>
    </w:lvl>
    <w:lvl w:ilvl="3">
      <w:numFmt w:val="bullet"/>
      <w:lvlText w:val="•"/>
      <w:lvlJc w:val="left"/>
      <w:pPr>
        <w:ind w:left="3616" w:hanging="360"/>
      </w:pPr>
      <w:rPr>
        <w:vertAlign w:val="baseline"/>
      </w:rPr>
    </w:lvl>
    <w:lvl w:ilvl="4">
      <w:numFmt w:val="bullet"/>
      <w:lvlText w:val="•"/>
      <w:lvlJc w:val="left"/>
      <w:pPr>
        <w:ind w:left="4595" w:hanging="360"/>
      </w:pPr>
      <w:rPr>
        <w:vertAlign w:val="baseline"/>
      </w:rPr>
    </w:lvl>
    <w:lvl w:ilvl="5">
      <w:numFmt w:val="bullet"/>
      <w:lvlText w:val="•"/>
      <w:lvlJc w:val="left"/>
      <w:pPr>
        <w:ind w:left="5574" w:hanging="360"/>
      </w:pPr>
      <w:rPr>
        <w:vertAlign w:val="baseline"/>
      </w:rPr>
    </w:lvl>
    <w:lvl w:ilvl="6">
      <w:numFmt w:val="bullet"/>
      <w:lvlText w:val="•"/>
      <w:lvlJc w:val="left"/>
      <w:pPr>
        <w:ind w:left="6553" w:hanging="360"/>
      </w:pPr>
      <w:rPr>
        <w:vertAlign w:val="baseline"/>
      </w:rPr>
    </w:lvl>
    <w:lvl w:ilvl="7">
      <w:numFmt w:val="bullet"/>
      <w:lvlText w:val="•"/>
      <w:lvlJc w:val="left"/>
      <w:pPr>
        <w:ind w:left="7532" w:hanging="360"/>
      </w:pPr>
      <w:rPr>
        <w:vertAlign w:val="baseline"/>
      </w:rPr>
    </w:lvl>
    <w:lvl w:ilvl="8">
      <w:numFmt w:val="bullet"/>
      <w:lvlText w:val="•"/>
      <w:lvlJc w:val="left"/>
      <w:pPr>
        <w:ind w:left="8511" w:hanging="360"/>
      </w:pPr>
      <w:rPr>
        <w:vertAlign w:val="baseline"/>
      </w:rPr>
    </w:lvl>
  </w:abstractNum>
  <w:abstractNum w:abstractNumId="38">
    <w:nsid w:val="0C067DFC"/>
    <w:multiLevelType w:val="multilevel"/>
    <w:tmpl w:val="F4A4CC6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0C2649AD"/>
    <w:multiLevelType w:val="multilevel"/>
    <w:tmpl w:val="5BDEEE8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nsid w:val="0D5B13E5"/>
    <w:multiLevelType w:val="multilevel"/>
    <w:tmpl w:val="C45C86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0DC02623"/>
    <w:multiLevelType w:val="multilevel"/>
    <w:tmpl w:val="AB80E1A0"/>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start w:val="1"/>
      <w:numFmt w:val="decimal"/>
      <w:lvlText w:val="%2."/>
      <w:lvlJc w:val="left"/>
      <w:pPr>
        <w:ind w:left="1944" w:hanging="352"/>
      </w:pPr>
      <w:rPr>
        <w:rFonts w:ascii="Tahoma" w:eastAsia="Tahoma" w:hAnsi="Tahoma" w:cs="Tahoma"/>
        <w:sz w:val="24"/>
        <w:szCs w:val="24"/>
        <w:vertAlign w:val="baseline"/>
      </w:rPr>
    </w:lvl>
    <w:lvl w:ilvl="2">
      <w:numFmt w:val="bullet"/>
      <w:lvlText w:val="•"/>
      <w:lvlJc w:val="left"/>
      <w:pPr>
        <w:ind w:left="2940" w:hanging="353"/>
      </w:pPr>
      <w:rPr>
        <w:vertAlign w:val="baseline"/>
      </w:rPr>
    </w:lvl>
    <w:lvl w:ilvl="3">
      <w:numFmt w:val="bullet"/>
      <w:lvlText w:val="•"/>
      <w:lvlJc w:val="left"/>
      <w:pPr>
        <w:ind w:left="3940" w:hanging="353"/>
      </w:pPr>
      <w:rPr>
        <w:vertAlign w:val="baseline"/>
      </w:rPr>
    </w:lvl>
    <w:lvl w:ilvl="4">
      <w:numFmt w:val="bullet"/>
      <w:lvlText w:val="•"/>
      <w:lvlJc w:val="left"/>
      <w:pPr>
        <w:ind w:left="4941" w:hanging="353"/>
      </w:pPr>
      <w:rPr>
        <w:vertAlign w:val="baseline"/>
      </w:rPr>
    </w:lvl>
    <w:lvl w:ilvl="5">
      <w:numFmt w:val="bullet"/>
      <w:lvlText w:val="•"/>
      <w:lvlJc w:val="left"/>
      <w:pPr>
        <w:ind w:left="5941" w:hanging="352"/>
      </w:pPr>
      <w:rPr>
        <w:vertAlign w:val="baseline"/>
      </w:rPr>
    </w:lvl>
    <w:lvl w:ilvl="6">
      <w:numFmt w:val="bullet"/>
      <w:lvlText w:val="•"/>
      <w:lvlJc w:val="left"/>
      <w:pPr>
        <w:ind w:left="6942" w:hanging="352"/>
      </w:pPr>
      <w:rPr>
        <w:vertAlign w:val="baseline"/>
      </w:rPr>
    </w:lvl>
    <w:lvl w:ilvl="7">
      <w:numFmt w:val="bullet"/>
      <w:lvlText w:val="•"/>
      <w:lvlJc w:val="left"/>
      <w:pPr>
        <w:ind w:left="7942" w:hanging="352"/>
      </w:pPr>
      <w:rPr>
        <w:vertAlign w:val="baseline"/>
      </w:rPr>
    </w:lvl>
    <w:lvl w:ilvl="8">
      <w:numFmt w:val="bullet"/>
      <w:lvlText w:val="•"/>
      <w:lvlJc w:val="left"/>
      <w:pPr>
        <w:ind w:left="8943" w:hanging="353"/>
      </w:pPr>
      <w:rPr>
        <w:vertAlign w:val="baseline"/>
      </w:rPr>
    </w:lvl>
  </w:abstractNum>
  <w:abstractNum w:abstractNumId="42">
    <w:nsid w:val="0DCA3BFC"/>
    <w:multiLevelType w:val="multilevel"/>
    <w:tmpl w:val="EA28A2A4"/>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43">
    <w:nsid w:val="0ED3607C"/>
    <w:multiLevelType w:val="multilevel"/>
    <w:tmpl w:val="846CCB0C"/>
    <w:lvl w:ilvl="0">
      <w:start w:val="1"/>
      <w:numFmt w:val="decimal"/>
      <w:lvlText w:val="%1."/>
      <w:lvlJc w:val="left"/>
      <w:pPr>
        <w:ind w:left="1080" w:hanging="360"/>
      </w:pPr>
      <w:rPr>
        <w:rFonts w:ascii="Times New Roman" w:eastAsia="Times New Roman" w:hAnsi="Times New Roman" w:cs="Times New Roman"/>
        <w:sz w:val="24"/>
        <w:szCs w:val="24"/>
        <w:vertAlign w:val="baseline"/>
      </w:rPr>
    </w:lvl>
    <w:lvl w:ilvl="1">
      <w:numFmt w:val="bullet"/>
      <w:lvlText w:val="•"/>
      <w:lvlJc w:val="left"/>
      <w:pPr>
        <w:ind w:left="1990" w:hanging="360"/>
      </w:pPr>
      <w:rPr>
        <w:vertAlign w:val="baseline"/>
      </w:rPr>
    </w:lvl>
    <w:lvl w:ilvl="2">
      <w:numFmt w:val="bullet"/>
      <w:lvlText w:val="•"/>
      <w:lvlJc w:val="left"/>
      <w:pPr>
        <w:ind w:left="2901" w:hanging="360"/>
      </w:pPr>
      <w:rPr>
        <w:vertAlign w:val="baseline"/>
      </w:rPr>
    </w:lvl>
    <w:lvl w:ilvl="3">
      <w:numFmt w:val="bullet"/>
      <w:lvlText w:val="•"/>
      <w:lvlJc w:val="left"/>
      <w:pPr>
        <w:ind w:left="3811" w:hanging="360"/>
      </w:pPr>
      <w:rPr>
        <w:vertAlign w:val="baseline"/>
      </w:rPr>
    </w:lvl>
    <w:lvl w:ilvl="4">
      <w:numFmt w:val="bullet"/>
      <w:lvlText w:val="•"/>
      <w:lvlJc w:val="left"/>
      <w:pPr>
        <w:ind w:left="4722" w:hanging="360"/>
      </w:pPr>
      <w:rPr>
        <w:vertAlign w:val="baseline"/>
      </w:rPr>
    </w:lvl>
    <w:lvl w:ilvl="5">
      <w:numFmt w:val="bullet"/>
      <w:lvlText w:val="•"/>
      <w:lvlJc w:val="left"/>
      <w:pPr>
        <w:ind w:left="5633" w:hanging="360"/>
      </w:pPr>
      <w:rPr>
        <w:vertAlign w:val="baseline"/>
      </w:rPr>
    </w:lvl>
    <w:lvl w:ilvl="6">
      <w:numFmt w:val="bullet"/>
      <w:lvlText w:val="•"/>
      <w:lvlJc w:val="left"/>
      <w:pPr>
        <w:ind w:left="6543" w:hanging="360"/>
      </w:pPr>
      <w:rPr>
        <w:vertAlign w:val="baseline"/>
      </w:rPr>
    </w:lvl>
    <w:lvl w:ilvl="7">
      <w:numFmt w:val="bullet"/>
      <w:lvlText w:val="•"/>
      <w:lvlJc w:val="left"/>
      <w:pPr>
        <w:ind w:left="7454" w:hanging="360"/>
      </w:pPr>
      <w:rPr>
        <w:vertAlign w:val="baseline"/>
      </w:rPr>
    </w:lvl>
    <w:lvl w:ilvl="8">
      <w:numFmt w:val="bullet"/>
      <w:lvlText w:val="•"/>
      <w:lvlJc w:val="left"/>
      <w:pPr>
        <w:ind w:left="8365" w:hanging="360"/>
      </w:pPr>
      <w:rPr>
        <w:vertAlign w:val="baseline"/>
      </w:rPr>
    </w:lvl>
  </w:abstractNum>
  <w:abstractNum w:abstractNumId="44">
    <w:nsid w:val="0F3C1D1E"/>
    <w:multiLevelType w:val="multilevel"/>
    <w:tmpl w:val="91169286"/>
    <w:lvl w:ilvl="0">
      <w:start w:val="1"/>
      <w:numFmt w:val="decimal"/>
      <w:lvlText w:val="%1."/>
      <w:lvlJc w:val="left"/>
      <w:pPr>
        <w:ind w:left="1520" w:hanging="360"/>
      </w:pPr>
      <w:rPr>
        <w:rFonts w:ascii="Times New Roman" w:eastAsia="Times New Roman" w:hAnsi="Times New Roman" w:cs="Times New Roman"/>
        <w:sz w:val="24"/>
        <w:szCs w:val="24"/>
        <w:vertAlign w:val="baseline"/>
      </w:rPr>
    </w:lvl>
    <w:lvl w:ilvl="1">
      <w:start w:val="1"/>
      <w:numFmt w:val="decimal"/>
      <w:lvlText w:val="%2."/>
      <w:lvlJc w:val="left"/>
      <w:pPr>
        <w:ind w:left="2060" w:hanging="360"/>
      </w:pPr>
      <w:rPr>
        <w:rFonts w:ascii="Times New Roman" w:eastAsia="Times New Roman" w:hAnsi="Times New Roman" w:cs="Times New Roman"/>
        <w:sz w:val="24"/>
        <w:szCs w:val="24"/>
        <w:vertAlign w:val="baseline"/>
      </w:rPr>
    </w:lvl>
    <w:lvl w:ilvl="2">
      <w:numFmt w:val="bullet"/>
      <w:lvlText w:val="•"/>
      <w:lvlJc w:val="left"/>
      <w:pPr>
        <w:ind w:left="2994" w:hanging="360"/>
      </w:pPr>
      <w:rPr>
        <w:vertAlign w:val="baseline"/>
      </w:rPr>
    </w:lvl>
    <w:lvl w:ilvl="3">
      <w:numFmt w:val="bullet"/>
      <w:lvlText w:val="•"/>
      <w:lvlJc w:val="left"/>
      <w:pPr>
        <w:ind w:left="3928" w:hanging="360"/>
      </w:pPr>
      <w:rPr>
        <w:vertAlign w:val="baseline"/>
      </w:rPr>
    </w:lvl>
    <w:lvl w:ilvl="4">
      <w:numFmt w:val="bullet"/>
      <w:lvlText w:val="•"/>
      <w:lvlJc w:val="left"/>
      <w:pPr>
        <w:ind w:left="4862" w:hanging="360"/>
      </w:pPr>
      <w:rPr>
        <w:vertAlign w:val="baseline"/>
      </w:rPr>
    </w:lvl>
    <w:lvl w:ilvl="5">
      <w:numFmt w:val="bullet"/>
      <w:lvlText w:val="•"/>
      <w:lvlJc w:val="left"/>
      <w:pPr>
        <w:ind w:left="5796" w:hanging="360"/>
      </w:pPr>
      <w:rPr>
        <w:vertAlign w:val="baseline"/>
      </w:rPr>
    </w:lvl>
    <w:lvl w:ilvl="6">
      <w:numFmt w:val="bullet"/>
      <w:lvlText w:val="•"/>
      <w:lvlJc w:val="left"/>
      <w:pPr>
        <w:ind w:left="6730" w:hanging="360"/>
      </w:pPr>
      <w:rPr>
        <w:vertAlign w:val="baseline"/>
      </w:rPr>
    </w:lvl>
    <w:lvl w:ilvl="7">
      <w:numFmt w:val="bullet"/>
      <w:lvlText w:val="•"/>
      <w:lvlJc w:val="left"/>
      <w:pPr>
        <w:ind w:left="7664" w:hanging="360"/>
      </w:pPr>
      <w:rPr>
        <w:vertAlign w:val="baseline"/>
      </w:rPr>
    </w:lvl>
    <w:lvl w:ilvl="8">
      <w:numFmt w:val="bullet"/>
      <w:lvlText w:val="•"/>
      <w:lvlJc w:val="left"/>
      <w:pPr>
        <w:ind w:left="8598" w:hanging="360"/>
      </w:pPr>
      <w:rPr>
        <w:vertAlign w:val="baseline"/>
      </w:rPr>
    </w:lvl>
  </w:abstractNum>
  <w:abstractNum w:abstractNumId="45">
    <w:nsid w:val="0F6E1385"/>
    <w:multiLevelType w:val="multilevel"/>
    <w:tmpl w:val="15FCC816"/>
    <w:lvl w:ilvl="0">
      <w:start w:val="1"/>
      <w:numFmt w:val="decimal"/>
      <w:lvlText w:val="%1."/>
      <w:lvlJc w:val="left"/>
      <w:pPr>
        <w:ind w:left="760" w:hanging="541"/>
      </w:pPr>
      <w:rPr>
        <w:rFonts w:ascii="Times New Roman" w:eastAsia="Times New Roman" w:hAnsi="Times New Roman" w:cs="Times New Roman"/>
        <w:sz w:val="24"/>
        <w:szCs w:val="24"/>
        <w:vertAlign w:val="baseline"/>
      </w:rPr>
    </w:lvl>
    <w:lvl w:ilvl="1">
      <w:start w:val="1"/>
      <w:numFmt w:val="lowerLetter"/>
      <w:lvlText w:val="%2."/>
      <w:lvlJc w:val="left"/>
      <w:pPr>
        <w:ind w:left="1120" w:hanging="269"/>
      </w:pPr>
      <w:rPr>
        <w:rFonts w:ascii="Times New Roman" w:eastAsia="Times New Roman" w:hAnsi="Times New Roman" w:cs="Times New Roman"/>
        <w:sz w:val="24"/>
        <w:szCs w:val="24"/>
        <w:vertAlign w:val="baseline"/>
      </w:rPr>
    </w:lvl>
    <w:lvl w:ilvl="2">
      <w:start w:val="1"/>
      <w:numFmt w:val="bullet"/>
      <w:lvlText w:val="•"/>
      <w:lvlJc w:val="left"/>
      <w:pPr>
        <w:ind w:left="2153" w:hanging="269"/>
      </w:pPr>
      <w:rPr>
        <w:vertAlign w:val="baseline"/>
      </w:rPr>
    </w:lvl>
    <w:lvl w:ilvl="3">
      <w:start w:val="1"/>
      <w:numFmt w:val="bullet"/>
      <w:lvlText w:val="•"/>
      <w:lvlJc w:val="left"/>
      <w:pPr>
        <w:ind w:left="3186" w:hanging="268"/>
      </w:pPr>
      <w:rPr>
        <w:vertAlign w:val="baseline"/>
      </w:rPr>
    </w:lvl>
    <w:lvl w:ilvl="4">
      <w:start w:val="1"/>
      <w:numFmt w:val="bullet"/>
      <w:lvlText w:val="•"/>
      <w:lvlJc w:val="left"/>
      <w:pPr>
        <w:ind w:left="4220" w:hanging="269"/>
      </w:pPr>
      <w:rPr>
        <w:vertAlign w:val="baseline"/>
      </w:rPr>
    </w:lvl>
    <w:lvl w:ilvl="5">
      <w:start w:val="1"/>
      <w:numFmt w:val="bullet"/>
      <w:lvlText w:val="•"/>
      <w:lvlJc w:val="left"/>
      <w:pPr>
        <w:ind w:left="5253" w:hanging="269"/>
      </w:pPr>
      <w:rPr>
        <w:vertAlign w:val="baseline"/>
      </w:rPr>
    </w:lvl>
    <w:lvl w:ilvl="6">
      <w:start w:val="1"/>
      <w:numFmt w:val="bullet"/>
      <w:lvlText w:val="•"/>
      <w:lvlJc w:val="left"/>
      <w:pPr>
        <w:ind w:left="6286" w:hanging="269"/>
      </w:pPr>
      <w:rPr>
        <w:vertAlign w:val="baseline"/>
      </w:rPr>
    </w:lvl>
    <w:lvl w:ilvl="7">
      <w:start w:val="1"/>
      <w:numFmt w:val="bullet"/>
      <w:lvlText w:val="•"/>
      <w:lvlJc w:val="left"/>
      <w:pPr>
        <w:ind w:left="7320" w:hanging="269"/>
      </w:pPr>
      <w:rPr>
        <w:vertAlign w:val="baseline"/>
      </w:rPr>
    </w:lvl>
    <w:lvl w:ilvl="8">
      <w:start w:val="1"/>
      <w:numFmt w:val="bullet"/>
      <w:lvlText w:val="•"/>
      <w:lvlJc w:val="left"/>
      <w:pPr>
        <w:ind w:left="8353" w:hanging="269"/>
      </w:pPr>
      <w:rPr>
        <w:vertAlign w:val="baseline"/>
      </w:rPr>
    </w:lvl>
  </w:abstractNum>
  <w:abstractNum w:abstractNumId="46">
    <w:nsid w:val="0FD4700B"/>
    <w:multiLevelType w:val="multilevel"/>
    <w:tmpl w:val="524A52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103C0272"/>
    <w:multiLevelType w:val="multilevel"/>
    <w:tmpl w:val="DC461C38"/>
    <w:lvl w:ilvl="0">
      <w:numFmt w:val="bullet"/>
      <w:lvlText w:val="●"/>
      <w:lvlJc w:val="left"/>
      <w:pPr>
        <w:ind w:left="1340" w:hanging="360"/>
      </w:pPr>
      <w:rPr>
        <w:rFonts w:ascii="Noto Sans Symbols" w:eastAsia="Noto Sans Symbols" w:hAnsi="Noto Sans Symbols" w:cs="Noto Sans Symbols"/>
        <w:sz w:val="20"/>
        <w:szCs w:val="20"/>
        <w:vertAlign w:val="baseline"/>
      </w:rPr>
    </w:lvl>
    <w:lvl w:ilvl="1">
      <w:numFmt w:val="bullet"/>
      <w:lvlText w:val="•"/>
      <w:lvlJc w:val="left"/>
      <w:pPr>
        <w:ind w:left="2214" w:hanging="360"/>
      </w:pPr>
      <w:rPr>
        <w:vertAlign w:val="baseline"/>
      </w:rPr>
    </w:lvl>
    <w:lvl w:ilvl="2">
      <w:numFmt w:val="bullet"/>
      <w:lvlText w:val="•"/>
      <w:lvlJc w:val="left"/>
      <w:pPr>
        <w:ind w:left="3088" w:hanging="360"/>
      </w:pPr>
      <w:rPr>
        <w:vertAlign w:val="baseline"/>
      </w:rPr>
    </w:lvl>
    <w:lvl w:ilvl="3">
      <w:numFmt w:val="bullet"/>
      <w:lvlText w:val="•"/>
      <w:lvlJc w:val="left"/>
      <w:pPr>
        <w:ind w:left="3962" w:hanging="360"/>
      </w:pPr>
      <w:rPr>
        <w:vertAlign w:val="baseline"/>
      </w:rPr>
    </w:lvl>
    <w:lvl w:ilvl="4">
      <w:numFmt w:val="bullet"/>
      <w:lvlText w:val="•"/>
      <w:lvlJc w:val="left"/>
      <w:pPr>
        <w:ind w:left="4836" w:hanging="360"/>
      </w:pPr>
      <w:rPr>
        <w:vertAlign w:val="baseline"/>
      </w:rPr>
    </w:lvl>
    <w:lvl w:ilvl="5">
      <w:numFmt w:val="bullet"/>
      <w:lvlText w:val="•"/>
      <w:lvlJc w:val="left"/>
      <w:pPr>
        <w:ind w:left="5710" w:hanging="360"/>
      </w:pPr>
      <w:rPr>
        <w:vertAlign w:val="baseline"/>
      </w:rPr>
    </w:lvl>
    <w:lvl w:ilvl="6">
      <w:numFmt w:val="bullet"/>
      <w:lvlText w:val="•"/>
      <w:lvlJc w:val="left"/>
      <w:pPr>
        <w:ind w:left="6584" w:hanging="360"/>
      </w:pPr>
      <w:rPr>
        <w:vertAlign w:val="baseline"/>
      </w:rPr>
    </w:lvl>
    <w:lvl w:ilvl="7">
      <w:numFmt w:val="bullet"/>
      <w:lvlText w:val="•"/>
      <w:lvlJc w:val="left"/>
      <w:pPr>
        <w:ind w:left="7458" w:hanging="360"/>
      </w:pPr>
      <w:rPr>
        <w:vertAlign w:val="baseline"/>
      </w:rPr>
    </w:lvl>
    <w:lvl w:ilvl="8">
      <w:numFmt w:val="bullet"/>
      <w:lvlText w:val="•"/>
      <w:lvlJc w:val="left"/>
      <w:pPr>
        <w:ind w:left="8332" w:hanging="360"/>
      </w:pPr>
      <w:rPr>
        <w:vertAlign w:val="baseline"/>
      </w:rPr>
    </w:lvl>
  </w:abstractNum>
  <w:abstractNum w:abstractNumId="48">
    <w:nsid w:val="10B531CF"/>
    <w:multiLevelType w:val="multilevel"/>
    <w:tmpl w:val="144E50BC"/>
    <w:lvl w:ilvl="0">
      <w:start w:val="1"/>
      <w:numFmt w:val="upperLetter"/>
      <w:lvlText w:val="%1."/>
      <w:lvlJc w:val="left"/>
      <w:pPr>
        <w:ind w:left="1591" w:hanging="369"/>
      </w:pPr>
      <w:rPr>
        <w:rFonts w:ascii="Times New Roman" w:eastAsia="Times New Roman" w:hAnsi="Times New Roman" w:cs="Times New Roman"/>
        <w:b/>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49">
    <w:nsid w:val="111F738A"/>
    <w:multiLevelType w:val="multilevel"/>
    <w:tmpl w:val="69542ECC"/>
    <w:lvl w:ilvl="0">
      <w:start w:val="1"/>
      <w:numFmt w:val="upperLetter"/>
      <w:lvlText w:val="%1."/>
      <w:lvlJc w:val="left"/>
      <w:pPr>
        <w:ind w:left="1591" w:hanging="369"/>
      </w:pPr>
      <w:rPr>
        <w:rFonts w:ascii="Times New Roman" w:eastAsia="Times New Roman" w:hAnsi="Times New Roman" w:cs="Times New Roman"/>
        <w:b/>
        <w:sz w:val="24"/>
        <w:szCs w:val="24"/>
        <w:vertAlign w:val="baseline"/>
      </w:rPr>
    </w:lvl>
    <w:lvl w:ilvl="1">
      <w:start w:val="1"/>
      <w:numFmt w:val="decimal"/>
      <w:lvlText w:val="%2."/>
      <w:lvlJc w:val="left"/>
      <w:pPr>
        <w:ind w:left="1591" w:hanging="369"/>
      </w:pPr>
      <w:rPr>
        <w:rFonts w:ascii="Times New Roman" w:eastAsia="Times New Roman" w:hAnsi="Times New Roman" w:cs="Times New Roman"/>
        <w:sz w:val="24"/>
        <w:szCs w:val="24"/>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50">
    <w:nsid w:val="11690C65"/>
    <w:multiLevelType w:val="multilevel"/>
    <w:tmpl w:val="66321742"/>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11A81FE4"/>
    <w:multiLevelType w:val="multilevel"/>
    <w:tmpl w:val="4CBC3648"/>
    <w:lvl w:ilvl="0">
      <w:start w:val="1"/>
      <w:numFmt w:val="decimal"/>
      <w:lvlText w:val="%1."/>
      <w:lvlJc w:val="left"/>
      <w:pPr>
        <w:ind w:left="1263" w:hanging="360"/>
      </w:pPr>
      <w:rPr>
        <w:rFonts w:ascii="Times New Roman" w:eastAsia="Times New Roman" w:hAnsi="Times New Roman" w:cs="Times New Roman"/>
        <w:b/>
        <w:sz w:val="24"/>
        <w:szCs w:val="24"/>
        <w:vertAlign w:val="baseline"/>
      </w:rPr>
    </w:lvl>
    <w:lvl w:ilvl="1">
      <w:start w:val="1"/>
      <w:numFmt w:val="decimal"/>
      <w:lvlText w:val="%2."/>
      <w:lvlJc w:val="left"/>
      <w:pPr>
        <w:ind w:left="1688" w:hanging="360"/>
      </w:pPr>
      <w:rPr>
        <w:rFonts w:ascii="Times New Roman" w:eastAsia="Times New Roman" w:hAnsi="Times New Roman" w:cs="Times New Roman"/>
        <w:sz w:val="24"/>
        <w:szCs w:val="24"/>
        <w:vertAlign w:val="baseline"/>
      </w:rPr>
    </w:lvl>
    <w:lvl w:ilvl="2">
      <w:numFmt w:val="bullet"/>
      <w:lvlText w:val="•"/>
      <w:lvlJc w:val="left"/>
      <w:pPr>
        <w:ind w:left="2656" w:hanging="360"/>
      </w:pPr>
      <w:rPr>
        <w:vertAlign w:val="baseline"/>
      </w:rPr>
    </w:lvl>
    <w:lvl w:ilvl="3">
      <w:numFmt w:val="bullet"/>
      <w:lvlText w:val="•"/>
      <w:lvlJc w:val="left"/>
      <w:pPr>
        <w:ind w:left="3632" w:hanging="360"/>
      </w:pPr>
      <w:rPr>
        <w:vertAlign w:val="baseline"/>
      </w:rPr>
    </w:lvl>
    <w:lvl w:ilvl="4">
      <w:numFmt w:val="bullet"/>
      <w:lvlText w:val="•"/>
      <w:lvlJc w:val="left"/>
      <w:pPr>
        <w:ind w:left="4608" w:hanging="360"/>
      </w:pPr>
      <w:rPr>
        <w:vertAlign w:val="baseline"/>
      </w:rPr>
    </w:lvl>
    <w:lvl w:ilvl="5">
      <w:numFmt w:val="bullet"/>
      <w:lvlText w:val="•"/>
      <w:lvlJc w:val="left"/>
      <w:pPr>
        <w:ind w:left="5585" w:hanging="360"/>
      </w:pPr>
      <w:rPr>
        <w:vertAlign w:val="baseline"/>
      </w:rPr>
    </w:lvl>
    <w:lvl w:ilvl="6">
      <w:numFmt w:val="bullet"/>
      <w:lvlText w:val="•"/>
      <w:lvlJc w:val="left"/>
      <w:pPr>
        <w:ind w:left="6561" w:hanging="360"/>
      </w:pPr>
      <w:rPr>
        <w:vertAlign w:val="baseline"/>
      </w:rPr>
    </w:lvl>
    <w:lvl w:ilvl="7">
      <w:numFmt w:val="bullet"/>
      <w:lvlText w:val="•"/>
      <w:lvlJc w:val="left"/>
      <w:pPr>
        <w:ind w:left="7537" w:hanging="360"/>
      </w:pPr>
      <w:rPr>
        <w:vertAlign w:val="baseline"/>
      </w:rPr>
    </w:lvl>
    <w:lvl w:ilvl="8">
      <w:numFmt w:val="bullet"/>
      <w:lvlText w:val="•"/>
      <w:lvlJc w:val="left"/>
      <w:pPr>
        <w:ind w:left="8513" w:hanging="360"/>
      </w:pPr>
      <w:rPr>
        <w:vertAlign w:val="baseline"/>
      </w:rPr>
    </w:lvl>
  </w:abstractNum>
  <w:abstractNum w:abstractNumId="52">
    <w:nsid w:val="11CA30D5"/>
    <w:multiLevelType w:val="multilevel"/>
    <w:tmpl w:val="23E8C6DA"/>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53">
    <w:nsid w:val="1219757E"/>
    <w:multiLevelType w:val="multilevel"/>
    <w:tmpl w:val="4E24426A"/>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54">
    <w:nsid w:val="12D9381D"/>
    <w:multiLevelType w:val="multilevel"/>
    <w:tmpl w:val="FBE419B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5">
    <w:nsid w:val="137826DB"/>
    <w:multiLevelType w:val="multilevel"/>
    <w:tmpl w:val="A0F45A12"/>
    <w:lvl w:ilvl="0">
      <w:start w:val="1"/>
      <w:numFmt w:val="decimal"/>
      <w:lvlText w:val="%1."/>
      <w:lvlJc w:val="left"/>
      <w:pPr>
        <w:ind w:left="1335" w:hanging="360"/>
      </w:pPr>
      <w:rPr>
        <w:rFonts w:ascii="Arial MT" w:eastAsia="Arial MT" w:hAnsi="Arial MT" w:cs="Arial MT"/>
        <w:sz w:val="20"/>
        <w:szCs w:val="20"/>
        <w:vertAlign w:val="baseline"/>
      </w:rPr>
    </w:lvl>
    <w:lvl w:ilvl="1">
      <w:numFmt w:val="bullet"/>
      <w:lvlText w:val="•"/>
      <w:lvlJc w:val="left"/>
      <w:pPr>
        <w:ind w:left="2212" w:hanging="360"/>
      </w:pPr>
      <w:rPr>
        <w:vertAlign w:val="baseline"/>
      </w:rPr>
    </w:lvl>
    <w:lvl w:ilvl="2">
      <w:numFmt w:val="bullet"/>
      <w:lvlText w:val="•"/>
      <w:lvlJc w:val="left"/>
      <w:pPr>
        <w:ind w:left="3084" w:hanging="360"/>
      </w:pPr>
      <w:rPr>
        <w:vertAlign w:val="baseline"/>
      </w:rPr>
    </w:lvl>
    <w:lvl w:ilvl="3">
      <w:numFmt w:val="bullet"/>
      <w:lvlText w:val="•"/>
      <w:lvlJc w:val="left"/>
      <w:pPr>
        <w:ind w:left="3956" w:hanging="360"/>
      </w:pPr>
      <w:rPr>
        <w:vertAlign w:val="baseline"/>
      </w:rPr>
    </w:lvl>
    <w:lvl w:ilvl="4">
      <w:numFmt w:val="bullet"/>
      <w:lvlText w:val="•"/>
      <w:lvlJc w:val="left"/>
      <w:pPr>
        <w:ind w:left="4828" w:hanging="360"/>
      </w:pPr>
      <w:rPr>
        <w:vertAlign w:val="baseline"/>
      </w:rPr>
    </w:lvl>
    <w:lvl w:ilvl="5">
      <w:numFmt w:val="bullet"/>
      <w:lvlText w:val="•"/>
      <w:lvlJc w:val="left"/>
      <w:pPr>
        <w:ind w:left="5700" w:hanging="360"/>
      </w:pPr>
      <w:rPr>
        <w:vertAlign w:val="baseline"/>
      </w:rPr>
    </w:lvl>
    <w:lvl w:ilvl="6">
      <w:numFmt w:val="bullet"/>
      <w:lvlText w:val="•"/>
      <w:lvlJc w:val="left"/>
      <w:pPr>
        <w:ind w:left="6572" w:hanging="360"/>
      </w:pPr>
      <w:rPr>
        <w:vertAlign w:val="baseline"/>
      </w:rPr>
    </w:lvl>
    <w:lvl w:ilvl="7">
      <w:numFmt w:val="bullet"/>
      <w:lvlText w:val="•"/>
      <w:lvlJc w:val="left"/>
      <w:pPr>
        <w:ind w:left="7444" w:hanging="360"/>
      </w:pPr>
      <w:rPr>
        <w:vertAlign w:val="baseline"/>
      </w:rPr>
    </w:lvl>
    <w:lvl w:ilvl="8">
      <w:numFmt w:val="bullet"/>
      <w:lvlText w:val="•"/>
      <w:lvlJc w:val="left"/>
      <w:pPr>
        <w:ind w:left="8316" w:hanging="360"/>
      </w:pPr>
      <w:rPr>
        <w:vertAlign w:val="baseline"/>
      </w:rPr>
    </w:lvl>
  </w:abstractNum>
  <w:abstractNum w:abstractNumId="56">
    <w:nsid w:val="14CB515B"/>
    <w:multiLevelType w:val="multilevel"/>
    <w:tmpl w:val="B0702942"/>
    <w:lvl w:ilvl="0">
      <w:start w:val="1"/>
      <w:numFmt w:val="decimal"/>
      <w:lvlText w:val="%1."/>
      <w:lvlJc w:val="left"/>
      <w:pPr>
        <w:ind w:left="1080" w:hanging="360"/>
      </w:pPr>
      <w:rPr>
        <w:rFonts w:ascii="Times New Roman" w:eastAsia="Times New Roman" w:hAnsi="Times New Roman" w:cs="Times New Roman"/>
        <w:sz w:val="24"/>
        <w:szCs w:val="24"/>
        <w:vertAlign w:val="baseline"/>
      </w:rPr>
    </w:lvl>
    <w:lvl w:ilvl="1">
      <w:numFmt w:val="bullet"/>
      <w:lvlText w:val="•"/>
      <w:lvlJc w:val="left"/>
      <w:pPr>
        <w:ind w:left="1990" w:hanging="360"/>
      </w:pPr>
      <w:rPr>
        <w:vertAlign w:val="baseline"/>
      </w:rPr>
    </w:lvl>
    <w:lvl w:ilvl="2">
      <w:numFmt w:val="bullet"/>
      <w:lvlText w:val="•"/>
      <w:lvlJc w:val="left"/>
      <w:pPr>
        <w:ind w:left="2901" w:hanging="360"/>
      </w:pPr>
      <w:rPr>
        <w:vertAlign w:val="baseline"/>
      </w:rPr>
    </w:lvl>
    <w:lvl w:ilvl="3">
      <w:numFmt w:val="bullet"/>
      <w:lvlText w:val="•"/>
      <w:lvlJc w:val="left"/>
      <w:pPr>
        <w:ind w:left="3811" w:hanging="360"/>
      </w:pPr>
      <w:rPr>
        <w:vertAlign w:val="baseline"/>
      </w:rPr>
    </w:lvl>
    <w:lvl w:ilvl="4">
      <w:numFmt w:val="bullet"/>
      <w:lvlText w:val="•"/>
      <w:lvlJc w:val="left"/>
      <w:pPr>
        <w:ind w:left="4722" w:hanging="360"/>
      </w:pPr>
      <w:rPr>
        <w:vertAlign w:val="baseline"/>
      </w:rPr>
    </w:lvl>
    <w:lvl w:ilvl="5">
      <w:numFmt w:val="bullet"/>
      <w:lvlText w:val="•"/>
      <w:lvlJc w:val="left"/>
      <w:pPr>
        <w:ind w:left="5633" w:hanging="360"/>
      </w:pPr>
      <w:rPr>
        <w:vertAlign w:val="baseline"/>
      </w:rPr>
    </w:lvl>
    <w:lvl w:ilvl="6">
      <w:numFmt w:val="bullet"/>
      <w:lvlText w:val="•"/>
      <w:lvlJc w:val="left"/>
      <w:pPr>
        <w:ind w:left="6543" w:hanging="360"/>
      </w:pPr>
      <w:rPr>
        <w:vertAlign w:val="baseline"/>
      </w:rPr>
    </w:lvl>
    <w:lvl w:ilvl="7">
      <w:numFmt w:val="bullet"/>
      <w:lvlText w:val="•"/>
      <w:lvlJc w:val="left"/>
      <w:pPr>
        <w:ind w:left="7454" w:hanging="360"/>
      </w:pPr>
      <w:rPr>
        <w:vertAlign w:val="baseline"/>
      </w:rPr>
    </w:lvl>
    <w:lvl w:ilvl="8">
      <w:numFmt w:val="bullet"/>
      <w:lvlText w:val="•"/>
      <w:lvlJc w:val="left"/>
      <w:pPr>
        <w:ind w:left="8365" w:hanging="360"/>
      </w:pPr>
      <w:rPr>
        <w:vertAlign w:val="baseline"/>
      </w:rPr>
    </w:lvl>
  </w:abstractNum>
  <w:abstractNum w:abstractNumId="57">
    <w:nsid w:val="153D7A4D"/>
    <w:multiLevelType w:val="multilevel"/>
    <w:tmpl w:val="6BE465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15877EB9"/>
    <w:multiLevelType w:val="multilevel"/>
    <w:tmpl w:val="8328166C"/>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59">
    <w:nsid w:val="16E0433C"/>
    <w:multiLevelType w:val="multilevel"/>
    <w:tmpl w:val="50A05F00"/>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60">
    <w:nsid w:val="173171F1"/>
    <w:multiLevelType w:val="multilevel"/>
    <w:tmpl w:val="FF8A1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1">
    <w:nsid w:val="175F4D99"/>
    <w:multiLevelType w:val="multilevel"/>
    <w:tmpl w:val="420A0322"/>
    <w:lvl w:ilvl="0">
      <w:start w:val="1"/>
      <w:numFmt w:val="decimal"/>
      <w:lvlText w:val="%1."/>
      <w:lvlJc w:val="left"/>
      <w:pPr>
        <w:ind w:left="43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17CE7A52"/>
    <w:multiLevelType w:val="multilevel"/>
    <w:tmpl w:val="EC7E5DBA"/>
    <w:lvl w:ilvl="0">
      <w:numFmt w:val="bullet"/>
      <w:lvlText w:val="●"/>
      <w:lvlJc w:val="left"/>
      <w:pPr>
        <w:ind w:left="1700" w:hanging="360"/>
      </w:pPr>
      <w:rPr>
        <w:rFonts w:ascii="Noto Sans Symbols" w:eastAsia="Noto Sans Symbols" w:hAnsi="Noto Sans Symbols" w:cs="Noto Sans Symbols"/>
        <w:sz w:val="20"/>
        <w:szCs w:val="20"/>
        <w:vertAlign w:val="baseline"/>
      </w:rPr>
    </w:lvl>
    <w:lvl w:ilvl="1">
      <w:numFmt w:val="bullet"/>
      <w:lvlText w:val="•"/>
      <w:lvlJc w:val="left"/>
      <w:pPr>
        <w:ind w:left="2576" w:hanging="360"/>
      </w:pPr>
      <w:rPr>
        <w:vertAlign w:val="baseline"/>
      </w:rPr>
    </w:lvl>
    <w:lvl w:ilvl="2">
      <w:numFmt w:val="bullet"/>
      <w:lvlText w:val="•"/>
      <w:lvlJc w:val="left"/>
      <w:pPr>
        <w:ind w:left="3453" w:hanging="360"/>
      </w:pPr>
      <w:rPr>
        <w:vertAlign w:val="baseline"/>
      </w:rPr>
    </w:lvl>
    <w:lvl w:ilvl="3">
      <w:numFmt w:val="bullet"/>
      <w:lvlText w:val="•"/>
      <w:lvlJc w:val="left"/>
      <w:pPr>
        <w:ind w:left="4329" w:hanging="360"/>
      </w:pPr>
      <w:rPr>
        <w:vertAlign w:val="baseline"/>
      </w:rPr>
    </w:lvl>
    <w:lvl w:ilvl="4">
      <w:numFmt w:val="bullet"/>
      <w:lvlText w:val="•"/>
      <w:lvlJc w:val="left"/>
      <w:pPr>
        <w:ind w:left="5206" w:hanging="360"/>
      </w:pPr>
      <w:rPr>
        <w:vertAlign w:val="baseline"/>
      </w:rPr>
    </w:lvl>
    <w:lvl w:ilvl="5">
      <w:numFmt w:val="bullet"/>
      <w:lvlText w:val="•"/>
      <w:lvlJc w:val="left"/>
      <w:pPr>
        <w:ind w:left="6083" w:hanging="360"/>
      </w:pPr>
      <w:rPr>
        <w:vertAlign w:val="baseline"/>
      </w:rPr>
    </w:lvl>
    <w:lvl w:ilvl="6">
      <w:numFmt w:val="bullet"/>
      <w:lvlText w:val="•"/>
      <w:lvlJc w:val="left"/>
      <w:pPr>
        <w:ind w:left="6959" w:hanging="360"/>
      </w:pPr>
      <w:rPr>
        <w:vertAlign w:val="baseline"/>
      </w:rPr>
    </w:lvl>
    <w:lvl w:ilvl="7">
      <w:numFmt w:val="bullet"/>
      <w:lvlText w:val="•"/>
      <w:lvlJc w:val="left"/>
      <w:pPr>
        <w:ind w:left="7836" w:hanging="360"/>
      </w:pPr>
      <w:rPr>
        <w:vertAlign w:val="baseline"/>
      </w:rPr>
    </w:lvl>
    <w:lvl w:ilvl="8">
      <w:numFmt w:val="bullet"/>
      <w:lvlText w:val="•"/>
      <w:lvlJc w:val="left"/>
      <w:pPr>
        <w:ind w:left="8713" w:hanging="360"/>
      </w:pPr>
      <w:rPr>
        <w:vertAlign w:val="baseline"/>
      </w:rPr>
    </w:lvl>
  </w:abstractNum>
  <w:abstractNum w:abstractNumId="63">
    <w:nsid w:val="186D3B08"/>
    <w:multiLevelType w:val="multilevel"/>
    <w:tmpl w:val="D2B60F96"/>
    <w:lvl w:ilvl="0">
      <w:start w:val="1"/>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1971368E"/>
    <w:multiLevelType w:val="multilevel"/>
    <w:tmpl w:val="35C0977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nsid w:val="19A57C73"/>
    <w:multiLevelType w:val="multilevel"/>
    <w:tmpl w:val="274CDEA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1A2F4398"/>
    <w:multiLevelType w:val="multilevel"/>
    <w:tmpl w:val="AD5E7E82"/>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67">
    <w:nsid w:val="1A57277D"/>
    <w:multiLevelType w:val="multilevel"/>
    <w:tmpl w:val="5C163488"/>
    <w:lvl w:ilvl="0">
      <w:numFmt w:val="bullet"/>
      <w:lvlText w:val="●"/>
      <w:lvlJc w:val="left"/>
      <w:pPr>
        <w:ind w:left="1520" w:hanging="360"/>
      </w:pPr>
      <w:rPr>
        <w:rFonts w:ascii="Noto Sans Symbols" w:eastAsia="Noto Sans Symbols" w:hAnsi="Noto Sans Symbols" w:cs="Noto Sans Symbols"/>
        <w:sz w:val="24"/>
        <w:szCs w:val="24"/>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8">
    <w:nsid w:val="1B123B1E"/>
    <w:multiLevelType w:val="multilevel"/>
    <w:tmpl w:val="4FC25464"/>
    <w:lvl w:ilvl="0">
      <w:start w:val="1"/>
      <w:numFmt w:val="decimal"/>
      <w:lvlText w:val="%1."/>
      <w:lvlJc w:val="left"/>
      <w:pPr>
        <w:ind w:left="36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1BEF6993"/>
    <w:multiLevelType w:val="multilevel"/>
    <w:tmpl w:val="EE921822"/>
    <w:lvl w:ilvl="0">
      <w:start w:val="4"/>
      <w:numFmt w:val="decimal"/>
      <w:lvlText w:val="%1.0"/>
      <w:lvlJc w:val="left"/>
      <w:pPr>
        <w:ind w:left="1080" w:hanging="360"/>
      </w:pPr>
      <w:rPr>
        <w:b/>
        <w:u w:val="none"/>
        <w:vertAlign w:val="baseline"/>
      </w:rPr>
    </w:lvl>
    <w:lvl w:ilvl="1">
      <w:start w:val="1"/>
      <w:numFmt w:val="decimal"/>
      <w:lvlText w:val="%1.%2"/>
      <w:lvlJc w:val="left"/>
      <w:pPr>
        <w:ind w:left="360" w:hanging="360"/>
      </w:pPr>
      <w:rPr>
        <w:b/>
        <w:color w:val="000000"/>
        <w:u w:val="none"/>
        <w:vertAlign w:val="baseline"/>
      </w:rPr>
    </w:lvl>
    <w:lvl w:ilvl="2">
      <w:start w:val="1"/>
      <w:numFmt w:val="decimal"/>
      <w:lvlText w:val="%1.%2.%3"/>
      <w:lvlJc w:val="left"/>
      <w:pPr>
        <w:ind w:left="720" w:hanging="720"/>
      </w:pPr>
      <w:rPr>
        <w:b/>
        <w:u w:val="none"/>
        <w:vertAlign w:val="baseline"/>
      </w:rPr>
    </w:lvl>
    <w:lvl w:ilvl="3">
      <w:start w:val="1"/>
      <w:numFmt w:val="decimal"/>
      <w:lvlText w:val="%1.%2.%3.%4"/>
      <w:lvlJc w:val="left"/>
      <w:pPr>
        <w:ind w:left="3600" w:hanging="720"/>
      </w:pPr>
      <w:rPr>
        <w:u w:val="single"/>
        <w:vertAlign w:val="baseline"/>
      </w:rPr>
    </w:lvl>
    <w:lvl w:ilvl="4">
      <w:start w:val="1"/>
      <w:numFmt w:val="decimal"/>
      <w:lvlText w:val="%1.%2.%3.%4.%5"/>
      <w:lvlJc w:val="left"/>
      <w:pPr>
        <w:ind w:left="4680" w:hanging="1080"/>
      </w:pPr>
      <w:rPr>
        <w:u w:val="single"/>
        <w:vertAlign w:val="baseline"/>
      </w:rPr>
    </w:lvl>
    <w:lvl w:ilvl="5">
      <w:start w:val="1"/>
      <w:numFmt w:val="decimal"/>
      <w:lvlText w:val="%1.%2.%3.%4.%5.%6"/>
      <w:lvlJc w:val="left"/>
      <w:pPr>
        <w:ind w:left="5400" w:hanging="1080"/>
      </w:pPr>
      <w:rPr>
        <w:u w:val="single"/>
        <w:vertAlign w:val="baseline"/>
      </w:rPr>
    </w:lvl>
    <w:lvl w:ilvl="6">
      <w:start w:val="1"/>
      <w:numFmt w:val="decimal"/>
      <w:lvlText w:val="%1.%2.%3.%4.%5.%6.%7"/>
      <w:lvlJc w:val="left"/>
      <w:pPr>
        <w:ind w:left="6480" w:hanging="1440"/>
      </w:pPr>
      <w:rPr>
        <w:u w:val="single"/>
        <w:vertAlign w:val="baseline"/>
      </w:rPr>
    </w:lvl>
    <w:lvl w:ilvl="7">
      <w:start w:val="1"/>
      <w:numFmt w:val="decimal"/>
      <w:lvlText w:val="%1.%2.%3.%4.%5.%6.%7.%8"/>
      <w:lvlJc w:val="left"/>
      <w:pPr>
        <w:ind w:left="7200" w:hanging="1440"/>
      </w:pPr>
      <w:rPr>
        <w:u w:val="single"/>
        <w:vertAlign w:val="baseline"/>
      </w:rPr>
    </w:lvl>
    <w:lvl w:ilvl="8">
      <w:start w:val="1"/>
      <w:numFmt w:val="decimal"/>
      <w:lvlText w:val="%1.%2.%3.%4.%5.%6.%7.%8.%9"/>
      <w:lvlJc w:val="left"/>
      <w:pPr>
        <w:ind w:left="8280" w:hanging="1800"/>
      </w:pPr>
      <w:rPr>
        <w:u w:val="single"/>
        <w:vertAlign w:val="baseline"/>
      </w:rPr>
    </w:lvl>
  </w:abstractNum>
  <w:abstractNum w:abstractNumId="70">
    <w:nsid w:val="1C077C7D"/>
    <w:multiLevelType w:val="multilevel"/>
    <w:tmpl w:val="42B6B684"/>
    <w:lvl w:ilvl="0">
      <w:start w:val="1"/>
      <w:numFmt w:val="decimal"/>
      <w:lvlText w:val="%1."/>
      <w:lvlJc w:val="left"/>
      <w:pPr>
        <w:ind w:left="36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1C093B65"/>
    <w:multiLevelType w:val="multilevel"/>
    <w:tmpl w:val="9E9897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2">
    <w:nsid w:val="1C727C9E"/>
    <w:multiLevelType w:val="multilevel"/>
    <w:tmpl w:val="330EF9A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3">
    <w:nsid w:val="1C911351"/>
    <w:multiLevelType w:val="multilevel"/>
    <w:tmpl w:val="97D2E77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1CA8028E"/>
    <w:multiLevelType w:val="multilevel"/>
    <w:tmpl w:val="83A6170C"/>
    <w:lvl w:ilvl="0">
      <w:start w:val="1"/>
      <w:numFmt w:val="lowerRoman"/>
      <w:lvlText w:val="(%1)"/>
      <w:lvlJc w:val="left"/>
      <w:pPr>
        <w:ind w:left="990" w:hanging="360"/>
      </w:pPr>
      <w:rPr>
        <w:rFonts w:ascii="Times New Roman" w:eastAsia="Times New Roman" w:hAnsi="Times New Roman" w:cs="Times New Roman"/>
        <w:b/>
        <w:sz w:val="24"/>
        <w:szCs w:val="24"/>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75">
    <w:nsid w:val="1CCF798D"/>
    <w:multiLevelType w:val="multilevel"/>
    <w:tmpl w:val="BF744A4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6">
    <w:nsid w:val="1D4A5D68"/>
    <w:multiLevelType w:val="multilevel"/>
    <w:tmpl w:val="3B4ADF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7">
    <w:nsid w:val="1E321962"/>
    <w:multiLevelType w:val="multilevel"/>
    <w:tmpl w:val="1286086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8">
    <w:nsid w:val="1E402997"/>
    <w:multiLevelType w:val="multilevel"/>
    <w:tmpl w:val="7EA27214"/>
    <w:lvl w:ilvl="0">
      <w:start w:val="1"/>
      <w:numFmt w:val="decimal"/>
      <w:lvlText w:val="%1."/>
      <w:lvlJc w:val="left"/>
      <w:pPr>
        <w:ind w:left="250" w:hanging="360"/>
      </w:pPr>
      <w:rPr>
        <w:vertAlign w:val="baseline"/>
      </w:rPr>
    </w:lvl>
    <w:lvl w:ilvl="1">
      <w:start w:val="1"/>
      <w:numFmt w:val="decimal"/>
      <w:lvlText w:val="%2."/>
      <w:lvlJc w:val="left"/>
      <w:pPr>
        <w:ind w:left="1330" w:hanging="720"/>
      </w:pPr>
      <w:rPr>
        <w:rFonts w:ascii="Times New Roman" w:eastAsia="Times New Roman" w:hAnsi="Times New Roman" w:cs="Times New Roman"/>
        <w:vertAlign w:val="baseline"/>
      </w:rPr>
    </w:lvl>
    <w:lvl w:ilvl="2">
      <w:start w:val="1"/>
      <w:numFmt w:val="lowerRoman"/>
      <w:lvlText w:val="%3)"/>
      <w:lvlJc w:val="left"/>
      <w:pPr>
        <w:ind w:left="2230" w:hanging="720"/>
      </w:pPr>
      <w:rPr>
        <w:vertAlign w:val="baseline"/>
      </w:rPr>
    </w:lvl>
    <w:lvl w:ilvl="3">
      <w:start w:val="1"/>
      <w:numFmt w:val="decimal"/>
      <w:lvlText w:val="%4."/>
      <w:lvlJc w:val="left"/>
      <w:pPr>
        <w:ind w:left="2410" w:hanging="360"/>
      </w:pPr>
      <w:rPr>
        <w:vertAlign w:val="baseline"/>
      </w:rPr>
    </w:lvl>
    <w:lvl w:ilvl="4">
      <w:start w:val="1"/>
      <w:numFmt w:val="lowerLetter"/>
      <w:lvlText w:val="%5."/>
      <w:lvlJc w:val="left"/>
      <w:pPr>
        <w:ind w:left="3130" w:hanging="360"/>
      </w:pPr>
      <w:rPr>
        <w:vertAlign w:val="baseline"/>
      </w:rPr>
    </w:lvl>
    <w:lvl w:ilvl="5">
      <w:start w:val="1"/>
      <w:numFmt w:val="lowerRoman"/>
      <w:lvlText w:val="%6."/>
      <w:lvlJc w:val="right"/>
      <w:pPr>
        <w:ind w:left="3850" w:hanging="180"/>
      </w:pPr>
      <w:rPr>
        <w:vertAlign w:val="baseline"/>
      </w:rPr>
    </w:lvl>
    <w:lvl w:ilvl="6">
      <w:start w:val="1"/>
      <w:numFmt w:val="decimal"/>
      <w:lvlText w:val="%7."/>
      <w:lvlJc w:val="left"/>
      <w:pPr>
        <w:ind w:left="4570" w:hanging="360"/>
      </w:pPr>
      <w:rPr>
        <w:vertAlign w:val="baseline"/>
      </w:rPr>
    </w:lvl>
    <w:lvl w:ilvl="7">
      <w:start w:val="1"/>
      <w:numFmt w:val="lowerLetter"/>
      <w:lvlText w:val="%8."/>
      <w:lvlJc w:val="left"/>
      <w:pPr>
        <w:ind w:left="5290" w:hanging="360"/>
      </w:pPr>
      <w:rPr>
        <w:vertAlign w:val="baseline"/>
      </w:rPr>
    </w:lvl>
    <w:lvl w:ilvl="8">
      <w:start w:val="1"/>
      <w:numFmt w:val="lowerRoman"/>
      <w:lvlText w:val="%9."/>
      <w:lvlJc w:val="right"/>
      <w:pPr>
        <w:ind w:left="6010" w:hanging="180"/>
      </w:pPr>
      <w:rPr>
        <w:vertAlign w:val="baseline"/>
      </w:rPr>
    </w:lvl>
  </w:abstractNum>
  <w:abstractNum w:abstractNumId="79">
    <w:nsid w:val="1E6367E7"/>
    <w:multiLevelType w:val="multilevel"/>
    <w:tmpl w:val="C8420516"/>
    <w:lvl w:ilvl="0">
      <w:numFmt w:val="bullet"/>
      <w:lvlText w:val="●"/>
      <w:lvlJc w:val="left"/>
      <w:pPr>
        <w:ind w:left="1335" w:hanging="360"/>
      </w:pPr>
      <w:rPr>
        <w:rFonts w:ascii="Noto Sans Symbols" w:eastAsia="Noto Sans Symbols" w:hAnsi="Noto Sans Symbols" w:cs="Noto Sans Symbols"/>
        <w:sz w:val="20"/>
        <w:szCs w:val="20"/>
        <w:vertAlign w:val="baseline"/>
      </w:rPr>
    </w:lvl>
    <w:lvl w:ilvl="1">
      <w:numFmt w:val="bullet"/>
      <w:lvlText w:val="•"/>
      <w:lvlJc w:val="left"/>
      <w:pPr>
        <w:ind w:left="2212" w:hanging="360"/>
      </w:pPr>
      <w:rPr>
        <w:vertAlign w:val="baseline"/>
      </w:rPr>
    </w:lvl>
    <w:lvl w:ilvl="2">
      <w:numFmt w:val="bullet"/>
      <w:lvlText w:val="•"/>
      <w:lvlJc w:val="left"/>
      <w:pPr>
        <w:ind w:left="3084" w:hanging="360"/>
      </w:pPr>
      <w:rPr>
        <w:vertAlign w:val="baseline"/>
      </w:rPr>
    </w:lvl>
    <w:lvl w:ilvl="3">
      <w:numFmt w:val="bullet"/>
      <w:lvlText w:val="•"/>
      <w:lvlJc w:val="left"/>
      <w:pPr>
        <w:ind w:left="3956" w:hanging="360"/>
      </w:pPr>
      <w:rPr>
        <w:vertAlign w:val="baseline"/>
      </w:rPr>
    </w:lvl>
    <w:lvl w:ilvl="4">
      <w:numFmt w:val="bullet"/>
      <w:lvlText w:val="•"/>
      <w:lvlJc w:val="left"/>
      <w:pPr>
        <w:ind w:left="4828" w:hanging="360"/>
      </w:pPr>
      <w:rPr>
        <w:vertAlign w:val="baseline"/>
      </w:rPr>
    </w:lvl>
    <w:lvl w:ilvl="5">
      <w:numFmt w:val="bullet"/>
      <w:lvlText w:val="•"/>
      <w:lvlJc w:val="left"/>
      <w:pPr>
        <w:ind w:left="5700" w:hanging="360"/>
      </w:pPr>
      <w:rPr>
        <w:vertAlign w:val="baseline"/>
      </w:rPr>
    </w:lvl>
    <w:lvl w:ilvl="6">
      <w:numFmt w:val="bullet"/>
      <w:lvlText w:val="•"/>
      <w:lvlJc w:val="left"/>
      <w:pPr>
        <w:ind w:left="6572" w:hanging="360"/>
      </w:pPr>
      <w:rPr>
        <w:vertAlign w:val="baseline"/>
      </w:rPr>
    </w:lvl>
    <w:lvl w:ilvl="7">
      <w:numFmt w:val="bullet"/>
      <w:lvlText w:val="•"/>
      <w:lvlJc w:val="left"/>
      <w:pPr>
        <w:ind w:left="7444" w:hanging="360"/>
      </w:pPr>
      <w:rPr>
        <w:vertAlign w:val="baseline"/>
      </w:rPr>
    </w:lvl>
    <w:lvl w:ilvl="8">
      <w:numFmt w:val="bullet"/>
      <w:lvlText w:val="•"/>
      <w:lvlJc w:val="left"/>
      <w:pPr>
        <w:ind w:left="8316" w:hanging="360"/>
      </w:pPr>
      <w:rPr>
        <w:vertAlign w:val="baseline"/>
      </w:rPr>
    </w:lvl>
  </w:abstractNum>
  <w:abstractNum w:abstractNumId="80">
    <w:nsid w:val="1EBC4466"/>
    <w:multiLevelType w:val="multilevel"/>
    <w:tmpl w:val="5C3E319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81">
    <w:nsid w:val="1ED456CC"/>
    <w:multiLevelType w:val="multilevel"/>
    <w:tmpl w:val="3796D0F0"/>
    <w:lvl w:ilvl="0">
      <w:start w:val="1"/>
      <w:numFmt w:val="decimal"/>
      <w:lvlText w:val="%1."/>
      <w:lvlJc w:val="left"/>
      <w:pPr>
        <w:ind w:left="1590" w:hanging="368"/>
      </w:pPr>
      <w:rPr>
        <w:rFonts w:ascii="Times New Roman" w:eastAsia="Times New Roman" w:hAnsi="Times New Roman" w:cs="Times New Roman"/>
        <w:sz w:val="24"/>
        <w:szCs w:val="24"/>
        <w:vertAlign w:val="baseline"/>
      </w:rPr>
    </w:lvl>
    <w:lvl w:ilvl="1">
      <w:numFmt w:val="bullet"/>
      <w:lvlText w:val="•"/>
      <w:lvlJc w:val="left"/>
      <w:pPr>
        <w:ind w:left="2534" w:hanging="368"/>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7"/>
      </w:pPr>
      <w:rPr>
        <w:vertAlign w:val="baseline"/>
      </w:rPr>
    </w:lvl>
    <w:lvl w:ilvl="7">
      <w:numFmt w:val="bullet"/>
      <w:lvlText w:val="•"/>
      <w:lvlJc w:val="left"/>
      <w:pPr>
        <w:ind w:left="8140" w:hanging="368"/>
      </w:pPr>
      <w:rPr>
        <w:vertAlign w:val="baseline"/>
      </w:rPr>
    </w:lvl>
    <w:lvl w:ilvl="8">
      <w:numFmt w:val="bullet"/>
      <w:lvlText w:val="•"/>
      <w:lvlJc w:val="left"/>
      <w:pPr>
        <w:ind w:left="9075" w:hanging="368"/>
      </w:pPr>
      <w:rPr>
        <w:vertAlign w:val="baseline"/>
      </w:rPr>
    </w:lvl>
  </w:abstractNum>
  <w:abstractNum w:abstractNumId="82">
    <w:nsid w:val="1EDA5405"/>
    <w:multiLevelType w:val="multilevel"/>
    <w:tmpl w:val="04048C3E"/>
    <w:lvl w:ilvl="0">
      <w:start w:val="1"/>
      <w:numFmt w:val="decimal"/>
      <w:lvlText w:val="%1."/>
      <w:lvlJc w:val="left"/>
      <w:pPr>
        <w:ind w:left="1462" w:hanging="240"/>
      </w:pPr>
      <w:rPr>
        <w:rFonts w:ascii="Times New Roman" w:eastAsia="Times New Roman" w:hAnsi="Times New Roman" w:cs="Times New Roman"/>
        <w:sz w:val="24"/>
        <w:szCs w:val="24"/>
        <w:vertAlign w:val="baseline"/>
      </w:rPr>
    </w:lvl>
    <w:lvl w:ilvl="1">
      <w:numFmt w:val="bullet"/>
      <w:lvlText w:val="•"/>
      <w:lvlJc w:val="left"/>
      <w:pPr>
        <w:ind w:left="2408" w:hanging="240"/>
      </w:pPr>
      <w:rPr>
        <w:vertAlign w:val="baseline"/>
      </w:rPr>
    </w:lvl>
    <w:lvl w:ilvl="2">
      <w:numFmt w:val="bullet"/>
      <w:lvlText w:val="•"/>
      <w:lvlJc w:val="left"/>
      <w:pPr>
        <w:ind w:left="3356" w:hanging="240"/>
      </w:pPr>
      <w:rPr>
        <w:vertAlign w:val="baseline"/>
      </w:rPr>
    </w:lvl>
    <w:lvl w:ilvl="3">
      <w:numFmt w:val="bullet"/>
      <w:lvlText w:val="•"/>
      <w:lvlJc w:val="left"/>
      <w:pPr>
        <w:ind w:left="4305" w:hanging="240"/>
      </w:pPr>
      <w:rPr>
        <w:vertAlign w:val="baseline"/>
      </w:rPr>
    </w:lvl>
    <w:lvl w:ilvl="4">
      <w:numFmt w:val="bullet"/>
      <w:lvlText w:val="•"/>
      <w:lvlJc w:val="left"/>
      <w:pPr>
        <w:ind w:left="5253" w:hanging="240"/>
      </w:pPr>
      <w:rPr>
        <w:vertAlign w:val="baseline"/>
      </w:rPr>
    </w:lvl>
    <w:lvl w:ilvl="5">
      <w:numFmt w:val="bullet"/>
      <w:lvlText w:val="•"/>
      <w:lvlJc w:val="left"/>
      <w:pPr>
        <w:ind w:left="6202" w:hanging="240"/>
      </w:pPr>
      <w:rPr>
        <w:vertAlign w:val="baseline"/>
      </w:rPr>
    </w:lvl>
    <w:lvl w:ilvl="6">
      <w:numFmt w:val="bullet"/>
      <w:lvlText w:val="•"/>
      <w:lvlJc w:val="left"/>
      <w:pPr>
        <w:ind w:left="7150" w:hanging="240"/>
      </w:pPr>
      <w:rPr>
        <w:vertAlign w:val="baseline"/>
      </w:rPr>
    </w:lvl>
    <w:lvl w:ilvl="7">
      <w:numFmt w:val="bullet"/>
      <w:lvlText w:val="•"/>
      <w:lvlJc w:val="left"/>
      <w:pPr>
        <w:ind w:left="8098" w:hanging="240"/>
      </w:pPr>
      <w:rPr>
        <w:vertAlign w:val="baseline"/>
      </w:rPr>
    </w:lvl>
    <w:lvl w:ilvl="8">
      <w:numFmt w:val="bullet"/>
      <w:lvlText w:val="•"/>
      <w:lvlJc w:val="left"/>
      <w:pPr>
        <w:ind w:left="9047" w:hanging="240"/>
      </w:pPr>
      <w:rPr>
        <w:vertAlign w:val="baseline"/>
      </w:rPr>
    </w:lvl>
  </w:abstractNum>
  <w:abstractNum w:abstractNumId="83">
    <w:nsid w:val="1FE07FA8"/>
    <w:multiLevelType w:val="multilevel"/>
    <w:tmpl w:val="55C49B44"/>
    <w:lvl w:ilvl="0">
      <w:start w:val="1"/>
      <w:numFmt w:val="decimal"/>
      <w:lvlText w:val="%1."/>
      <w:lvlJc w:val="left"/>
      <w:pPr>
        <w:ind w:left="1590" w:hanging="304"/>
      </w:pPr>
      <w:rPr>
        <w:rFonts w:ascii="Times New Roman" w:eastAsia="Times New Roman" w:hAnsi="Times New Roman" w:cs="Times New Roman"/>
        <w:sz w:val="24"/>
        <w:szCs w:val="24"/>
        <w:vertAlign w:val="baseline"/>
      </w:rPr>
    </w:lvl>
    <w:lvl w:ilvl="1">
      <w:numFmt w:val="bullet"/>
      <w:lvlText w:val="•"/>
      <w:lvlJc w:val="left"/>
      <w:pPr>
        <w:ind w:left="2534" w:hanging="304"/>
      </w:pPr>
      <w:rPr>
        <w:vertAlign w:val="baseline"/>
      </w:rPr>
    </w:lvl>
    <w:lvl w:ilvl="2">
      <w:numFmt w:val="bullet"/>
      <w:lvlText w:val="•"/>
      <w:lvlJc w:val="left"/>
      <w:pPr>
        <w:ind w:left="3468" w:hanging="303"/>
      </w:pPr>
      <w:rPr>
        <w:vertAlign w:val="baseline"/>
      </w:rPr>
    </w:lvl>
    <w:lvl w:ilvl="3">
      <w:numFmt w:val="bullet"/>
      <w:lvlText w:val="•"/>
      <w:lvlJc w:val="left"/>
      <w:pPr>
        <w:ind w:left="4403" w:hanging="304"/>
      </w:pPr>
      <w:rPr>
        <w:vertAlign w:val="baseline"/>
      </w:rPr>
    </w:lvl>
    <w:lvl w:ilvl="4">
      <w:numFmt w:val="bullet"/>
      <w:lvlText w:val="•"/>
      <w:lvlJc w:val="left"/>
      <w:pPr>
        <w:ind w:left="5337" w:hanging="303"/>
      </w:pPr>
      <w:rPr>
        <w:vertAlign w:val="baseline"/>
      </w:rPr>
    </w:lvl>
    <w:lvl w:ilvl="5">
      <w:numFmt w:val="bullet"/>
      <w:lvlText w:val="•"/>
      <w:lvlJc w:val="left"/>
      <w:pPr>
        <w:ind w:left="6272" w:hanging="302"/>
      </w:pPr>
      <w:rPr>
        <w:vertAlign w:val="baseline"/>
      </w:rPr>
    </w:lvl>
    <w:lvl w:ilvl="6">
      <w:numFmt w:val="bullet"/>
      <w:lvlText w:val="•"/>
      <w:lvlJc w:val="left"/>
      <w:pPr>
        <w:ind w:left="7206" w:hanging="304"/>
      </w:pPr>
      <w:rPr>
        <w:vertAlign w:val="baseline"/>
      </w:rPr>
    </w:lvl>
    <w:lvl w:ilvl="7">
      <w:numFmt w:val="bullet"/>
      <w:lvlText w:val="•"/>
      <w:lvlJc w:val="left"/>
      <w:pPr>
        <w:ind w:left="8140" w:hanging="304"/>
      </w:pPr>
      <w:rPr>
        <w:vertAlign w:val="baseline"/>
      </w:rPr>
    </w:lvl>
    <w:lvl w:ilvl="8">
      <w:numFmt w:val="bullet"/>
      <w:lvlText w:val="•"/>
      <w:lvlJc w:val="left"/>
      <w:pPr>
        <w:ind w:left="9075" w:hanging="304"/>
      </w:pPr>
      <w:rPr>
        <w:vertAlign w:val="baseline"/>
      </w:rPr>
    </w:lvl>
  </w:abstractNum>
  <w:abstractNum w:abstractNumId="84">
    <w:nsid w:val="20161339"/>
    <w:multiLevelType w:val="multilevel"/>
    <w:tmpl w:val="5F64EFEC"/>
    <w:lvl w:ilvl="0">
      <w:numFmt w:val="bullet"/>
      <w:lvlText w:val="⚫"/>
      <w:lvlJc w:val="left"/>
      <w:pPr>
        <w:ind w:left="1944" w:hanging="352"/>
      </w:pPr>
      <w:rPr>
        <w:rFonts w:ascii="Noto Sans Symbols" w:eastAsia="Noto Sans Symbols" w:hAnsi="Noto Sans Symbols" w:cs="Noto Sans Symbols"/>
        <w:sz w:val="24"/>
        <w:szCs w:val="24"/>
        <w:vertAlign w:val="baseline"/>
      </w:rPr>
    </w:lvl>
    <w:lvl w:ilvl="1">
      <w:numFmt w:val="bullet"/>
      <w:lvlText w:val="•"/>
      <w:lvlJc w:val="left"/>
      <w:pPr>
        <w:ind w:left="2080" w:hanging="353"/>
      </w:pPr>
      <w:rPr>
        <w:vertAlign w:val="baseline"/>
      </w:rPr>
    </w:lvl>
    <w:lvl w:ilvl="2">
      <w:numFmt w:val="bullet"/>
      <w:lvlText w:val="•"/>
      <w:lvlJc w:val="left"/>
      <w:pPr>
        <w:ind w:left="3064" w:hanging="353"/>
      </w:pPr>
      <w:rPr>
        <w:vertAlign w:val="baseline"/>
      </w:rPr>
    </w:lvl>
    <w:lvl w:ilvl="3">
      <w:numFmt w:val="bullet"/>
      <w:lvlText w:val="•"/>
      <w:lvlJc w:val="left"/>
      <w:pPr>
        <w:ind w:left="4049" w:hanging="353"/>
      </w:pPr>
      <w:rPr>
        <w:vertAlign w:val="baseline"/>
      </w:rPr>
    </w:lvl>
    <w:lvl w:ilvl="4">
      <w:numFmt w:val="bullet"/>
      <w:lvlText w:val="•"/>
      <w:lvlJc w:val="left"/>
      <w:pPr>
        <w:ind w:left="5034" w:hanging="353"/>
      </w:pPr>
      <w:rPr>
        <w:vertAlign w:val="baseline"/>
      </w:rPr>
    </w:lvl>
    <w:lvl w:ilvl="5">
      <w:numFmt w:val="bullet"/>
      <w:lvlText w:val="•"/>
      <w:lvlJc w:val="left"/>
      <w:pPr>
        <w:ind w:left="6019" w:hanging="353"/>
      </w:pPr>
      <w:rPr>
        <w:vertAlign w:val="baseline"/>
      </w:rPr>
    </w:lvl>
    <w:lvl w:ilvl="6">
      <w:numFmt w:val="bullet"/>
      <w:lvlText w:val="•"/>
      <w:lvlJc w:val="left"/>
      <w:pPr>
        <w:ind w:left="7004" w:hanging="353"/>
      </w:pPr>
      <w:rPr>
        <w:vertAlign w:val="baseline"/>
      </w:rPr>
    </w:lvl>
    <w:lvl w:ilvl="7">
      <w:numFmt w:val="bullet"/>
      <w:lvlText w:val="•"/>
      <w:lvlJc w:val="left"/>
      <w:pPr>
        <w:ind w:left="7989" w:hanging="353"/>
      </w:pPr>
      <w:rPr>
        <w:vertAlign w:val="baseline"/>
      </w:rPr>
    </w:lvl>
    <w:lvl w:ilvl="8">
      <w:numFmt w:val="bullet"/>
      <w:lvlText w:val="•"/>
      <w:lvlJc w:val="left"/>
      <w:pPr>
        <w:ind w:left="8974" w:hanging="353"/>
      </w:pPr>
      <w:rPr>
        <w:vertAlign w:val="baseline"/>
      </w:rPr>
    </w:lvl>
  </w:abstractNum>
  <w:abstractNum w:abstractNumId="85">
    <w:nsid w:val="21921AB9"/>
    <w:multiLevelType w:val="multilevel"/>
    <w:tmpl w:val="C65EB64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86">
    <w:nsid w:val="225847B9"/>
    <w:multiLevelType w:val="multilevel"/>
    <w:tmpl w:val="782255A2"/>
    <w:lvl w:ilvl="0">
      <w:start w:val="1"/>
      <w:numFmt w:val="lowerLetter"/>
      <w:lvlText w:val="%1."/>
      <w:lvlJc w:val="left"/>
      <w:pPr>
        <w:ind w:left="527" w:hanging="360"/>
      </w:pPr>
      <w:rPr>
        <w:vertAlign w:val="baseline"/>
      </w:rPr>
    </w:lvl>
    <w:lvl w:ilvl="1">
      <w:start w:val="1"/>
      <w:numFmt w:val="lowerLetter"/>
      <w:lvlText w:val="%2."/>
      <w:lvlJc w:val="left"/>
      <w:pPr>
        <w:ind w:left="1247" w:hanging="360"/>
      </w:pPr>
      <w:rPr>
        <w:vertAlign w:val="baseline"/>
      </w:rPr>
    </w:lvl>
    <w:lvl w:ilvl="2">
      <w:start w:val="1"/>
      <w:numFmt w:val="lowerRoman"/>
      <w:lvlText w:val="%3."/>
      <w:lvlJc w:val="right"/>
      <w:pPr>
        <w:ind w:left="1967" w:hanging="180"/>
      </w:pPr>
      <w:rPr>
        <w:vertAlign w:val="baseline"/>
      </w:rPr>
    </w:lvl>
    <w:lvl w:ilvl="3">
      <w:start w:val="1"/>
      <w:numFmt w:val="decimal"/>
      <w:lvlText w:val="%4."/>
      <w:lvlJc w:val="left"/>
      <w:pPr>
        <w:ind w:left="2687" w:hanging="360"/>
      </w:pPr>
      <w:rPr>
        <w:vertAlign w:val="baseline"/>
      </w:rPr>
    </w:lvl>
    <w:lvl w:ilvl="4">
      <w:start w:val="1"/>
      <w:numFmt w:val="lowerLetter"/>
      <w:lvlText w:val="%5."/>
      <w:lvlJc w:val="left"/>
      <w:pPr>
        <w:ind w:left="3407" w:hanging="360"/>
      </w:pPr>
      <w:rPr>
        <w:vertAlign w:val="baseline"/>
      </w:rPr>
    </w:lvl>
    <w:lvl w:ilvl="5">
      <w:start w:val="1"/>
      <w:numFmt w:val="lowerRoman"/>
      <w:lvlText w:val="%6."/>
      <w:lvlJc w:val="right"/>
      <w:pPr>
        <w:ind w:left="4127" w:hanging="180"/>
      </w:pPr>
      <w:rPr>
        <w:vertAlign w:val="baseline"/>
      </w:rPr>
    </w:lvl>
    <w:lvl w:ilvl="6">
      <w:start w:val="1"/>
      <w:numFmt w:val="decimal"/>
      <w:lvlText w:val="%7."/>
      <w:lvlJc w:val="left"/>
      <w:pPr>
        <w:ind w:left="4847" w:hanging="360"/>
      </w:pPr>
      <w:rPr>
        <w:vertAlign w:val="baseline"/>
      </w:rPr>
    </w:lvl>
    <w:lvl w:ilvl="7">
      <w:start w:val="1"/>
      <w:numFmt w:val="lowerLetter"/>
      <w:lvlText w:val="%8."/>
      <w:lvlJc w:val="left"/>
      <w:pPr>
        <w:ind w:left="5567" w:hanging="360"/>
      </w:pPr>
      <w:rPr>
        <w:vertAlign w:val="baseline"/>
      </w:rPr>
    </w:lvl>
    <w:lvl w:ilvl="8">
      <w:start w:val="1"/>
      <w:numFmt w:val="lowerRoman"/>
      <w:lvlText w:val="%9."/>
      <w:lvlJc w:val="right"/>
      <w:pPr>
        <w:ind w:left="6287" w:hanging="180"/>
      </w:pPr>
      <w:rPr>
        <w:vertAlign w:val="baseline"/>
      </w:rPr>
    </w:lvl>
  </w:abstractNum>
  <w:abstractNum w:abstractNumId="87">
    <w:nsid w:val="226D75DB"/>
    <w:multiLevelType w:val="multilevel"/>
    <w:tmpl w:val="417CBADA"/>
    <w:lvl w:ilvl="0">
      <w:start w:val="1"/>
      <w:numFmt w:val="decimal"/>
      <w:lvlText w:val="%1."/>
      <w:lvlJc w:val="left"/>
      <w:pPr>
        <w:ind w:left="732" w:hanging="360"/>
      </w:pPr>
      <w:rPr>
        <w:rFonts w:ascii="Times New Roman" w:eastAsia="Times New Roman" w:hAnsi="Times New Roman" w:cs="Times New Roman"/>
        <w:sz w:val="23"/>
        <w:szCs w:val="23"/>
        <w:vertAlign w:val="baseline"/>
      </w:rPr>
    </w:lvl>
    <w:lvl w:ilvl="1">
      <w:numFmt w:val="bullet"/>
      <w:lvlText w:val="•"/>
      <w:lvlJc w:val="left"/>
      <w:pPr>
        <w:ind w:left="1712" w:hanging="360"/>
      </w:pPr>
      <w:rPr>
        <w:vertAlign w:val="baseline"/>
      </w:rPr>
    </w:lvl>
    <w:lvl w:ilvl="2">
      <w:numFmt w:val="bullet"/>
      <w:lvlText w:val="•"/>
      <w:lvlJc w:val="left"/>
      <w:pPr>
        <w:ind w:left="2685" w:hanging="360"/>
      </w:pPr>
      <w:rPr>
        <w:vertAlign w:val="baseline"/>
      </w:rPr>
    </w:lvl>
    <w:lvl w:ilvl="3">
      <w:numFmt w:val="bullet"/>
      <w:lvlText w:val="•"/>
      <w:lvlJc w:val="left"/>
      <w:pPr>
        <w:ind w:left="3658" w:hanging="360"/>
      </w:pPr>
      <w:rPr>
        <w:vertAlign w:val="baseline"/>
      </w:rPr>
    </w:lvl>
    <w:lvl w:ilvl="4">
      <w:numFmt w:val="bullet"/>
      <w:lvlText w:val="•"/>
      <w:lvlJc w:val="left"/>
      <w:pPr>
        <w:ind w:left="4631" w:hanging="360"/>
      </w:pPr>
      <w:rPr>
        <w:vertAlign w:val="baseline"/>
      </w:rPr>
    </w:lvl>
    <w:lvl w:ilvl="5">
      <w:numFmt w:val="bullet"/>
      <w:lvlText w:val="•"/>
      <w:lvlJc w:val="left"/>
      <w:pPr>
        <w:ind w:left="5604" w:hanging="360"/>
      </w:pPr>
      <w:rPr>
        <w:vertAlign w:val="baseline"/>
      </w:rPr>
    </w:lvl>
    <w:lvl w:ilvl="6">
      <w:numFmt w:val="bullet"/>
      <w:lvlText w:val="•"/>
      <w:lvlJc w:val="left"/>
      <w:pPr>
        <w:ind w:left="6577" w:hanging="360"/>
      </w:pPr>
      <w:rPr>
        <w:vertAlign w:val="baseline"/>
      </w:rPr>
    </w:lvl>
    <w:lvl w:ilvl="7">
      <w:numFmt w:val="bullet"/>
      <w:lvlText w:val="•"/>
      <w:lvlJc w:val="left"/>
      <w:pPr>
        <w:ind w:left="7550" w:hanging="360"/>
      </w:pPr>
      <w:rPr>
        <w:vertAlign w:val="baseline"/>
      </w:rPr>
    </w:lvl>
    <w:lvl w:ilvl="8">
      <w:numFmt w:val="bullet"/>
      <w:lvlText w:val="•"/>
      <w:lvlJc w:val="left"/>
      <w:pPr>
        <w:ind w:left="8523" w:hanging="360"/>
      </w:pPr>
      <w:rPr>
        <w:vertAlign w:val="baseline"/>
      </w:rPr>
    </w:lvl>
  </w:abstractNum>
  <w:abstractNum w:abstractNumId="88">
    <w:nsid w:val="22BE03DC"/>
    <w:multiLevelType w:val="multilevel"/>
    <w:tmpl w:val="926CD5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nsid w:val="22E26CD2"/>
    <w:multiLevelType w:val="multilevel"/>
    <w:tmpl w:val="E2B6E816"/>
    <w:lvl w:ilvl="0">
      <w:start w:val="1"/>
      <w:numFmt w:val="decimal"/>
      <w:lvlText w:val="%1."/>
      <w:lvlJc w:val="left"/>
      <w:pPr>
        <w:ind w:left="450" w:hanging="360"/>
      </w:pPr>
      <w:rPr>
        <w:vertAlign w:val="baseline"/>
      </w:rPr>
    </w:lvl>
    <w:lvl w:ilvl="1">
      <w:start w:val="1"/>
      <w:numFmt w:val="lowerLetter"/>
      <w:lvlText w:val="%2."/>
      <w:lvlJc w:val="left"/>
      <w:pPr>
        <w:ind w:left="1640" w:hanging="360"/>
      </w:pPr>
      <w:rPr>
        <w:vertAlign w:val="baseline"/>
      </w:rPr>
    </w:lvl>
    <w:lvl w:ilvl="2">
      <w:start w:val="1"/>
      <w:numFmt w:val="lowerRoman"/>
      <w:lvlText w:val="%3."/>
      <w:lvlJc w:val="right"/>
      <w:pPr>
        <w:ind w:left="2360" w:hanging="180"/>
      </w:pPr>
      <w:rPr>
        <w:vertAlign w:val="baseline"/>
      </w:rPr>
    </w:lvl>
    <w:lvl w:ilvl="3">
      <w:start w:val="1"/>
      <w:numFmt w:val="decimal"/>
      <w:lvlText w:val="%4."/>
      <w:lvlJc w:val="left"/>
      <w:pPr>
        <w:ind w:left="3080" w:hanging="360"/>
      </w:pPr>
      <w:rPr>
        <w:vertAlign w:val="baseline"/>
      </w:rPr>
    </w:lvl>
    <w:lvl w:ilvl="4">
      <w:start w:val="1"/>
      <w:numFmt w:val="lowerLetter"/>
      <w:lvlText w:val="%5."/>
      <w:lvlJc w:val="left"/>
      <w:pPr>
        <w:ind w:left="3800" w:hanging="360"/>
      </w:pPr>
      <w:rPr>
        <w:vertAlign w:val="baseline"/>
      </w:rPr>
    </w:lvl>
    <w:lvl w:ilvl="5">
      <w:start w:val="1"/>
      <w:numFmt w:val="lowerRoman"/>
      <w:lvlText w:val="%6."/>
      <w:lvlJc w:val="right"/>
      <w:pPr>
        <w:ind w:left="4520" w:hanging="180"/>
      </w:pPr>
      <w:rPr>
        <w:vertAlign w:val="baseline"/>
      </w:rPr>
    </w:lvl>
    <w:lvl w:ilvl="6">
      <w:start w:val="1"/>
      <w:numFmt w:val="decimal"/>
      <w:lvlText w:val="%7."/>
      <w:lvlJc w:val="left"/>
      <w:pPr>
        <w:ind w:left="5240" w:hanging="360"/>
      </w:pPr>
      <w:rPr>
        <w:vertAlign w:val="baseline"/>
      </w:rPr>
    </w:lvl>
    <w:lvl w:ilvl="7">
      <w:start w:val="1"/>
      <w:numFmt w:val="lowerLetter"/>
      <w:lvlText w:val="%8."/>
      <w:lvlJc w:val="left"/>
      <w:pPr>
        <w:ind w:left="5960" w:hanging="360"/>
      </w:pPr>
      <w:rPr>
        <w:vertAlign w:val="baseline"/>
      </w:rPr>
    </w:lvl>
    <w:lvl w:ilvl="8">
      <w:start w:val="1"/>
      <w:numFmt w:val="lowerRoman"/>
      <w:lvlText w:val="%9."/>
      <w:lvlJc w:val="right"/>
      <w:pPr>
        <w:ind w:left="6680" w:hanging="180"/>
      </w:pPr>
      <w:rPr>
        <w:vertAlign w:val="baseline"/>
      </w:rPr>
    </w:lvl>
  </w:abstractNum>
  <w:abstractNum w:abstractNumId="90">
    <w:nsid w:val="22F135FC"/>
    <w:multiLevelType w:val="multilevel"/>
    <w:tmpl w:val="6E6EFD30"/>
    <w:lvl w:ilvl="0">
      <w:start w:val="1"/>
      <w:numFmt w:val="decimal"/>
      <w:lvlText w:val="%1."/>
      <w:lvlJc w:val="left"/>
      <w:pPr>
        <w:ind w:left="997" w:hanging="418"/>
      </w:pPr>
      <w:rPr>
        <w:rFonts w:ascii="Arial MT" w:eastAsia="Arial MT" w:hAnsi="Arial MT" w:cs="Arial MT"/>
        <w:sz w:val="20"/>
        <w:szCs w:val="20"/>
        <w:vertAlign w:val="baseline"/>
      </w:rPr>
    </w:lvl>
    <w:lvl w:ilvl="1">
      <w:numFmt w:val="bullet"/>
      <w:lvlText w:val="•"/>
      <w:lvlJc w:val="left"/>
      <w:pPr>
        <w:ind w:left="1844" w:hanging="417"/>
      </w:pPr>
      <w:rPr>
        <w:vertAlign w:val="baseline"/>
      </w:rPr>
    </w:lvl>
    <w:lvl w:ilvl="2">
      <w:numFmt w:val="bullet"/>
      <w:lvlText w:val="•"/>
      <w:lvlJc w:val="left"/>
      <w:pPr>
        <w:ind w:left="2688" w:hanging="418"/>
      </w:pPr>
      <w:rPr>
        <w:vertAlign w:val="baseline"/>
      </w:rPr>
    </w:lvl>
    <w:lvl w:ilvl="3">
      <w:numFmt w:val="bullet"/>
      <w:lvlText w:val="•"/>
      <w:lvlJc w:val="left"/>
      <w:pPr>
        <w:ind w:left="3532" w:hanging="418"/>
      </w:pPr>
      <w:rPr>
        <w:vertAlign w:val="baseline"/>
      </w:rPr>
    </w:lvl>
    <w:lvl w:ilvl="4">
      <w:numFmt w:val="bullet"/>
      <w:lvlText w:val="•"/>
      <w:lvlJc w:val="left"/>
      <w:pPr>
        <w:ind w:left="4376" w:hanging="418"/>
      </w:pPr>
      <w:rPr>
        <w:vertAlign w:val="baseline"/>
      </w:rPr>
    </w:lvl>
    <w:lvl w:ilvl="5">
      <w:numFmt w:val="bullet"/>
      <w:lvlText w:val="•"/>
      <w:lvlJc w:val="left"/>
      <w:pPr>
        <w:ind w:left="5220" w:hanging="418"/>
      </w:pPr>
      <w:rPr>
        <w:vertAlign w:val="baseline"/>
      </w:rPr>
    </w:lvl>
    <w:lvl w:ilvl="6">
      <w:numFmt w:val="bullet"/>
      <w:lvlText w:val="•"/>
      <w:lvlJc w:val="left"/>
      <w:pPr>
        <w:ind w:left="6064" w:hanging="418"/>
      </w:pPr>
      <w:rPr>
        <w:vertAlign w:val="baseline"/>
      </w:rPr>
    </w:lvl>
    <w:lvl w:ilvl="7">
      <w:numFmt w:val="bullet"/>
      <w:lvlText w:val="•"/>
      <w:lvlJc w:val="left"/>
      <w:pPr>
        <w:ind w:left="6908" w:hanging="418"/>
      </w:pPr>
      <w:rPr>
        <w:vertAlign w:val="baseline"/>
      </w:rPr>
    </w:lvl>
    <w:lvl w:ilvl="8">
      <w:numFmt w:val="bullet"/>
      <w:lvlText w:val="•"/>
      <w:lvlJc w:val="left"/>
      <w:pPr>
        <w:ind w:left="7752" w:hanging="417"/>
      </w:pPr>
      <w:rPr>
        <w:vertAlign w:val="baseline"/>
      </w:rPr>
    </w:lvl>
  </w:abstractNum>
  <w:abstractNum w:abstractNumId="91">
    <w:nsid w:val="2331474A"/>
    <w:multiLevelType w:val="multilevel"/>
    <w:tmpl w:val="6C32552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236645D2"/>
    <w:multiLevelType w:val="multilevel"/>
    <w:tmpl w:val="9E467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24370CC7"/>
    <w:multiLevelType w:val="multilevel"/>
    <w:tmpl w:val="B1C6854C"/>
    <w:lvl w:ilvl="0">
      <w:start w:val="1"/>
      <w:numFmt w:val="decimal"/>
      <w:lvlText w:val="%1."/>
      <w:lvlJc w:val="left"/>
      <w:pPr>
        <w:ind w:left="1335" w:hanging="360"/>
      </w:pPr>
      <w:rPr>
        <w:rFonts w:ascii="Arial MT" w:eastAsia="Arial MT" w:hAnsi="Arial MT" w:cs="Arial MT"/>
        <w:sz w:val="20"/>
        <w:szCs w:val="20"/>
        <w:vertAlign w:val="baseline"/>
      </w:rPr>
    </w:lvl>
    <w:lvl w:ilvl="1">
      <w:numFmt w:val="bullet"/>
      <w:lvlText w:val="•"/>
      <w:lvlJc w:val="left"/>
      <w:pPr>
        <w:ind w:left="2212" w:hanging="360"/>
      </w:pPr>
      <w:rPr>
        <w:vertAlign w:val="baseline"/>
      </w:rPr>
    </w:lvl>
    <w:lvl w:ilvl="2">
      <w:numFmt w:val="bullet"/>
      <w:lvlText w:val="•"/>
      <w:lvlJc w:val="left"/>
      <w:pPr>
        <w:ind w:left="3084" w:hanging="360"/>
      </w:pPr>
      <w:rPr>
        <w:vertAlign w:val="baseline"/>
      </w:rPr>
    </w:lvl>
    <w:lvl w:ilvl="3">
      <w:numFmt w:val="bullet"/>
      <w:lvlText w:val="•"/>
      <w:lvlJc w:val="left"/>
      <w:pPr>
        <w:ind w:left="3956" w:hanging="360"/>
      </w:pPr>
      <w:rPr>
        <w:vertAlign w:val="baseline"/>
      </w:rPr>
    </w:lvl>
    <w:lvl w:ilvl="4">
      <w:numFmt w:val="bullet"/>
      <w:lvlText w:val="•"/>
      <w:lvlJc w:val="left"/>
      <w:pPr>
        <w:ind w:left="4828" w:hanging="360"/>
      </w:pPr>
      <w:rPr>
        <w:vertAlign w:val="baseline"/>
      </w:rPr>
    </w:lvl>
    <w:lvl w:ilvl="5">
      <w:numFmt w:val="bullet"/>
      <w:lvlText w:val="•"/>
      <w:lvlJc w:val="left"/>
      <w:pPr>
        <w:ind w:left="5700" w:hanging="360"/>
      </w:pPr>
      <w:rPr>
        <w:vertAlign w:val="baseline"/>
      </w:rPr>
    </w:lvl>
    <w:lvl w:ilvl="6">
      <w:numFmt w:val="bullet"/>
      <w:lvlText w:val="•"/>
      <w:lvlJc w:val="left"/>
      <w:pPr>
        <w:ind w:left="6572" w:hanging="360"/>
      </w:pPr>
      <w:rPr>
        <w:vertAlign w:val="baseline"/>
      </w:rPr>
    </w:lvl>
    <w:lvl w:ilvl="7">
      <w:numFmt w:val="bullet"/>
      <w:lvlText w:val="•"/>
      <w:lvlJc w:val="left"/>
      <w:pPr>
        <w:ind w:left="7444" w:hanging="360"/>
      </w:pPr>
      <w:rPr>
        <w:vertAlign w:val="baseline"/>
      </w:rPr>
    </w:lvl>
    <w:lvl w:ilvl="8">
      <w:numFmt w:val="bullet"/>
      <w:lvlText w:val="•"/>
      <w:lvlJc w:val="left"/>
      <w:pPr>
        <w:ind w:left="8316" w:hanging="360"/>
      </w:pPr>
      <w:rPr>
        <w:vertAlign w:val="baseline"/>
      </w:rPr>
    </w:lvl>
  </w:abstractNum>
  <w:abstractNum w:abstractNumId="94">
    <w:nsid w:val="25D053C2"/>
    <w:multiLevelType w:val="multilevel"/>
    <w:tmpl w:val="FB0A4280"/>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95">
    <w:nsid w:val="25ED32E4"/>
    <w:multiLevelType w:val="multilevel"/>
    <w:tmpl w:val="FE9C2CAA"/>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96">
    <w:nsid w:val="261E018B"/>
    <w:multiLevelType w:val="multilevel"/>
    <w:tmpl w:val="B762BD88"/>
    <w:lvl w:ilvl="0">
      <w:start w:val="1"/>
      <w:numFmt w:val="decimal"/>
      <w:lvlText w:val="%1."/>
      <w:lvlJc w:val="left"/>
      <w:pPr>
        <w:ind w:left="1591" w:hanging="369"/>
      </w:pPr>
      <w:rPr>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97">
    <w:nsid w:val="26C040BE"/>
    <w:multiLevelType w:val="multilevel"/>
    <w:tmpl w:val="102CBCDE"/>
    <w:lvl w:ilvl="0">
      <w:start w:val="1"/>
      <w:numFmt w:val="decimal"/>
      <w:lvlText w:val="%1."/>
      <w:lvlJc w:val="left"/>
      <w:pPr>
        <w:ind w:left="1080" w:hanging="72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2700699E"/>
    <w:multiLevelType w:val="multilevel"/>
    <w:tmpl w:val="3488A47A"/>
    <w:lvl w:ilvl="0">
      <w:start w:val="1"/>
      <w:numFmt w:val="decimal"/>
      <w:lvlText w:val="%1."/>
      <w:lvlJc w:val="left"/>
      <w:pPr>
        <w:ind w:left="935" w:hanging="360"/>
      </w:pPr>
      <w:rPr>
        <w:rFonts w:ascii="Arial MT" w:eastAsia="Arial MT" w:hAnsi="Arial MT" w:cs="Arial MT"/>
        <w:sz w:val="20"/>
        <w:szCs w:val="20"/>
        <w:vertAlign w:val="baseline"/>
      </w:rPr>
    </w:lvl>
    <w:lvl w:ilvl="1">
      <w:numFmt w:val="bullet"/>
      <w:lvlText w:val="•"/>
      <w:lvlJc w:val="left"/>
      <w:pPr>
        <w:ind w:left="1790" w:hanging="360"/>
      </w:pPr>
      <w:rPr>
        <w:vertAlign w:val="baseline"/>
      </w:rPr>
    </w:lvl>
    <w:lvl w:ilvl="2">
      <w:numFmt w:val="bullet"/>
      <w:lvlText w:val="•"/>
      <w:lvlJc w:val="left"/>
      <w:pPr>
        <w:ind w:left="2640" w:hanging="360"/>
      </w:pPr>
      <w:rPr>
        <w:vertAlign w:val="baseline"/>
      </w:rPr>
    </w:lvl>
    <w:lvl w:ilvl="3">
      <w:numFmt w:val="bullet"/>
      <w:lvlText w:val="•"/>
      <w:lvlJc w:val="left"/>
      <w:pPr>
        <w:ind w:left="3490" w:hanging="360"/>
      </w:pPr>
      <w:rPr>
        <w:vertAlign w:val="baseline"/>
      </w:rPr>
    </w:lvl>
    <w:lvl w:ilvl="4">
      <w:numFmt w:val="bullet"/>
      <w:lvlText w:val="•"/>
      <w:lvlJc w:val="left"/>
      <w:pPr>
        <w:ind w:left="4340" w:hanging="360"/>
      </w:pPr>
      <w:rPr>
        <w:vertAlign w:val="baseline"/>
      </w:rPr>
    </w:lvl>
    <w:lvl w:ilvl="5">
      <w:numFmt w:val="bullet"/>
      <w:lvlText w:val="•"/>
      <w:lvlJc w:val="left"/>
      <w:pPr>
        <w:ind w:left="5190" w:hanging="360"/>
      </w:pPr>
      <w:rPr>
        <w:vertAlign w:val="baseline"/>
      </w:rPr>
    </w:lvl>
    <w:lvl w:ilvl="6">
      <w:numFmt w:val="bullet"/>
      <w:lvlText w:val="•"/>
      <w:lvlJc w:val="left"/>
      <w:pPr>
        <w:ind w:left="6040" w:hanging="360"/>
      </w:pPr>
      <w:rPr>
        <w:vertAlign w:val="baseline"/>
      </w:rPr>
    </w:lvl>
    <w:lvl w:ilvl="7">
      <w:numFmt w:val="bullet"/>
      <w:lvlText w:val="•"/>
      <w:lvlJc w:val="left"/>
      <w:pPr>
        <w:ind w:left="6890" w:hanging="360"/>
      </w:pPr>
      <w:rPr>
        <w:vertAlign w:val="baseline"/>
      </w:rPr>
    </w:lvl>
    <w:lvl w:ilvl="8">
      <w:numFmt w:val="bullet"/>
      <w:lvlText w:val="•"/>
      <w:lvlJc w:val="left"/>
      <w:pPr>
        <w:ind w:left="7740" w:hanging="360"/>
      </w:pPr>
      <w:rPr>
        <w:vertAlign w:val="baseline"/>
      </w:rPr>
    </w:lvl>
  </w:abstractNum>
  <w:abstractNum w:abstractNumId="99">
    <w:nsid w:val="27134C88"/>
    <w:multiLevelType w:val="multilevel"/>
    <w:tmpl w:val="9FE8100E"/>
    <w:lvl w:ilvl="0">
      <w:start w:val="1"/>
      <w:numFmt w:val="decimal"/>
      <w:lvlText w:val="%1."/>
      <w:lvlJc w:val="left"/>
      <w:pPr>
        <w:ind w:left="1591" w:hanging="321"/>
      </w:pPr>
      <w:rPr>
        <w:rFonts w:ascii="Times New Roman" w:eastAsia="Times New Roman" w:hAnsi="Times New Roman" w:cs="Times New Roman"/>
        <w:sz w:val="24"/>
        <w:szCs w:val="24"/>
        <w:vertAlign w:val="baseline"/>
      </w:rPr>
    </w:lvl>
    <w:lvl w:ilvl="1">
      <w:numFmt w:val="bullet"/>
      <w:lvlText w:val="•"/>
      <w:lvlJc w:val="left"/>
      <w:pPr>
        <w:ind w:left="2534" w:hanging="321"/>
      </w:pPr>
      <w:rPr>
        <w:vertAlign w:val="baseline"/>
      </w:rPr>
    </w:lvl>
    <w:lvl w:ilvl="2">
      <w:numFmt w:val="bullet"/>
      <w:lvlText w:val="•"/>
      <w:lvlJc w:val="left"/>
      <w:pPr>
        <w:ind w:left="3468" w:hanging="321"/>
      </w:pPr>
      <w:rPr>
        <w:vertAlign w:val="baseline"/>
      </w:rPr>
    </w:lvl>
    <w:lvl w:ilvl="3">
      <w:numFmt w:val="bullet"/>
      <w:lvlText w:val="•"/>
      <w:lvlJc w:val="left"/>
      <w:pPr>
        <w:ind w:left="4403" w:hanging="321"/>
      </w:pPr>
      <w:rPr>
        <w:vertAlign w:val="baseline"/>
      </w:rPr>
    </w:lvl>
    <w:lvl w:ilvl="4">
      <w:numFmt w:val="bullet"/>
      <w:lvlText w:val="•"/>
      <w:lvlJc w:val="left"/>
      <w:pPr>
        <w:ind w:left="5337" w:hanging="321"/>
      </w:pPr>
      <w:rPr>
        <w:vertAlign w:val="baseline"/>
      </w:rPr>
    </w:lvl>
    <w:lvl w:ilvl="5">
      <w:numFmt w:val="bullet"/>
      <w:lvlText w:val="•"/>
      <w:lvlJc w:val="left"/>
      <w:pPr>
        <w:ind w:left="6272" w:hanging="321"/>
      </w:pPr>
      <w:rPr>
        <w:vertAlign w:val="baseline"/>
      </w:rPr>
    </w:lvl>
    <w:lvl w:ilvl="6">
      <w:numFmt w:val="bullet"/>
      <w:lvlText w:val="•"/>
      <w:lvlJc w:val="left"/>
      <w:pPr>
        <w:ind w:left="7206" w:hanging="321"/>
      </w:pPr>
      <w:rPr>
        <w:vertAlign w:val="baseline"/>
      </w:rPr>
    </w:lvl>
    <w:lvl w:ilvl="7">
      <w:numFmt w:val="bullet"/>
      <w:lvlText w:val="•"/>
      <w:lvlJc w:val="left"/>
      <w:pPr>
        <w:ind w:left="8140" w:hanging="321"/>
      </w:pPr>
      <w:rPr>
        <w:vertAlign w:val="baseline"/>
      </w:rPr>
    </w:lvl>
    <w:lvl w:ilvl="8">
      <w:numFmt w:val="bullet"/>
      <w:lvlText w:val="•"/>
      <w:lvlJc w:val="left"/>
      <w:pPr>
        <w:ind w:left="9075" w:hanging="321"/>
      </w:pPr>
      <w:rPr>
        <w:vertAlign w:val="baseline"/>
      </w:rPr>
    </w:lvl>
  </w:abstractNum>
  <w:abstractNum w:abstractNumId="100">
    <w:nsid w:val="279D658E"/>
    <w:multiLevelType w:val="multilevel"/>
    <w:tmpl w:val="AF78146E"/>
    <w:lvl w:ilvl="0">
      <w:start w:val="1"/>
      <w:numFmt w:val="decimal"/>
      <w:lvlText w:val="%1."/>
      <w:lvlJc w:val="left"/>
      <w:pPr>
        <w:ind w:left="940" w:hanging="360"/>
      </w:pPr>
      <w:rPr>
        <w:rFonts w:ascii="Arial MT" w:eastAsia="Arial MT" w:hAnsi="Arial MT" w:cs="Arial MT"/>
        <w:sz w:val="20"/>
        <w:szCs w:val="20"/>
        <w:vertAlign w:val="baseline"/>
      </w:rPr>
    </w:lvl>
    <w:lvl w:ilvl="1">
      <w:numFmt w:val="bullet"/>
      <w:lvlText w:val="•"/>
      <w:lvlJc w:val="left"/>
      <w:pPr>
        <w:ind w:left="1790" w:hanging="360"/>
      </w:pPr>
      <w:rPr>
        <w:vertAlign w:val="baseline"/>
      </w:rPr>
    </w:lvl>
    <w:lvl w:ilvl="2">
      <w:numFmt w:val="bullet"/>
      <w:lvlText w:val="•"/>
      <w:lvlJc w:val="left"/>
      <w:pPr>
        <w:ind w:left="2640" w:hanging="360"/>
      </w:pPr>
      <w:rPr>
        <w:vertAlign w:val="baseline"/>
      </w:rPr>
    </w:lvl>
    <w:lvl w:ilvl="3">
      <w:numFmt w:val="bullet"/>
      <w:lvlText w:val="•"/>
      <w:lvlJc w:val="left"/>
      <w:pPr>
        <w:ind w:left="3490" w:hanging="360"/>
      </w:pPr>
      <w:rPr>
        <w:vertAlign w:val="baseline"/>
      </w:rPr>
    </w:lvl>
    <w:lvl w:ilvl="4">
      <w:numFmt w:val="bullet"/>
      <w:lvlText w:val="•"/>
      <w:lvlJc w:val="left"/>
      <w:pPr>
        <w:ind w:left="4340" w:hanging="360"/>
      </w:pPr>
      <w:rPr>
        <w:vertAlign w:val="baseline"/>
      </w:rPr>
    </w:lvl>
    <w:lvl w:ilvl="5">
      <w:numFmt w:val="bullet"/>
      <w:lvlText w:val="•"/>
      <w:lvlJc w:val="left"/>
      <w:pPr>
        <w:ind w:left="5190" w:hanging="360"/>
      </w:pPr>
      <w:rPr>
        <w:vertAlign w:val="baseline"/>
      </w:rPr>
    </w:lvl>
    <w:lvl w:ilvl="6">
      <w:numFmt w:val="bullet"/>
      <w:lvlText w:val="•"/>
      <w:lvlJc w:val="left"/>
      <w:pPr>
        <w:ind w:left="6040" w:hanging="360"/>
      </w:pPr>
      <w:rPr>
        <w:vertAlign w:val="baseline"/>
      </w:rPr>
    </w:lvl>
    <w:lvl w:ilvl="7">
      <w:numFmt w:val="bullet"/>
      <w:lvlText w:val="•"/>
      <w:lvlJc w:val="left"/>
      <w:pPr>
        <w:ind w:left="6890" w:hanging="360"/>
      </w:pPr>
      <w:rPr>
        <w:vertAlign w:val="baseline"/>
      </w:rPr>
    </w:lvl>
    <w:lvl w:ilvl="8">
      <w:numFmt w:val="bullet"/>
      <w:lvlText w:val="•"/>
      <w:lvlJc w:val="left"/>
      <w:pPr>
        <w:ind w:left="7740" w:hanging="360"/>
      </w:pPr>
      <w:rPr>
        <w:vertAlign w:val="baseline"/>
      </w:rPr>
    </w:lvl>
  </w:abstractNum>
  <w:abstractNum w:abstractNumId="101">
    <w:nsid w:val="28086D9B"/>
    <w:multiLevelType w:val="multilevel"/>
    <w:tmpl w:val="538E05A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2">
    <w:nsid w:val="280D2491"/>
    <w:multiLevelType w:val="multilevel"/>
    <w:tmpl w:val="11A2ECAC"/>
    <w:lvl w:ilvl="0">
      <w:start w:val="1"/>
      <w:numFmt w:val="decimal"/>
      <w:lvlText w:val="%1."/>
      <w:lvlJc w:val="left"/>
      <w:pPr>
        <w:ind w:left="1347"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03">
    <w:nsid w:val="28644CCD"/>
    <w:multiLevelType w:val="multilevel"/>
    <w:tmpl w:val="56321D2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04">
    <w:nsid w:val="28AB6AD7"/>
    <w:multiLevelType w:val="multilevel"/>
    <w:tmpl w:val="1C2AFF60"/>
    <w:lvl w:ilvl="0">
      <w:start w:val="1"/>
      <w:numFmt w:val="decimal"/>
      <w:lvlText w:val="%1."/>
      <w:lvlJc w:val="left"/>
      <w:pPr>
        <w:ind w:left="1591" w:hanging="304"/>
      </w:pPr>
      <w:rPr>
        <w:rFonts w:ascii="Times New Roman" w:eastAsia="Times New Roman" w:hAnsi="Times New Roman" w:cs="Times New Roman"/>
        <w:sz w:val="24"/>
        <w:szCs w:val="24"/>
        <w:vertAlign w:val="baseline"/>
      </w:rPr>
    </w:lvl>
    <w:lvl w:ilvl="1">
      <w:numFmt w:val="bullet"/>
      <w:lvlText w:val="•"/>
      <w:lvlJc w:val="left"/>
      <w:pPr>
        <w:ind w:left="2534" w:hanging="304"/>
      </w:pPr>
      <w:rPr>
        <w:vertAlign w:val="baseline"/>
      </w:rPr>
    </w:lvl>
    <w:lvl w:ilvl="2">
      <w:numFmt w:val="bullet"/>
      <w:lvlText w:val="•"/>
      <w:lvlJc w:val="left"/>
      <w:pPr>
        <w:ind w:left="3468" w:hanging="303"/>
      </w:pPr>
      <w:rPr>
        <w:vertAlign w:val="baseline"/>
      </w:rPr>
    </w:lvl>
    <w:lvl w:ilvl="3">
      <w:numFmt w:val="bullet"/>
      <w:lvlText w:val="•"/>
      <w:lvlJc w:val="left"/>
      <w:pPr>
        <w:ind w:left="4403" w:hanging="304"/>
      </w:pPr>
      <w:rPr>
        <w:vertAlign w:val="baseline"/>
      </w:rPr>
    </w:lvl>
    <w:lvl w:ilvl="4">
      <w:numFmt w:val="bullet"/>
      <w:lvlText w:val="•"/>
      <w:lvlJc w:val="left"/>
      <w:pPr>
        <w:ind w:left="5337" w:hanging="303"/>
      </w:pPr>
      <w:rPr>
        <w:vertAlign w:val="baseline"/>
      </w:rPr>
    </w:lvl>
    <w:lvl w:ilvl="5">
      <w:numFmt w:val="bullet"/>
      <w:lvlText w:val="•"/>
      <w:lvlJc w:val="left"/>
      <w:pPr>
        <w:ind w:left="6272" w:hanging="302"/>
      </w:pPr>
      <w:rPr>
        <w:vertAlign w:val="baseline"/>
      </w:rPr>
    </w:lvl>
    <w:lvl w:ilvl="6">
      <w:numFmt w:val="bullet"/>
      <w:lvlText w:val="•"/>
      <w:lvlJc w:val="left"/>
      <w:pPr>
        <w:ind w:left="7206" w:hanging="304"/>
      </w:pPr>
      <w:rPr>
        <w:vertAlign w:val="baseline"/>
      </w:rPr>
    </w:lvl>
    <w:lvl w:ilvl="7">
      <w:numFmt w:val="bullet"/>
      <w:lvlText w:val="•"/>
      <w:lvlJc w:val="left"/>
      <w:pPr>
        <w:ind w:left="8140" w:hanging="304"/>
      </w:pPr>
      <w:rPr>
        <w:vertAlign w:val="baseline"/>
      </w:rPr>
    </w:lvl>
    <w:lvl w:ilvl="8">
      <w:numFmt w:val="bullet"/>
      <w:lvlText w:val="•"/>
      <w:lvlJc w:val="left"/>
      <w:pPr>
        <w:ind w:left="9075" w:hanging="304"/>
      </w:pPr>
      <w:rPr>
        <w:vertAlign w:val="baseline"/>
      </w:rPr>
    </w:lvl>
  </w:abstractNum>
  <w:abstractNum w:abstractNumId="105">
    <w:nsid w:val="28BE42F3"/>
    <w:multiLevelType w:val="multilevel"/>
    <w:tmpl w:val="3D821174"/>
    <w:lvl w:ilvl="0">
      <w:start w:val="1"/>
      <w:numFmt w:val="decimal"/>
      <w:lvlText w:val="%1."/>
      <w:lvlJc w:val="left"/>
      <w:pPr>
        <w:ind w:left="360" w:hanging="360"/>
      </w:pPr>
      <w:rPr>
        <w:b w:val="0"/>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29D05BC1"/>
    <w:multiLevelType w:val="multilevel"/>
    <w:tmpl w:val="A6C2CBB2"/>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start w:val="1"/>
      <w:numFmt w:val="decimal"/>
      <w:lvlText w:val="%2."/>
      <w:lvlJc w:val="left"/>
      <w:pPr>
        <w:ind w:left="1700" w:hanging="540"/>
      </w:pPr>
      <w:rPr>
        <w:rFonts w:ascii="Times New Roman" w:eastAsia="Times New Roman" w:hAnsi="Times New Roman" w:cs="Times New Roman"/>
        <w:sz w:val="24"/>
        <w:szCs w:val="24"/>
        <w:vertAlign w:val="baseline"/>
      </w:rPr>
    </w:lvl>
    <w:lvl w:ilvl="2">
      <w:start w:val="1"/>
      <w:numFmt w:val="lowerLetter"/>
      <w:lvlText w:val="%3)"/>
      <w:lvlJc w:val="left"/>
      <w:pPr>
        <w:ind w:left="2060" w:hanging="360"/>
      </w:pPr>
      <w:rPr>
        <w:rFonts w:ascii="Times New Roman" w:eastAsia="Times New Roman" w:hAnsi="Times New Roman" w:cs="Times New Roman"/>
        <w:sz w:val="24"/>
        <w:szCs w:val="24"/>
        <w:vertAlign w:val="baseline"/>
      </w:rPr>
    </w:lvl>
    <w:lvl w:ilvl="3">
      <w:numFmt w:val="bullet"/>
      <w:lvlText w:val="•"/>
      <w:lvlJc w:val="left"/>
      <w:pPr>
        <w:ind w:left="2160" w:hanging="360"/>
      </w:pPr>
      <w:rPr>
        <w:vertAlign w:val="baseline"/>
      </w:rPr>
    </w:lvl>
    <w:lvl w:ilvl="4">
      <w:numFmt w:val="bullet"/>
      <w:lvlText w:val="•"/>
      <w:lvlJc w:val="left"/>
      <w:pPr>
        <w:ind w:left="2240" w:hanging="360"/>
      </w:pPr>
      <w:rPr>
        <w:vertAlign w:val="baseline"/>
      </w:rPr>
    </w:lvl>
    <w:lvl w:ilvl="5">
      <w:numFmt w:val="bullet"/>
      <w:lvlText w:val="•"/>
      <w:lvlJc w:val="left"/>
      <w:pPr>
        <w:ind w:left="3611" w:hanging="360"/>
      </w:pPr>
      <w:rPr>
        <w:vertAlign w:val="baseline"/>
      </w:rPr>
    </w:lvl>
    <w:lvl w:ilvl="6">
      <w:numFmt w:val="bullet"/>
      <w:lvlText w:val="•"/>
      <w:lvlJc w:val="left"/>
      <w:pPr>
        <w:ind w:left="4982" w:hanging="360"/>
      </w:pPr>
      <w:rPr>
        <w:vertAlign w:val="baseline"/>
      </w:rPr>
    </w:lvl>
    <w:lvl w:ilvl="7">
      <w:numFmt w:val="bullet"/>
      <w:lvlText w:val="•"/>
      <w:lvlJc w:val="left"/>
      <w:pPr>
        <w:ind w:left="6353" w:hanging="360"/>
      </w:pPr>
      <w:rPr>
        <w:vertAlign w:val="baseline"/>
      </w:rPr>
    </w:lvl>
    <w:lvl w:ilvl="8">
      <w:numFmt w:val="bullet"/>
      <w:lvlText w:val="•"/>
      <w:lvlJc w:val="left"/>
      <w:pPr>
        <w:ind w:left="7724" w:hanging="360"/>
      </w:pPr>
      <w:rPr>
        <w:vertAlign w:val="baseline"/>
      </w:rPr>
    </w:lvl>
  </w:abstractNum>
  <w:abstractNum w:abstractNumId="107">
    <w:nsid w:val="29D62864"/>
    <w:multiLevelType w:val="multilevel"/>
    <w:tmpl w:val="85E2CF0E"/>
    <w:lvl w:ilvl="0">
      <w:start w:val="1"/>
      <w:numFmt w:val="decimal"/>
      <w:lvlText w:val="%1."/>
      <w:lvlJc w:val="left"/>
      <w:pPr>
        <w:ind w:left="1463" w:hanging="240"/>
      </w:pPr>
      <w:rPr>
        <w:rFonts w:ascii="Times New Roman" w:eastAsia="Times New Roman" w:hAnsi="Times New Roman" w:cs="Times New Roman"/>
        <w:sz w:val="24"/>
        <w:szCs w:val="24"/>
        <w:vertAlign w:val="baseline"/>
      </w:rPr>
    </w:lvl>
    <w:lvl w:ilvl="1">
      <w:numFmt w:val="bullet"/>
      <w:lvlText w:val="•"/>
      <w:lvlJc w:val="left"/>
      <w:pPr>
        <w:ind w:left="2408" w:hanging="240"/>
      </w:pPr>
      <w:rPr>
        <w:vertAlign w:val="baseline"/>
      </w:rPr>
    </w:lvl>
    <w:lvl w:ilvl="2">
      <w:numFmt w:val="bullet"/>
      <w:lvlText w:val="•"/>
      <w:lvlJc w:val="left"/>
      <w:pPr>
        <w:ind w:left="3356" w:hanging="240"/>
      </w:pPr>
      <w:rPr>
        <w:vertAlign w:val="baseline"/>
      </w:rPr>
    </w:lvl>
    <w:lvl w:ilvl="3">
      <w:numFmt w:val="bullet"/>
      <w:lvlText w:val="•"/>
      <w:lvlJc w:val="left"/>
      <w:pPr>
        <w:ind w:left="4305" w:hanging="240"/>
      </w:pPr>
      <w:rPr>
        <w:vertAlign w:val="baseline"/>
      </w:rPr>
    </w:lvl>
    <w:lvl w:ilvl="4">
      <w:numFmt w:val="bullet"/>
      <w:lvlText w:val="•"/>
      <w:lvlJc w:val="left"/>
      <w:pPr>
        <w:ind w:left="5253" w:hanging="240"/>
      </w:pPr>
      <w:rPr>
        <w:vertAlign w:val="baseline"/>
      </w:rPr>
    </w:lvl>
    <w:lvl w:ilvl="5">
      <w:numFmt w:val="bullet"/>
      <w:lvlText w:val="•"/>
      <w:lvlJc w:val="left"/>
      <w:pPr>
        <w:ind w:left="6202" w:hanging="240"/>
      </w:pPr>
      <w:rPr>
        <w:vertAlign w:val="baseline"/>
      </w:rPr>
    </w:lvl>
    <w:lvl w:ilvl="6">
      <w:numFmt w:val="bullet"/>
      <w:lvlText w:val="•"/>
      <w:lvlJc w:val="left"/>
      <w:pPr>
        <w:ind w:left="7150" w:hanging="240"/>
      </w:pPr>
      <w:rPr>
        <w:vertAlign w:val="baseline"/>
      </w:rPr>
    </w:lvl>
    <w:lvl w:ilvl="7">
      <w:numFmt w:val="bullet"/>
      <w:lvlText w:val="•"/>
      <w:lvlJc w:val="left"/>
      <w:pPr>
        <w:ind w:left="8098" w:hanging="240"/>
      </w:pPr>
      <w:rPr>
        <w:vertAlign w:val="baseline"/>
      </w:rPr>
    </w:lvl>
    <w:lvl w:ilvl="8">
      <w:numFmt w:val="bullet"/>
      <w:lvlText w:val="•"/>
      <w:lvlJc w:val="left"/>
      <w:pPr>
        <w:ind w:left="9047" w:hanging="240"/>
      </w:pPr>
      <w:rPr>
        <w:vertAlign w:val="baseline"/>
      </w:rPr>
    </w:lvl>
  </w:abstractNum>
  <w:abstractNum w:abstractNumId="108">
    <w:nsid w:val="2A5A681F"/>
    <w:multiLevelType w:val="multilevel"/>
    <w:tmpl w:val="60C61A08"/>
    <w:lvl w:ilvl="0">
      <w:start w:val="1"/>
      <w:numFmt w:val="low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9">
    <w:nsid w:val="2AAE7F2C"/>
    <w:multiLevelType w:val="multilevel"/>
    <w:tmpl w:val="0C12843E"/>
    <w:lvl w:ilvl="0">
      <w:start w:val="1"/>
      <w:numFmt w:val="decimal"/>
      <w:lvlText w:val="%1."/>
      <w:lvlJc w:val="left"/>
      <w:pPr>
        <w:ind w:left="1335" w:hanging="360"/>
      </w:pPr>
      <w:rPr>
        <w:rFonts w:ascii="Arial MT" w:eastAsia="Arial MT" w:hAnsi="Arial MT" w:cs="Arial MT"/>
        <w:sz w:val="20"/>
        <w:szCs w:val="20"/>
        <w:vertAlign w:val="baseline"/>
      </w:rPr>
    </w:lvl>
    <w:lvl w:ilvl="1">
      <w:numFmt w:val="bullet"/>
      <w:lvlText w:val="•"/>
      <w:lvlJc w:val="left"/>
      <w:pPr>
        <w:ind w:left="2214" w:hanging="360"/>
      </w:pPr>
      <w:rPr>
        <w:vertAlign w:val="baseline"/>
      </w:rPr>
    </w:lvl>
    <w:lvl w:ilvl="2">
      <w:numFmt w:val="bullet"/>
      <w:lvlText w:val="•"/>
      <w:lvlJc w:val="left"/>
      <w:pPr>
        <w:ind w:left="3088" w:hanging="360"/>
      </w:pPr>
      <w:rPr>
        <w:vertAlign w:val="baseline"/>
      </w:rPr>
    </w:lvl>
    <w:lvl w:ilvl="3">
      <w:numFmt w:val="bullet"/>
      <w:lvlText w:val="•"/>
      <w:lvlJc w:val="left"/>
      <w:pPr>
        <w:ind w:left="3962" w:hanging="360"/>
      </w:pPr>
      <w:rPr>
        <w:vertAlign w:val="baseline"/>
      </w:rPr>
    </w:lvl>
    <w:lvl w:ilvl="4">
      <w:numFmt w:val="bullet"/>
      <w:lvlText w:val="•"/>
      <w:lvlJc w:val="left"/>
      <w:pPr>
        <w:ind w:left="4836" w:hanging="360"/>
      </w:pPr>
      <w:rPr>
        <w:vertAlign w:val="baseline"/>
      </w:rPr>
    </w:lvl>
    <w:lvl w:ilvl="5">
      <w:numFmt w:val="bullet"/>
      <w:lvlText w:val="•"/>
      <w:lvlJc w:val="left"/>
      <w:pPr>
        <w:ind w:left="5710" w:hanging="360"/>
      </w:pPr>
      <w:rPr>
        <w:vertAlign w:val="baseline"/>
      </w:rPr>
    </w:lvl>
    <w:lvl w:ilvl="6">
      <w:numFmt w:val="bullet"/>
      <w:lvlText w:val="•"/>
      <w:lvlJc w:val="left"/>
      <w:pPr>
        <w:ind w:left="6584" w:hanging="360"/>
      </w:pPr>
      <w:rPr>
        <w:vertAlign w:val="baseline"/>
      </w:rPr>
    </w:lvl>
    <w:lvl w:ilvl="7">
      <w:numFmt w:val="bullet"/>
      <w:lvlText w:val="•"/>
      <w:lvlJc w:val="left"/>
      <w:pPr>
        <w:ind w:left="7458" w:hanging="360"/>
      </w:pPr>
      <w:rPr>
        <w:vertAlign w:val="baseline"/>
      </w:rPr>
    </w:lvl>
    <w:lvl w:ilvl="8">
      <w:numFmt w:val="bullet"/>
      <w:lvlText w:val="•"/>
      <w:lvlJc w:val="left"/>
      <w:pPr>
        <w:ind w:left="8332" w:hanging="360"/>
      </w:pPr>
      <w:rPr>
        <w:vertAlign w:val="baseline"/>
      </w:rPr>
    </w:lvl>
  </w:abstractNum>
  <w:abstractNum w:abstractNumId="110">
    <w:nsid w:val="2AB75D22"/>
    <w:multiLevelType w:val="multilevel"/>
    <w:tmpl w:val="41D4F24C"/>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111">
    <w:nsid w:val="2B4B291A"/>
    <w:multiLevelType w:val="multilevel"/>
    <w:tmpl w:val="085E676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2">
    <w:nsid w:val="2B6B6F2C"/>
    <w:multiLevelType w:val="multilevel"/>
    <w:tmpl w:val="5EDCA49C"/>
    <w:lvl w:ilvl="0">
      <w:numFmt w:val="bullet"/>
      <w:lvlText w:val="●"/>
      <w:lvlJc w:val="left"/>
      <w:pPr>
        <w:ind w:left="1263" w:hanging="360"/>
      </w:pPr>
      <w:rPr>
        <w:rFonts w:ascii="Noto Sans Symbols" w:eastAsia="Noto Sans Symbols" w:hAnsi="Noto Sans Symbols" w:cs="Noto Sans Symbols"/>
        <w:sz w:val="24"/>
        <w:szCs w:val="24"/>
        <w:vertAlign w:val="baseline"/>
      </w:rPr>
    </w:lvl>
    <w:lvl w:ilvl="1">
      <w:numFmt w:val="bullet"/>
      <w:lvlText w:val="●"/>
      <w:lvlJc w:val="left"/>
      <w:pPr>
        <w:ind w:left="1407" w:hanging="360"/>
      </w:pPr>
      <w:rPr>
        <w:rFonts w:ascii="Noto Sans Symbols" w:eastAsia="Noto Sans Symbols" w:hAnsi="Noto Sans Symbols" w:cs="Noto Sans Symbols"/>
        <w:sz w:val="24"/>
        <w:szCs w:val="24"/>
        <w:vertAlign w:val="baseline"/>
      </w:rPr>
    </w:lvl>
    <w:lvl w:ilvl="2">
      <w:numFmt w:val="bullet"/>
      <w:lvlText w:val="•"/>
      <w:lvlJc w:val="left"/>
      <w:pPr>
        <w:ind w:left="2407" w:hanging="360"/>
      </w:pPr>
      <w:rPr>
        <w:vertAlign w:val="baseline"/>
      </w:rPr>
    </w:lvl>
    <w:lvl w:ilvl="3">
      <w:numFmt w:val="bullet"/>
      <w:lvlText w:val="•"/>
      <w:lvlJc w:val="left"/>
      <w:pPr>
        <w:ind w:left="3414" w:hanging="360"/>
      </w:pPr>
      <w:rPr>
        <w:vertAlign w:val="baseline"/>
      </w:rPr>
    </w:lvl>
    <w:lvl w:ilvl="4">
      <w:numFmt w:val="bullet"/>
      <w:lvlText w:val="•"/>
      <w:lvlJc w:val="left"/>
      <w:pPr>
        <w:ind w:left="4422" w:hanging="360"/>
      </w:pPr>
      <w:rPr>
        <w:vertAlign w:val="baseline"/>
      </w:rPr>
    </w:lvl>
    <w:lvl w:ilvl="5">
      <w:numFmt w:val="bullet"/>
      <w:lvlText w:val="•"/>
      <w:lvlJc w:val="left"/>
      <w:pPr>
        <w:ind w:left="5429" w:hanging="360"/>
      </w:pPr>
      <w:rPr>
        <w:vertAlign w:val="baseline"/>
      </w:rPr>
    </w:lvl>
    <w:lvl w:ilvl="6">
      <w:numFmt w:val="bullet"/>
      <w:lvlText w:val="•"/>
      <w:lvlJc w:val="left"/>
      <w:pPr>
        <w:ind w:left="6436" w:hanging="360"/>
      </w:pPr>
      <w:rPr>
        <w:vertAlign w:val="baseline"/>
      </w:rPr>
    </w:lvl>
    <w:lvl w:ilvl="7">
      <w:numFmt w:val="bullet"/>
      <w:lvlText w:val="•"/>
      <w:lvlJc w:val="left"/>
      <w:pPr>
        <w:ind w:left="7444" w:hanging="360"/>
      </w:pPr>
      <w:rPr>
        <w:vertAlign w:val="baseline"/>
      </w:rPr>
    </w:lvl>
    <w:lvl w:ilvl="8">
      <w:numFmt w:val="bullet"/>
      <w:lvlText w:val="•"/>
      <w:lvlJc w:val="left"/>
      <w:pPr>
        <w:ind w:left="8451" w:hanging="360"/>
      </w:pPr>
      <w:rPr>
        <w:vertAlign w:val="baseline"/>
      </w:rPr>
    </w:lvl>
  </w:abstractNum>
  <w:abstractNum w:abstractNumId="113">
    <w:nsid w:val="2BC901AC"/>
    <w:multiLevelType w:val="multilevel"/>
    <w:tmpl w:val="9852E82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4">
    <w:nsid w:val="2C02738D"/>
    <w:multiLevelType w:val="multilevel"/>
    <w:tmpl w:val="55CE1388"/>
    <w:lvl w:ilvl="0">
      <w:numFmt w:val="bullet"/>
      <w:lvlText w:val="⚫"/>
      <w:lvlJc w:val="left"/>
      <w:pPr>
        <w:ind w:left="1944" w:hanging="352"/>
      </w:pPr>
      <w:rPr>
        <w:rFonts w:ascii="Noto Sans Symbols" w:eastAsia="Noto Sans Symbols" w:hAnsi="Noto Sans Symbols" w:cs="Noto Sans Symbols"/>
        <w:sz w:val="24"/>
        <w:szCs w:val="24"/>
        <w:vertAlign w:val="baseline"/>
      </w:rPr>
    </w:lvl>
    <w:lvl w:ilvl="1">
      <w:numFmt w:val="bullet"/>
      <w:lvlText w:val="•"/>
      <w:lvlJc w:val="left"/>
      <w:pPr>
        <w:ind w:left="2080" w:hanging="353"/>
      </w:pPr>
      <w:rPr>
        <w:vertAlign w:val="baseline"/>
      </w:rPr>
    </w:lvl>
    <w:lvl w:ilvl="2">
      <w:numFmt w:val="bullet"/>
      <w:lvlText w:val="•"/>
      <w:lvlJc w:val="left"/>
      <w:pPr>
        <w:ind w:left="3064" w:hanging="353"/>
      </w:pPr>
      <w:rPr>
        <w:vertAlign w:val="baseline"/>
      </w:rPr>
    </w:lvl>
    <w:lvl w:ilvl="3">
      <w:numFmt w:val="bullet"/>
      <w:lvlText w:val="•"/>
      <w:lvlJc w:val="left"/>
      <w:pPr>
        <w:ind w:left="4049" w:hanging="353"/>
      </w:pPr>
      <w:rPr>
        <w:vertAlign w:val="baseline"/>
      </w:rPr>
    </w:lvl>
    <w:lvl w:ilvl="4">
      <w:numFmt w:val="bullet"/>
      <w:lvlText w:val="•"/>
      <w:lvlJc w:val="left"/>
      <w:pPr>
        <w:ind w:left="5034" w:hanging="353"/>
      </w:pPr>
      <w:rPr>
        <w:vertAlign w:val="baseline"/>
      </w:rPr>
    </w:lvl>
    <w:lvl w:ilvl="5">
      <w:numFmt w:val="bullet"/>
      <w:lvlText w:val="•"/>
      <w:lvlJc w:val="left"/>
      <w:pPr>
        <w:ind w:left="6019" w:hanging="353"/>
      </w:pPr>
      <w:rPr>
        <w:vertAlign w:val="baseline"/>
      </w:rPr>
    </w:lvl>
    <w:lvl w:ilvl="6">
      <w:numFmt w:val="bullet"/>
      <w:lvlText w:val="•"/>
      <w:lvlJc w:val="left"/>
      <w:pPr>
        <w:ind w:left="7004" w:hanging="353"/>
      </w:pPr>
      <w:rPr>
        <w:vertAlign w:val="baseline"/>
      </w:rPr>
    </w:lvl>
    <w:lvl w:ilvl="7">
      <w:numFmt w:val="bullet"/>
      <w:lvlText w:val="•"/>
      <w:lvlJc w:val="left"/>
      <w:pPr>
        <w:ind w:left="7989" w:hanging="353"/>
      </w:pPr>
      <w:rPr>
        <w:vertAlign w:val="baseline"/>
      </w:rPr>
    </w:lvl>
    <w:lvl w:ilvl="8">
      <w:numFmt w:val="bullet"/>
      <w:lvlText w:val="•"/>
      <w:lvlJc w:val="left"/>
      <w:pPr>
        <w:ind w:left="8974" w:hanging="353"/>
      </w:pPr>
      <w:rPr>
        <w:vertAlign w:val="baseline"/>
      </w:rPr>
    </w:lvl>
  </w:abstractNum>
  <w:abstractNum w:abstractNumId="115">
    <w:nsid w:val="2C783204"/>
    <w:multiLevelType w:val="multilevel"/>
    <w:tmpl w:val="2724F6A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6">
    <w:nsid w:val="2DA82FEF"/>
    <w:multiLevelType w:val="multilevel"/>
    <w:tmpl w:val="220A3ADE"/>
    <w:lvl w:ilvl="0">
      <w:start w:val="1"/>
      <w:numFmt w:val="decimal"/>
      <w:lvlText w:val="%1."/>
      <w:lvlJc w:val="left"/>
      <w:pPr>
        <w:ind w:left="1223" w:hanging="368"/>
      </w:pPr>
      <w:rPr>
        <w:rFonts w:ascii="Times New Roman" w:eastAsia="Times New Roman" w:hAnsi="Times New Roman" w:cs="Times New Roman"/>
        <w:sz w:val="24"/>
        <w:szCs w:val="24"/>
        <w:vertAlign w:val="baseline"/>
      </w:rPr>
    </w:lvl>
    <w:lvl w:ilvl="1">
      <w:numFmt w:val="bullet"/>
      <w:lvlText w:val="•"/>
      <w:lvlJc w:val="left"/>
      <w:pPr>
        <w:ind w:left="2192" w:hanging="368"/>
      </w:pPr>
      <w:rPr>
        <w:vertAlign w:val="baseline"/>
      </w:rPr>
    </w:lvl>
    <w:lvl w:ilvl="2">
      <w:numFmt w:val="bullet"/>
      <w:lvlText w:val="•"/>
      <w:lvlJc w:val="left"/>
      <w:pPr>
        <w:ind w:left="3164" w:hanging="368"/>
      </w:pPr>
      <w:rPr>
        <w:vertAlign w:val="baseline"/>
      </w:rPr>
    </w:lvl>
    <w:lvl w:ilvl="3">
      <w:numFmt w:val="bullet"/>
      <w:lvlText w:val="•"/>
      <w:lvlJc w:val="left"/>
      <w:pPr>
        <w:ind w:left="4137" w:hanging="368"/>
      </w:pPr>
      <w:rPr>
        <w:vertAlign w:val="baseline"/>
      </w:rPr>
    </w:lvl>
    <w:lvl w:ilvl="4">
      <w:numFmt w:val="bullet"/>
      <w:lvlText w:val="•"/>
      <w:lvlJc w:val="left"/>
      <w:pPr>
        <w:ind w:left="5109" w:hanging="368"/>
      </w:pPr>
      <w:rPr>
        <w:vertAlign w:val="baseline"/>
      </w:rPr>
    </w:lvl>
    <w:lvl w:ilvl="5">
      <w:numFmt w:val="bullet"/>
      <w:lvlText w:val="•"/>
      <w:lvlJc w:val="left"/>
      <w:pPr>
        <w:ind w:left="6082" w:hanging="367"/>
      </w:pPr>
      <w:rPr>
        <w:vertAlign w:val="baseline"/>
      </w:rPr>
    </w:lvl>
    <w:lvl w:ilvl="6">
      <w:numFmt w:val="bullet"/>
      <w:lvlText w:val="•"/>
      <w:lvlJc w:val="left"/>
      <w:pPr>
        <w:ind w:left="7054" w:hanging="368"/>
      </w:pPr>
      <w:rPr>
        <w:vertAlign w:val="baseline"/>
      </w:rPr>
    </w:lvl>
    <w:lvl w:ilvl="7">
      <w:numFmt w:val="bullet"/>
      <w:lvlText w:val="•"/>
      <w:lvlJc w:val="left"/>
      <w:pPr>
        <w:ind w:left="8026" w:hanging="367"/>
      </w:pPr>
      <w:rPr>
        <w:vertAlign w:val="baseline"/>
      </w:rPr>
    </w:lvl>
    <w:lvl w:ilvl="8">
      <w:numFmt w:val="bullet"/>
      <w:lvlText w:val="•"/>
      <w:lvlJc w:val="left"/>
      <w:pPr>
        <w:ind w:left="8999" w:hanging="368"/>
      </w:pPr>
      <w:rPr>
        <w:vertAlign w:val="baseline"/>
      </w:rPr>
    </w:lvl>
  </w:abstractNum>
  <w:abstractNum w:abstractNumId="117">
    <w:nsid w:val="2DC354BA"/>
    <w:multiLevelType w:val="multilevel"/>
    <w:tmpl w:val="37B8181C"/>
    <w:lvl w:ilvl="0">
      <w:start w:val="1"/>
      <w:numFmt w:val="decimal"/>
      <w:lvlText w:val="%1)"/>
      <w:lvlJc w:val="left"/>
      <w:pPr>
        <w:ind w:left="1700" w:hanging="360"/>
      </w:pPr>
      <w:rPr>
        <w:rFonts w:ascii="Times New Roman" w:eastAsia="Times New Roman" w:hAnsi="Times New Roman" w:cs="Times New Roman"/>
        <w:sz w:val="24"/>
        <w:szCs w:val="24"/>
        <w:vertAlign w:val="baseline"/>
      </w:rPr>
    </w:lvl>
    <w:lvl w:ilvl="1">
      <w:numFmt w:val="bullet"/>
      <w:lvlText w:val="•"/>
      <w:lvlJc w:val="left"/>
      <w:pPr>
        <w:ind w:left="2576" w:hanging="360"/>
      </w:pPr>
      <w:rPr>
        <w:vertAlign w:val="baseline"/>
      </w:rPr>
    </w:lvl>
    <w:lvl w:ilvl="2">
      <w:numFmt w:val="bullet"/>
      <w:lvlText w:val="•"/>
      <w:lvlJc w:val="left"/>
      <w:pPr>
        <w:ind w:left="3453" w:hanging="360"/>
      </w:pPr>
      <w:rPr>
        <w:vertAlign w:val="baseline"/>
      </w:rPr>
    </w:lvl>
    <w:lvl w:ilvl="3">
      <w:numFmt w:val="bullet"/>
      <w:lvlText w:val="•"/>
      <w:lvlJc w:val="left"/>
      <w:pPr>
        <w:ind w:left="4329" w:hanging="360"/>
      </w:pPr>
      <w:rPr>
        <w:vertAlign w:val="baseline"/>
      </w:rPr>
    </w:lvl>
    <w:lvl w:ilvl="4">
      <w:numFmt w:val="bullet"/>
      <w:lvlText w:val="•"/>
      <w:lvlJc w:val="left"/>
      <w:pPr>
        <w:ind w:left="5206" w:hanging="360"/>
      </w:pPr>
      <w:rPr>
        <w:vertAlign w:val="baseline"/>
      </w:rPr>
    </w:lvl>
    <w:lvl w:ilvl="5">
      <w:numFmt w:val="bullet"/>
      <w:lvlText w:val="•"/>
      <w:lvlJc w:val="left"/>
      <w:pPr>
        <w:ind w:left="6083" w:hanging="360"/>
      </w:pPr>
      <w:rPr>
        <w:vertAlign w:val="baseline"/>
      </w:rPr>
    </w:lvl>
    <w:lvl w:ilvl="6">
      <w:numFmt w:val="bullet"/>
      <w:lvlText w:val="•"/>
      <w:lvlJc w:val="left"/>
      <w:pPr>
        <w:ind w:left="6959" w:hanging="360"/>
      </w:pPr>
      <w:rPr>
        <w:vertAlign w:val="baseline"/>
      </w:rPr>
    </w:lvl>
    <w:lvl w:ilvl="7">
      <w:numFmt w:val="bullet"/>
      <w:lvlText w:val="•"/>
      <w:lvlJc w:val="left"/>
      <w:pPr>
        <w:ind w:left="7836" w:hanging="360"/>
      </w:pPr>
      <w:rPr>
        <w:vertAlign w:val="baseline"/>
      </w:rPr>
    </w:lvl>
    <w:lvl w:ilvl="8">
      <w:numFmt w:val="bullet"/>
      <w:lvlText w:val="•"/>
      <w:lvlJc w:val="left"/>
      <w:pPr>
        <w:ind w:left="8713" w:hanging="360"/>
      </w:pPr>
      <w:rPr>
        <w:vertAlign w:val="baseline"/>
      </w:rPr>
    </w:lvl>
  </w:abstractNum>
  <w:abstractNum w:abstractNumId="118">
    <w:nsid w:val="2F0106E6"/>
    <w:multiLevelType w:val="multilevel"/>
    <w:tmpl w:val="BAE43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2FBD2460"/>
    <w:multiLevelType w:val="multilevel"/>
    <w:tmpl w:val="50EE17CE"/>
    <w:lvl w:ilvl="0">
      <w:start w:val="1"/>
      <w:numFmt w:val="decimal"/>
      <w:lvlText w:val="%1."/>
      <w:lvlJc w:val="left"/>
      <w:pPr>
        <w:ind w:left="1337" w:hanging="340"/>
      </w:pPr>
      <w:rPr>
        <w:rFonts w:ascii="Times New Roman" w:eastAsia="Times New Roman" w:hAnsi="Times New Roman" w:cs="Times New Roman"/>
        <w:sz w:val="22"/>
        <w:szCs w:val="22"/>
        <w:vertAlign w:val="baseline"/>
      </w:rPr>
    </w:lvl>
    <w:lvl w:ilvl="1">
      <w:numFmt w:val="bullet"/>
      <w:lvlText w:val="•"/>
      <w:lvlJc w:val="left"/>
      <w:pPr>
        <w:ind w:left="2094" w:hanging="340"/>
      </w:pPr>
      <w:rPr>
        <w:vertAlign w:val="baseline"/>
      </w:rPr>
    </w:lvl>
    <w:lvl w:ilvl="2">
      <w:numFmt w:val="bullet"/>
      <w:lvlText w:val="•"/>
      <w:lvlJc w:val="left"/>
      <w:pPr>
        <w:ind w:left="2848" w:hanging="340"/>
      </w:pPr>
      <w:rPr>
        <w:vertAlign w:val="baseline"/>
      </w:rPr>
    </w:lvl>
    <w:lvl w:ilvl="3">
      <w:numFmt w:val="bullet"/>
      <w:lvlText w:val="•"/>
      <w:lvlJc w:val="left"/>
      <w:pPr>
        <w:ind w:left="3602" w:hanging="340"/>
      </w:pPr>
      <w:rPr>
        <w:vertAlign w:val="baseline"/>
      </w:rPr>
    </w:lvl>
    <w:lvl w:ilvl="4">
      <w:numFmt w:val="bullet"/>
      <w:lvlText w:val="•"/>
      <w:lvlJc w:val="left"/>
      <w:pPr>
        <w:ind w:left="4356" w:hanging="340"/>
      </w:pPr>
      <w:rPr>
        <w:vertAlign w:val="baseline"/>
      </w:rPr>
    </w:lvl>
    <w:lvl w:ilvl="5">
      <w:numFmt w:val="bullet"/>
      <w:lvlText w:val="•"/>
      <w:lvlJc w:val="left"/>
      <w:pPr>
        <w:ind w:left="5110" w:hanging="340"/>
      </w:pPr>
      <w:rPr>
        <w:vertAlign w:val="baseline"/>
      </w:rPr>
    </w:lvl>
    <w:lvl w:ilvl="6">
      <w:numFmt w:val="bullet"/>
      <w:lvlText w:val="•"/>
      <w:lvlJc w:val="left"/>
      <w:pPr>
        <w:ind w:left="5864" w:hanging="340"/>
      </w:pPr>
      <w:rPr>
        <w:vertAlign w:val="baseline"/>
      </w:rPr>
    </w:lvl>
    <w:lvl w:ilvl="7">
      <w:numFmt w:val="bullet"/>
      <w:lvlText w:val="•"/>
      <w:lvlJc w:val="left"/>
      <w:pPr>
        <w:ind w:left="6618" w:hanging="340"/>
      </w:pPr>
      <w:rPr>
        <w:vertAlign w:val="baseline"/>
      </w:rPr>
    </w:lvl>
    <w:lvl w:ilvl="8">
      <w:numFmt w:val="bullet"/>
      <w:lvlText w:val="•"/>
      <w:lvlJc w:val="left"/>
      <w:pPr>
        <w:ind w:left="7372" w:hanging="340"/>
      </w:pPr>
      <w:rPr>
        <w:vertAlign w:val="baseline"/>
      </w:rPr>
    </w:lvl>
  </w:abstractNum>
  <w:abstractNum w:abstractNumId="120">
    <w:nsid w:val="30752BF8"/>
    <w:multiLevelType w:val="multilevel"/>
    <w:tmpl w:val="2B1C14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1">
    <w:nsid w:val="30D51E8F"/>
    <w:multiLevelType w:val="multilevel"/>
    <w:tmpl w:val="2ABCF018"/>
    <w:lvl w:ilvl="0">
      <w:start w:val="1"/>
      <w:numFmt w:val="decimal"/>
      <w:lvlText w:val="%1."/>
      <w:lvlJc w:val="left"/>
      <w:pPr>
        <w:ind w:left="1583" w:hanging="360"/>
      </w:pPr>
      <w:rPr>
        <w:vertAlign w:val="baseline"/>
      </w:rPr>
    </w:lvl>
    <w:lvl w:ilvl="1">
      <w:start w:val="1"/>
      <w:numFmt w:val="lowerLetter"/>
      <w:lvlText w:val="%2."/>
      <w:lvlJc w:val="left"/>
      <w:pPr>
        <w:ind w:left="2303" w:hanging="360"/>
      </w:pPr>
      <w:rPr>
        <w:vertAlign w:val="baseline"/>
      </w:rPr>
    </w:lvl>
    <w:lvl w:ilvl="2">
      <w:start w:val="1"/>
      <w:numFmt w:val="lowerRoman"/>
      <w:lvlText w:val="%3."/>
      <w:lvlJc w:val="right"/>
      <w:pPr>
        <w:ind w:left="3023" w:hanging="180"/>
      </w:pPr>
      <w:rPr>
        <w:vertAlign w:val="baseline"/>
      </w:rPr>
    </w:lvl>
    <w:lvl w:ilvl="3">
      <w:start w:val="1"/>
      <w:numFmt w:val="decimal"/>
      <w:lvlText w:val="%4."/>
      <w:lvlJc w:val="left"/>
      <w:pPr>
        <w:ind w:left="3743" w:hanging="360"/>
      </w:pPr>
      <w:rPr>
        <w:vertAlign w:val="baseline"/>
      </w:rPr>
    </w:lvl>
    <w:lvl w:ilvl="4">
      <w:start w:val="1"/>
      <w:numFmt w:val="lowerLetter"/>
      <w:lvlText w:val="%5."/>
      <w:lvlJc w:val="left"/>
      <w:pPr>
        <w:ind w:left="4463" w:hanging="360"/>
      </w:pPr>
      <w:rPr>
        <w:vertAlign w:val="baseline"/>
      </w:rPr>
    </w:lvl>
    <w:lvl w:ilvl="5">
      <w:start w:val="1"/>
      <w:numFmt w:val="lowerRoman"/>
      <w:lvlText w:val="%6."/>
      <w:lvlJc w:val="right"/>
      <w:pPr>
        <w:ind w:left="5183" w:hanging="180"/>
      </w:pPr>
      <w:rPr>
        <w:vertAlign w:val="baseline"/>
      </w:rPr>
    </w:lvl>
    <w:lvl w:ilvl="6">
      <w:start w:val="1"/>
      <w:numFmt w:val="decimal"/>
      <w:lvlText w:val="%7."/>
      <w:lvlJc w:val="left"/>
      <w:pPr>
        <w:ind w:left="5903" w:hanging="360"/>
      </w:pPr>
      <w:rPr>
        <w:vertAlign w:val="baseline"/>
      </w:rPr>
    </w:lvl>
    <w:lvl w:ilvl="7">
      <w:start w:val="1"/>
      <w:numFmt w:val="lowerLetter"/>
      <w:lvlText w:val="%8."/>
      <w:lvlJc w:val="left"/>
      <w:pPr>
        <w:ind w:left="6623" w:hanging="360"/>
      </w:pPr>
      <w:rPr>
        <w:vertAlign w:val="baseline"/>
      </w:rPr>
    </w:lvl>
    <w:lvl w:ilvl="8">
      <w:start w:val="1"/>
      <w:numFmt w:val="lowerRoman"/>
      <w:lvlText w:val="%9."/>
      <w:lvlJc w:val="right"/>
      <w:pPr>
        <w:ind w:left="7343" w:hanging="180"/>
      </w:pPr>
      <w:rPr>
        <w:vertAlign w:val="baseline"/>
      </w:rPr>
    </w:lvl>
  </w:abstractNum>
  <w:abstractNum w:abstractNumId="122">
    <w:nsid w:val="3180405D"/>
    <w:multiLevelType w:val="multilevel"/>
    <w:tmpl w:val="FDE6EA38"/>
    <w:lvl w:ilvl="0">
      <w:start w:val="1"/>
      <w:numFmt w:val="lowerRoman"/>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23">
    <w:nsid w:val="31BD5CFE"/>
    <w:multiLevelType w:val="multilevel"/>
    <w:tmpl w:val="94B09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32151778"/>
    <w:multiLevelType w:val="multilevel"/>
    <w:tmpl w:val="207C7C52"/>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start w:val="1"/>
      <w:numFmt w:val="decimal"/>
      <w:lvlText w:val="%2."/>
      <w:lvlJc w:val="left"/>
      <w:pPr>
        <w:ind w:left="1671" w:hanging="273"/>
      </w:pPr>
      <w:rPr>
        <w:rFonts w:ascii="Times New Roman" w:eastAsia="Times New Roman" w:hAnsi="Times New Roman" w:cs="Times New Roman"/>
        <w:sz w:val="24"/>
        <w:szCs w:val="24"/>
        <w:vertAlign w:val="baseline"/>
      </w:rPr>
    </w:lvl>
    <w:lvl w:ilvl="2">
      <w:numFmt w:val="bullet"/>
      <w:lvlText w:val="•"/>
      <w:lvlJc w:val="left"/>
      <w:pPr>
        <w:ind w:left="2709" w:hanging="273"/>
      </w:pPr>
      <w:rPr>
        <w:vertAlign w:val="baseline"/>
      </w:rPr>
    </w:lvl>
    <w:lvl w:ilvl="3">
      <w:numFmt w:val="bullet"/>
      <w:lvlText w:val="•"/>
      <w:lvlJc w:val="left"/>
      <w:pPr>
        <w:ind w:left="3738" w:hanging="273"/>
      </w:pPr>
      <w:rPr>
        <w:vertAlign w:val="baseline"/>
      </w:rPr>
    </w:lvl>
    <w:lvl w:ilvl="4">
      <w:numFmt w:val="bullet"/>
      <w:lvlText w:val="•"/>
      <w:lvlJc w:val="left"/>
      <w:pPr>
        <w:ind w:left="4768" w:hanging="273"/>
      </w:pPr>
      <w:rPr>
        <w:vertAlign w:val="baseline"/>
      </w:rPr>
    </w:lvl>
    <w:lvl w:ilvl="5">
      <w:numFmt w:val="bullet"/>
      <w:lvlText w:val="•"/>
      <w:lvlJc w:val="left"/>
      <w:pPr>
        <w:ind w:left="5797" w:hanging="272"/>
      </w:pPr>
      <w:rPr>
        <w:vertAlign w:val="baseline"/>
      </w:rPr>
    </w:lvl>
    <w:lvl w:ilvl="6">
      <w:numFmt w:val="bullet"/>
      <w:lvlText w:val="•"/>
      <w:lvlJc w:val="left"/>
      <w:pPr>
        <w:ind w:left="6826" w:hanging="272"/>
      </w:pPr>
      <w:rPr>
        <w:vertAlign w:val="baseline"/>
      </w:rPr>
    </w:lvl>
    <w:lvl w:ilvl="7">
      <w:numFmt w:val="bullet"/>
      <w:lvlText w:val="•"/>
      <w:lvlJc w:val="left"/>
      <w:pPr>
        <w:ind w:left="7856" w:hanging="272"/>
      </w:pPr>
      <w:rPr>
        <w:vertAlign w:val="baseline"/>
      </w:rPr>
    </w:lvl>
    <w:lvl w:ilvl="8">
      <w:numFmt w:val="bullet"/>
      <w:lvlText w:val="•"/>
      <w:lvlJc w:val="left"/>
      <w:pPr>
        <w:ind w:left="8885" w:hanging="273"/>
      </w:pPr>
      <w:rPr>
        <w:vertAlign w:val="baseline"/>
      </w:rPr>
    </w:lvl>
  </w:abstractNum>
  <w:abstractNum w:abstractNumId="125">
    <w:nsid w:val="322D19F2"/>
    <w:multiLevelType w:val="multilevel"/>
    <w:tmpl w:val="1C541E24"/>
    <w:lvl w:ilvl="0">
      <w:start w:val="1"/>
      <w:numFmt w:val="decimal"/>
      <w:lvlText w:val="%1."/>
      <w:lvlJc w:val="left"/>
      <w:pPr>
        <w:ind w:left="1462" w:hanging="240"/>
      </w:pPr>
      <w:rPr>
        <w:rFonts w:ascii="Times New Roman" w:eastAsia="Times New Roman" w:hAnsi="Times New Roman" w:cs="Times New Roman"/>
        <w:sz w:val="24"/>
        <w:szCs w:val="24"/>
        <w:vertAlign w:val="baseline"/>
      </w:rPr>
    </w:lvl>
    <w:lvl w:ilvl="1">
      <w:numFmt w:val="bullet"/>
      <w:lvlText w:val="•"/>
      <w:lvlJc w:val="left"/>
      <w:pPr>
        <w:ind w:left="2408" w:hanging="240"/>
      </w:pPr>
      <w:rPr>
        <w:vertAlign w:val="baseline"/>
      </w:rPr>
    </w:lvl>
    <w:lvl w:ilvl="2">
      <w:numFmt w:val="bullet"/>
      <w:lvlText w:val="•"/>
      <w:lvlJc w:val="left"/>
      <w:pPr>
        <w:ind w:left="3356" w:hanging="240"/>
      </w:pPr>
      <w:rPr>
        <w:vertAlign w:val="baseline"/>
      </w:rPr>
    </w:lvl>
    <w:lvl w:ilvl="3">
      <w:numFmt w:val="bullet"/>
      <w:lvlText w:val="•"/>
      <w:lvlJc w:val="left"/>
      <w:pPr>
        <w:ind w:left="4305" w:hanging="240"/>
      </w:pPr>
      <w:rPr>
        <w:vertAlign w:val="baseline"/>
      </w:rPr>
    </w:lvl>
    <w:lvl w:ilvl="4">
      <w:numFmt w:val="bullet"/>
      <w:lvlText w:val="•"/>
      <w:lvlJc w:val="left"/>
      <w:pPr>
        <w:ind w:left="5253" w:hanging="240"/>
      </w:pPr>
      <w:rPr>
        <w:vertAlign w:val="baseline"/>
      </w:rPr>
    </w:lvl>
    <w:lvl w:ilvl="5">
      <w:numFmt w:val="bullet"/>
      <w:lvlText w:val="•"/>
      <w:lvlJc w:val="left"/>
      <w:pPr>
        <w:ind w:left="6202" w:hanging="240"/>
      </w:pPr>
      <w:rPr>
        <w:vertAlign w:val="baseline"/>
      </w:rPr>
    </w:lvl>
    <w:lvl w:ilvl="6">
      <w:numFmt w:val="bullet"/>
      <w:lvlText w:val="•"/>
      <w:lvlJc w:val="left"/>
      <w:pPr>
        <w:ind w:left="7150" w:hanging="240"/>
      </w:pPr>
      <w:rPr>
        <w:vertAlign w:val="baseline"/>
      </w:rPr>
    </w:lvl>
    <w:lvl w:ilvl="7">
      <w:numFmt w:val="bullet"/>
      <w:lvlText w:val="•"/>
      <w:lvlJc w:val="left"/>
      <w:pPr>
        <w:ind w:left="8098" w:hanging="240"/>
      </w:pPr>
      <w:rPr>
        <w:vertAlign w:val="baseline"/>
      </w:rPr>
    </w:lvl>
    <w:lvl w:ilvl="8">
      <w:numFmt w:val="bullet"/>
      <w:lvlText w:val="•"/>
      <w:lvlJc w:val="left"/>
      <w:pPr>
        <w:ind w:left="9047" w:hanging="240"/>
      </w:pPr>
      <w:rPr>
        <w:vertAlign w:val="baseline"/>
      </w:rPr>
    </w:lvl>
  </w:abstractNum>
  <w:abstractNum w:abstractNumId="126">
    <w:nsid w:val="333B2F00"/>
    <w:multiLevelType w:val="multilevel"/>
    <w:tmpl w:val="867248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nsid w:val="33405277"/>
    <w:multiLevelType w:val="multilevel"/>
    <w:tmpl w:val="C9601830"/>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128">
    <w:nsid w:val="33632286"/>
    <w:multiLevelType w:val="multilevel"/>
    <w:tmpl w:val="48C8A408"/>
    <w:lvl w:ilvl="0">
      <w:start w:val="1"/>
      <w:numFmt w:val="decimal"/>
      <w:lvlText w:val="%1."/>
      <w:lvlJc w:val="left"/>
      <w:pPr>
        <w:ind w:left="63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129">
    <w:nsid w:val="344030F5"/>
    <w:multiLevelType w:val="multilevel"/>
    <w:tmpl w:val="E29E6A6A"/>
    <w:lvl w:ilvl="0">
      <w:start w:val="1"/>
      <w:numFmt w:val="lowerRoman"/>
      <w:lvlText w:val="(%1)"/>
      <w:lvlJc w:val="left"/>
      <w:pPr>
        <w:ind w:left="103" w:hanging="293"/>
      </w:pPr>
      <w:rPr>
        <w:rFonts w:ascii="Times New Roman" w:eastAsia="Times New Roman" w:hAnsi="Times New Roman" w:cs="Times New Roman"/>
        <w:b/>
        <w:sz w:val="24"/>
        <w:szCs w:val="24"/>
        <w:vertAlign w:val="baseline"/>
      </w:rPr>
    </w:lvl>
    <w:lvl w:ilvl="1">
      <w:start w:val="1"/>
      <w:numFmt w:val="bullet"/>
      <w:lvlText w:val="•"/>
      <w:lvlJc w:val="left"/>
      <w:pPr>
        <w:ind w:left="522" w:hanging="293"/>
      </w:pPr>
      <w:rPr>
        <w:vertAlign w:val="baseline"/>
      </w:rPr>
    </w:lvl>
    <w:lvl w:ilvl="2">
      <w:start w:val="1"/>
      <w:numFmt w:val="bullet"/>
      <w:lvlText w:val="•"/>
      <w:lvlJc w:val="left"/>
      <w:pPr>
        <w:ind w:left="945" w:hanging="293"/>
      </w:pPr>
      <w:rPr>
        <w:vertAlign w:val="baseline"/>
      </w:rPr>
    </w:lvl>
    <w:lvl w:ilvl="3">
      <w:start w:val="1"/>
      <w:numFmt w:val="bullet"/>
      <w:lvlText w:val="•"/>
      <w:lvlJc w:val="left"/>
      <w:pPr>
        <w:ind w:left="1368" w:hanging="292"/>
      </w:pPr>
      <w:rPr>
        <w:vertAlign w:val="baseline"/>
      </w:rPr>
    </w:lvl>
    <w:lvl w:ilvl="4">
      <w:start w:val="1"/>
      <w:numFmt w:val="bullet"/>
      <w:lvlText w:val="•"/>
      <w:lvlJc w:val="left"/>
      <w:pPr>
        <w:ind w:left="1791" w:hanging="293"/>
      </w:pPr>
      <w:rPr>
        <w:vertAlign w:val="baseline"/>
      </w:rPr>
    </w:lvl>
    <w:lvl w:ilvl="5">
      <w:start w:val="1"/>
      <w:numFmt w:val="bullet"/>
      <w:lvlText w:val="•"/>
      <w:lvlJc w:val="left"/>
      <w:pPr>
        <w:ind w:left="2214" w:hanging="293"/>
      </w:pPr>
      <w:rPr>
        <w:vertAlign w:val="baseline"/>
      </w:rPr>
    </w:lvl>
    <w:lvl w:ilvl="6">
      <w:start w:val="1"/>
      <w:numFmt w:val="bullet"/>
      <w:lvlText w:val="•"/>
      <w:lvlJc w:val="left"/>
      <w:pPr>
        <w:ind w:left="2636" w:hanging="293"/>
      </w:pPr>
      <w:rPr>
        <w:vertAlign w:val="baseline"/>
      </w:rPr>
    </w:lvl>
    <w:lvl w:ilvl="7">
      <w:start w:val="1"/>
      <w:numFmt w:val="bullet"/>
      <w:lvlText w:val="•"/>
      <w:lvlJc w:val="left"/>
      <w:pPr>
        <w:ind w:left="3059" w:hanging="293"/>
      </w:pPr>
      <w:rPr>
        <w:vertAlign w:val="baseline"/>
      </w:rPr>
    </w:lvl>
    <w:lvl w:ilvl="8">
      <w:start w:val="1"/>
      <w:numFmt w:val="bullet"/>
      <w:lvlText w:val="•"/>
      <w:lvlJc w:val="left"/>
      <w:pPr>
        <w:ind w:left="3482" w:hanging="293"/>
      </w:pPr>
      <w:rPr>
        <w:vertAlign w:val="baseline"/>
      </w:rPr>
    </w:lvl>
  </w:abstractNum>
  <w:abstractNum w:abstractNumId="130">
    <w:nsid w:val="348C2C94"/>
    <w:multiLevelType w:val="multilevel"/>
    <w:tmpl w:val="BCD60322"/>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31">
    <w:nsid w:val="35F94E0A"/>
    <w:multiLevelType w:val="multilevel"/>
    <w:tmpl w:val="17289F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2">
    <w:nsid w:val="36C14552"/>
    <w:multiLevelType w:val="multilevel"/>
    <w:tmpl w:val="454AA722"/>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33">
    <w:nsid w:val="3748103C"/>
    <w:multiLevelType w:val="multilevel"/>
    <w:tmpl w:val="20FE308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34">
    <w:nsid w:val="383742E8"/>
    <w:multiLevelType w:val="multilevel"/>
    <w:tmpl w:val="0E6EF6C2"/>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5">
    <w:nsid w:val="384852A1"/>
    <w:multiLevelType w:val="multilevel"/>
    <w:tmpl w:val="64AEFC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nsid w:val="38B358EE"/>
    <w:multiLevelType w:val="multilevel"/>
    <w:tmpl w:val="BD9C8988"/>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37">
    <w:nsid w:val="38EB4FE0"/>
    <w:multiLevelType w:val="multilevel"/>
    <w:tmpl w:val="366640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nsid w:val="38FA1E6B"/>
    <w:multiLevelType w:val="multilevel"/>
    <w:tmpl w:val="2D30F684"/>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139">
    <w:nsid w:val="39971135"/>
    <w:multiLevelType w:val="multilevel"/>
    <w:tmpl w:val="BB984996"/>
    <w:lvl w:ilvl="0">
      <w:start w:val="1"/>
      <w:numFmt w:val="decimal"/>
      <w:lvlText w:val="%1."/>
      <w:lvlJc w:val="left"/>
      <w:pPr>
        <w:ind w:left="4752" w:hanging="360"/>
      </w:pPr>
      <w:rPr>
        <w:vertAlign w:val="baseline"/>
      </w:rPr>
    </w:lvl>
    <w:lvl w:ilvl="1">
      <w:start w:val="1"/>
      <w:numFmt w:val="lowerLetter"/>
      <w:lvlText w:val="%2."/>
      <w:lvlJc w:val="left"/>
      <w:pPr>
        <w:ind w:left="5760" w:hanging="360"/>
      </w:pPr>
      <w:rPr>
        <w:vertAlign w:val="baseline"/>
      </w:rPr>
    </w:lvl>
    <w:lvl w:ilvl="2">
      <w:start w:val="1"/>
      <w:numFmt w:val="lowerRoman"/>
      <w:lvlText w:val="%3."/>
      <w:lvlJc w:val="right"/>
      <w:pPr>
        <w:ind w:left="6480" w:hanging="180"/>
      </w:pPr>
      <w:rPr>
        <w:vertAlign w:val="baseline"/>
      </w:rPr>
    </w:lvl>
    <w:lvl w:ilvl="3">
      <w:start w:val="1"/>
      <w:numFmt w:val="decimal"/>
      <w:lvlText w:val="%4."/>
      <w:lvlJc w:val="left"/>
      <w:pPr>
        <w:ind w:left="7200" w:hanging="360"/>
      </w:pPr>
      <w:rPr>
        <w:vertAlign w:val="baseline"/>
      </w:rPr>
    </w:lvl>
    <w:lvl w:ilvl="4">
      <w:start w:val="1"/>
      <w:numFmt w:val="lowerLetter"/>
      <w:lvlText w:val="%5."/>
      <w:lvlJc w:val="left"/>
      <w:pPr>
        <w:ind w:left="7920" w:hanging="360"/>
      </w:pPr>
      <w:rPr>
        <w:vertAlign w:val="baseline"/>
      </w:rPr>
    </w:lvl>
    <w:lvl w:ilvl="5">
      <w:start w:val="1"/>
      <w:numFmt w:val="lowerRoman"/>
      <w:lvlText w:val="%6."/>
      <w:lvlJc w:val="right"/>
      <w:pPr>
        <w:ind w:left="8640" w:hanging="180"/>
      </w:pPr>
      <w:rPr>
        <w:vertAlign w:val="baseline"/>
      </w:rPr>
    </w:lvl>
    <w:lvl w:ilvl="6">
      <w:start w:val="1"/>
      <w:numFmt w:val="decimal"/>
      <w:lvlText w:val="%7."/>
      <w:lvlJc w:val="left"/>
      <w:pPr>
        <w:ind w:left="9360" w:hanging="360"/>
      </w:pPr>
      <w:rPr>
        <w:vertAlign w:val="baseline"/>
      </w:rPr>
    </w:lvl>
    <w:lvl w:ilvl="7">
      <w:start w:val="1"/>
      <w:numFmt w:val="lowerLetter"/>
      <w:lvlText w:val="%8."/>
      <w:lvlJc w:val="left"/>
      <w:pPr>
        <w:ind w:left="10080" w:hanging="360"/>
      </w:pPr>
      <w:rPr>
        <w:vertAlign w:val="baseline"/>
      </w:rPr>
    </w:lvl>
    <w:lvl w:ilvl="8">
      <w:start w:val="1"/>
      <w:numFmt w:val="lowerRoman"/>
      <w:lvlText w:val="%9."/>
      <w:lvlJc w:val="right"/>
      <w:pPr>
        <w:ind w:left="10800" w:hanging="180"/>
      </w:pPr>
      <w:rPr>
        <w:vertAlign w:val="baseline"/>
      </w:rPr>
    </w:lvl>
  </w:abstractNum>
  <w:abstractNum w:abstractNumId="140">
    <w:nsid w:val="3A10313E"/>
    <w:multiLevelType w:val="multilevel"/>
    <w:tmpl w:val="CDCEF30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1">
    <w:nsid w:val="3ACE29A6"/>
    <w:multiLevelType w:val="multilevel"/>
    <w:tmpl w:val="06DA4CCC"/>
    <w:lvl w:ilvl="0">
      <w:start w:val="1"/>
      <w:numFmt w:val="decimal"/>
      <w:lvlText w:val="%1."/>
      <w:lvlJc w:val="left"/>
      <w:pPr>
        <w:ind w:left="556" w:hanging="336"/>
      </w:pPr>
      <w:rPr>
        <w:rFonts w:ascii="Arial MT" w:eastAsia="Arial MT" w:hAnsi="Arial MT" w:cs="Arial MT"/>
        <w:sz w:val="20"/>
        <w:szCs w:val="20"/>
        <w:vertAlign w:val="baseline"/>
      </w:rPr>
    </w:lvl>
    <w:lvl w:ilvl="1">
      <w:start w:val="1"/>
      <w:numFmt w:val="decimal"/>
      <w:lvlText w:val="%2."/>
      <w:lvlJc w:val="left"/>
      <w:pPr>
        <w:ind w:left="940" w:hanging="360"/>
      </w:pPr>
      <w:rPr>
        <w:rFonts w:ascii="Arial MT" w:eastAsia="Arial MT" w:hAnsi="Arial MT" w:cs="Arial MT"/>
        <w:sz w:val="20"/>
        <w:szCs w:val="20"/>
        <w:vertAlign w:val="baseline"/>
      </w:rPr>
    </w:lvl>
    <w:lvl w:ilvl="2">
      <w:numFmt w:val="bullet"/>
      <w:lvlText w:val="•"/>
      <w:lvlJc w:val="left"/>
      <w:pPr>
        <w:ind w:left="1884" w:hanging="360"/>
      </w:pPr>
      <w:rPr>
        <w:vertAlign w:val="baseline"/>
      </w:rPr>
    </w:lvl>
    <w:lvl w:ilvl="3">
      <w:numFmt w:val="bullet"/>
      <w:lvlText w:val="•"/>
      <w:lvlJc w:val="left"/>
      <w:pPr>
        <w:ind w:left="2828" w:hanging="360"/>
      </w:pPr>
      <w:rPr>
        <w:vertAlign w:val="baseline"/>
      </w:rPr>
    </w:lvl>
    <w:lvl w:ilvl="4">
      <w:numFmt w:val="bullet"/>
      <w:lvlText w:val="•"/>
      <w:lvlJc w:val="left"/>
      <w:pPr>
        <w:ind w:left="3773" w:hanging="360"/>
      </w:pPr>
      <w:rPr>
        <w:vertAlign w:val="baseline"/>
      </w:rPr>
    </w:lvl>
    <w:lvl w:ilvl="5">
      <w:numFmt w:val="bullet"/>
      <w:lvlText w:val="•"/>
      <w:lvlJc w:val="left"/>
      <w:pPr>
        <w:ind w:left="4717" w:hanging="360"/>
      </w:pPr>
      <w:rPr>
        <w:vertAlign w:val="baseline"/>
      </w:rPr>
    </w:lvl>
    <w:lvl w:ilvl="6">
      <w:numFmt w:val="bullet"/>
      <w:lvlText w:val="•"/>
      <w:lvlJc w:val="left"/>
      <w:pPr>
        <w:ind w:left="5662" w:hanging="360"/>
      </w:pPr>
      <w:rPr>
        <w:vertAlign w:val="baseline"/>
      </w:rPr>
    </w:lvl>
    <w:lvl w:ilvl="7">
      <w:numFmt w:val="bullet"/>
      <w:lvlText w:val="•"/>
      <w:lvlJc w:val="left"/>
      <w:pPr>
        <w:ind w:left="6606" w:hanging="360"/>
      </w:pPr>
      <w:rPr>
        <w:vertAlign w:val="baseline"/>
      </w:rPr>
    </w:lvl>
    <w:lvl w:ilvl="8">
      <w:numFmt w:val="bullet"/>
      <w:lvlText w:val="•"/>
      <w:lvlJc w:val="left"/>
      <w:pPr>
        <w:ind w:left="7551" w:hanging="360"/>
      </w:pPr>
      <w:rPr>
        <w:vertAlign w:val="baseline"/>
      </w:rPr>
    </w:lvl>
  </w:abstractNum>
  <w:abstractNum w:abstractNumId="142">
    <w:nsid w:val="3AF76834"/>
    <w:multiLevelType w:val="multilevel"/>
    <w:tmpl w:val="D8F0E8A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nsid w:val="3B3C3908"/>
    <w:multiLevelType w:val="multilevel"/>
    <w:tmpl w:val="2E6A03E8"/>
    <w:lvl w:ilvl="0">
      <w:start w:val="1"/>
      <w:numFmt w:val="decimal"/>
      <w:lvlText w:val="%1."/>
      <w:lvlJc w:val="left"/>
      <w:pPr>
        <w:ind w:left="1590" w:hanging="304"/>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nsid w:val="3BD7751E"/>
    <w:multiLevelType w:val="multilevel"/>
    <w:tmpl w:val="96C80108"/>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5">
    <w:nsid w:val="3CF6633B"/>
    <w:multiLevelType w:val="multilevel"/>
    <w:tmpl w:val="3EE43FD8"/>
    <w:lvl w:ilvl="0">
      <w:start w:val="1"/>
      <w:numFmt w:val="lowerLetter"/>
      <w:lvlText w:val="(%1)"/>
      <w:lvlJc w:val="left"/>
      <w:pPr>
        <w:ind w:left="543" w:hanging="331"/>
      </w:pPr>
      <w:rPr>
        <w:rFonts w:ascii="Times New Roman" w:eastAsia="Times New Roman" w:hAnsi="Times New Roman" w:cs="Times New Roman"/>
        <w:sz w:val="24"/>
        <w:szCs w:val="24"/>
        <w:vertAlign w:val="baseline"/>
      </w:rPr>
    </w:lvl>
    <w:lvl w:ilvl="1">
      <w:numFmt w:val="bullet"/>
      <w:lvlText w:val="•"/>
      <w:lvlJc w:val="left"/>
      <w:pPr>
        <w:ind w:left="1468" w:hanging="330"/>
      </w:pPr>
      <w:rPr>
        <w:vertAlign w:val="baseline"/>
      </w:rPr>
    </w:lvl>
    <w:lvl w:ilvl="2">
      <w:numFmt w:val="bullet"/>
      <w:lvlText w:val="•"/>
      <w:lvlJc w:val="left"/>
      <w:pPr>
        <w:ind w:left="2397" w:hanging="331"/>
      </w:pPr>
      <w:rPr>
        <w:vertAlign w:val="baseline"/>
      </w:rPr>
    </w:lvl>
    <w:lvl w:ilvl="3">
      <w:numFmt w:val="bullet"/>
      <w:lvlText w:val="•"/>
      <w:lvlJc w:val="left"/>
      <w:pPr>
        <w:ind w:left="3326" w:hanging="331"/>
      </w:pPr>
      <w:rPr>
        <w:vertAlign w:val="baseline"/>
      </w:rPr>
    </w:lvl>
    <w:lvl w:ilvl="4">
      <w:numFmt w:val="bullet"/>
      <w:lvlText w:val="•"/>
      <w:lvlJc w:val="left"/>
      <w:pPr>
        <w:ind w:left="4255" w:hanging="331"/>
      </w:pPr>
      <w:rPr>
        <w:vertAlign w:val="baseline"/>
      </w:rPr>
    </w:lvl>
    <w:lvl w:ilvl="5">
      <w:numFmt w:val="bullet"/>
      <w:lvlText w:val="•"/>
      <w:lvlJc w:val="left"/>
      <w:pPr>
        <w:ind w:left="5184" w:hanging="331"/>
      </w:pPr>
      <w:rPr>
        <w:vertAlign w:val="baseline"/>
      </w:rPr>
    </w:lvl>
    <w:lvl w:ilvl="6">
      <w:numFmt w:val="bullet"/>
      <w:lvlText w:val="•"/>
      <w:lvlJc w:val="left"/>
      <w:pPr>
        <w:ind w:left="6113" w:hanging="331"/>
      </w:pPr>
      <w:rPr>
        <w:vertAlign w:val="baseline"/>
      </w:rPr>
    </w:lvl>
    <w:lvl w:ilvl="7">
      <w:numFmt w:val="bullet"/>
      <w:lvlText w:val="•"/>
      <w:lvlJc w:val="left"/>
      <w:pPr>
        <w:ind w:left="7042" w:hanging="331"/>
      </w:pPr>
      <w:rPr>
        <w:vertAlign w:val="baseline"/>
      </w:rPr>
    </w:lvl>
    <w:lvl w:ilvl="8">
      <w:numFmt w:val="bullet"/>
      <w:lvlText w:val="•"/>
      <w:lvlJc w:val="left"/>
      <w:pPr>
        <w:ind w:left="7971" w:hanging="331"/>
      </w:pPr>
      <w:rPr>
        <w:vertAlign w:val="baseline"/>
      </w:rPr>
    </w:lvl>
  </w:abstractNum>
  <w:abstractNum w:abstractNumId="146">
    <w:nsid w:val="3D02269B"/>
    <w:multiLevelType w:val="multilevel"/>
    <w:tmpl w:val="995A8C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nsid w:val="3D0949C7"/>
    <w:multiLevelType w:val="multilevel"/>
    <w:tmpl w:val="5B6485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nsid w:val="3DA101FD"/>
    <w:multiLevelType w:val="multilevel"/>
    <w:tmpl w:val="D3F618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nsid w:val="3E43507E"/>
    <w:multiLevelType w:val="multilevel"/>
    <w:tmpl w:val="5DC4A754"/>
    <w:lvl w:ilvl="0">
      <w:start w:val="1"/>
      <w:numFmt w:val="decimal"/>
      <w:lvlText w:val="%1."/>
      <w:lvlJc w:val="left"/>
      <w:pPr>
        <w:ind w:left="1462" w:hanging="240"/>
      </w:pPr>
      <w:rPr>
        <w:rFonts w:ascii="Times New Roman" w:eastAsia="Times New Roman" w:hAnsi="Times New Roman" w:cs="Times New Roman"/>
        <w:sz w:val="24"/>
        <w:szCs w:val="24"/>
        <w:vertAlign w:val="baseline"/>
      </w:rPr>
    </w:lvl>
    <w:lvl w:ilvl="1">
      <w:numFmt w:val="bullet"/>
      <w:lvlText w:val="•"/>
      <w:lvlJc w:val="left"/>
      <w:pPr>
        <w:ind w:left="2408" w:hanging="240"/>
      </w:pPr>
      <w:rPr>
        <w:vertAlign w:val="baseline"/>
      </w:rPr>
    </w:lvl>
    <w:lvl w:ilvl="2">
      <w:numFmt w:val="bullet"/>
      <w:lvlText w:val="•"/>
      <w:lvlJc w:val="left"/>
      <w:pPr>
        <w:ind w:left="3356" w:hanging="240"/>
      </w:pPr>
      <w:rPr>
        <w:vertAlign w:val="baseline"/>
      </w:rPr>
    </w:lvl>
    <w:lvl w:ilvl="3">
      <w:numFmt w:val="bullet"/>
      <w:lvlText w:val="•"/>
      <w:lvlJc w:val="left"/>
      <w:pPr>
        <w:ind w:left="4305" w:hanging="240"/>
      </w:pPr>
      <w:rPr>
        <w:vertAlign w:val="baseline"/>
      </w:rPr>
    </w:lvl>
    <w:lvl w:ilvl="4">
      <w:numFmt w:val="bullet"/>
      <w:lvlText w:val="•"/>
      <w:lvlJc w:val="left"/>
      <w:pPr>
        <w:ind w:left="5253" w:hanging="240"/>
      </w:pPr>
      <w:rPr>
        <w:vertAlign w:val="baseline"/>
      </w:rPr>
    </w:lvl>
    <w:lvl w:ilvl="5">
      <w:numFmt w:val="bullet"/>
      <w:lvlText w:val="•"/>
      <w:lvlJc w:val="left"/>
      <w:pPr>
        <w:ind w:left="6202" w:hanging="240"/>
      </w:pPr>
      <w:rPr>
        <w:vertAlign w:val="baseline"/>
      </w:rPr>
    </w:lvl>
    <w:lvl w:ilvl="6">
      <w:numFmt w:val="bullet"/>
      <w:lvlText w:val="•"/>
      <w:lvlJc w:val="left"/>
      <w:pPr>
        <w:ind w:left="7150" w:hanging="240"/>
      </w:pPr>
      <w:rPr>
        <w:vertAlign w:val="baseline"/>
      </w:rPr>
    </w:lvl>
    <w:lvl w:ilvl="7">
      <w:numFmt w:val="bullet"/>
      <w:lvlText w:val="•"/>
      <w:lvlJc w:val="left"/>
      <w:pPr>
        <w:ind w:left="8098" w:hanging="240"/>
      </w:pPr>
      <w:rPr>
        <w:vertAlign w:val="baseline"/>
      </w:rPr>
    </w:lvl>
    <w:lvl w:ilvl="8">
      <w:numFmt w:val="bullet"/>
      <w:lvlText w:val="•"/>
      <w:lvlJc w:val="left"/>
      <w:pPr>
        <w:ind w:left="9047" w:hanging="240"/>
      </w:pPr>
      <w:rPr>
        <w:vertAlign w:val="baseline"/>
      </w:rPr>
    </w:lvl>
  </w:abstractNum>
  <w:abstractNum w:abstractNumId="150">
    <w:nsid w:val="3E7012BD"/>
    <w:multiLevelType w:val="multilevel"/>
    <w:tmpl w:val="18EEAC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nsid w:val="3E883688"/>
    <w:multiLevelType w:val="multilevel"/>
    <w:tmpl w:val="742E7436"/>
    <w:lvl w:ilvl="0">
      <w:start w:val="14"/>
      <w:numFmt w:val="decimal"/>
      <w:lvlText w:val="%1"/>
      <w:lvlJc w:val="left"/>
      <w:pPr>
        <w:ind w:left="855" w:hanging="634"/>
      </w:pPr>
      <w:rPr>
        <w:vertAlign w:val="baseline"/>
      </w:rPr>
    </w:lvl>
    <w:lvl w:ilvl="1">
      <w:numFmt w:val="decimal"/>
      <w:lvlText w:val="%1.%2"/>
      <w:lvlJc w:val="left"/>
      <w:pPr>
        <w:ind w:left="855" w:hanging="634"/>
      </w:pPr>
      <w:rPr>
        <w:rFonts w:ascii="Times New Roman" w:eastAsia="Times New Roman" w:hAnsi="Times New Roman" w:cs="Times New Roman"/>
        <w:b/>
        <w:sz w:val="23"/>
        <w:szCs w:val="23"/>
        <w:vertAlign w:val="baseline"/>
      </w:rPr>
    </w:lvl>
    <w:lvl w:ilvl="2">
      <w:start w:val="1"/>
      <w:numFmt w:val="upperLetter"/>
      <w:lvlText w:val="%3."/>
      <w:lvlJc w:val="left"/>
      <w:pPr>
        <w:ind w:left="922" w:hanging="427"/>
      </w:pPr>
      <w:rPr>
        <w:rFonts w:ascii="Times New Roman" w:eastAsia="Times New Roman" w:hAnsi="Times New Roman" w:cs="Times New Roman"/>
        <w:sz w:val="23"/>
        <w:szCs w:val="23"/>
        <w:vertAlign w:val="baseline"/>
      </w:rPr>
    </w:lvl>
    <w:lvl w:ilvl="3">
      <w:start w:val="1"/>
      <w:numFmt w:val="decimal"/>
      <w:lvlText w:val="%4."/>
      <w:lvlJc w:val="left"/>
      <w:pPr>
        <w:ind w:left="922" w:hanging="351"/>
      </w:pPr>
      <w:rPr>
        <w:rFonts w:ascii="Times New Roman" w:eastAsia="Times New Roman" w:hAnsi="Times New Roman" w:cs="Times New Roman"/>
        <w:sz w:val="23"/>
        <w:szCs w:val="23"/>
        <w:vertAlign w:val="baseline"/>
      </w:rPr>
    </w:lvl>
    <w:lvl w:ilvl="4">
      <w:numFmt w:val="bullet"/>
      <w:lvlText w:val="•"/>
      <w:lvlJc w:val="left"/>
      <w:pPr>
        <w:ind w:left="3880" w:hanging="351"/>
      </w:pPr>
      <w:rPr>
        <w:vertAlign w:val="baseline"/>
      </w:rPr>
    </w:lvl>
    <w:lvl w:ilvl="5">
      <w:numFmt w:val="bullet"/>
      <w:lvlText w:val="•"/>
      <w:lvlJc w:val="left"/>
      <w:pPr>
        <w:ind w:left="4866" w:hanging="351"/>
      </w:pPr>
      <w:rPr>
        <w:vertAlign w:val="baseline"/>
      </w:rPr>
    </w:lvl>
    <w:lvl w:ilvl="6">
      <w:numFmt w:val="bullet"/>
      <w:lvlText w:val="•"/>
      <w:lvlJc w:val="left"/>
      <w:pPr>
        <w:ind w:left="5853" w:hanging="351"/>
      </w:pPr>
      <w:rPr>
        <w:vertAlign w:val="baseline"/>
      </w:rPr>
    </w:lvl>
    <w:lvl w:ilvl="7">
      <w:numFmt w:val="bullet"/>
      <w:lvlText w:val="•"/>
      <w:lvlJc w:val="left"/>
      <w:pPr>
        <w:ind w:left="6840" w:hanging="351"/>
      </w:pPr>
      <w:rPr>
        <w:vertAlign w:val="baseline"/>
      </w:rPr>
    </w:lvl>
    <w:lvl w:ilvl="8">
      <w:numFmt w:val="bullet"/>
      <w:lvlText w:val="•"/>
      <w:lvlJc w:val="left"/>
      <w:pPr>
        <w:ind w:left="7826" w:hanging="351"/>
      </w:pPr>
      <w:rPr>
        <w:vertAlign w:val="baseline"/>
      </w:rPr>
    </w:lvl>
  </w:abstractNum>
  <w:abstractNum w:abstractNumId="152">
    <w:nsid w:val="3F0450A2"/>
    <w:multiLevelType w:val="multilevel"/>
    <w:tmpl w:val="546E97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nsid w:val="3F751DDB"/>
    <w:multiLevelType w:val="multilevel"/>
    <w:tmpl w:val="081C6570"/>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54">
    <w:nsid w:val="3F90309E"/>
    <w:multiLevelType w:val="multilevel"/>
    <w:tmpl w:val="A92A50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nsid w:val="3FE97DF2"/>
    <w:multiLevelType w:val="multilevel"/>
    <w:tmpl w:val="1A1894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6">
    <w:nsid w:val="4110431A"/>
    <w:multiLevelType w:val="multilevel"/>
    <w:tmpl w:val="E3A83B28"/>
    <w:lvl w:ilvl="0">
      <w:start w:val="1"/>
      <w:numFmt w:val="decimal"/>
      <w:lvlText w:val="%1."/>
      <w:lvlJc w:val="left"/>
      <w:pPr>
        <w:ind w:left="180" w:hanging="720"/>
      </w:pPr>
      <w:rPr>
        <w:rFonts w:ascii="Times New Roman" w:eastAsia="Times New Roman" w:hAnsi="Times New Roman" w:cs="Times New Roman"/>
        <w:vertAlign w:val="baseline"/>
      </w:rPr>
    </w:lvl>
    <w:lvl w:ilvl="1">
      <w:start w:val="1"/>
      <w:numFmt w:val="lowerLetter"/>
      <w:lvlText w:val="%2."/>
      <w:lvlJc w:val="left"/>
      <w:pPr>
        <w:ind w:left="540" w:hanging="360"/>
      </w:pPr>
      <w:rPr>
        <w:vertAlign w:val="baseline"/>
      </w:rPr>
    </w:lvl>
    <w:lvl w:ilvl="2">
      <w:start w:val="1"/>
      <w:numFmt w:val="lowerRoman"/>
      <w:lvlText w:val="%3."/>
      <w:lvlJc w:val="right"/>
      <w:pPr>
        <w:ind w:left="1260" w:hanging="180"/>
      </w:pPr>
      <w:rPr>
        <w:vertAlign w:val="baseline"/>
      </w:rPr>
    </w:lvl>
    <w:lvl w:ilvl="3">
      <w:start w:val="1"/>
      <w:numFmt w:val="decimal"/>
      <w:lvlText w:val="%4."/>
      <w:lvlJc w:val="left"/>
      <w:pPr>
        <w:ind w:left="1980" w:hanging="360"/>
      </w:pPr>
      <w:rPr>
        <w:vertAlign w:val="baseline"/>
      </w:rPr>
    </w:lvl>
    <w:lvl w:ilvl="4">
      <w:start w:val="1"/>
      <w:numFmt w:val="lowerLetter"/>
      <w:lvlText w:val="%5."/>
      <w:lvlJc w:val="left"/>
      <w:pPr>
        <w:ind w:left="2700" w:hanging="360"/>
      </w:pPr>
      <w:rPr>
        <w:vertAlign w:val="baseline"/>
      </w:rPr>
    </w:lvl>
    <w:lvl w:ilvl="5">
      <w:start w:val="1"/>
      <w:numFmt w:val="lowerRoman"/>
      <w:lvlText w:val="%6."/>
      <w:lvlJc w:val="right"/>
      <w:pPr>
        <w:ind w:left="3420" w:hanging="180"/>
      </w:pPr>
      <w:rPr>
        <w:vertAlign w:val="baseline"/>
      </w:rPr>
    </w:lvl>
    <w:lvl w:ilvl="6">
      <w:start w:val="1"/>
      <w:numFmt w:val="decimal"/>
      <w:lvlText w:val="%7."/>
      <w:lvlJc w:val="left"/>
      <w:pPr>
        <w:ind w:left="4140" w:hanging="360"/>
      </w:pPr>
      <w:rPr>
        <w:vertAlign w:val="baseline"/>
      </w:rPr>
    </w:lvl>
    <w:lvl w:ilvl="7">
      <w:start w:val="1"/>
      <w:numFmt w:val="lowerLetter"/>
      <w:lvlText w:val="%8."/>
      <w:lvlJc w:val="left"/>
      <w:pPr>
        <w:ind w:left="4860" w:hanging="360"/>
      </w:pPr>
      <w:rPr>
        <w:vertAlign w:val="baseline"/>
      </w:rPr>
    </w:lvl>
    <w:lvl w:ilvl="8">
      <w:start w:val="1"/>
      <w:numFmt w:val="lowerRoman"/>
      <w:lvlText w:val="%9."/>
      <w:lvlJc w:val="right"/>
      <w:pPr>
        <w:ind w:left="5580" w:hanging="180"/>
      </w:pPr>
      <w:rPr>
        <w:vertAlign w:val="baseline"/>
      </w:rPr>
    </w:lvl>
  </w:abstractNum>
  <w:abstractNum w:abstractNumId="157">
    <w:nsid w:val="4183069F"/>
    <w:multiLevelType w:val="multilevel"/>
    <w:tmpl w:val="52B07EC0"/>
    <w:lvl w:ilvl="0">
      <w:start w:val="1"/>
      <w:numFmt w:val="decimal"/>
      <w:lvlText w:val="%1."/>
      <w:lvlJc w:val="left"/>
      <w:pPr>
        <w:ind w:left="1201" w:hanging="360"/>
      </w:pPr>
      <w:rPr>
        <w:rFonts w:ascii="Times New Roman" w:eastAsia="Times New Roman" w:hAnsi="Times New Roman" w:cs="Times New Roman"/>
        <w:sz w:val="24"/>
        <w:szCs w:val="24"/>
        <w:vertAlign w:val="baseline"/>
      </w:rPr>
    </w:lvl>
    <w:lvl w:ilvl="1">
      <w:start w:val="1"/>
      <w:numFmt w:val="decimal"/>
      <w:lvlText w:val="%2."/>
      <w:lvlJc w:val="left"/>
      <w:pPr>
        <w:ind w:left="1383" w:hanging="359"/>
      </w:pPr>
      <w:rPr>
        <w:rFonts w:ascii="Times New Roman" w:eastAsia="Times New Roman" w:hAnsi="Times New Roman" w:cs="Times New Roman"/>
        <w:sz w:val="24"/>
        <w:szCs w:val="24"/>
        <w:vertAlign w:val="baseline"/>
      </w:rPr>
    </w:lvl>
    <w:lvl w:ilvl="2">
      <w:numFmt w:val="bullet"/>
      <w:lvlText w:val="•"/>
      <w:lvlJc w:val="left"/>
      <w:pPr>
        <w:ind w:left="2318" w:hanging="360"/>
      </w:pPr>
      <w:rPr>
        <w:vertAlign w:val="baseline"/>
      </w:rPr>
    </w:lvl>
    <w:lvl w:ilvl="3">
      <w:numFmt w:val="bullet"/>
      <w:lvlText w:val="•"/>
      <w:lvlJc w:val="left"/>
      <w:pPr>
        <w:ind w:left="3257" w:hanging="361"/>
      </w:pPr>
      <w:rPr>
        <w:vertAlign w:val="baseline"/>
      </w:rPr>
    </w:lvl>
    <w:lvl w:ilvl="4">
      <w:numFmt w:val="bullet"/>
      <w:lvlText w:val="•"/>
      <w:lvlJc w:val="left"/>
      <w:pPr>
        <w:ind w:left="4196" w:hanging="361"/>
      </w:pPr>
      <w:rPr>
        <w:vertAlign w:val="baseline"/>
      </w:rPr>
    </w:lvl>
    <w:lvl w:ilvl="5">
      <w:numFmt w:val="bullet"/>
      <w:lvlText w:val="•"/>
      <w:lvlJc w:val="left"/>
      <w:pPr>
        <w:ind w:left="5135" w:hanging="361"/>
      </w:pPr>
      <w:rPr>
        <w:vertAlign w:val="baseline"/>
      </w:rPr>
    </w:lvl>
    <w:lvl w:ilvl="6">
      <w:numFmt w:val="bullet"/>
      <w:lvlText w:val="•"/>
      <w:lvlJc w:val="left"/>
      <w:pPr>
        <w:ind w:left="6073" w:hanging="361"/>
      </w:pPr>
      <w:rPr>
        <w:vertAlign w:val="baseline"/>
      </w:rPr>
    </w:lvl>
    <w:lvl w:ilvl="7">
      <w:numFmt w:val="bullet"/>
      <w:lvlText w:val="•"/>
      <w:lvlJc w:val="left"/>
      <w:pPr>
        <w:ind w:left="7012" w:hanging="361"/>
      </w:pPr>
      <w:rPr>
        <w:vertAlign w:val="baseline"/>
      </w:rPr>
    </w:lvl>
    <w:lvl w:ilvl="8">
      <w:numFmt w:val="bullet"/>
      <w:lvlText w:val="•"/>
      <w:lvlJc w:val="left"/>
      <w:pPr>
        <w:ind w:left="7951" w:hanging="361"/>
      </w:pPr>
      <w:rPr>
        <w:vertAlign w:val="baseline"/>
      </w:rPr>
    </w:lvl>
  </w:abstractNum>
  <w:abstractNum w:abstractNumId="158">
    <w:nsid w:val="4306749E"/>
    <w:multiLevelType w:val="multilevel"/>
    <w:tmpl w:val="200A656C"/>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59">
    <w:nsid w:val="432115D5"/>
    <w:multiLevelType w:val="multilevel"/>
    <w:tmpl w:val="8A348DAA"/>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60">
    <w:nsid w:val="43320E1C"/>
    <w:multiLevelType w:val="multilevel"/>
    <w:tmpl w:val="0D6EA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433D3349"/>
    <w:multiLevelType w:val="multilevel"/>
    <w:tmpl w:val="8DD0D808"/>
    <w:lvl w:ilvl="0">
      <w:start w:val="1"/>
      <w:numFmt w:val="decimal"/>
      <w:lvlText w:val="%1."/>
      <w:lvlJc w:val="left"/>
      <w:pPr>
        <w:ind w:left="1201" w:hanging="360"/>
      </w:pPr>
      <w:rPr>
        <w:rFonts w:ascii="Times New Roman" w:eastAsia="Times New Roman" w:hAnsi="Times New Roman" w:cs="Times New Roman"/>
        <w:sz w:val="24"/>
        <w:szCs w:val="24"/>
        <w:vertAlign w:val="baseline"/>
      </w:rPr>
    </w:lvl>
    <w:lvl w:ilvl="1">
      <w:numFmt w:val="bullet"/>
      <w:lvlText w:val="•"/>
      <w:lvlJc w:val="left"/>
      <w:pPr>
        <w:ind w:left="2062" w:hanging="360"/>
      </w:pPr>
      <w:rPr>
        <w:vertAlign w:val="baseline"/>
      </w:rPr>
    </w:lvl>
    <w:lvl w:ilvl="2">
      <w:numFmt w:val="bullet"/>
      <w:lvlText w:val="•"/>
      <w:lvlJc w:val="left"/>
      <w:pPr>
        <w:ind w:left="2925" w:hanging="360"/>
      </w:pPr>
      <w:rPr>
        <w:vertAlign w:val="baseline"/>
      </w:rPr>
    </w:lvl>
    <w:lvl w:ilvl="3">
      <w:numFmt w:val="bullet"/>
      <w:lvlText w:val="•"/>
      <w:lvlJc w:val="left"/>
      <w:pPr>
        <w:ind w:left="3788" w:hanging="360"/>
      </w:pPr>
      <w:rPr>
        <w:vertAlign w:val="baseline"/>
      </w:rPr>
    </w:lvl>
    <w:lvl w:ilvl="4">
      <w:numFmt w:val="bullet"/>
      <w:lvlText w:val="•"/>
      <w:lvlJc w:val="left"/>
      <w:pPr>
        <w:ind w:left="4651" w:hanging="360"/>
      </w:pPr>
      <w:rPr>
        <w:vertAlign w:val="baseline"/>
      </w:rPr>
    </w:lvl>
    <w:lvl w:ilvl="5">
      <w:numFmt w:val="bullet"/>
      <w:lvlText w:val="•"/>
      <w:lvlJc w:val="left"/>
      <w:pPr>
        <w:ind w:left="5514" w:hanging="360"/>
      </w:pPr>
      <w:rPr>
        <w:vertAlign w:val="baseline"/>
      </w:rPr>
    </w:lvl>
    <w:lvl w:ilvl="6">
      <w:numFmt w:val="bullet"/>
      <w:lvlText w:val="•"/>
      <w:lvlJc w:val="left"/>
      <w:pPr>
        <w:ind w:left="6377" w:hanging="360"/>
      </w:pPr>
      <w:rPr>
        <w:vertAlign w:val="baseline"/>
      </w:rPr>
    </w:lvl>
    <w:lvl w:ilvl="7">
      <w:numFmt w:val="bullet"/>
      <w:lvlText w:val="•"/>
      <w:lvlJc w:val="left"/>
      <w:pPr>
        <w:ind w:left="7240" w:hanging="360"/>
      </w:pPr>
      <w:rPr>
        <w:vertAlign w:val="baseline"/>
      </w:rPr>
    </w:lvl>
    <w:lvl w:ilvl="8">
      <w:numFmt w:val="bullet"/>
      <w:lvlText w:val="•"/>
      <w:lvlJc w:val="left"/>
      <w:pPr>
        <w:ind w:left="8103" w:hanging="360"/>
      </w:pPr>
      <w:rPr>
        <w:vertAlign w:val="baseline"/>
      </w:rPr>
    </w:lvl>
  </w:abstractNum>
  <w:abstractNum w:abstractNumId="162">
    <w:nsid w:val="435D7ECE"/>
    <w:multiLevelType w:val="multilevel"/>
    <w:tmpl w:val="EA1006AC"/>
    <w:lvl w:ilvl="0">
      <w:start w:val="1"/>
      <w:numFmt w:val="decimal"/>
      <w:lvlText w:val="%1."/>
      <w:lvlJc w:val="left"/>
      <w:pPr>
        <w:ind w:left="1583" w:hanging="360"/>
      </w:pPr>
      <w:rPr>
        <w:vertAlign w:val="baseline"/>
      </w:rPr>
    </w:lvl>
    <w:lvl w:ilvl="1">
      <w:start w:val="1"/>
      <w:numFmt w:val="lowerLetter"/>
      <w:lvlText w:val="%2."/>
      <w:lvlJc w:val="left"/>
      <w:pPr>
        <w:ind w:left="2303" w:hanging="360"/>
      </w:pPr>
      <w:rPr>
        <w:vertAlign w:val="baseline"/>
      </w:rPr>
    </w:lvl>
    <w:lvl w:ilvl="2">
      <w:start w:val="1"/>
      <w:numFmt w:val="lowerRoman"/>
      <w:lvlText w:val="%3."/>
      <w:lvlJc w:val="right"/>
      <w:pPr>
        <w:ind w:left="3023" w:hanging="180"/>
      </w:pPr>
      <w:rPr>
        <w:vertAlign w:val="baseline"/>
      </w:rPr>
    </w:lvl>
    <w:lvl w:ilvl="3">
      <w:start w:val="1"/>
      <w:numFmt w:val="decimal"/>
      <w:lvlText w:val="%4."/>
      <w:lvlJc w:val="left"/>
      <w:pPr>
        <w:ind w:left="3743" w:hanging="360"/>
      </w:pPr>
      <w:rPr>
        <w:vertAlign w:val="baseline"/>
      </w:rPr>
    </w:lvl>
    <w:lvl w:ilvl="4">
      <w:start w:val="1"/>
      <w:numFmt w:val="lowerLetter"/>
      <w:lvlText w:val="%5."/>
      <w:lvlJc w:val="left"/>
      <w:pPr>
        <w:ind w:left="4463" w:hanging="360"/>
      </w:pPr>
      <w:rPr>
        <w:vertAlign w:val="baseline"/>
      </w:rPr>
    </w:lvl>
    <w:lvl w:ilvl="5">
      <w:start w:val="1"/>
      <w:numFmt w:val="lowerRoman"/>
      <w:lvlText w:val="%6."/>
      <w:lvlJc w:val="right"/>
      <w:pPr>
        <w:ind w:left="5183" w:hanging="180"/>
      </w:pPr>
      <w:rPr>
        <w:vertAlign w:val="baseline"/>
      </w:rPr>
    </w:lvl>
    <w:lvl w:ilvl="6">
      <w:start w:val="1"/>
      <w:numFmt w:val="decimal"/>
      <w:lvlText w:val="%7."/>
      <w:lvlJc w:val="left"/>
      <w:pPr>
        <w:ind w:left="5903" w:hanging="360"/>
      </w:pPr>
      <w:rPr>
        <w:vertAlign w:val="baseline"/>
      </w:rPr>
    </w:lvl>
    <w:lvl w:ilvl="7">
      <w:start w:val="1"/>
      <w:numFmt w:val="lowerLetter"/>
      <w:lvlText w:val="%8."/>
      <w:lvlJc w:val="left"/>
      <w:pPr>
        <w:ind w:left="6623" w:hanging="360"/>
      </w:pPr>
      <w:rPr>
        <w:vertAlign w:val="baseline"/>
      </w:rPr>
    </w:lvl>
    <w:lvl w:ilvl="8">
      <w:start w:val="1"/>
      <w:numFmt w:val="lowerRoman"/>
      <w:lvlText w:val="%9."/>
      <w:lvlJc w:val="right"/>
      <w:pPr>
        <w:ind w:left="7343" w:hanging="180"/>
      </w:pPr>
      <w:rPr>
        <w:vertAlign w:val="baseline"/>
      </w:rPr>
    </w:lvl>
  </w:abstractNum>
  <w:abstractNum w:abstractNumId="163">
    <w:nsid w:val="437178EA"/>
    <w:multiLevelType w:val="multilevel"/>
    <w:tmpl w:val="DC74F16A"/>
    <w:lvl w:ilvl="0">
      <w:start w:val="3"/>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64">
    <w:nsid w:val="43A43F90"/>
    <w:multiLevelType w:val="multilevel"/>
    <w:tmpl w:val="93465EC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65">
    <w:nsid w:val="43B37B78"/>
    <w:multiLevelType w:val="multilevel"/>
    <w:tmpl w:val="12AA6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nsid w:val="43E269EC"/>
    <w:multiLevelType w:val="multilevel"/>
    <w:tmpl w:val="B622DCCE"/>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67">
    <w:nsid w:val="45087604"/>
    <w:multiLevelType w:val="multilevel"/>
    <w:tmpl w:val="7B8C18C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nsid w:val="457F5B3F"/>
    <w:multiLevelType w:val="multilevel"/>
    <w:tmpl w:val="9B5EF34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9">
    <w:nsid w:val="45994AC0"/>
    <w:multiLevelType w:val="multilevel"/>
    <w:tmpl w:val="BBF643AA"/>
    <w:lvl w:ilvl="0">
      <w:start w:val="1"/>
      <w:numFmt w:val="lowerRoman"/>
      <w:lvlText w:val="(%1)"/>
      <w:lvlJc w:val="left"/>
      <w:pPr>
        <w:ind w:left="103" w:hanging="351"/>
      </w:pPr>
      <w:rPr>
        <w:rFonts w:ascii="Times New Roman" w:eastAsia="Times New Roman" w:hAnsi="Times New Roman" w:cs="Times New Roman"/>
        <w:b/>
        <w:sz w:val="24"/>
        <w:szCs w:val="24"/>
        <w:vertAlign w:val="baseline"/>
      </w:rPr>
    </w:lvl>
    <w:lvl w:ilvl="1">
      <w:start w:val="1"/>
      <w:numFmt w:val="bullet"/>
      <w:lvlText w:val="•"/>
      <w:lvlJc w:val="left"/>
      <w:pPr>
        <w:ind w:left="522" w:hanging="351"/>
      </w:pPr>
      <w:rPr>
        <w:vertAlign w:val="baseline"/>
      </w:rPr>
    </w:lvl>
    <w:lvl w:ilvl="2">
      <w:start w:val="1"/>
      <w:numFmt w:val="bullet"/>
      <w:lvlText w:val="•"/>
      <w:lvlJc w:val="left"/>
      <w:pPr>
        <w:ind w:left="945" w:hanging="351"/>
      </w:pPr>
      <w:rPr>
        <w:vertAlign w:val="baseline"/>
      </w:rPr>
    </w:lvl>
    <w:lvl w:ilvl="3">
      <w:start w:val="1"/>
      <w:numFmt w:val="bullet"/>
      <w:lvlText w:val="•"/>
      <w:lvlJc w:val="left"/>
      <w:pPr>
        <w:ind w:left="1368" w:hanging="349"/>
      </w:pPr>
      <w:rPr>
        <w:vertAlign w:val="baseline"/>
      </w:rPr>
    </w:lvl>
    <w:lvl w:ilvl="4">
      <w:start w:val="1"/>
      <w:numFmt w:val="bullet"/>
      <w:lvlText w:val="•"/>
      <w:lvlJc w:val="left"/>
      <w:pPr>
        <w:ind w:left="1791" w:hanging="351"/>
      </w:pPr>
      <w:rPr>
        <w:vertAlign w:val="baseline"/>
      </w:rPr>
    </w:lvl>
    <w:lvl w:ilvl="5">
      <w:start w:val="1"/>
      <w:numFmt w:val="bullet"/>
      <w:lvlText w:val="•"/>
      <w:lvlJc w:val="left"/>
      <w:pPr>
        <w:ind w:left="2214" w:hanging="351"/>
      </w:pPr>
      <w:rPr>
        <w:vertAlign w:val="baseline"/>
      </w:rPr>
    </w:lvl>
    <w:lvl w:ilvl="6">
      <w:start w:val="1"/>
      <w:numFmt w:val="bullet"/>
      <w:lvlText w:val="•"/>
      <w:lvlJc w:val="left"/>
      <w:pPr>
        <w:ind w:left="2636" w:hanging="350"/>
      </w:pPr>
      <w:rPr>
        <w:vertAlign w:val="baseline"/>
      </w:rPr>
    </w:lvl>
    <w:lvl w:ilvl="7">
      <w:start w:val="1"/>
      <w:numFmt w:val="bullet"/>
      <w:lvlText w:val="•"/>
      <w:lvlJc w:val="left"/>
      <w:pPr>
        <w:ind w:left="3059" w:hanging="351"/>
      </w:pPr>
      <w:rPr>
        <w:vertAlign w:val="baseline"/>
      </w:rPr>
    </w:lvl>
    <w:lvl w:ilvl="8">
      <w:start w:val="1"/>
      <w:numFmt w:val="bullet"/>
      <w:lvlText w:val="•"/>
      <w:lvlJc w:val="left"/>
      <w:pPr>
        <w:ind w:left="3482" w:hanging="351"/>
      </w:pPr>
      <w:rPr>
        <w:vertAlign w:val="baseline"/>
      </w:rPr>
    </w:lvl>
  </w:abstractNum>
  <w:abstractNum w:abstractNumId="170">
    <w:nsid w:val="46322838"/>
    <w:multiLevelType w:val="multilevel"/>
    <w:tmpl w:val="477278A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1">
    <w:nsid w:val="4649101B"/>
    <w:multiLevelType w:val="multilevel"/>
    <w:tmpl w:val="0EE491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2">
    <w:nsid w:val="467775C6"/>
    <w:multiLevelType w:val="multilevel"/>
    <w:tmpl w:val="EDCE79F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3">
    <w:nsid w:val="47204C64"/>
    <w:multiLevelType w:val="multilevel"/>
    <w:tmpl w:val="A5AC3994"/>
    <w:lvl w:ilvl="0">
      <w:start w:val="1"/>
      <w:numFmt w:val="decimal"/>
      <w:lvlText w:val="%1."/>
      <w:lvlJc w:val="left"/>
      <w:pPr>
        <w:ind w:left="1509" w:hanging="339"/>
      </w:pPr>
      <w:rPr>
        <w:rFonts w:ascii="Times New Roman" w:eastAsia="Times New Roman" w:hAnsi="Times New Roman" w:cs="Times New Roman"/>
        <w:sz w:val="22"/>
        <w:szCs w:val="22"/>
        <w:vertAlign w:val="baseline"/>
      </w:rPr>
    </w:lvl>
    <w:lvl w:ilvl="1">
      <w:numFmt w:val="bullet"/>
      <w:lvlText w:val="•"/>
      <w:lvlJc w:val="left"/>
      <w:pPr>
        <w:ind w:left="2238" w:hanging="339"/>
      </w:pPr>
      <w:rPr>
        <w:vertAlign w:val="baseline"/>
      </w:rPr>
    </w:lvl>
    <w:lvl w:ilvl="2">
      <w:numFmt w:val="bullet"/>
      <w:lvlText w:val="•"/>
      <w:lvlJc w:val="left"/>
      <w:pPr>
        <w:ind w:left="2976" w:hanging="338"/>
      </w:pPr>
      <w:rPr>
        <w:vertAlign w:val="baseline"/>
      </w:rPr>
    </w:lvl>
    <w:lvl w:ilvl="3">
      <w:numFmt w:val="bullet"/>
      <w:lvlText w:val="•"/>
      <w:lvlJc w:val="left"/>
      <w:pPr>
        <w:ind w:left="3714" w:hanging="339"/>
      </w:pPr>
      <w:rPr>
        <w:vertAlign w:val="baseline"/>
      </w:rPr>
    </w:lvl>
    <w:lvl w:ilvl="4">
      <w:numFmt w:val="bullet"/>
      <w:lvlText w:val="•"/>
      <w:lvlJc w:val="left"/>
      <w:pPr>
        <w:ind w:left="4452" w:hanging="339"/>
      </w:pPr>
      <w:rPr>
        <w:vertAlign w:val="baseline"/>
      </w:rPr>
    </w:lvl>
    <w:lvl w:ilvl="5">
      <w:numFmt w:val="bullet"/>
      <w:lvlText w:val="•"/>
      <w:lvlJc w:val="left"/>
      <w:pPr>
        <w:ind w:left="5190" w:hanging="339"/>
      </w:pPr>
      <w:rPr>
        <w:vertAlign w:val="baseline"/>
      </w:rPr>
    </w:lvl>
    <w:lvl w:ilvl="6">
      <w:numFmt w:val="bullet"/>
      <w:lvlText w:val="•"/>
      <w:lvlJc w:val="left"/>
      <w:pPr>
        <w:ind w:left="5928" w:hanging="339"/>
      </w:pPr>
      <w:rPr>
        <w:vertAlign w:val="baseline"/>
      </w:rPr>
    </w:lvl>
    <w:lvl w:ilvl="7">
      <w:numFmt w:val="bullet"/>
      <w:lvlText w:val="•"/>
      <w:lvlJc w:val="left"/>
      <w:pPr>
        <w:ind w:left="6666" w:hanging="339"/>
      </w:pPr>
      <w:rPr>
        <w:vertAlign w:val="baseline"/>
      </w:rPr>
    </w:lvl>
    <w:lvl w:ilvl="8">
      <w:numFmt w:val="bullet"/>
      <w:lvlText w:val="•"/>
      <w:lvlJc w:val="left"/>
      <w:pPr>
        <w:ind w:left="7404" w:hanging="339"/>
      </w:pPr>
      <w:rPr>
        <w:vertAlign w:val="baseline"/>
      </w:rPr>
    </w:lvl>
  </w:abstractNum>
  <w:abstractNum w:abstractNumId="174">
    <w:nsid w:val="47316FD6"/>
    <w:multiLevelType w:val="multilevel"/>
    <w:tmpl w:val="45A8D038"/>
    <w:lvl w:ilvl="0">
      <w:start w:val="1"/>
      <w:numFmt w:val="decimal"/>
      <w:lvlText w:val="%1."/>
      <w:lvlJc w:val="left"/>
      <w:pPr>
        <w:ind w:left="360" w:hanging="360"/>
      </w:pPr>
      <w:rPr>
        <w:b w:val="0"/>
        <w:sz w:val="24"/>
        <w:szCs w:val="24"/>
        <w:u w:val="none"/>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5">
    <w:nsid w:val="48A51F7B"/>
    <w:multiLevelType w:val="multilevel"/>
    <w:tmpl w:val="DB4811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6">
    <w:nsid w:val="48EE219B"/>
    <w:multiLevelType w:val="multilevel"/>
    <w:tmpl w:val="E4FE6A6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7">
    <w:nsid w:val="49406DF8"/>
    <w:multiLevelType w:val="multilevel"/>
    <w:tmpl w:val="47EA6214"/>
    <w:lvl w:ilvl="0">
      <w:start w:val="1"/>
      <w:numFmt w:val="decimal"/>
      <w:lvlText w:val="%1."/>
      <w:lvlJc w:val="left"/>
      <w:pPr>
        <w:ind w:left="45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nsid w:val="4980717B"/>
    <w:multiLevelType w:val="multilevel"/>
    <w:tmpl w:val="9B381CC2"/>
    <w:lvl w:ilvl="0">
      <w:start w:val="1"/>
      <w:numFmt w:val="decimal"/>
      <w:lvlText w:val="%1."/>
      <w:lvlJc w:val="left"/>
      <w:pPr>
        <w:ind w:left="515" w:hanging="351"/>
      </w:pPr>
      <w:rPr>
        <w:rFonts w:ascii="Calibri" w:eastAsia="Calibri" w:hAnsi="Calibri" w:cs="Calibri"/>
        <w:sz w:val="23"/>
        <w:szCs w:val="23"/>
        <w:vertAlign w:val="baseline"/>
      </w:rPr>
    </w:lvl>
    <w:lvl w:ilvl="1">
      <w:numFmt w:val="bullet"/>
      <w:lvlText w:val="•"/>
      <w:lvlJc w:val="left"/>
      <w:pPr>
        <w:ind w:left="1446" w:hanging="351"/>
      </w:pPr>
      <w:rPr>
        <w:vertAlign w:val="baseline"/>
      </w:rPr>
    </w:lvl>
    <w:lvl w:ilvl="2">
      <w:numFmt w:val="bullet"/>
      <w:lvlText w:val="•"/>
      <w:lvlJc w:val="left"/>
      <w:pPr>
        <w:ind w:left="2372" w:hanging="351"/>
      </w:pPr>
      <w:rPr>
        <w:vertAlign w:val="baseline"/>
      </w:rPr>
    </w:lvl>
    <w:lvl w:ilvl="3">
      <w:numFmt w:val="bullet"/>
      <w:lvlText w:val="•"/>
      <w:lvlJc w:val="left"/>
      <w:pPr>
        <w:ind w:left="3298" w:hanging="351"/>
      </w:pPr>
      <w:rPr>
        <w:vertAlign w:val="baseline"/>
      </w:rPr>
    </w:lvl>
    <w:lvl w:ilvl="4">
      <w:numFmt w:val="bullet"/>
      <w:lvlText w:val="•"/>
      <w:lvlJc w:val="left"/>
      <w:pPr>
        <w:ind w:left="4225" w:hanging="351"/>
      </w:pPr>
      <w:rPr>
        <w:vertAlign w:val="baseline"/>
      </w:rPr>
    </w:lvl>
    <w:lvl w:ilvl="5">
      <w:numFmt w:val="bullet"/>
      <w:lvlText w:val="•"/>
      <w:lvlJc w:val="left"/>
      <w:pPr>
        <w:ind w:left="5151" w:hanging="351"/>
      </w:pPr>
      <w:rPr>
        <w:vertAlign w:val="baseline"/>
      </w:rPr>
    </w:lvl>
    <w:lvl w:ilvl="6">
      <w:numFmt w:val="bullet"/>
      <w:lvlText w:val="•"/>
      <w:lvlJc w:val="left"/>
      <w:pPr>
        <w:ind w:left="6077" w:hanging="351"/>
      </w:pPr>
      <w:rPr>
        <w:vertAlign w:val="baseline"/>
      </w:rPr>
    </w:lvl>
    <w:lvl w:ilvl="7">
      <w:numFmt w:val="bullet"/>
      <w:lvlText w:val="•"/>
      <w:lvlJc w:val="left"/>
      <w:pPr>
        <w:ind w:left="7004" w:hanging="351"/>
      </w:pPr>
      <w:rPr>
        <w:vertAlign w:val="baseline"/>
      </w:rPr>
    </w:lvl>
    <w:lvl w:ilvl="8">
      <w:numFmt w:val="bullet"/>
      <w:lvlText w:val="•"/>
      <w:lvlJc w:val="left"/>
      <w:pPr>
        <w:ind w:left="7930" w:hanging="351"/>
      </w:pPr>
      <w:rPr>
        <w:vertAlign w:val="baseline"/>
      </w:rPr>
    </w:lvl>
  </w:abstractNum>
  <w:abstractNum w:abstractNumId="179">
    <w:nsid w:val="498244F2"/>
    <w:multiLevelType w:val="multilevel"/>
    <w:tmpl w:val="53E4A59A"/>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180">
    <w:nsid w:val="49C132DD"/>
    <w:multiLevelType w:val="multilevel"/>
    <w:tmpl w:val="EFDED4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nsid w:val="4A6A0213"/>
    <w:multiLevelType w:val="multilevel"/>
    <w:tmpl w:val="74F67CDC"/>
    <w:lvl w:ilvl="0">
      <w:start w:val="1"/>
      <w:numFmt w:val="bullet"/>
      <w:lvlText w:val="●"/>
      <w:lvlJc w:val="left"/>
      <w:pPr>
        <w:ind w:left="270" w:hanging="360"/>
      </w:pPr>
      <w:rPr>
        <w:rFonts w:ascii="Noto Sans Symbols" w:eastAsia="Noto Sans Symbols" w:hAnsi="Noto Sans Symbols" w:cs="Noto Sans Symbols"/>
        <w:vertAlign w:val="baseline"/>
      </w:rPr>
    </w:lvl>
    <w:lvl w:ilvl="1">
      <w:start w:val="1"/>
      <w:numFmt w:val="bullet"/>
      <w:lvlText w:val="o"/>
      <w:lvlJc w:val="left"/>
      <w:pPr>
        <w:ind w:left="990" w:hanging="360"/>
      </w:pPr>
      <w:rPr>
        <w:rFonts w:ascii="Courier New" w:eastAsia="Courier New" w:hAnsi="Courier New" w:cs="Courier New"/>
        <w:vertAlign w:val="baseline"/>
      </w:rPr>
    </w:lvl>
    <w:lvl w:ilvl="2">
      <w:start w:val="1"/>
      <w:numFmt w:val="bullet"/>
      <w:lvlText w:val="▪"/>
      <w:lvlJc w:val="left"/>
      <w:pPr>
        <w:ind w:left="1710" w:hanging="360"/>
      </w:pPr>
      <w:rPr>
        <w:rFonts w:ascii="Noto Sans Symbols" w:eastAsia="Noto Sans Symbols" w:hAnsi="Noto Sans Symbols" w:cs="Noto Sans Symbols"/>
        <w:vertAlign w:val="baseline"/>
      </w:rPr>
    </w:lvl>
    <w:lvl w:ilvl="3">
      <w:start w:val="1"/>
      <w:numFmt w:val="bullet"/>
      <w:lvlText w:val="●"/>
      <w:lvlJc w:val="left"/>
      <w:pPr>
        <w:ind w:left="2430" w:hanging="360"/>
      </w:pPr>
      <w:rPr>
        <w:rFonts w:ascii="Noto Sans Symbols" w:eastAsia="Noto Sans Symbols" w:hAnsi="Noto Sans Symbols" w:cs="Noto Sans Symbols"/>
        <w:vertAlign w:val="baseline"/>
      </w:rPr>
    </w:lvl>
    <w:lvl w:ilvl="4">
      <w:start w:val="1"/>
      <w:numFmt w:val="bullet"/>
      <w:lvlText w:val="o"/>
      <w:lvlJc w:val="left"/>
      <w:pPr>
        <w:ind w:left="3150" w:hanging="360"/>
      </w:pPr>
      <w:rPr>
        <w:rFonts w:ascii="Courier New" w:eastAsia="Courier New" w:hAnsi="Courier New" w:cs="Courier New"/>
        <w:vertAlign w:val="baseline"/>
      </w:rPr>
    </w:lvl>
    <w:lvl w:ilvl="5">
      <w:start w:val="1"/>
      <w:numFmt w:val="bullet"/>
      <w:lvlText w:val="▪"/>
      <w:lvlJc w:val="left"/>
      <w:pPr>
        <w:ind w:left="3870" w:hanging="360"/>
      </w:pPr>
      <w:rPr>
        <w:rFonts w:ascii="Noto Sans Symbols" w:eastAsia="Noto Sans Symbols" w:hAnsi="Noto Sans Symbols" w:cs="Noto Sans Symbols"/>
        <w:vertAlign w:val="baseline"/>
      </w:rPr>
    </w:lvl>
    <w:lvl w:ilvl="6">
      <w:start w:val="1"/>
      <w:numFmt w:val="bullet"/>
      <w:lvlText w:val="●"/>
      <w:lvlJc w:val="left"/>
      <w:pPr>
        <w:ind w:left="4590" w:hanging="360"/>
      </w:pPr>
      <w:rPr>
        <w:rFonts w:ascii="Noto Sans Symbols" w:eastAsia="Noto Sans Symbols" w:hAnsi="Noto Sans Symbols" w:cs="Noto Sans Symbols"/>
        <w:vertAlign w:val="baseline"/>
      </w:rPr>
    </w:lvl>
    <w:lvl w:ilvl="7">
      <w:start w:val="1"/>
      <w:numFmt w:val="bullet"/>
      <w:lvlText w:val="o"/>
      <w:lvlJc w:val="left"/>
      <w:pPr>
        <w:ind w:left="5310" w:hanging="360"/>
      </w:pPr>
      <w:rPr>
        <w:rFonts w:ascii="Courier New" w:eastAsia="Courier New" w:hAnsi="Courier New" w:cs="Courier New"/>
        <w:vertAlign w:val="baseline"/>
      </w:rPr>
    </w:lvl>
    <w:lvl w:ilvl="8">
      <w:start w:val="1"/>
      <w:numFmt w:val="bullet"/>
      <w:lvlText w:val="▪"/>
      <w:lvlJc w:val="left"/>
      <w:pPr>
        <w:ind w:left="6030" w:hanging="360"/>
      </w:pPr>
      <w:rPr>
        <w:rFonts w:ascii="Noto Sans Symbols" w:eastAsia="Noto Sans Symbols" w:hAnsi="Noto Sans Symbols" w:cs="Noto Sans Symbols"/>
        <w:vertAlign w:val="baseline"/>
      </w:rPr>
    </w:lvl>
  </w:abstractNum>
  <w:abstractNum w:abstractNumId="182">
    <w:nsid w:val="4A8E6F0C"/>
    <w:multiLevelType w:val="multilevel"/>
    <w:tmpl w:val="CE6808CA"/>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83">
    <w:nsid w:val="4B0548AC"/>
    <w:multiLevelType w:val="multilevel"/>
    <w:tmpl w:val="40E87088"/>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184">
    <w:nsid w:val="4B1B0DE0"/>
    <w:multiLevelType w:val="multilevel"/>
    <w:tmpl w:val="F1BA2A40"/>
    <w:lvl w:ilvl="0">
      <w:start w:val="1"/>
      <w:numFmt w:val="decimal"/>
      <w:lvlText w:val="%1."/>
      <w:lvlJc w:val="left"/>
      <w:pPr>
        <w:ind w:left="841" w:hanging="360"/>
      </w:pPr>
      <w:rPr>
        <w:rFonts w:ascii="Times New Roman" w:eastAsia="Times New Roman" w:hAnsi="Times New Roman" w:cs="Times New Roman"/>
        <w:sz w:val="24"/>
        <w:szCs w:val="24"/>
        <w:vertAlign w:val="baseline"/>
      </w:rPr>
    </w:lvl>
    <w:lvl w:ilvl="1">
      <w:numFmt w:val="bullet"/>
      <w:lvlText w:val="•"/>
      <w:lvlJc w:val="left"/>
      <w:pPr>
        <w:ind w:left="1738" w:hanging="360"/>
      </w:pPr>
      <w:rPr>
        <w:vertAlign w:val="baseline"/>
      </w:rPr>
    </w:lvl>
    <w:lvl w:ilvl="2">
      <w:numFmt w:val="bullet"/>
      <w:lvlText w:val="•"/>
      <w:lvlJc w:val="left"/>
      <w:pPr>
        <w:ind w:left="2637" w:hanging="360"/>
      </w:pPr>
      <w:rPr>
        <w:vertAlign w:val="baseline"/>
      </w:rPr>
    </w:lvl>
    <w:lvl w:ilvl="3">
      <w:numFmt w:val="bullet"/>
      <w:lvlText w:val="•"/>
      <w:lvlJc w:val="left"/>
      <w:pPr>
        <w:ind w:left="3536" w:hanging="360"/>
      </w:pPr>
      <w:rPr>
        <w:vertAlign w:val="baseline"/>
      </w:rPr>
    </w:lvl>
    <w:lvl w:ilvl="4">
      <w:numFmt w:val="bullet"/>
      <w:lvlText w:val="•"/>
      <w:lvlJc w:val="left"/>
      <w:pPr>
        <w:ind w:left="4435" w:hanging="360"/>
      </w:pPr>
      <w:rPr>
        <w:vertAlign w:val="baseline"/>
      </w:rPr>
    </w:lvl>
    <w:lvl w:ilvl="5">
      <w:numFmt w:val="bullet"/>
      <w:lvlText w:val="•"/>
      <w:lvlJc w:val="left"/>
      <w:pPr>
        <w:ind w:left="5334" w:hanging="360"/>
      </w:pPr>
      <w:rPr>
        <w:vertAlign w:val="baseline"/>
      </w:rPr>
    </w:lvl>
    <w:lvl w:ilvl="6">
      <w:numFmt w:val="bullet"/>
      <w:lvlText w:val="•"/>
      <w:lvlJc w:val="left"/>
      <w:pPr>
        <w:ind w:left="6233" w:hanging="360"/>
      </w:pPr>
      <w:rPr>
        <w:vertAlign w:val="baseline"/>
      </w:rPr>
    </w:lvl>
    <w:lvl w:ilvl="7">
      <w:numFmt w:val="bullet"/>
      <w:lvlText w:val="•"/>
      <w:lvlJc w:val="left"/>
      <w:pPr>
        <w:ind w:left="7132" w:hanging="360"/>
      </w:pPr>
      <w:rPr>
        <w:vertAlign w:val="baseline"/>
      </w:rPr>
    </w:lvl>
    <w:lvl w:ilvl="8">
      <w:numFmt w:val="bullet"/>
      <w:lvlText w:val="•"/>
      <w:lvlJc w:val="left"/>
      <w:pPr>
        <w:ind w:left="8031" w:hanging="360"/>
      </w:pPr>
      <w:rPr>
        <w:vertAlign w:val="baseline"/>
      </w:rPr>
    </w:lvl>
  </w:abstractNum>
  <w:abstractNum w:abstractNumId="185">
    <w:nsid w:val="4C064296"/>
    <w:multiLevelType w:val="multilevel"/>
    <w:tmpl w:val="59E890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nsid w:val="4D5C7EA6"/>
    <w:multiLevelType w:val="multilevel"/>
    <w:tmpl w:val="D60ABF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7">
    <w:nsid w:val="4D8F1A60"/>
    <w:multiLevelType w:val="multilevel"/>
    <w:tmpl w:val="186E7D92"/>
    <w:lvl w:ilvl="0">
      <w:start w:val="1"/>
      <w:numFmt w:val="lowerLetter"/>
      <w:lvlText w:val="%1."/>
      <w:lvlJc w:val="left"/>
      <w:pPr>
        <w:ind w:left="502" w:hanging="332"/>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8">
    <w:nsid w:val="4D9A49F3"/>
    <w:multiLevelType w:val="multilevel"/>
    <w:tmpl w:val="66343958"/>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189">
    <w:nsid w:val="4E16761D"/>
    <w:multiLevelType w:val="multilevel"/>
    <w:tmpl w:val="29C4A3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0">
    <w:nsid w:val="4F61017A"/>
    <w:multiLevelType w:val="multilevel"/>
    <w:tmpl w:val="CB1C7902"/>
    <w:lvl w:ilvl="0">
      <w:start w:val="1"/>
      <w:numFmt w:val="decimal"/>
      <w:lvlText w:val="%1."/>
      <w:lvlJc w:val="left"/>
      <w:pPr>
        <w:ind w:left="1201" w:hanging="360"/>
      </w:pPr>
      <w:rPr>
        <w:rFonts w:ascii="Times New Roman" w:eastAsia="Times New Roman" w:hAnsi="Times New Roman" w:cs="Times New Roman"/>
        <w:sz w:val="24"/>
        <w:szCs w:val="24"/>
        <w:vertAlign w:val="baseline"/>
      </w:rPr>
    </w:lvl>
    <w:lvl w:ilvl="1">
      <w:numFmt w:val="bullet"/>
      <w:lvlText w:val="•"/>
      <w:lvlJc w:val="left"/>
      <w:pPr>
        <w:ind w:left="2062" w:hanging="360"/>
      </w:pPr>
      <w:rPr>
        <w:vertAlign w:val="baseline"/>
      </w:rPr>
    </w:lvl>
    <w:lvl w:ilvl="2">
      <w:numFmt w:val="bullet"/>
      <w:lvlText w:val="•"/>
      <w:lvlJc w:val="left"/>
      <w:pPr>
        <w:ind w:left="2925" w:hanging="360"/>
      </w:pPr>
      <w:rPr>
        <w:vertAlign w:val="baseline"/>
      </w:rPr>
    </w:lvl>
    <w:lvl w:ilvl="3">
      <w:numFmt w:val="bullet"/>
      <w:lvlText w:val="•"/>
      <w:lvlJc w:val="left"/>
      <w:pPr>
        <w:ind w:left="3788" w:hanging="360"/>
      </w:pPr>
      <w:rPr>
        <w:vertAlign w:val="baseline"/>
      </w:rPr>
    </w:lvl>
    <w:lvl w:ilvl="4">
      <w:numFmt w:val="bullet"/>
      <w:lvlText w:val="•"/>
      <w:lvlJc w:val="left"/>
      <w:pPr>
        <w:ind w:left="4651" w:hanging="360"/>
      </w:pPr>
      <w:rPr>
        <w:vertAlign w:val="baseline"/>
      </w:rPr>
    </w:lvl>
    <w:lvl w:ilvl="5">
      <w:numFmt w:val="bullet"/>
      <w:lvlText w:val="•"/>
      <w:lvlJc w:val="left"/>
      <w:pPr>
        <w:ind w:left="5514" w:hanging="360"/>
      </w:pPr>
      <w:rPr>
        <w:vertAlign w:val="baseline"/>
      </w:rPr>
    </w:lvl>
    <w:lvl w:ilvl="6">
      <w:numFmt w:val="bullet"/>
      <w:lvlText w:val="•"/>
      <w:lvlJc w:val="left"/>
      <w:pPr>
        <w:ind w:left="6377" w:hanging="360"/>
      </w:pPr>
      <w:rPr>
        <w:vertAlign w:val="baseline"/>
      </w:rPr>
    </w:lvl>
    <w:lvl w:ilvl="7">
      <w:numFmt w:val="bullet"/>
      <w:lvlText w:val="•"/>
      <w:lvlJc w:val="left"/>
      <w:pPr>
        <w:ind w:left="7240" w:hanging="360"/>
      </w:pPr>
      <w:rPr>
        <w:vertAlign w:val="baseline"/>
      </w:rPr>
    </w:lvl>
    <w:lvl w:ilvl="8">
      <w:numFmt w:val="bullet"/>
      <w:lvlText w:val="•"/>
      <w:lvlJc w:val="left"/>
      <w:pPr>
        <w:ind w:left="8103" w:hanging="360"/>
      </w:pPr>
      <w:rPr>
        <w:vertAlign w:val="baseline"/>
      </w:rPr>
    </w:lvl>
  </w:abstractNum>
  <w:abstractNum w:abstractNumId="191">
    <w:nsid w:val="4F72054D"/>
    <w:multiLevelType w:val="multilevel"/>
    <w:tmpl w:val="11265E4E"/>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192">
    <w:nsid w:val="502E2EB8"/>
    <w:multiLevelType w:val="multilevel"/>
    <w:tmpl w:val="E66EAC46"/>
    <w:lvl w:ilvl="0">
      <w:start w:val="1"/>
      <w:numFmt w:val="decimal"/>
      <w:lvlText w:val="%1."/>
      <w:lvlJc w:val="left"/>
      <w:pPr>
        <w:ind w:left="841" w:hanging="360"/>
      </w:pPr>
      <w:rPr>
        <w:rFonts w:ascii="Times New Roman" w:eastAsia="Times New Roman" w:hAnsi="Times New Roman" w:cs="Times New Roman"/>
        <w:sz w:val="24"/>
        <w:szCs w:val="24"/>
        <w:vertAlign w:val="baseline"/>
      </w:rPr>
    </w:lvl>
    <w:lvl w:ilvl="1">
      <w:numFmt w:val="bullet"/>
      <w:lvlText w:val="•"/>
      <w:lvlJc w:val="left"/>
      <w:pPr>
        <w:ind w:left="1738" w:hanging="360"/>
      </w:pPr>
      <w:rPr>
        <w:vertAlign w:val="baseline"/>
      </w:rPr>
    </w:lvl>
    <w:lvl w:ilvl="2">
      <w:numFmt w:val="bullet"/>
      <w:lvlText w:val="•"/>
      <w:lvlJc w:val="left"/>
      <w:pPr>
        <w:ind w:left="2637" w:hanging="360"/>
      </w:pPr>
      <w:rPr>
        <w:vertAlign w:val="baseline"/>
      </w:rPr>
    </w:lvl>
    <w:lvl w:ilvl="3">
      <w:numFmt w:val="bullet"/>
      <w:lvlText w:val="•"/>
      <w:lvlJc w:val="left"/>
      <w:pPr>
        <w:ind w:left="3536" w:hanging="360"/>
      </w:pPr>
      <w:rPr>
        <w:vertAlign w:val="baseline"/>
      </w:rPr>
    </w:lvl>
    <w:lvl w:ilvl="4">
      <w:numFmt w:val="bullet"/>
      <w:lvlText w:val="•"/>
      <w:lvlJc w:val="left"/>
      <w:pPr>
        <w:ind w:left="4435" w:hanging="360"/>
      </w:pPr>
      <w:rPr>
        <w:vertAlign w:val="baseline"/>
      </w:rPr>
    </w:lvl>
    <w:lvl w:ilvl="5">
      <w:numFmt w:val="bullet"/>
      <w:lvlText w:val="•"/>
      <w:lvlJc w:val="left"/>
      <w:pPr>
        <w:ind w:left="5334" w:hanging="360"/>
      </w:pPr>
      <w:rPr>
        <w:vertAlign w:val="baseline"/>
      </w:rPr>
    </w:lvl>
    <w:lvl w:ilvl="6">
      <w:numFmt w:val="bullet"/>
      <w:lvlText w:val="•"/>
      <w:lvlJc w:val="left"/>
      <w:pPr>
        <w:ind w:left="6233" w:hanging="360"/>
      </w:pPr>
      <w:rPr>
        <w:vertAlign w:val="baseline"/>
      </w:rPr>
    </w:lvl>
    <w:lvl w:ilvl="7">
      <w:numFmt w:val="bullet"/>
      <w:lvlText w:val="•"/>
      <w:lvlJc w:val="left"/>
      <w:pPr>
        <w:ind w:left="7132" w:hanging="360"/>
      </w:pPr>
      <w:rPr>
        <w:vertAlign w:val="baseline"/>
      </w:rPr>
    </w:lvl>
    <w:lvl w:ilvl="8">
      <w:numFmt w:val="bullet"/>
      <w:lvlText w:val="•"/>
      <w:lvlJc w:val="left"/>
      <w:pPr>
        <w:ind w:left="8031" w:hanging="360"/>
      </w:pPr>
      <w:rPr>
        <w:vertAlign w:val="baseline"/>
      </w:rPr>
    </w:lvl>
  </w:abstractNum>
  <w:abstractNum w:abstractNumId="193">
    <w:nsid w:val="504B2604"/>
    <w:multiLevelType w:val="multilevel"/>
    <w:tmpl w:val="5572759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nsid w:val="50743A9C"/>
    <w:multiLevelType w:val="multilevel"/>
    <w:tmpl w:val="65945B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nsid w:val="515B5373"/>
    <w:multiLevelType w:val="multilevel"/>
    <w:tmpl w:val="4D36840E"/>
    <w:lvl w:ilvl="0">
      <w:start w:val="1"/>
      <w:numFmt w:val="decimal"/>
      <w:lvlText w:val="%1."/>
      <w:lvlJc w:val="left"/>
      <w:pPr>
        <w:ind w:left="1591" w:hanging="240"/>
      </w:pPr>
      <w:rPr>
        <w:rFonts w:ascii="Times New Roman" w:eastAsia="Times New Roman" w:hAnsi="Times New Roman" w:cs="Times New Roman"/>
        <w:sz w:val="24"/>
        <w:szCs w:val="24"/>
        <w:vertAlign w:val="baseline"/>
      </w:rPr>
    </w:lvl>
    <w:lvl w:ilvl="1">
      <w:numFmt w:val="bullet"/>
      <w:lvlText w:val="•"/>
      <w:lvlJc w:val="left"/>
      <w:pPr>
        <w:ind w:left="2534" w:hanging="240"/>
      </w:pPr>
      <w:rPr>
        <w:vertAlign w:val="baseline"/>
      </w:rPr>
    </w:lvl>
    <w:lvl w:ilvl="2">
      <w:numFmt w:val="bullet"/>
      <w:lvlText w:val="•"/>
      <w:lvlJc w:val="left"/>
      <w:pPr>
        <w:ind w:left="3468" w:hanging="240"/>
      </w:pPr>
      <w:rPr>
        <w:vertAlign w:val="baseline"/>
      </w:rPr>
    </w:lvl>
    <w:lvl w:ilvl="3">
      <w:numFmt w:val="bullet"/>
      <w:lvlText w:val="•"/>
      <w:lvlJc w:val="left"/>
      <w:pPr>
        <w:ind w:left="4403" w:hanging="240"/>
      </w:pPr>
      <w:rPr>
        <w:vertAlign w:val="baseline"/>
      </w:rPr>
    </w:lvl>
    <w:lvl w:ilvl="4">
      <w:numFmt w:val="bullet"/>
      <w:lvlText w:val="•"/>
      <w:lvlJc w:val="left"/>
      <w:pPr>
        <w:ind w:left="5337" w:hanging="240"/>
      </w:pPr>
      <w:rPr>
        <w:vertAlign w:val="baseline"/>
      </w:rPr>
    </w:lvl>
    <w:lvl w:ilvl="5">
      <w:numFmt w:val="bullet"/>
      <w:lvlText w:val="•"/>
      <w:lvlJc w:val="left"/>
      <w:pPr>
        <w:ind w:left="6272" w:hanging="240"/>
      </w:pPr>
      <w:rPr>
        <w:vertAlign w:val="baseline"/>
      </w:rPr>
    </w:lvl>
    <w:lvl w:ilvl="6">
      <w:numFmt w:val="bullet"/>
      <w:lvlText w:val="•"/>
      <w:lvlJc w:val="left"/>
      <w:pPr>
        <w:ind w:left="7206" w:hanging="240"/>
      </w:pPr>
      <w:rPr>
        <w:vertAlign w:val="baseline"/>
      </w:rPr>
    </w:lvl>
    <w:lvl w:ilvl="7">
      <w:numFmt w:val="bullet"/>
      <w:lvlText w:val="•"/>
      <w:lvlJc w:val="left"/>
      <w:pPr>
        <w:ind w:left="8140" w:hanging="240"/>
      </w:pPr>
      <w:rPr>
        <w:vertAlign w:val="baseline"/>
      </w:rPr>
    </w:lvl>
    <w:lvl w:ilvl="8">
      <w:numFmt w:val="bullet"/>
      <w:lvlText w:val="•"/>
      <w:lvlJc w:val="left"/>
      <w:pPr>
        <w:ind w:left="9075" w:hanging="240"/>
      </w:pPr>
      <w:rPr>
        <w:vertAlign w:val="baseline"/>
      </w:rPr>
    </w:lvl>
  </w:abstractNum>
  <w:abstractNum w:abstractNumId="196">
    <w:nsid w:val="516969A8"/>
    <w:multiLevelType w:val="multilevel"/>
    <w:tmpl w:val="227A1706"/>
    <w:lvl w:ilvl="0">
      <w:start w:val="1"/>
      <w:numFmt w:val="decimal"/>
      <w:lvlText w:val="%1."/>
      <w:lvlJc w:val="left"/>
      <w:pPr>
        <w:ind w:left="1520" w:hanging="360"/>
      </w:pPr>
      <w:rPr>
        <w:rFonts w:ascii="Times New Roman" w:eastAsia="Times New Roman" w:hAnsi="Times New Roman" w:cs="Times New Roman"/>
        <w:sz w:val="24"/>
        <w:szCs w:val="24"/>
        <w:vertAlign w:val="baseline"/>
      </w:rPr>
    </w:lvl>
    <w:lvl w:ilvl="1">
      <w:numFmt w:val="bullet"/>
      <w:lvlText w:val="•"/>
      <w:lvlJc w:val="left"/>
      <w:pPr>
        <w:ind w:left="2414" w:hanging="360"/>
      </w:pPr>
      <w:rPr>
        <w:vertAlign w:val="baseline"/>
      </w:rPr>
    </w:lvl>
    <w:lvl w:ilvl="2">
      <w:numFmt w:val="bullet"/>
      <w:lvlText w:val="•"/>
      <w:lvlJc w:val="left"/>
      <w:pPr>
        <w:ind w:left="3309" w:hanging="360"/>
      </w:pPr>
      <w:rPr>
        <w:vertAlign w:val="baseline"/>
      </w:rPr>
    </w:lvl>
    <w:lvl w:ilvl="3">
      <w:numFmt w:val="bullet"/>
      <w:lvlText w:val="•"/>
      <w:lvlJc w:val="left"/>
      <w:pPr>
        <w:ind w:left="4203" w:hanging="360"/>
      </w:pPr>
      <w:rPr>
        <w:vertAlign w:val="baseline"/>
      </w:rPr>
    </w:lvl>
    <w:lvl w:ilvl="4">
      <w:numFmt w:val="bullet"/>
      <w:lvlText w:val="•"/>
      <w:lvlJc w:val="left"/>
      <w:pPr>
        <w:ind w:left="5098" w:hanging="360"/>
      </w:pPr>
      <w:rPr>
        <w:vertAlign w:val="baseline"/>
      </w:rPr>
    </w:lvl>
    <w:lvl w:ilvl="5">
      <w:numFmt w:val="bullet"/>
      <w:lvlText w:val="•"/>
      <w:lvlJc w:val="left"/>
      <w:pPr>
        <w:ind w:left="5993" w:hanging="360"/>
      </w:pPr>
      <w:rPr>
        <w:vertAlign w:val="baseline"/>
      </w:rPr>
    </w:lvl>
    <w:lvl w:ilvl="6">
      <w:numFmt w:val="bullet"/>
      <w:lvlText w:val="•"/>
      <w:lvlJc w:val="left"/>
      <w:pPr>
        <w:ind w:left="6887" w:hanging="360"/>
      </w:pPr>
      <w:rPr>
        <w:vertAlign w:val="baseline"/>
      </w:rPr>
    </w:lvl>
    <w:lvl w:ilvl="7">
      <w:numFmt w:val="bullet"/>
      <w:lvlText w:val="•"/>
      <w:lvlJc w:val="left"/>
      <w:pPr>
        <w:ind w:left="7782" w:hanging="360"/>
      </w:pPr>
      <w:rPr>
        <w:vertAlign w:val="baseline"/>
      </w:rPr>
    </w:lvl>
    <w:lvl w:ilvl="8">
      <w:numFmt w:val="bullet"/>
      <w:lvlText w:val="•"/>
      <w:lvlJc w:val="left"/>
      <w:pPr>
        <w:ind w:left="8677" w:hanging="360"/>
      </w:pPr>
      <w:rPr>
        <w:vertAlign w:val="baseline"/>
      </w:rPr>
    </w:lvl>
  </w:abstractNum>
  <w:abstractNum w:abstractNumId="197">
    <w:nsid w:val="5199167C"/>
    <w:multiLevelType w:val="multilevel"/>
    <w:tmpl w:val="917E28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nsid w:val="51B41B7A"/>
    <w:multiLevelType w:val="multilevel"/>
    <w:tmpl w:val="7C7AEF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9">
    <w:nsid w:val="52B82A5C"/>
    <w:multiLevelType w:val="multilevel"/>
    <w:tmpl w:val="83CC986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00">
    <w:nsid w:val="52CF07AF"/>
    <w:multiLevelType w:val="multilevel"/>
    <w:tmpl w:val="EF52BECE"/>
    <w:lvl w:ilvl="0">
      <w:start w:val="11"/>
      <w:numFmt w:val="decimal"/>
      <w:lvlText w:val="%1"/>
      <w:lvlJc w:val="left"/>
      <w:pPr>
        <w:ind w:left="480" w:hanging="480"/>
      </w:pPr>
      <w:rPr>
        <w:b/>
        <w:vertAlign w:val="baseline"/>
      </w:rPr>
    </w:lvl>
    <w:lvl w:ilvl="1">
      <w:start w:val="1"/>
      <w:numFmt w:val="decimal"/>
      <w:lvlText w:val="%1.%2"/>
      <w:lvlJc w:val="left"/>
      <w:pPr>
        <w:ind w:left="480" w:hanging="480"/>
      </w:pPr>
      <w:rPr>
        <w:b/>
        <w:color w:val="000000"/>
        <w:vertAlign w:val="baseline"/>
      </w:rPr>
    </w:lvl>
    <w:lvl w:ilvl="2">
      <w:start w:val="2"/>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201">
    <w:nsid w:val="53B92F12"/>
    <w:multiLevelType w:val="multilevel"/>
    <w:tmpl w:val="F600165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2">
    <w:nsid w:val="54434EF7"/>
    <w:multiLevelType w:val="multilevel"/>
    <w:tmpl w:val="3446A780"/>
    <w:lvl w:ilvl="0">
      <w:start w:val="1"/>
      <w:numFmt w:val="decimal"/>
      <w:lvlText w:val="%1."/>
      <w:lvlJc w:val="left"/>
      <w:pPr>
        <w:ind w:left="674" w:hanging="358"/>
      </w:pPr>
      <w:rPr>
        <w:rFonts w:ascii="Times New Roman" w:eastAsia="Times New Roman" w:hAnsi="Times New Roman" w:cs="Times New Roman"/>
        <w:sz w:val="23"/>
        <w:szCs w:val="23"/>
        <w:vertAlign w:val="baseline"/>
      </w:rPr>
    </w:lvl>
    <w:lvl w:ilvl="1">
      <w:numFmt w:val="bullet"/>
      <w:lvlText w:val="•"/>
      <w:lvlJc w:val="left"/>
      <w:pPr>
        <w:ind w:left="1658" w:hanging="360"/>
      </w:pPr>
      <w:rPr>
        <w:vertAlign w:val="baseline"/>
      </w:rPr>
    </w:lvl>
    <w:lvl w:ilvl="2">
      <w:numFmt w:val="bullet"/>
      <w:lvlText w:val="•"/>
      <w:lvlJc w:val="left"/>
      <w:pPr>
        <w:ind w:left="2637" w:hanging="360"/>
      </w:pPr>
      <w:rPr>
        <w:vertAlign w:val="baseline"/>
      </w:rPr>
    </w:lvl>
    <w:lvl w:ilvl="3">
      <w:numFmt w:val="bullet"/>
      <w:lvlText w:val="•"/>
      <w:lvlJc w:val="left"/>
      <w:pPr>
        <w:ind w:left="3616" w:hanging="360"/>
      </w:pPr>
      <w:rPr>
        <w:vertAlign w:val="baseline"/>
      </w:rPr>
    </w:lvl>
    <w:lvl w:ilvl="4">
      <w:numFmt w:val="bullet"/>
      <w:lvlText w:val="•"/>
      <w:lvlJc w:val="left"/>
      <w:pPr>
        <w:ind w:left="4595" w:hanging="360"/>
      </w:pPr>
      <w:rPr>
        <w:vertAlign w:val="baseline"/>
      </w:rPr>
    </w:lvl>
    <w:lvl w:ilvl="5">
      <w:numFmt w:val="bullet"/>
      <w:lvlText w:val="•"/>
      <w:lvlJc w:val="left"/>
      <w:pPr>
        <w:ind w:left="5574" w:hanging="360"/>
      </w:pPr>
      <w:rPr>
        <w:vertAlign w:val="baseline"/>
      </w:rPr>
    </w:lvl>
    <w:lvl w:ilvl="6">
      <w:numFmt w:val="bullet"/>
      <w:lvlText w:val="•"/>
      <w:lvlJc w:val="left"/>
      <w:pPr>
        <w:ind w:left="6553" w:hanging="360"/>
      </w:pPr>
      <w:rPr>
        <w:vertAlign w:val="baseline"/>
      </w:rPr>
    </w:lvl>
    <w:lvl w:ilvl="7">
      <w:numFmt w:val="bullet"/>
      <w:lvlText w:val="•"/>
      <w:lvlJc w:val="left"/>
      <w:pPr>
        <w:ind w:left="7532" w:hanging="360"/>
      </w:pPr>
      <w:rPr>
        <w:vertAlign w:val="baseline"/>
      </w:rPr>
    </w:lvl>
    <w:lvl w:ilvl="8">
      <w:numFmt w:val="bullet"/>
      <w:lvlText w:val="•"/>
      <w:lvlJc w:val="left"/>
      <w:pPr>
        <w:ind w:left="8511" w:hanging="360"/>
      </w:pPr>
      <w:rPr>
        <w:vertAlign w:val="baseline"/>
      </w:rPr>
    </w:lvl>
  </w:abstractNum>
  <w:abstractNum w:abstractNumId="203">
    <w:nsid w:val="55C1207F"/>
    <w:multiLevelType w:val="multilevel"/>
    <w:tmpl w:val="B2C48EC2"/>
    <w:lvl w:ilvl="0">
      <w:start w:val="1"/>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4">
    <w:nsid w:val="55CA0075"/>
    <w:multiLevelType w:val="multilevel"/>
    <w:tmpl w:val="62966A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nsid w:val="563B6745"/>
    <w:multiLevelType w:val="multilevel"/>
    <w:tmpl w:val="2B86FB6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6">
    <w:nsid w:val="563C71C1"/>
    <w:multiLevelType w:val="multilevel"/>
    <w:tmpl w:val="A6ACA9B4"/>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nsid w:val="56455871"/>
    <w:multiLevelType w:val="multilevel"/>
    <w:tmpl w:val="528E8CC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8">
    <w:nsid w:val="56A118F7"/>
    <w:multiLevelType w:val="multilevel"/>
    <w:tmpl w:val="C69245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nsid w:val="57005686"/>
    <w:multiLevelType w:val="multilevel"/>
    <w:tmpl w:val="3AB802E8"/>
    <w:lvl w:ilvl="0">
      <w:start w:val="1"/>
      <w:numFmt w:val="decimal"/>
      <w:lvlText w:val="%1."/>
      <w:lvlJc w:val="left"/>
      <w:pPr>
        <w:ind w:left="1800" w:hanging="360"/>
      </w:pPr>
      <w:rPr>
        <w:rFonts w:ascii="Times New Roman" w:eastAsia="Times New Roman" w:hAnsi="Times New Roman" w:cs="Times New Roman"/>
        <w:b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10">
    <w:nsid w:val="57F34567"/>
    <w:multiLevelType w:val="multilevel"/>
    <w:tmpl w:val="6AB066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1">
    <w:nsid w:val="5843522D"/>
    <w:multiLevelType w:val="multilevel"/>
    <w:tmpl w:val="A4827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2">
    <w:nsid w:val="584D44BF"/>
    <w:multiLevelType w:val="multilevel"/>
    <w:tmpl w:val="4C409FE4"/>
    <w:lvl w:ilvl="0">
      <w:start w:val="1"/>
      <w:numFmt w:val="decimal"/>
      <w:lvlText w:val="%1."/>
      <w:lvlJc w:val="left"/>
      <w:pPr>
        <w:ind w:left="1340" w:hanging="360"/>
      </w:pPr>
      <w:rPr>
        <w:rFonts w:ascii="Arial MT" w:eastAsia="Arial MT" w:hAnsi="Arial MT" w:cs="Arial MT"/>
        <w:sz w:val="20"/>
        <w:szCs w:val="20"/>
        <w:vertAlign w:val="baseline"/>
      </w:rPr>
    </w:lvl>
    <w:lvl w:ilvl="1">
      <w:numFmt w:val="bullet"/>
      <w:lvlText w:val="•"/>
      <w:lvlJc w:val="left"/>
      <w:pPr>
        <w:ind w:left="2212" w:hanging="360"/>
      </w:pPr>
      <w:rPr>
        <w:vertAlign w:val="baseline"/>
      </w:rPr>
    </w:lvl>
    <w:lvl w:ilvl="2">
      <w:numFmt w:val="bullet"/>
      <w:lvlText w:val="•"/>
      <w:lvlJc w:val="left"/>
      <w:pPr>
        <w:ind w:left="3084" w:hanging="360"/>
      </w:pPr>
      <w:rPr>
        <w:vertAlign w:val="baseline"/>
      </w:rPr>
    </w:lvl>
    <w:lvl w:ilvl="3">
      <w:numFmt w:val="bullet"/>
      <w:lvlText w:val="•"/>
      <w:lvlJc w:val="left"/>
      <w:pPr>
        <w:ind w:left="3956" w:hanging="360"/>
      </w:pPr>
      <w:rPr>
        <w:vertAlign w:val="baseline"/>
      </w:rPr>
    </w:lvl>
    <w:lvl w:ilvl="4">
      <w:numFmt w:val="bullet"/>
      <w:lvlText w:val="•"/>
      <w:lvlJc w:val="left"/>
      <w:pPr>
        <w:ind w:left="4828" w:hanging="360"/>
      </w:pPr>
      <w:rPr>
        <w:vertAlign w:val="baseline"/>
      </w:rPr>
    </w:lvl>
    <w:lvl w:ilvl="5">
      <w:numFmt w:val="bullet"/>
      <w:lvlText w:val="•"/>
      <w:lvlJc w:val="left"/>
      <w:pPr>
        <w:ind w:left="5700" w:hanging="360"/>
      </w:pPr>
      <w:rPr>
        <w:vertAlign w:val="baseline"/>
      </w:rPr>
    </w:lvl>
    <w:lvl w:ilvl="6">
      <w:numFmt w:val="bullet"/>
      <w:lvlText w:val="•"/>
      <w:lvlJc w:val="left"/>
      <w:pPr>
        <w:ind w:left="6572" w:hanging="360"/>
      </w:pPr>
      <w:rPr>
        <w:vertAlign w:val="baseline"/>
      </w:rPr>
    </w:lvl>
    <w:lvl w:ilvl="7">
      <w:numFmt w:val="bullet"/>
      <w:lvlText w:val="•"/>
      <w:lvlJc w:val="left"/>
      <w:pPr>
        <w:ind w:left="7444" w:hanging="360"/>
      </w:pPr>
      <w:rPr>
        <w:vertAlign w:val="baseline"/>
      </w:rPr>
    </w:lvl>
    <w:lvl w:ilvl="8">
      <w:numFmt w:val="bullet"/>
      <w:lvlText w:val="•"/>
      <w:lvlJc w:val="left"/>
      <w:pPr>
        <w:ind w:left="8316" w:hanging="360"/>
      </w:pPr>
      <w:rPr>
        <w:vertAlign w:val="baseline"/>
      </w:rPr>
    </w:lvl>
  </w:abstractNum>
  <w:abstractNum w:abstractNumId="213">
    <w:nsid w:val="58797273"/>
    <w:multiLevelType w:val="multilevel"/>
    <w:tmpl w:val="FA647E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4">
    <w:nsid w:val="58950FEA"/>
    <w:multiLevelType w:val="multilevel"/>
    <w:tmpl w:val="62DAE3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5">
    <w:nsid w:val="5896424C"/>
    <w:multiLevelType w:val="multilevel"/>
    <w:tmpl w:val="1CAEA1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nsid w:val="590C6F0A"/>
    <w:multiLevelType w:val="multilevel"/>
    <w:tmpl w:val="40462E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7">
    <w:nsid w:val="5942729D"/>
    <w:multiLevelType w:val="multilevel"/>
    <w:tmpl w:val="8782E7AA"/>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8">
    <w:nsid w:val="596362EC"/>
    <w:multiLevelType w:val="multilevel"/>
    <w:tmpl w:val="9618B3B4"/>
    <w:lvl w:ilvl="0">
      <w:start w:val="1"/>
      <w:numFmt w:val="decimal"/>
      <w:lvlText w:val="%1."/>
      <w:lvlJc w:val="left"/>
      <w:pPr>
        <w:ind w:left="432" w:hanging="360"/>
      </w:pPr>
      <w:rPr>
        <w:vertAlign w:val="baseline"/>
      </w:rPr>
    </w:lvl>
    <w:lvl w:ilvl="1">
      <w:start w:val="1"/>
      <w:numFmt w:val="lowerLetter"/>
      <w:lvlText w:val="%2."/>
      <w:lvlJc w:val="left"/>
      <w:pPr>
        <w:ind w:left="1152" w:hanging="360"/>
      </w:pPr>
      <w:rPr>
        <w:vertAlign w:val="baseline"/>
      </w:rPr>
    </w:lvl>
    <w:lvl w:ilvl="2">
      <w:start w:val="1"/>
      <w:numFmt w:val="lowerRoman"/>
      <w:lvlText w:val="%3."/>
      <w:lvlJc w:val="right"/>
      <w:pPr>
        <w:ind w:left="1872" w:hanging="180"/>
      </w:pPr>
      <w:rPr>
        <w:vertAlign w:val="baseline"/>
      </w:rPr>
    </w:lvl>
    <w:lvl w:ilvl="3">
      <w:start w:val="1"/>
      <w:numFmt w:val="decimal"/>
      <w:lvlText w:val="%4."/>
      <w:lvlJc w:val="left"/>
      <w:pPr>
        <w:ind w:left="2592" w:hanging="360"/>
      </w:pPr>
      <w:rPr>
        <w:vertAlign w:val="baseline"/>
      </w:rPr>
    </w:lvl>
    <w:lvl w:ilvl="4">
      <w:start w:val="1"/>
      <w:numFmt w:val="lowerLetter"/>
      <w:lvlText w:val="%5."/>
      <w:lvlJc w:val="left"/>
      <w:pPr>
        <w:ind w:left="3312" w:hanging="360"/>
      </w:pPr>
      <w:rPr>
        <w:vertAlign w:val="baseline"/>
      </w:rPr>
    </w:lvl>
    <w:lvl w:ilvl="5">
      <w:start w:val="1"/>
      <w:numFmt w:val="lowerRoman"/>
      <w:lvlText w:val="%6."/>
      <w:lvlJc w:val="right"/>
      <w:pPr>
        <w:ind w:left="4032" w:hanging="180"/>
      </w:pPr>
      <w:rPr>
        <w:vertAlign w:val="baseline"/>
      </w:rPr>
    </w:lvl>
    <w:lvl w:ilvl="6">
      <w:start w:val="1"/>
      <w:numFmt w:val="decimal"/>
      <w:lvlText w:val="%7."/>
      <w:lvlJc w:val="left"/>
      <w:pPr>
        <w:ind w:left="4752" w:hanging="360"/>
      </w:pPr>
      <w:rPr>
        <w:vertAlign w:val="baseline"/>
      </w:rPr>
    </w:lvl>
    <w:lvl w:ilvl="7">
      <w:start w:val="1"/>
      <w:numFmt w:val="lowerLetter"/>
      <w:lvlText w:val="%8."/>
      <w:lvlJc w:val="left"/>
      <w:pPr>
        <w:ind w:left="5472" w:hanging="360"/>
      </w:pPr>
      <w:rPr>
        <w:vertAlign w:val="baseline"/>
      </w:rPr>
    </w:lvl>
    <w:lvl w:ilvl="8">
      <w:start w:val="1"/>
      <w:numFmt w:val="lowerRoman"/>
      <w:lvlText w:val="%9."/>
      <w:lvlJc w:val="right"/>
      <w:pPr>
        <w:ind w:left="6192" w:hanging="180"/>
      </w:pPr>
      <w:rPr>
        <w:vertAlign w:val="baseline"/>
      </w:rPr>
    </w:lvl>
  </w:abstractNum>
  <w:abstractNum w:abstractNumId="219">
    <w:nsid w:val="59752D9C"/>
    <w:multiLevelType w:val="multilevel"/>
    <w:tmpl w:val="02583E58"/>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20">
    <w:nsid w:val="59793784"/>
    <w:multiLevelType w:val="multilevel"/>
    <w:tmpl w:val="276A9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nsid w:val="5AD84FDD"/>
    <w:multiLevelType w:val="multilevel"/>
    <w:tmpl w:val="10469C96"/>
    <w:lvl w:ilvl="0">
      <w:start w:val="1"/>
      <w:numFmt w:val="decimal"/>
      <w:lvlText w:val="%1."/>
      <w:lvlJc w:val="left"/>
      <w:pPr>
        <w:ind w:left="1080" w:hanging="360"/>
      </w:pPr>
      <w:rPr>
        <w:rFonts w:ascii="Times New Roman" w:eastAsia="Times New Roman" w:hAnsi="Times New Roman" w:cs="Times New Roman"/>
        <w:sz w:val="24"/>
        <w:szCs w:val="24"/>
        <w:vertAlign w:val="baseline"/>
      </w:rPr>
    </w:lvl>
    <w:lvl w:ilvl="1">
      <w:start w:val="1"/>
      <w:numFmt w:val="lowerRoman"/>
      <w:lvlText w:val="%2."/>
      <w:lvlJc w:val="left"/>
      <w:pPr>
        <w:ind w:left="1800" w:hanging="488"/>
      </w:pPr>
      <w:rPr>
        <w:rFonts w:ascii="Times New Roman" w:eastAsia="Times New Roman" w:hAnsi="Times New Roman" w:cs="Times New Roman"/>
        <w:sz w:val="24"/>
        <w:szCs w:val="24"/>
        <w:vertAlign w:val="baseline"/>
      </w:rPr>
    </w:lvl>
    <w:lvl w:ilvl="2">
      <w:numFmt w:val="bullet"/>
      <w:lvlText w:val="•"/>
      <w:lvlJc w:val="left"/>
      <w:pPr>
        <w:ind w:left="2731" w:hanging="488"/>
      </w:pPr>
      <w:rPr>
        <w:vertAlign w:val="baseline"/>
      </w:rPr>
    </w:lvl>
    <w:lvl w:ilvl="3">
      <w:numFmt w:val="bullet"/>
      <w:lvlText w:val="•"/>
      <w:lvlJc w:val="left"/>
      <w:pPr>
        <w:ind w:left="3663" w:hanging="488"/>
      </w:pPr>
      <w:rPr>
        <w:vertAlign w:val="baseline"/>
      </w:rPr>
    </w:lvl>
    <w:lvl w:ilvl="4">
      <w:numFmt w:val="bullet"/>
      <w:lvlText w:val="•"/>
      <w:lvlJc w:val="left"/>
      <w:pPr>
        <w:ind w:left="4595" w:hanging="488"/>
      </w:pPr>
      <w:rPr>
        <w:vertAlign w:val="baseline"/>
      </w:rPr>
    </w:lvl>
    <w:lvl w:ilvl="5">
      <w:numFmt w:val="bullet"/>
      <w:lvlText w:val="•"/>
      <w:lvlJc w:val="left"/>
      <w:pPr>
        <w:ind w:left="5527" w:hanging="488"/>
      </w:pPr>
      <w:rPr>
        <w:vertAlign w:val="baseline"/>
      </w:rPr>
    </w:lvl>
    <w:lvl w:ilvl="6">
      <w:numFmt w:val="bullet"/>
      <w:lvlText w:val="•"/>
      <w:lvlJc w:val="left"/>
      <w:pPr>
        <w:ind w:left="6459" w:hanging="488"/>
      </w:pPr>
      <w:rPr>
        <w:vertAlign w:val="baseline"/>
      </w:rPr>
    </w:lvl>
    <w:lvl w:ilvl="7">
      <w:numFmt w:val="bullet"/>
      <w:lvlText w:val="•"/>
      <w:lvlJc w:val="left"/>
      <w:pPr>
        <w:ind w:left="7390" w:hanging="488"/>
      </w:pPr>
      <w:rPr>
        <w:vertAlign w:val="baseline"/>
      </w:rPr>
    </w:lvl>
    <w:lvl w:ilvl="8">
      <w:numFmt w:val="bullet"/>
      <w:lvlText w:val="•"/>
      <w:lvlJc w:val="left"/>
      <w:pPr>
        <w:ind w:left="8322" w:hanging="487"/>
      </w:pPr>
      <w:rPr>
        <w:vertAlign w:val="baseline"/>
      </w:rPr>
    </w:lvl>
  </w:abstractNum>
  <w:abstractNum w:abstractNumId="222">
    <w:nsid w:val="5B6D2B9A"/>
    <w:multiLevelType w:val="multilevel"/>
    <w:tmpl w:val="C6CC1FBE"/>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23">
    <w:nsid w:val="5BCE3033"/>
    <w:multiLevelType w:val="multilevel"/>
    <w:tmpl w:val="8FF29A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4">
    <w:nsid w:val="5C393EF0"/>
    <w:multiLevelType w:val="multilevel"/>
    <w:tmpl w:val="8AD0E12A"/>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25">
    <w:nsid w:val="5C55058D"/>
    <w:multiLevelType w:val="multilevel"/>
    <w:tmpl w:val="5302E13E"/>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6">
    <w:nsid w:val="5D722D79"/>
    <w:multiLevelType w:val="multilevel"/>
    <w:tmpl w:val="687A914C"/>
    <w:lvl w:ilvl="0">
      <w:start w:val="1"/>
      <w:numFmt w:val="decimal"/>
      <w:lvlText w:val="%1."/>
      <w:lvlJc w:val="left"/>
      <w:pPr>
        <w:ind w:left="841" w:hanging="360"/>
      </w:pPr>
      <w:rPr>
        <w:rFonts w:ascii="Times New Roman" w:eastAsia="Times New Roman" w:hAnsi="Times New Roman" w:cs="Times New Roman"/>
        <w:sz w:val="24"/>
        <w:szCs w:val="24"/>
        <w:vertAlign w:val="baseline"/>
      </w:rPr>
    </w:lvl>
    <w:lvl w:ilvl="1">
      <w:start w:val="1"/>
      <w:numFmt w:val="lowerLetter"/>
      <w:lvlText w:val="%2)"/>
      <w:lvlJc w:val="left"/>
      <w:pPr>
        <w:ind w:left="1561" w:hanging="361"/>
      </w:pPr>
      <w:rPr>
        <w:rFonts w:ascii="Times New Roman" w:eastAsia="Times New Roman" w:hAnsi="Times New Roman" w:cs="Times New Roman"/>
        <w:sz w:val="24"/>
        <w:szCs w:val="24"/>
        <w:vertAlign w:val="baseline"/>
      </w:rPr>
    </w:lvl>
    <w:lvl w:ilvl="2">
      <w:numFmt w:val="bullet"/>
      <w:lvlText w:val="•"/>
      <w:lvlJc w:val="left"/>
      <w:pPr>
        <w:ind w:left="1560" w:hanging="361"/>
      </w:pPr>
      <w:rPr>
        <w:vertAlign w:val="baseline"/>
      </w:rPr>
    </w:lvl>
    <w:lvl w:ilvl="3">
      <w:numFmt w:val="bullet"/>
      <w:lvlText w:val="•"/>
      <w:lvlJc w:val="left"/>
      <w:pPr>
        <w:ind w:left="2593" w:hanging="361"/>
      </w:pPr>
      <w:rPr>
        <w:vertAlign w:val="baseline"/>
      </w:rPr>
    </w:lvl>
    <w:lvl w:ilvl="4">
      <w:numFmt w:val="bullet"/>
      <w:lvlText w:val="•"/>
      <w:lvlJc w:val="left"/>
      <w:pPr>
        <w:ind w:left="3627" w:hanging="361"/>
      </w:pPr>
      <w:rPr>
        <w:vertAlign w:val="baseline"/>
      </w:rPr>
    </w:lvl>
    <w:lvl w:ilvl="5">
      <w:numFmt w:val="bullet"/>
      <w:lvlText w:val="•"/>
      <w:lvlJc w:val="left"/>
      <w:pPr>
        <w:ind w:left="4660" w:hanging="361"/>
      </w:pPr>
      <w:rPr>
        <w:vertAlign w:val="baseline"/>
      </w:rPr>
    </w:lvl>
    <w:lvl w:ilvl="6">
      <w:numFmt w:val="bullet"/>
      <w:lvlText w:val="•"/>
      <w:lvlJc w:val="left"/>
      <w:pPr>
        <w:ind w:left="5694" w:hanging="361"/>
      </w:pPr>
      <w:rPr>
        <w:vertAlign w:val="baseline"/>
      </w:rPr>
    </w:lvl>
    <w:lvl w:ilvl="7">
      <w:numFmt w:val="bullet"/>
      <w:lvlText w:val="•"/>
      <w:lvlJc w:val="left"/>
      <w:pPr>
        <w:ind w:left="6728" w:hanging="361"/>
      </w:pPr>
      <w:rPr>
        <w:vertAlign w:val="baseline"/>
      </w:rPr>
    </w:lvl>
    <w:lvl w:ilvl="8">
      <w:numFmt w:val="bullet"/>
      <w:lvlText w:val="•"/>
      <w:lvlJc w:val="left"/>
      <w:pPr>
        <w:ind w:left="7761" w:hanging="361"/>
      </w:pPr>
      <w:rPr>
        <w:vertAlign w:val="baseline"/>
      </w:rPr>
    </w:lvl>
  </w:abstractNum>
  <w:abstractNum w:abstractNumId="227">
    <w:nsid w:val="5D7E765D"/>
    <w:multiLevelType w:val="multilevel"/>
    <w:tmpl w:val="191E100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28">
    <w:nsid w:val="5DD33209"/>
    <w:multiLevelType w:val="multilevel"/>
    <w:tmpl w:val="616CFA9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9">
    <w:nsid w:val="5E4C5382"/>
    <w:multiLevelType w:val="multilevel"/>
    <w:tmpl w:val="D97C15EE"/>
    <w:lvl w:ilvl="0">
      <w:start w:val="1"/>
      <w:numFmt w:val="decimal"/>
      <w:lvlText w:val="%1."/>
      <w:lvlJc w:val="left"/>
      <w:pPr>
        <w:ind w:left="841" w:hanging="360"/>
      </w:pPr>
      <w:rPr>
        <w:rFonts w:ascii="Times New Roman" w:eastAsia="Times New Roman" w:hAnsi="Times New Roman" w:cs="Times New Roman"/>
        <w:sz w:val="24"/>
        <w:szCs w:val="24"/>
        <w:vertAlign w:val="baseline"/>
      </w:rPr>
    </w:lvl>
    <w:lvl w:ilvl="1">
      <w:numFmt w:val="bullet"/>
      <w:lvlText w:val="•"/>
      <w:lvlJc w:val="left"/>
      <w:pPr>
        <w:ind w:left="1738" w:hanging="360"/>
      </w:pPr>
      <w:rPr>
        <w:vertAlign w:val="baseline"/>
      </w:rPr>
    </w:lvl>
    <w:lvl w:ilvl="2">
      <w:numFmt w:val="bullet"/>
      <w:lvlText w:val="•"/>
      <w:lvlJc w:val="left"/>
      <w:pPr>
        <w:ind w:left="2637" w:hanging="360"/>
      </w:pPr>
      <w:rPr>
        <w:vertAlign w:val="baseline"/>
      </w:rPr>
    </w:lvl>
    <w:lvl w:ilvl="3">
      <w:numFmt w:val="bullet"/>
      <w:lvlText w:val="•"/>
      <w:lvlJc w:val="left"/>
      <w:pPr>
        <w:ind w:left="3536" w:hanging="360"/>
      </w:pPr>
      <w:rPr>
        <w:vertAlign w:val="baseline"/>
      </w:rPr>
    </w:lvl>
    <w:lvl w:ilvl="4">
      <w:numFmt w:val="bullet"/>
      <w:lvlText w:val="•"/>
      <w:lvlJc w:val="left"/>
      <w:pPr>
        <w:ind w:left="4435" w:hanging="360"/>
      </w:pPr>
      <w:rPr>
        <w:vertAlign w:val="baseline"/>
      </w:rPr>
    </w:lvl>
    <w:lvl w:ilvl="5">
      <w:numFmt w:val="bullet"/>
      <w:lvlText w:val="•"/>
      <w:lvlJc w:val="left"/>
      <w:pPr>
        <w:ind w:left="5334" w:hanging="360"/>
      </w:pPr>
      <w:rPr>
        <w:vertAlign w:val="baseline"/>
      </w:rPr>
    </w:lvl>
    <w:lvl w:ilvl="6">
      <w:numFmt w:val="bullet"/>
      <w:lvlText w:val="•"/>
      <w:lvlJc w:val="left"/>
      <w:pPr>
        <w:ind w:left="6233" w:hanging="360"/>
      </w:pPr>
      <w:rPr>
        <w:vertAlign w:val="baseline"/>
      </w:rPr>
    </w:lvl>
    <w:lvl w:ilvl="7">
      <w:numFmt w:val="bullet"/>
      <w:lvlText w:val="•"/>
      <w:lvlJc w:val="left"/>
      <w:pPr>
        <w:ind w:left="7132" w:hanging="360"/>
      </w:pPr>
      <w:rPr>
        <w:vertAlign w:val="baseline"/>
      </w:rPr>
    </w:lvl>
    <w:lvl w:ilvl="8">
      <w:numFmt w:val="bullet"/>
      <w:lvlText w:val="•"/>
      <w:lvlJc w:val="left"/>
      <w:pPr>
        <w:ind w:left="8031" w:hanging="360"/>
      </w:pPr>
      <w:rPr>
        <w:vertAlign w:val="baseline"/>
      </w:rPr>
    </w:lvl>
  </w:abstractNum>
  <w:abstractNum w:abstractNumId="230">
    <w:nsid w:val="5F0E6095"/>
    <w:multiLevelType w:val="multilevel"/>
    <w:tmpl w:val="24CE517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31">
    <w:nsid w:val="5F3956E0"/>
    <w:multiLevelType w:val="multilevel"/>
    <w:tmpl w:val="500651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2">
    <w:nsid w:val="5F7962CC"/>
    <w:multiLevelType w:val="multilevel"/>
    <w:tmpl w:val="F5A2ED2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33">
    <w:nsid w:val="5FE772A7"/>
    <w:multiLevelType w:val="multilevel"/>
    <w:tmpl w:val="8F40F4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4">
    <w:nsid w:val="61216FAE"/>
    <w:multiLevelType w:val="multilevel"/>
    <w:tmpl w:val="871E11A4"/>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start w:val="1"/>
      <w:numFmt w:val="decimal"/>
      <w:lvlText w:val="%2."/>
      <w:lvlJc w:val="left"/>
      <w:pPr>
        <w:ind w:left="1546" w:hanging="360"/>
      </w:pPr>
      <w:rPr>
        <w:rFonts w:ascii="Times New Roman" w:eastAsia="Times New Roman" w:hAnsi="Times New Roman" w:cs="Times New Roman"/>
        <w:sz w:val="24"/>
        <w:szCs w:val="24"/>
        <w:vertAlign w:val="baseline"/>
      </w:rPr>
    </w:lvl>
    <w:lvl w:ilvl="2">
      <w:numFmt w:val="bullet"/>
      <w:lvlText w:val="•"/>
      <w:lvlJc w:val="left"/>
      <w:pPr>
        <w:ind w:left="2531" w:hanging="360"/>
      </w:pPr>
      <w:rPr>
        <w:vertAlign w:val="baseline"/>
      </w:rPr>
    </w:lvl>
    <w:lvl w:ilvl="3">
      <w:numFmt w:val="bullet"/>
      <w:lvlText w:val="•"/>
      <w:lvlJc w:val="left"/>
      <w:pPr>
        <w:ind w:left="3523" w:hanging="360"/>
      </w:pPr>
      <w:rPr>
        <w:vertAlign w:val="baseline"/>
      </w:rPr>
    </w:lvl>
    <w:lvl w:ilvl="4">
      <w:numFmt w:val="bullet"/>
      <w:lvlText w:val="•"/>
      <w:lvlJc w:val="left"/>
      <w:pPr>
        <w:ind w:left="4515" w:hanging="360"/>
      </w:pPr>
      <w:rPr>
        <w:vertAlign w:val="baseline"/>
      </w:rPr>
    </w:lvl>
    <w:lvl w:ilvl="5">
      <w:numFmt w:val="bullet"/>
      <w:lvlText w:val="•"/>
      <w:lvlJc w:val="left"/>
      <w:pPr>
        <w:ind w:left="5507" w:hanging="360"/>
      </w:pPr>
      <w:rPr>
        <w:vertAlign w:val="baseline"/>
      </w:rPr>
    </w:lvl>
    <w:lvl w:ilvl="6">
      <w:numFmt w:val="bullet"/>
      <w:lvlText w:val="•"/>
      <w:lvlJc w:val="left"/>
      <w:pPr>
        <w:ind w:left="6499" w:hanging="360"/>
      </w:pPr>
      <w:rPr>
        <w:vertAlign w:val="baseline"/>
      </w:rPr>
    </w:lvl>
    <w:lvl w:ilvl="7">
      <w:numFmt w:val="bullet"/>
      <w:lvlText w:val="•"/>
      <w:lvlJc w:val="left"/>
      <w:pPr>
        <w:ind w:left="7490" w:hanging="360"/>
      </w:pPr>
      <w:rPr>
        <w:vertAlign w:val="baseline"/>
      </w:rPr>
    </w:lvl>
    <w:lvl w:ilvl="8">
      <w:numFmt w:val="bullet"/>
      <w:lvlText w:val="•"/>
      <w:lvlJc w:val="left"/>
      <w:pPr>
        <w:ind w:left="8482" w:hanging="360"/>
      </w:pPr>
      <w:rPr>
        <w:vertAlign w:val="baseline"/>
      </w:rPr>
    </w:lvl>
  </w:abstractNum>
  <w:abstractNum w:abstractNumId="235">
    <w:nsid w:val="631278B7"/>
    <w:multiLevelType w:val="multilevel"/>
    <w:tmpl w:val="92A2C46C"/>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1700" w:hanging="360"/>
      </w:pPr>
      <w:rPr>
        <w:rFonts w:ascii="Noto Sans Symbols" w:eastAsia="Noto Sans Symbols" w:hAnsi="Noto Sans Symbols" w:cs="Noto Sans Symbols"/>
        <w:sz w:val="24"/>
        <w:szCs w:val="24"/>
        <w:vertAlign w:val="baseline"/>
      </w:rPr>
    </w:lvl>
    <w:lvl w:ilvl="2">
      <w:numFmt w:val="bullet"/>
      <w:lvlText w:val="•"/>
      <w:lvlJc w:val="left"/>
      <w:pPr>
        <w:ind w:left="2674" w:hanging="360"/>
      </w:pPr>
      <w:rPr>
        <w:vertAlign w:val="baseline"/>
      </w:rPr>
    </w:lvl>
    <w:lvl w:ilvl="3">
      <w:numFmt w:val="bullet"/>
      <w:lvlText w:val="•"/>
      <w:lvlJc w:val="left"/>
      <w:pPr>
        <w:ind w:left="3648" w:hanging="360"/>
      </w:pPr>
      <w:rPr>
        <w:vertAlign w:val="baseline"/>
      </w:rPr>
    </w:lvl>
    <w:lvl w:ilvl="4">
      <w:numFmt w:val="bullet"/>
      <w:lvlText w:val="•"/>
      <w:lvlJc w:val="left"/>
      <w:pPr>
        <w:ind w:left="4622" w:hanging="360"/>
      </w:pPr>
      <w:rPr>
        <w:vertAlign w:val="baseline"/>
      </w:rPr>
    </w:lvl>
    <w:lvl w:ilvl="5">
      <w:numFmt w:val="bullet"/>
      <w:lvlText w:val="•"/>
      <w:lvlJc w:val="left"/>
      <w:pPr>
        <w:ind w:left="5596" w:hanging="360"/>
      </w:pPr>
      <w:rPr>
        <w:vertAlign w:val="baseline"/>
      </w:rPr>
    </w:lvl>
    <w:lvl w:ilvl="6">
      <w:numFmt w:val="bullet"/>
      <w:lvlText w:val="•"/>
      <w:lvlJc w:val="left"/>
      <w:pPr>
        <w:ind w:left="6570" w:hanging="360"/>
      </w:pPr>
      <w:rPr>
        <w:vertAlign w:val="baseline"/>
      </w:rPr>
    </w:lvl>
    <w:lvl w:ilvl="7">
      <w:numFmt w:val="bullet"/>
      <w:lvlText w:val="•"/>
      <w:lvlJc w:val="left"/>
      <w:pPr>
        <w:ind w:left="7544" w:hanging="360"/>
      </w:pPr>
      <w:rPr>
        <w:vertAlign w:val="baseline"/>
      </w:rPr>
    </w:lvl>
    <w:lvl w:ilvl="8">
      <w:numFmt w:val="bullet"/>
      <w:lvlText w:val="•"/>
      <w:lvlJc w:val="left"/>
      <w:pPr>
        <w:ind w:left="8518" w:hanging="360"/>
      </w:pPr>
      <w:rPr>
        <w:vertAlign w:val="baseline"/>
      </w:rPr>
    </w:lvl>
  </w:abstractNum>
  <w:abstractNum w:abstractNumId="236">
    <w:nsid w:val="633415BA"/>
    <w:multiLevelType w:val="multilevel"/>
    <w:tmpl w:val="68A6317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7">
    <w:nsid w:val="6338228E"/>
    <w:multiLevelType w:val="multilevel"/>
    <w:tmpl w:val="8F38FFE8"/>
    <w:lvl w:ilvl="0">
      <w:numFmt w:val="bullet"/>
      <w:lvlText w:val="●"/>
      <w:lvlJc w:val="left"/>
      <w:pPr>
        <w:ind w:left="1407" w:hanging="360"/>
      </w:pPr>
      <w:rPr>
        <w:rFonts w:ascii="Noto Sans Symbols" w:eastAsia="Noto Sans Symbols" w:hAnsi="Noto Sans Symbols" w:cs="Noto Sans Symbols"/>
        <w:sz w:val="20"/>
        <w:szCs w:val="20"/>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238">
    <w:nsid w:val="63713DEE"/>
    <w:multiLevelType w:val="multilevel"/>
    <w:tmpl w:val="314CBE64"/>
    <w:lvl w:ilvl="0">
      <w:start w:val="1"/>
      <w:numFmt w:val="decimal"/>
      <w:lvlText w:val="%1."/>
      <w:lvlJc w:val="left"/>
      <w:pPr>
        <w:ind w:left="765" w:hanging="360"/>
      </w:pPr>
      <w:rPr>
        <w:b/>
        <w:vertAlign w:val="baseline"/>
      </w:rPr>
    </w:lvl>
    <w:lvl w:ilvl="1">
      <w:start w:val="1"/>
      <w:numFmt w:val="lowerLetter"/>
      <w:lvlText w:val="%2."/>
      <w:lvlJc w:val="left"/>
      <w:pPr>
        <w:ind w:left="1485" w:hanging="360"/>
      </w:pPr>
      <w:rPr>
        <w:vertAlign w:val="baseline"/>
      </w:rPr>
    </w:lvl>
    <w:lvl w:ilvl="2">
      <w:start w:val="1"/>
      <w:numFmt w:val="lowerRoman"/>
      <w:lvlText w:val="%3."/>
      <w:lvlJc w:val="right"/>
      <w:pPr>
        <w:ind w:left="2205" w:hanging="180"/>
      </w:pPr>
      <w:rPr>
        <w:vertAlign w:val="baseline"/>
      </w:rPr>
    </w:lvl>
    <w:lvl w:ilvl="3">
      <w:start w:val="1"/>
      <w:numFmt w:val="decimal"/>
      <w:lvlText w:val="%4."/>
      <w:lvlJc w:val="left"/>
      <w:pPr>
        <w:ind w:left="2925" w:hanging="360"/>
      </w:pPr>
      <w:rPr>
        <w:vertAlign w:val="baseline"/>
      </w:rPr>
    </w:lvl>
    <w:lvl w:ilvl="4">
      <w:start w:val="1"/>
      <w:numFmt w:val="lowerLetter"/>
      <w:lvlText w:val="%5."/>
      <w:lvlJc w:val="left"/>
      <w:pPr>
        <w:ind w:left="3645" w:hanging="360"/>
      </w:pPr>
      <w:rPr>
        <w:vertAlign w:val="baseline"/>
      </w:rPr>
    </w:lvl>
    <w:lvl w:ilvl="5">
      <w:start w:val="1"/>
      <w:numFmt w:val="lowerRoman"/>
      <w:lvlText w:val="%6."/>
      <w:lvlJc w:val="right"/>
      <w:pPr>
        <w:ind w:left="4365" w:hanging="180"/>
      </w:pPr>
      <w:rPr>
        <w:vertAlign w:val="baseline"/>
      </w:rPr>
    </w:lvl>
    <w:lvl w:ilvl="6">
      <w:start w:val="1"/>
      <w:numFmt w:val="decimal"/>
      <w:lvlText w:val="%7."/>
      <w:lvlJc w:val="left"/>
      <w:pPr>
        <w:ind w:left="5085" w:hanging="360"/>
      </w:pPr>
      <w:rPr>
        <w:vertAlign w:val="baseline"/>
      </w:rPr>
    </w:lvl>
    <w:lvl w:ilvl="7">
      <w:start w:val="1"/>
      <w:numFmt w:val="lowerLetter"/>
      <w:lvlText w:val="%8."/>
      <w:lvlJc w:val="left"/>
      <w:pPr>
        <w:ind w:left="5805" w:hanging="360"/>
      </w:pPr>
      <w:rPr>
        <w:vertAlign w:val="baseline"/>
      </w:rPr>
    </w:lvl>
    <w:lvl w:ilvl="8">
      <w:start w:val="1"/>
      <w:numFmt w:val="lowerRoman"/>
      <w:lvlText w:val="%9."/>
      <w:lvlJc w:val="right"/>
      <w:pPr>
        <w:ind w:left="6525" w:hanging="180"/>
      </w:pPr>
      <w:rPr>
        <w:vertAlign w:val="baseline"/>
      </w:rPr>
    </w:lvl>
  </w:abstractNum>
  <w:abstractNum w:abstractNumId="239">
    <w:nsid w:val="63921A9E"/>
    <w:multiLevelType w:val="multilevel"/>
    <w:tmpl w:val="9D38E8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0">
    <w:nsid w:val="63CA01A0"/>
    <w:multiLevelType w:val="multilevel"/>
    <w:tmpl w:val="125254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1">
    <w:nsid w:val="63D05D6D"/>
    <w:multiLevelType w:val="multilevel"/>
    <w:tmpl w:val="B958D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2">
    <w:nsid w:val="63DE17E1"/>
    <w:multiLevelType w:val="multilevel"/>
    <w:tmpl w:val="8CFC08F0"/>
    <w:lvl w:ilvl="0">
      <w:start w:val="1"/>
      <w:numFmt w:val="decimal"/>
      <w:lvlText w:val="%1."/>
      <w:lvlJc w:val="left"/>
      <w:pPr>
        <w:ind w:left="720" w:hanging="360"/>
      </w:pPr>
      <w:rPr>
        <w:b/>
        <w:i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3">
    <w:nsid w:val="64125829"/>
    <w:multiLevelType w:val="multilevel"/>
    <w:tmpl w:val="E3C000EC"/>
    <w:lvl w:ilvl="0">
      <w:start w:val="1"/>
      <w:numFmt w:val="lowerLetter"/>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44">
    <w:nsid w:val="643167F8"/>
    <w:multiLevelType w:val="multilevel"/>
    <w:tmpl w:val="C55018B4"/>
    <w:lvl w:ilvl="0">
      <w:start w:val="1"/>
      <w:numFmt w:val="decimal"/>
      <w:lvlText w:val="%1."/>
      <w:lvlJc w:val="left"/>
      <w:pPr>
        <w:ind w:left="360" w:hanging="360"/>
      </w:pPr>
      <w:rPr>
        <w:b w:val="0"/>
        <w:color w:val="000000"/>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5">
    <w:nsid w:val="645F6377"/>
    <w:multiLevelType w:val="multilevel"/>
    <w:tmpl w:val="129A1FD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6">
    <w:nsid w:val="64607B59"/>
    <w:multiLevelType w:val="multilevel"/>
    <w:tmpl w:val="B2C84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nsid w:val="64717F06"/>
    <w:multiLevelType w:val="multilevel"/>
    <w:tmpl w:val="DF50B530"/>
    <w:lvl w:ilvl="0">
      <w:start w:val="1"/>
      <w:numFmt w:val="decimal"/>
      <w:lvlText w:val="%1."/>
      <w:lvlJc w:val="left"/>
      <w:pPr>
        <w:ind w:left="360" w:hanging="360"/>
      </w:pPr>
      <w:rPr>
        <w:b w:val="0"/>
        <w:sz w:val="24"/>
        <w:szCs w:val="24"/>
        <w:vertAlign w:val="baseline"/>
      </w:rPr>
    </w:lvl>
    <w:lvl w:ilvl="1">
      <w:start w:val="1"/>
      <w:numFmt w:val="bullet"/>
      <w:lvlText w:val="•"/>
      <w:lvlJc w:val="left"/>
      <w:pPr>
        <w:ind w:left="1080" w:hanging="36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8">
    <w:nsid w:val="64A566C2"/>
    <w:multiLevelType w:val="multilevel"/>
    <w:tmpl w:val="C25E117C"/>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start w:val="5"/>
      <w:numFmt w:val="decimal"/>
      <w:lvlText w:val="%2."/>
      <w:lvlJc w:val="left"/>
      <w:pPr>
        <w:ind w:left="1546" w:hanging="284"/>
      </w:pPr>
      <w:rPr>
        <w:rFonts w:ascii="Times New Roman" w:eastAsia="Times New Roman" w:hAnsi="Times New Roman" w:cs="Times New Roman"/>
        <w:sz w:val="24"/>
        <w:szCs w:val="24"/>
        <w:vertAlign w:val="baseline"/>
      </w:rPr>
    </w:lvl>
    <w:lvl w:ilvl="2">
      <w:numFmt w:val="bullet"/>
      <w:lvlText w:val="•"/>
      <w:lvlJc w:val="left"/>
      <w:pPr>
        <w:ind w:left="2531" w:hanging="284"/>
      </w:pPr>
      <w:rPr>
        <w:vertAlign w:val="baseline"/>
      </w:rPr>
    </w:lvl>
    <w:lvl w:ilvl="3">
      <w:numFmt w:val="bullet"/>
      <w:lvlText w:val="•"/>
      <w:lvlJc w:val="left"/>
      <w:pPr>
        <w:ind w:left="3523" w:hanging="283"/>
      </w:pPr>
      <w:rPr>
        <w:vertAlign w:val="baseline"/>
      </w:rPr>
    </w:lvl>
    <w:lvl w:ilvl="4">
      <w:numFmt w:val="bullet"/>
      <w:lvlText w:val="•"/>
      <w:lvlJc w:val="left"/>
      <w:pPr>
        <w:ind w:left="4515" w:hanging="284"/>
      </w:pPr>
      <w:rPr>
        <w:vertAlign w:val="baseline"/>
      </w:rPr>
    </w:lvl>
    <w:lvl w:ilvl="5">
      <w:numFmt w:val="bullet"/>
      <w:lvlText w:val="•"/>
      <w:lvlJc w:val="left"/>
      <w:pPr>
        <w:ind w:left="5507" w:hanging="282"/>
      </w:pPr>
      <w:rPr>
        <w:vertAlign w:val="baseline"/>
      </w:rPr>
    </w:lvl>
    <w:lvl w:ilvl="6">
      <w:numFmt w:val="bullet"/>
      <w:lvlText w:val="•"/>
      <w:lvlJc w:val="left"/>
      <w:pPr>
        <w:ind w:left="6499" w:hanging="284"/>
      </w:pPr>
      <w:rPr>
        <w:vertAlign w:val="baseline"/>
      </w:rPr>
    </w:lvl>
    <w:lvl w:ilvl="7">
      <w:numFmt w:val="bullet"/>
      <w:lvlText w:val="•"/>
      <w:lvlJc w:val="left"/>
      <w:pPr>
        <w:ind w:left="7490" w:hanging="284"/>
      </w:pPr>
      <w:rPr>
        <w:vertAlign w:val="baseline"/>
      </w:rPr>
    </w:lvl>
    <w:lvl w:ilvl="8">
      <w:numFmt w:val="bullet"/>
      <w:lvlText w:val="•"/>
      <w:lvlJc w:val="left"/>
      <w:pPr>
        <w:ind w:left="8482" w:hanging="284"/>
      </w:pPr>
      <w:rPr>
        <w:vertAlign w:val="baseline"/>
      </w:rPr>
    </w:lvl>
  </w:abstractNum>
  <w:abstractNum w:abstractNumId="249">
    <w:nsid w:val="64B70842"/>
    <w:multiLevelType w:val="multilevel"/>
    <w:tmpl w:val="EAA097C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0">
    <w:nsid w:val="64BD732E"/>
    <w:multiLevelType w:val="multilevel"/>
    <w:tmpl w:val="E054B282"/>
    <w:lvl w:ilvl="0">
      <w:numFmt w:val="bullet"/>
      <w:lvlText w:val="•"/>
      <w:lvlJc w:val="left"/>
      <w:pPr>
        <w:ind w:left="1591" w:hanging="369"/>
      </w:pPr>
      <w:rPr>
        <w:rFonts w:ascii="Arial" w:eastAsia="Arial" w:hAnsi="Arial" w:cs="Arial"/>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51">
    <w:nsid w:val="64E14BCB"/>
    <w:multiLevelType w:val="multilevel"/>
    <w:tmpl w:val="E070CFFC"/>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2">
    <w:nsid w:val="65844934"/>
    <w:multiLevelType w:val="multilevel"/>
    <w:tmpl w:val="1048E10C"/>
    <w:lvl w:ilvl="0">
      <w:start w:val="1"/>
      <w:numFmt w:val="decimal"/>
      <w:lvlText w:val="%1"/>
      <w:lvlJc w:val="left"/>
      <w:pPr>
        <w:ind w:left="855" w:hanging="634"/>
      </w:pPr>
      <w:rPr>
        <w:vertAlign w:val="baseline"/>
      </w:rPr>
    </w:lvl>
    <w:lvl w:ilvl="1">
      <w:numFmt w:val="decimal"/>
      <w:lvlText w:val="%1.%2"/>
      <w:lvlJc w:val="left"/>
      <w:pPr>
        <w:ind w:left="855" w:hanging="634"/>
      </w:pPr>
      <w:rPr>
        <w:rFonts w:ascii="Times New Roman" w:eastAsia="Times New Roman" w:hAnsi="Times New Roman" w:cs="Times New Roman"/>
        <w:b/>
        <w:sz w:val="23"/>
        <w:szCs w:val="23"/>
        <w:vertAlign w:val="baseline"/>
      </w:rPr>
    </w:lvl>
    <w:lvl w:ilvl="2">
      <w:start w:val="1"/>
      <w:numFmt w:val="upperLetter"/>
      <w:lvlText w:val="%3."/>
      <w:lvlJc w:val="left"/>
      <w:pPr>
        <w:ind w:left="922" w:hanging="427"/>
      </w:pPr>
      <w:rPr>
        <w:rFonts w:ascii="Times New Roman" w:eastAsia="Times New Roman" w:hAnsi="Times New Roman" w:cs="Times New Roman"/>
        <w:sz w:val="23"/>
        <w:szCs w:val="23"/>
        <w:vertAlign w:val="baseline"/>
      </w:rPr>
    </w:lvl>
    <w:lvl w:ilvl="3">
      <w:start w:val="1"/>
      <w:numFmt w:val="decimal"/>
      <w:lvlText w:val="%4."/>
      <w:lvlJc w:val="left"/>
      <w:pPr>
        <w:ind w:left="922" w:hanging="351"/>
      </w:pPr>
      <w:rPr>
        <w:rFonts w:ascii="Times New Roman" w:eastAsia="Times New Roman" w:hAnsi="Times New Roman" w:cs="Times New Roman"/>
        <w:sz w:val="23"/>
        <w:szCs w:val="23"/>
        <w:vertAlign w:val="baseline"/>
      </w:rPr>
    </w:lvl>
    <w:lvl w:ilvl="4">
      <w:numFmt w:val="bullet"/>
      <w:lvlText w:val="•"/>
      <w:lvlJc w:val="left"/>
      <w:pPr>
        <w:ind w:left="3880" w:hanging="351"/>
      </w:pPr>
      <w:rPr>
        <w:vertAlign w:val="baseline"/>
      </w:rPr>
    </w:lvl>
    <w:lvl w:ilvl="5">
      <w:numFmt w:val="bullet"/>
      <w:lvlText w:val="•"/>
      <w:lvlJc w:val="left"/>
      <w:pPr>
        <w:ind w:left="4866" w:hanging="351"/>
      </w:pPr>
      <w:rPr>
        <w:vertAlign w:val="baseline"/>
      </w:rPr>
    </w:lvl>
    <w:lvl w:ilvl="6">
      <w:numFmt w:val="bullet"/>
      <w:lvlText w:val="•"/>
      <w:lvlJc w:val="left"/>
      <w:pPr>
        <w:ind w:left="5853" w:hanging="351"/>
      </w:pPr>
      <w:rPr>
        <w:vertAlign w:val="baseline"/>
      </w:rPr>
    </w:lvl>
    <w:lvl w:ilvl="7">
      <w:numFmt w:val="bullet"/>
      <w:lvlText w:val="•"/>
      <w:lvlJc w:val="left"/>
      <w:pPr>
        <w:ind w:left="6840" w:hanging="351"/>
      </w:pPr>
      <w:rPr>
        <w:vertAlign w:val="baseline"/>
      </w:rPr>
    </w:lvl>
    <w:lvl w:ilvl="8">
      <w:numFmt w:val="bullet"/>
      <w:lvlText w:val="•"/>
      <w:lvlJc w:val="left"/>
      <w:pPr>
        <w:ind w:left="7826" w:hanging="351"/>
      </w:pPr>
      <w:rPr>
        <w:vertAlign w:val="baseline"/>
      </w:rPr>
    </w:lvl>
  </w:abstractNum>
  <w:abstractNum w:abstractNumId="253">
    <w:nsid w:val="65B5186F"/>
    <w:multiLevelType w:val="multilevel"/>
    <w:tmpl w:val="3DC8A45A"/>
    <w:lvl w:ilvl="0">
      <w:start w:val="1"/>
      <w:numFmt w:val="bullet"/>
      <w:lvlText w:val="●"/>
      <w:lvlJc w:val="left"/>
      <w:pPr>
        <w:ind w:left="852" w:hanging="360"/>
      </w:pPr>
      <w:rPr>
        <w:rFonts w:ascii="Noto Sans Symbols" w:eastAsia="Noto Sans Symbols" w:hAnsi="Noto Sans Symbols" w:cs="Noto Sans Symbols"/>
        <w:b/>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254">
    <w:nsid w:val="65D02496"/>
    <w:multiLevelType w:val="multilevel"/>
    <w:tmpl w:val="7BB8E6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5">
    <w:nsid w:val="661B63BA"/>
    <w:multiLevelType w:val="multilevel"/>
    <w:tmpl w:val="31BE975E"/>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56">
    <w:nsid w:val="677820F0"/>
    <w:multiLevelType w:val="multilevel"/>
    <w:tmpl w:val="840C5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7">
    <w:nsid w:val="67EA3CB6"/>
    <w:multiLevelType w:val="multilevel"/>
    <w:tmpl w:val="A6EC601E"/>
    <w:lvl w:ilvl="0">
      <w:start w:val="1"/>
      <w:numFmt w:val="decimal"/>
      <w:lvlText w:val="%1."/>
      <w:lvlJc w:val="left"/>
      <w:pPr>
        <w:ind w:left="304" w:hanging="304"/>
      </w:pPr>
      <w:rPr>
        <w:rFonts w:ascii="Times New Roman" w:eastAsia="Times New Roman" w:hAnsi="Times New Roman" w:cs="Times New Roman"/>
        <w:sz w:val="24"/>
        <w:szCs w:val="24"/>
        <w:vertAlign w:val="baseline"/>
      </w:rPr>
    </w:lvl>
    <w:lvl w:ilvl="1">
      <w:start w:val="1"/>
      <w:numFmt w:val="lowerLetter"/>
      <w:lvlText w:val="%2."/>
      <w:lvlJc w:val="left"/>
      <w:pPr>
        <w:ind w:left="154" w:hanging="360"/>
      </w:pPr>
      <w:rPr>
        <w:vertAlign w:val="baseline"/>
      </w:rPr>
    </w:lvl>
    <w:lvl w:ilvl="2">
      <w:start w:val="1"/>
      <w:numFmt w:val="lowerRoman"/>
      <w:lvlText w:val="%3."/>
      <w:lvlJc w:val="right"/>
      <w:pPr>
        <w:ind w:left="874" w:hanging="180"/>
      </w:pPr>
      <w:rPr>
        <w:vertAlign w:val="baseline"/>
      </w:rPr>
    </w:lvl>
    <w:lvl w:ilvl="3">
      <w:start w:val="1"/>
      <w:numFmt w:val="decimal"/>
      <w:lvlText w:val="%4."/>
      <w:lvlJc w:val="left"/>
      <w:pPr>
        <w:ind w:left="1594" w:hanging="360"/>
      </w:pPr>
      <w:rPr>
        <w:vertAlign w:val="baseline"/>
      </w:rPr>
    </w:lvl>
    <w:lvl w:ilvl="4">
      <w:start w:val="1"/>
      <w:numFmt w:val="lowerLetter"/>
      <w:lvlText w:val="%5."/>
      <w:lvlJc w:val="left"/>
      <w:pPr>
        <w:ind w:left="2314" w:hanging="360"/>
      </w:pPr>
      <w:rPr>
        <w:vertAlign w:val="baseline"/>
      </w:rPr>
    </w:lvl>
    <w:lvl w:ilvl="5">
      <w:start w:val="1"/>
      <w:numFmt w:val="lowerRoman"/>
      <w:lvlText w:val="%6."/>
      <w:lvlJc w:val="right"/>
      <w:pPr>
        <w:ind w:left="3034" w:hanging="180"/>
      </w:pPr>
      <w:rPr>
        <w:vertAlign w:val="baseline"/>
      </w:rPr>
    </w:lvl>
    <w:lvl w:ilvl="6">
      <w:start w:val="1"/>
      <w:numFmt w:val="decimal"/>
      <w:lvlText w:val="%7."/>
      <w:lvlJc w:val="left"/>
      <w:pPr>
        <w:ind w:left="3754" w:hanging="360"/>
      </w:pPr>
      <w:rPr>
        <w:vertAlign w:val="baseline"/>
      </w:rPr>
    </w:lvl>
    <w:lvl w:ilvl="7">
      <w:start w:val="1"/>
      <w:numFmt w:val="lowerLetter"/>
      <w:lvlText w:val="%8."/>
      <w:lvlJc w:val="left"/>
      <w:pPr>
        <w:ind w:left="4474" w:hanging="360"/>
      </w:pPr>
      <w:rPr>
        <w:vertAlign w:val="baseline"/>
      </w:rPr>
    </w:lvl>
    <w:lvl w:ilvl="8">
      <w:start w:val="1"/>
      <w:numFmt w:val="lowerRoman"/>
      <w:lvlText w:val="%9."/>
      <w:lvlJc w:val="right"/>
      <w:pPr>
        <w:ind w:left="5194" w:hanging="180"/>
      </w:pPr>
      <w:rPr>
        <w:vertAlign w:val="baseline"/>
      </w:rPr>
    </w:lvl>
  </w:abstractNum>
  <w:abstractNum w:abstractNumId="258">
    <w:nsid w:val="68431890"/>
    <w:multiLevelType w:val="multilevel"/>
    <w:tmpl w:val="F44CC920"/>
    <w:lvl w:ilvl="0">
      <w:start w:val="1"/>
      <w:numFmt w:val="decimal"/>
      <w:lvlText w:val="%1."/>
      <w:lvlJc w:val="left"/>
      <w:pPr>
        <w:ind w:left="63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259">
    <w:nsid w:val="685856B7"/>
    <w:multiLevelType w:val="multilevel"/>
    <w:tmpl w:val="E2CEA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nsid w:val="68A257D3"/>
    <w:multiLevelType w:val="multilevel"/>
    <w:tmpl w:val="27847D70"/>
    <w:lvl w:ilvl="0">
      <w:start w:val="1"/>
      <w:numFmt w:val="decimal"/>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61">
    <w:nsid w:val="693C6EC8"/>
    <w:multiLevelType w:val="multilevel"/>
    <w:tmpl w:val="6BDEA2FC"/>
    <w:lvl w:ilvl="0">
      <w:numFmt w:val="bullet"/>
      <w:lvlText w:val="●"/>
      <w:lvlJc w:val="left"/>
      <w:pPr>
        <w:ind w:left="11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2">
    <w:nsid w:val="694E3291"/>
    <w:multiLevelType w:val="multilevel"/>
    <w:tmpl w:val="66A66F7C"/>
    <w:lvl w:ilvl="0">
      <w:start w:val="1"/>
      <w:numFmt w:val="decimal"/>
      <w:lvlText w:val="%1."/>
      <w:lvlJc w:val="left"/>
      <w:pPr>
        <w:ind w:left="36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abstractNum w:abstractNumId="263">
    <w:nsid w:val="69AE1164"/>
    <w:multiLevelType w:val="multilevel"/>
    <w:tmpl w:val="DEDAE4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4">
    <w:nsid w:val="6A11491C"/>
    <w:multiLevelType w:val="multilevel"/>
    <w:tmpl w:val="FF6C713E"/>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5">
    <w:nsid w:val="6B0A32A3"/>
    <w:multiLevelType w:val="multilevel"/>
    <w:tmpl w:val="C89486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6">
    <w:nsid w:val="6B4D2D7C"/>
    <w:multiLevelType w:val="multilevel"/>
    <w:tmpl w:val="453A1E98"/>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267">
    <w:nsid w:val="6C7F1EBB"/>
    <w:multiLevelType w:val="multilevel"/>
    <w:tmpl w:val="674A1504"/>
    <w:lvl w:ilvl="0">
      <w:start w:val="2"/>
      <w:numFmt w:val="lowerLetter"/>
      <w:lvlText w:val="(%1)"/>
      <w:lvlJc w:val="left"/>
      <w:pPr>
        <w:ind w:left="810" w:hanging="360"/>
      </w:pPr>
      <w:rPr>
        <w:vertAlign w:val="baseline"/>
      </w:rPr>
    </w:lvl>
    <w:lvl w:ilvl="1">
      <w:start w:val="1"/>
      <w:numFmt w:val="lowerLetter"/>
      <w:lvlText w:val="%2."/>
      <w:lvlJc w:val="left"/>
      <w:pPr>
        <w:ind w:left="1530" w:hanging="360"/>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268">
    <w:nsid w:val="6CC101BC"/>
    <w:multiLevelType w:val="multilevel"/>
    <w:tmpl w:val="8CE0E3A2"/>
    <w:lvl w:ilvl="0">
      <w:numFmt w:val="bullet"/>
      <w:lvlText w:val="⚫"/>
      <w:lvlJc w:val="left"/>
      <w:pPr>
        <w:ind w:left="1944" w:hanging="352"/>
      </w:pPr>
      <w:rPr>
        <w:rFonts w:ascii="Noto Sans Symbols" w:eastAsia="Noto Sans Symbols" w:hAnsi="Noto Sans Symbols" w:cs="Noto Sans Symbols"/>
        <w:sz w:val="24"/>
        <w:szCs w:val="24"/>
        <w:vertAlign w:val="baseline"/>
      </w:rPr>
    </w:lvl>
    <w:lvl w:ilvl="1">
      <w:numFmt w:val="bullet"/>
      <w:lvlText w:val="•"/>
      <w:lvlJc w:val="left"/>
      <w:pPr>
        <w:ind w:left="2840" w:hanging="353"/>
      </w:pPr>
      <w:rPr>
        <w:vertAlign w:val="baseline"/>
      </w:rPr>
    </w:lvl>
    <w:lvl w:ilvl="2">
      <w:numFmt w:val="bullet"/>
      <w:lvlText w:val="•"/>
      <w:lvlJc w:val="left"/>
      <w:pPr>
        <w:ind w:left="3740" w:hanging="353"/>
      </w:pPr>
      <w:rPr>
        <w:vertAlign w:val="baseline"/>
      </w:rPr>
    </w:lvl>
    <w:lvl w:ilvl="3">
      <w:numFmt w:val="bullet"/>
      <w:lvlText w:val="•"/>
      <w:lvlJc w:val="left"/>
      <w:pPr>
        <w:ind w:left="4641" w:hanging="353"/>
      </w:pPr>
      <w:rPr>
        <w:vertAlign w:val="baseline"/>
      </w:rPr>
    </w:lvl>
    <w:lvl w:ilvl="4">
      <w:numFmt w:val="bullet"/>
      <w:lvlText w:val="•"/>
      <w:lvlJc w:val="left"/>
      <w:pPr>
        <w:ind w:left="5541" w:hanging="352"/>
      </w:pPr>
      <w:rPr>
        <w:vertAlign w:val="baseline"/>
      </w:rPr>
    </w:lvl>
    <w:lvl w:ilvl="5">
      <w:numFmt w:val="bullet"/>
      <w:lvlText w:val="•"/>
      <w:lvlJc w:val="left"/>
      <w:pPr>
        <w:ind w:left="6442" w:hanging="352"/>
      </w:pPr>
      <w:rPr>
        <w:vertAlign w:val="baseline"/>
      </w:rPr>
    </w:lvl>
    <w:lvl w:ilvl="6">
      <w:numFmt w:val="bullet"/>
      <w:lvlText w:val="•"/>
      <w:lvlJc w:val="left"/>
      <w:pPr>
        <w:ind w:left="7342" w:hanging="352"/>
      </w:pPr>
      <w:rPr>
        <w:vertAlign w:val="baseline"/>
      </w:rPr>
    </w:lvl>
    <w:lvl w:ilvl="7">
      <w:numFmt w:val="bullet"/>
      <w:lvlText w:val="•"/>
      <w:lvlJc w:val="left"/>
      <w:pPr>
        <w:ind w:left="8242" w:hanging="352"/>
      </w:pPr>
      <w:rPr>
        <w:vertAlign w:val="baseline"/>
      </w:rPr>
    </w:lvl>
    <w:lvl w:ilvl="8">
      <w:numFmt w:val="bullet"/>
      <w:lvlText w:val="•"/>
      <w:lvlJc w:val="left"/>
      <w:pPr>
        <w:ind w:left="9143" w:hanging="353"/>
      </w:pPr>
      <w:rPr>
        <w:vertAlign w:val="baseline"/>
      </w:rPr>
    </w:lvl>
  </w:abstractNum>
  <w:abstractNum w:abstractNumId="269">
    <w:nsid w:val="6D1D413F"/>
    <w:multiLevelType w:val="multilevel"/>
    <w:tmpl w:val="7BACD43E"/>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270">
    <w:nsid w:val="6D6518B6"/>
    <w:multiLevelType w:val="multilevel"/>
    <w:tmpl w:val="76CC0CEC"/>
    <w:lvl w:ilvl="0">
      <w:start w:val="1"/>
      <w:numFmt w:val="decimal"/>
      <w:lvlText w:val="%1."/>
      <w:lvlJc w:val="left"/>
      <w:pPr>
        <w:ind w:left="1407" w:hanging="370"/>
      </w:pPr>
      <w:rPr>
        <w:rFonts w:ascii="Times New Roman" w:eastAsia="Times New Roman" w:hAnsi="Times New Roman" w:cs="Times New Roman"/>
        <w:sz w:val="24"/>
        <w:szCs w:val="24"/>
        <w:vertAlign w:val="baseline"/>
      </w:rPr>
    </w:lvl>
    <w:lvl w:ilvl="1">
      <w:numFmt w:val="bullet"/>
      <w:lvlText w:val="●"/>
      <w:lvlJc w:val="left"/>
      <w:pPr>
        <w:ind w:left="1546" w:hanging="360"/>
      </w:pPr>
      <w:rPr>
        <w:rFonts w:ascii="Noto Sans Symbols" w:eastAsia="Noto Sans Symbols" w:hAnsi="Noto Sans Symbols" w:cs="Noto Sans Symbols"/>
        <w:sz w:val="24"/>
        <w:szCs w:val="24"/>
        <w:vertAlign w:val="baseline"/>
      </w:rPr>
    </w:lvl>
    <w:lvl w:ilvl="2">
      <w:numFmt w:val="bullet"/>
      <w:lvlText w:val="•"/>
      <w:lvlJc w:val="left"/>
      <w:pPr>
        <w:ind w:left="2531" w:hanging="360"/>
      </w:pPr>
      <w:rPr>
        <w:vertAlign w:val="baseline"/>
      </w:rPr>
    </w:lvl>
    <w:lvl w:ilvl="3">
      <w:numFmt w:val="bullet"/>
      <w:lvlText w:val="•"/>
      <w:lvlJc w:val="left"/>
      <w:pPr>
        <w:ind w:left="3523" w:hanging="360"/>
      </w:pPr>
      <w:rPr>
        <w:vertAlign w:val="baseline"/>
      </w:rPr>
    </w:lvl>
    <w:lvl w:ilvl="4">
      <w:numFmt w:val="bullet"/>
      <w:lvlText w:val="•"/>
      <w:lvlJc w:val="left"/>
      <w:pPr>
        <w:ind w:left="4515" w:hanging="360"/>
      </w:pPr>
      <w:rPr>
        <w:vertAlign w:val="baseline"/>
      </w:rPr>
    </w:lvl>
    <w:lvl w:ilvl="5">
      <w:numFmt w:val="bullet"/>
      <w:lvlText w:val="•"/>
      <w:lvlJc w:val="left"/>
      <w:pPr>
        <w:ind w:left="5507" w:hanging="360"/>
      </w:pPr>
      <w:rPr>
        <w:vertAlign w:val="baseline"/>
      </w:rPr>
    </w:lvl>
    <w:lvl w:ilvl="6">
      <w:numFmt w:val="bullet"/>
      <w:lvlText w:val="•"/>
      <w:lvlJc w:val="left"/>
      <w:pPr>
        <w:ind w:left="6499" w:hanging="360"/>
      </w:pPr>
      <w:rPr>
        <w:vertAlign w:val="baseline"/>
      </w:rPr>
    </w:lvl>
    <w:lvl w:ilvl="7">
      <w:numFmt w:val="bullet"/>
      <w:lvlText w:val="•"/>
      <w:lvlJc w:val="left"/>
      <w:pPr>
        <w:ind w:left="7490" w:hanging="360"/>
      </w:pPr>
      <w:rPr>
        <w:vertAlign w:val="baseline"/>
      </w:rPr>
    </w:lvl>
    <w:lvl w:ilvl="8">
      <w:numFmt w:val="bullet"/>
      <w:lvlText w:val="•"/>
      <w:lvlJc w:val="left"/>
      <w:pPr>
        <w:ind w:left="8482" w:hanging="360"/>
      </w:pPr>
      <w:rPr>
        <w:vertAlign w:val="baseline"/>
      </w:rPr>
    </w:lvl>
  </w:abstractNum>
  <w:abstractNum w:abstractNumId="271">
    <w:nsid w:val="6D7864B9"/>
    <w:multiLevelType w:val="multilevel"/>
    <w:tmpl w:val="90DA71DA"/>
    <w:lvl w:ilvl="0">
      <w:start w:val="1"/>
      <w:numFmt w:val="decimal"/>
      <w:lvlText w:val="%1."/>
      <w:lvlJc w:val="left"/>
      <w:pPr>
        <w:ind w:left="1407" w:hanging="428"/>
      </w:pPr>
      <w:rPr>
        <w:rFonts w:ascii="Times New Roman" w:eastAsia="Times New Roman" w:hAnsi="Times New Roman" w:cs="Times New Roman"/>
        <w:sz w:val="24"/>
        <w:szCs w:val="24"/>
        <w:vertAlign w:val="baseline"/>
      </w:rPr>
    </w:lvl>
    <w:lvl w:ilvl="1">
      <w:start w:val="1"/>
      <w:numFmt w:val="decimal"/>
      <w:lvlText w:val="%2."/>
      <w:lvlJc w:val="left"/>
      <w:pPr>
        <w:ind w:left="1700" w:hanging="360"/>
      </w:pPr>
      <w:rPr>
        <w:rFonts w:ascii="Times New Roman" w:eastAsia="Times New Roman" w:hAnsi="Times New Roman" w:cs="Times New Roman"/>
        <w:sz w:val="24"/>
        <w:szCs w:val="24"/>
        <w:vertAlign w:val="baseline"/>
      </w:rPr>
    </w:lvl>
    <w:lvl w:ilvl="2">
      <w:numFmt w:val="bullet"/>
      <w:lvlText w:val="•"/>
      <w:lvlJc w:val="left"/>
      <w:pPr>
        <w:ind w:left="2674" w:hanging="360"/>
      </w:pPr>
      <w:rPr>
        <w:vertAlign w:val="baseline"/>
      </w:rPr>
    </w:lvl>
    <w:lvl w:ilvl="3">
      <w:numFmt w:val="bullet"/>
      <w:lvlText w:val="•"/>
      <w:lvlJc w:val="left"/>
      <w:pPr>
        <w:ind w:left="3648" w:hanging="360"/>
      </w:pPr>
      <w:rPr>
        <w:vertAlign w:val="baseline"/>
      </w:rPr>
    </w:lvl>
    <w:lvl w:ilvl="4">
      <w:numFmt w:val="bullet"/>
      <w:lvlText w:val="•"/>
      <w:lvlJc w:val="left"/>
      <w:pPr>
        <w:ind w:left="4622" w:hanging="360"/>
      </w:pPr>
      <w:rPr>
        <w:vertAlign w:val="baseline"/>
      </w:rPr>
    </w:lvl>
    <w:lvl w:ilvl="5">
      <w:numFmt w:val="bullet"/>
      <w:lvlText w:val="•"/>
      <w:lvlJc w:val="left"/>
      <w:pPr>
        <w:ind w:left="5596" w:hanging="360"/>
      </w:pPr>
      <w:rPr>
        <w:vertAlign w:val="baseline"/>
      </w:rPr>
    </w:lvl>
    <w:lvl w:ilvl="6">
      <w:numFmt w:val="bullet"/>
      <w:lvlText w:val="•"/>
      <w:lvlJc w:val="left"/>
      <w:pPr>
        <w:ind w:left="6570" w:hanging="360"/>
      </w:pPr>
      <w:rPr>
        <w:vertAlign w:val="baseline"/>
      </w:rPr>
    </w:lvl>
    <w:lvl w:ilvl="7">
      <w:numFmt w:val="bullet"/>
      <w:lvlText w:val="•"/>
      <w:lvlJc w:val="left"/>
      <w:pPr>
        <w:ind w:left="7544" w:hanging="360"/>
      </w:pPr>
      <w:rPr>
        <w:vertAlign w:val="baseline"/>
      </w:rPr>
    </w:lvl>
    <w:lvl w:ilvl="8">
      <w:numFmt w:val="bullet"/>
      <w:lvlText w:val="•"/>
      <w:lvlJc w:val="left"/>
      <w:pPr>
        <w:ind w:left="8518" w:hanging="360"/>
      </w:pPr>
      <w:rPr>
        <w:vertAlign w:val="baseline"/>
      </w:rPr>
    </w:lvl>
  </w:abstractNum>
  <w:abstractNum w:abstractNumId="272">
    <w:nsid w:val="6D8A1519"/>
    <w:multiLevelType w:val="multilevel"/>
    <w:tmpl w:val="17DA64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nsid w:val="6DCE56C7"/>
    <w:multiLevelType w:val="multilevel"/>
    <w:tmpl w:val="B296BA4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74">
    <w:nsid w:val="6E712F80"/>
    <w:multiLevelType w:val="multilevel"/>
    <w:tmpl w:val="E2F43FD6"/>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275">
    <w:nsid w:val="71115B64"/>
    <w:multiLevelType w:val="multilevel"/>
    <w:tmpl w:val="CB7CF818"/>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76">
    <w:nsid w:val="714E1C0E"/>
    <w:multiLevelType w:val="multilevel"/>
    <w:tmpl w:val="D56AE0D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7">
    <w:nsid w:val="71B75940"/>
    <w:multiLevelType w:val="multilevel"/>
    <w:tmpl w:val="8BF4B59E"/>
    <w:lvl w:ilvl="0">
      <w:start w:val="1"/>
      <w:numFmt w:val="decimal"/>
      <w:lvlText w:val="%1."/>
      <w:lvlJc w:val="left"/>
      <w:pPr>
        <w:ind w:left="1407" w:hanging="360"/>
      </w:pPr>
      <w:rPr>
        <w:rFonts w:ascii="Times New Roman" w:eastAsia="Times New Roman" w:hAnsi="Times New Roman" w:cs="Times New Roman"/>
        <w:sz w:val="24"/>
        <w:szCs w:val="24"/>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278">
    <w:nsid w:val="71D4155F"/>
    <w:multiLevelType w:val="multilevel"/>
    <w:tmpl w:val="05C4892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9">
    <w:nsid w:val="724634D2"/>
    <w:multiLevelType w:val="multilevel"/>
    <w:tmpl w:val="5434AF6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80">
    <w:nsid w:val="727F3DE2"/>
    <w:multiLevelType w:val="multilevel"/>
    <w:tmpl w:val="7EEECFBC"/>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81">
    <w:nsid w:val="72D06709"/>
    <w:multiLevelType w:val="multilevel"/>
    <w:tmpl w:val="19041F1E"/>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282">
    <w:nsid w:val="73375898"/>
    <w:multiLevelType w:val="multilevel"/>
    <w:tmpl w:val="F286A29E"/>
    <w:lvl w:ilvl="0">
      <w:start w:val="1"/>
      <w:numFmt w:val="bullet"/>
      <w:lvlText w:val="●"/>
      <w:lvlJc w:val="left"/>
      <w:pPr>
        <w:ind w:left="1235" w:hanging="360"/>
      </w:pPr>
      <w:rPr>
        <w:rFonts w:ascii="Noto Sans Symbols" w:eastAsia="Noto Sans Symbols" w:hAnsi="Noto Sans Symbols" w:cs="Noto Sans Symbols"/>
        <w:vertAlign w:val="baseline"/>
      </w:rPr>
    </w:lvl>
    <w:lvl w:ilvl="1">
      <w:start w:val="1"/>
      <w:numFmt w:val="bullet"/>
      <w:lvlText w:val="o"/>
      <w:lvlJc w:val="left"/>
      <w:pPr>
        <w:ind w:left="1955" w:hanging="360"/>
      </w:pPr>
      <w:rPr>
        <w:rFonts w:ascii="Courier New" w:eastAsia="Courier New" w:hAnsi="Courier New" w:cs="Courier New"/>
        <w:vertAlign w:val="baseline"/>
      </w:rPr>
    </w:lvl>
    <w:lvl w:ilvl="2">
      <w:start w:val="1"/>
      <w:numFmt w:val="bullet"/>
      <w:lvlText w:val="▪"/>
      <w:lvlJc w:val="left"/>
      <w:pPr>
        <w:ind w:left="2675" w:hanging="360"/>
      </w:pPr>
      <w:rPr>
        <w:rFonts w:ascii="Noto Sans Symbols" w:eastAsia="Noto Sans Symbols" w:hAnsi="Noto Sans Symbols" w:cs="Noto Sans Symbols"/>
        <w:vertAlign w:val="baseline"/>
      </w:rPr>
    </w:lvl>
    <w:lvl w:ilvl="3">
      <w:start w:val="1"/>
      <w:numFmt w:val="bullet"/>
      <w:lvlText w:val="●"/>
      <w:lvlJc w:val="left"/>
      <w:pPr>
        <w:ind w:left="3395" w:hanging="360"/>
      </w:pPr>
      <w:rPr>
        <w:rFonts w:ascii="Noto Sans Symbols" w:eastAsia="Noto Sans Symbols" w:hAnsi="Noto Sans Symbols" w:cs="Noto Sans Symbols"/>
        <w:vertAlign w:val="baseline"/>
      </w:rPr>
    </w:lvl>
    <w:lvl w:ilvl="4">
      <w:start w:val="1"/>
      <w:numFmt w:val="bullet"/>
      <w:lvlText w:val="o"/>
      <w:lvlJc w:val="left"/>
      <w:pPr>
        <w:ind w:left="4115" w:hanging="360"/>
      </w:pPr>
      <w:rPr>
        <w:rFonts w:ascii="Courier New" w:eastAsia="Courier New" w:hAnsi="Courier New" w:cs="Courier New"/>
        <w:vertAlign w:val="baseline"/>
      </w:rPr>
    </w:lvl>
    <w:lvl w:ilvl="5">
      <w:start w:val="1"/>
      <w:numFmt w:val="bullet"/>
      <w:lvlText w:val="▪"/>
      <w:lvlJc w:val="left"/>
      <w:pPr>
        <w:ind w:left="4835" w:hanging="360"/>
      </w:pPr>
      <w:rPr>
        <w:rFonts w:ascii="Noto Sans Symbols" w:eastAsia="Noto Sans Symbols" w:hAnsi="Noto Sans Symbols" w:cs="Noto Sans Symbols"/>
        <w:vertAlign w:val="baseline"/>
      </w:rPr>
    </w:lvl>
    <w:lvl w:ilvl="6">
      <w:start w:val="1"/>
      <w:numFmt w:val="bullet"/>
      <w:lvlText w:val="●"/>
      <w:lvlJc w:val="left"/>
      <w:pPr>
        <w:ind w:left="5555" w:hanging="360"/>
      </w:pPr>
      <w:rPr>
        <w:rFonts w:ascii="Noto Sans Symbols" w:eastAsia="Noto Sans Symbols" w:hAnsi="Noto Sans Symbols" w:cs="Noto Sans Symbols"/>
        <w:vertAlign w:val="baseline"/>
      </w:rPr>
    </w:lvl>
    <w:lvl w:ilvl="7">
      <w:start w:val="1"/>
      <w:numFmt w:val="bullet"/>
      <w:lvlText w:val="o"/>
      <w:lvlJc w:val="left"/>
      <w:pPr>
        <w:ind w:left="6275" w:hanging="360"/>
      </w:pPr>
      <w:rPr>
        <w:rFonts w:ascii="Courier New" w:eastAsia="Courier New" w:hAnsi="Courier New" w:cs="Courier New"/>
        <w:vertAlign w:val="baseline"/>
      </w:rPr>
    </w:lvl>
    <w:lvl w:ilvl="8">
      <w:start w:val="1"/>
      <w:numFmt w:val="bullet"/>
      <w:lvlText w:val="▪"/>
      <w:lvlJc w:val="left"/>
      <w:pPr>
        <w:ind w:left="6995" w:hanging="360"/>
      </w:pPr>
      <w:rPr>
        <w:rFonts w:ascii="Noto Sans Symbols" w:eastAsia="Noto Sans Symbols" w:hAnsi="Noto Sans Symbols" w:cs="Noto Sans Symbols"/>
        <w:vertAlign w:val="baseline"/>
      </w:rPr>
    </w:lvl>
  </w:abstractNum>
  <w:abstractNum w:abstractNumId="283">
    <w:nsid w:val="736E12CA"/>
    <w:multiLevelType w:val="multilevel"/>
    <w:tmpl w:val="2C3447D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4">
    <w:nsid w:val="756E5243"/>
    <w:multiLevelType w:val="multilevel"/>
    <w:tmpl w:val="1E0CFD68"/>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85">
    <w:nsid w:val="757A20F7"/>
    <w:multiLevelType w:val="multilevel"/>
    <w:tmpl w:val="B72813A0"/>
    <w:lvl w:ilvl="0">
      <w:start w:val="9"/>
      <w:numFmt w:val="decimal"/>
      <w:lvlText w:val="%1"/>
      <w:lvlJc w:val="left"/>
      <w:pPr>
        <w:ind w:left="480" w:hanging="480"/>
      </w:pPr>
      <w:rPr>
        <w:b/>
        <w:vertAlign w:val="baseline"/>
      </w:rPr>
    </w:lvl>
    <w:lvl w:ilvl="1">
      <w:start w:val="1"/>
      <w:numFmt w:val="decimal"/>
      <w:lvlText w:val="%1.%2"/>
      <w:lvlJc w:val="left"/>
      <w:pPr>
        <w:ind w:left="480" w:hanging="480"/>
      </w:pPr>
      <w:rPr>
        <w:b/>
        <w:color w:val="000000"/>
        <w:vertAlign w:val="baseline"/>
      </w:rPr>
    </w:lvl>
    <w:lvl w:ilvl="2">
      <w:start w:val="2"/>
      <w:numFmt w:val="decimal"/>
      <w:lvlText w:val="%1.%2.%3"/>
      <w:lvlJc w:val="left"/>
      <w:pPr>
        <w:ind w:left="720" w:hanging="720"/>
      </w:pPr>
      <w:rPr>
        <w:b/>
        <w:vertAlign w:val="baseline"/>
      </w:rPr>
    </w:lvl>
    <w:lvl w:ilvl="3">
      <w:start w:val="1"/>
      <w:numFmt w:val="decimal"/>
      <w:lvlText w:val="%1.%2.%3.%4"/>
      <w:lvlJc w:val="left"/>
      <w:pPr>
        <w:ind w:left="720" w:hanging="720"/>
      </w:pPr>
      <w:rPr>
        <w:b/>
        <w:vertAlign w:val="baseline"/>
      </w:rPr>
    </w:lvl>
    <w:lvl w:ilvl="4">
      <w:start w:val="1"/>
      <w:numFmt w:val="decimal"/>
      <w:lvlText w:val="%1.%2.%3.%4.%5"/>
      <w:lvlJc w:val="left"/>
      <w:pPr>
        <w:ind w:left="1080" w:hanging="1080"/>
      </w:pPr>
      <w:rPr>
        <w:b/>
        <w:vertAlign w:val="baseline"/>
      </w:rPr>
    </w:lvl>
    <w:lvl w:ilvl="5">
      <w:start w:val="1"/>
      <w:numFmt w:val="decimal"/>
      <w:lvlText w:val="%1.%2.%3.%4.%5.%6"/>
      <w:lvlJc w:val="left"/>
      <w:pPr>
        <w:ind w:left="1080" w:hanging="1080"/>
      </w:pPr>
      <w:rPr>
        <w:b/>
        <w:vertAlign w:val="baseline"/>
      </w:rPr>
    </w:lvl>
    <w:lvl w:ilvl="6">
      <w:start w:val="1"/>
      <w:numFmt w:val="decimal"/>
      <w:lvlText w:val="%1.%2.%3.%4.%5.%6.%7"/>
      <w:lvlJc w:val="left"/>
      <w:pPr>
        <w:ind w:left="1440" w:hanging="1440"/>
      </w:pPr>
      <w:rPr>
        <w:b/>
        <w:vertAlign w:val="baseline"/>
      </w:rPr>
    </w:lvl>
    <w:lvl w:ilvl="7">
      <w:start w:val="1"/>
      <w:numFmt w:val="decimal"/>
      <w:lvlText w:val="%1.%2.%3.%4.%5.%6.%7.%8"/>
      <w:lvlJc w:val="left"/>
      <w:pPr>
        <w:ind w:left="1440" w:hanging="1440"/>
      </w:pPr>
      <w:rPr>
        <w:b/>
        <w:vertAlign w:val="baseline"/>
      </w:rPr>
    </w:lvl>
    <w:lvl w:ilvl="8">
      <w:start w:val="1"/>
      <w:numFmt w:val="decimal"/>
      <w:lvlText w:val="%1.%2.%3.%4.%5.%6.%7.%8.%9"/>
      <w:lvlJc w:val="left"/>
      <w:pPr>
        <w:ind w:left="1800" w:hanging="1800"/>
      </w:pPr>
      <w:rPr>
        <w:b/>
        <w:vertAlign w:val="baseline"/>
      </w:rPr>
    </w:lvl>
  </w:abstractNum>
  <w:abstractNum w:abstractNumId="286">
    <w:nsid w:val="75FE5BF5"/>
    <w:multiLevelType w:val="multilevel"/>
    <w:tmpl w:val="1052981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7">
    <w:nsid w:val="76197747"/>
    <w:multiLevelType w:val="multilevel"/>
    <w:tmpl w:val="6DA0FB88"/>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8">
    <w:nsid w:val="762C4B50"/>
    <w:multiLevelType w:val="multilevel"/>
    <w:tmpl w:val="E22EC07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9">
    <w:nsid w:val="76D22501"/>
    <w:multiLevelType w:val="multilevel"/>
    <w:tmpl w:val="C47AF17C"/>
    <w:lvl w:ilvl="0">
      <w:start w:val="1"/>
      <w:numFmt w:val="decimal"/>
      <w:lvlText w:val="%1."/>
      <w:lvlJc w:val="left"/>
      <w:pPr>
        <w:ind w:left="1407" w:hanging="360"/>
      </w:pPr>
      <w:rPr>
        <w:vertAlign w:val="baseline"/>
      </w:rPr>
    </w:lvl>
    <w:lvl w:ilvl="1">
      <w:numFmt w:val="bullet"/>
      <w:lvlText w:val="•"/>
      <w:lvlJc w:val="left"/>
      <w:pPr>
        <w:ind w:left="2306" w:hanging="360"/>
      </w:pPr>
      <w:rPr>
        <w:vertAlign w:val="baseline"/>
      </w:rPr>
    </w:lvl>
    <w:lvl w:ilvl="2">
      <w:numFmt w:val="bullet"/>
      <w:lvlText w:val="•"/>
      <w:lvlJc w:val="left"/>
      <w:pPr>
        <w:ind w:left="3213" w:hanging="360"/>
      </w:pPr>
      <w:rPr>
        <w:vertAlign w:val="baseline"/>
      </w:rPr>
    </w:lvl>
    <w:lvl w:ilvl="3">
      <w:numFmt w:val="bullet"/>
      <w:lvlText w:val="•"/>
      <w:lvlJc w:val="left"/>
      <w:pPr>
        <w:ind w:left="4119" w:hanging="360"/>
      </w:pPr>
      <w:rPr>
        <w:vertAlign w:val="baseline"/>
      </w:rPr>
    </w:lvl>
    <w:lvl w:ilvl="4">
      <w:numFmt w:val="bullet"/>
      <w:lvlText w:val="•"/>
      <w:lvlJc w:val="left"/>
      <w:pPr>
        <w:ind w:left="5026" w:hanging="360"/>
      </w:pPr>
      <w:rPr>
        <w:vertAlign w:val="baseline"/>
      </w:rPr>
    </w:lvl>
    <w:lvl w:ilvl="5">
      <w:numFmt w:val="bullet"/>
      <w:lvlText w:val="•"/>
      <w:lvlJc w:val="left"/>
      <w:pPr>
        <w:ind w:left="5933" w:hanging="360"/>
      </w:pPr>
      <w:rPr>
        <w:vertAlign w:val="baseline"/>
      </w:rPr>
    </w:lvl>
    <w:lvl w:ilvl="6">
      <w:numFmt w:val="bullet"/>
      <w:lvlText w:val="•"/>
      <w:lvlJc w:val="left"/>
      <w:pPr>
        <w:ind w:left="6839" w:hanging="360"/>
      </w:pPr>
      <w:rPr>
        <w:vertAlign w:val="baseline"/>
      </w:rPr>
    </w:lvl>
    <w:lvl w:ilvl="7">
      <w:numFmt w:val="bullet"/>
      <w:lvlText w:val="•"/>
      <w:lvlJc w:val="left"/>
      <w:pPr>
        <w:ind w:left="7746" w:hanging="360"/>
      </w:pPr>
      <w:rPr>
        <w:vertAlign w:val="baseline"/>
      </w:rPr>
    </w:lvl>
    <w:lvl w:ilvl="8">
      <w:numFmt w:val="bullet"/>
      <w:lvlText w:val="•"/>
      <w:lvlJc w:val="left"/>
      <w:pPr>
        <w:ind w:left="8653" w:hanging="360"/>
      </w:pPr>
      <w:rPr>
        <w:vertAlign w:val="baseline"/>
      </w:rPr>
    </w:lvl>
  </w:abstractNum>
  <w:abstractNum w:abstractNumId="290">
    <w:nsid w:val="76D52AB5"/>
    <w:multiLevelType w:val="multilevel"/>
    <w:tmpl w:val="4B6E4894"/>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91">
    <w:nsid w:val="771702B7"/>
    <w:multiLevelType w:val="multilevel"/>
    <w:tmpl w:val="9E247026"/>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nsid w:val="77C91FB1"/>
    <w:multiLevelType w:val="multilevel"/>
    <w:tmpl w:val="0A30474E"/>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3">
    <w:nsid w:val="77F24B21"/>
    <w:multiLevelType w:val="multilevel"/>
    <w:tmpl w:val="F364FA7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4">
    <w:nsid w:val="781C1EFA"/>
    <w:multiLevelType w:val="multilevel"/>
    <w:tmpl w:val="04D6EF6E"/>
    <w:lvl w:ilvl="0">
      <w:start w:val="1"/>
      <w:numFmt w:val="decimal"/>
      <w:lvlText w:val="%1."/>
      <w:lvlJc w:val="left"/>
      <w:pPr>
        <w:ind w:left="1201" w:hanging="720"/>
      </w:pPr>
      <w:rPr>
        <w:rFonts w:ascii="Times New Roman" w:eastAsia="Times New Roman" w:hAnsi="Times New Roman" w:cs="Times New Roman"/>
        <w:sz w:val="24"/>
        <w:szCs w:val="24"/>
        <w:vertAlign w:val="baseline"/>
      </w:rPr>
    </w:lvl>
    <w:lvl w:ilvl="1">
      <w:start w:val="1"/>
      <w:numFmt w:val="decimal"/>
      <w:lvlText w:val="%2."/>
      <w:lvlJc w:val="left"/>
      <w:pPr>
        <w:ind w:left="1191" w:hanging="360"/>
      </w:pPr>
      <w:rPr>
        <w:rFonts w:ascii="Times New Roman" w:eastAsia="Times New Roman" w:hAnsi="Times New Roman" w:cs="Times New Roman"/>
        <w:sz w:val="24"/>
        <w:szCs w:val="24"/>
        <w:vertAlign w:val="baseline"/>
      </w:rPr>
    </w:lvl>
    <w:lvl w:ilvl="2">
      <w:numFmt w:val="bullet"/>
      <w:lvlText w:val="•"/>
      <w:lvlJc w:val="left"/>
      <w:pPr>
        <w:ind w:left="2925" w:hanging="360"/>
      </w:pPr>
      <w:rPr>
        <w:vertAlign w:val="baseline"/>
      </w:rPr>
    </w:lvl>
    <w:lvl w:ilvl="3">
      <w:numFmt w:val="bullet"/>
      <w:lvlText w:val="•"/>
      <w:lvlJc w:val="left"/>
      <w:pPr>
        <w:ind w:left="3788" w:hanging="360"/>
      </w:pPr>
      <w:rPr>
        <w:vertAlign w:val="baseline"/>
      </w:rPr>
    </w:lvl>
    <w:lvl w:ilvl="4">
      <w:numFmt w:val="bullet"/>
      <w:lvlText w:val="•"/>
      <w:lvlJc w:val="left"/>
      <w:pPr>
        <w:ind w:left="4651" w:hanging="360"/>
      </w:pPr>
      <w:rPr>
        <w:vertAlign w:val="baseline"/>
      </w:rPr>
    </w:lvl>
    <w:lvl w:ilvl="5">
      <w:numFmt w:val="bullet"/>
      <w:lvlText w:val="•"/>
      <w:lvlJc w:val="left"/>
      <w:pPr>
        <w:ind w:left="5514" w:hanging="360"/>
      </w:pPr>
      <w:rPr>
        <w:vertAlign w:val="baseline"/>
      </w:rPr>
    </w:lvl>
    <w:lvl w:ilvl="6">
      <w:numFmt w:val="bullet"/>
      <w:lvlText w:val="•"/>
      <w:lvlJc w:val="left"/>
      <w:pPr>
        <w:ind w:left="6377" w:hanging="360"/>
      </w:pPr>
      <w:rPr>
        <w:vertAlign w:val="baseline"/>
      </w:rPr>
    </w:lvl>
    <w:lvl w:ilvl="7">
      <w:numFmt w:val="bullet"/>
      <w:lvlText w:val="•"/>
      <w:lvlJc w:val="left"/>
      <w:pPr>
        <w:ind w:left="7240" w:hanging="360"/>
      </w:pPr>
      <w:rPr>
        <w:vertAlign w:val="baseline"/>
      </w:rPr>
    </w:lvl>
    <w:lvl w:ilvl="8">
      <w:numFmt w:val="bullet"/>
      <w:lvlText w:val="•"/>
      <w:lvlJc w:val="left"/>
      <w:pPr>
        <w:ind w:left="8103" w:hanging="360"/>
      </w:pPr>
      <w:rPr>
        <w:vertAlign w:val="baseline"/>
      </w:rPr>
    </w:lvl>
  </w:abstractNum>
  <w:abstractNum w:abstractNumId="295">
    <w:nsid w:val="78800F79"/>
    <w:multiLevelType w:val="multilevel"/>
    <w:tmpl w:val="8B827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6">
    <w:nsid w:val="789420E8"/>
    <w:multiLevelType w:val="multilevel"/>
    <w:tmpl w:val="4BEE439A"/>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297">
    <w:nsid w:val="78A77D1D"/>
    <w:multiLevelType w:val="multilevel"/>
    <w:tmpl w:val="31AAD762"/>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8">
    <w:nsid w:val="794D4E6D"/>
    <w:multiLevelType w:val="multilevel"/>
    <w:tmpl w:val="EF042DA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9">
    <w:nsid w:val="7A347F24"/>
    <w:multiLevelType w:val="multilevel"/>
    <w:tmpl w:val="9BCA31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0">
    <w:nsid w:val="7A5E36E2"/>
    <w:multiLevelType w:val="multilevel"/>
    <w:tmpl w:val="52DE9318"/>
    <w:lvl w:ilvl="0">
      <w:start w:val="1"/>
      <w:numFmt w:val="decimal"/>
      <w:lvlText w:val="%1."/>
      <w:lvlJc w:val="left"/>
      <w:pPr>
        <w:ind w:left="1462" w:hanging="240"/>
      </w:pPr>
      <w:rPr>
        <w:rFonts w:ascii="Times New Roman" w:eastAsia="Times New Roman" w:hAnsi="Times New Roman" w:cs="Times New Roman"/>
        <w:sz w:val="24"/>
        <w:szCs w:val="24"/>
        <w:vertAlign w:val="baseline"/>
      </w:rPr>
    </w:lvl>
    <w:lvl w:ilvl="1">
      <w:numFmt w:val="bullet"/>
      <w:lvlText w:val="•"/>
      <w:lvlJc w:val="left"/>
      <w:pPr>
        <w:ind w:left="2408" w:hanging="240"/>
      </w:pPr>
      <w:rPr>
        <w:vertAlign w:val="baseline"/>
      </w:rPr>
    </w:lvl>
    <w:lvl w:ilvl="2">
      <w:numFmt w:val="bullet"/>
      <w:lvlText w:val="•"/>
      <w:lvlJc w:val="left"/>
      <w:pPr>
        <w:ind w:left="3356" w:hanging="240"/>
      </w:pPr>
      <w:rPr>
        <w:vertAlign w:val="baseline"/>
      </w:rPr>
    </w:lvl>
    <w:lvl w:ilvl="3">
      <w:numFmt w:val="bullet"/>
      <w:lvlText w:val="•"/>
      <w:lvlJc w:val="left"/>
      <w:pPr>
        <w:ind w:left="4305" w:hanging="240"/>
      </w:pPr>
      <w:rPr>
        <w:vertAlign w:val="baseline"/>
      </w:rPr>
    </w:lvl>
    <w:lvl w:ilvl="4">
      <w:numFmt w:val="bullet"/>
      <w:lvlText w:val="•"/>
      <w:lvlJc w:val="left"/>
      <w:pPr>
        <w:ind w:left="5253" w:hanging="240"/>
      </w:pPr>
      <w:rPr>
        <w:vertAlign w:val="baseline"/>
      </w:rPr>
    </w:lvl>
    <w:lvl w:ilvl="5">
      <w:numFmt w:val="bullet"/>
      <w:lvlText w:val="•"/>
      <w:lvlJc w:val="left"/>
      <w:pPr>
        <w:ind w:left="6202" w:hanging="240"/>
      </w:pPr>
      <w:rPr>
        <w:vertAlign w:val="baseline"/>
      </w:rPr>
    </w:lvl>
    <w:lvl w:ilvl="6">
      <w:numFmt w:val="bullet"/>
      <w:lvlText w:val="•"/>
      <w:lvlJc w:val="left"/>
      <w:pPr>
        <w:ind w:left="7150" w:hanging="240"/>
      </w:pPr>
      <w:rPr>
        <w:vertAlign w:val="baseline"/>
      </w:rPr>
    </w:lvl>
    <w:lvl w:ilvl="7">
      <w:numFmt w:val="bullet"/>
      <w:lvlText w:val="•"/>
      <w:lvlJc w:val="left"/>
      <w:pPr>
        <w:ind w:left="8098" w:hanging="240"/>
      </w:pPr>
      <w:rPr>
        <w:vertAlign w:val="baseline"/>
      </w:rPr>
    </w:lvl>
    <w:lvl w:ilvl="8">
      <w:numFmt w:val="bullet"/>
      <w:lvlText w:val="•"/>
      <w:lvlJc w:val="left"/>
      <w:pPr>
        <w:ind w:left="9047" w:hanging="240"/>
      </w:pPr>
      <w:rPr>
        <w:vertAlign w:val="baseline"/>
      </w:rPr>
    </w:lvl>
  </w:abstractNum>
  <w:abstractNum w:abstractNumId="301">
    <w:nsid w:val="7AA85081"/>
    <w:multiLevelType w:val="multilevel"/>
    <w:tmpl w:val="5CACB210"/>
    <w:lvl w:ilvl="0">
      <w:start w:val="1"/>
      <w:numFmt w:val="decimal"/>
      <w:lvlText w:val="%1."/>
      <w:lvlJc w:val="left"/>
      <w:pPr>
        <w:ind w:left="1484" w:hanging="655"/>
      </w:pPr>
      <w:rPr>
        <w:rFonts w:ascii="Times New Roman" w:eastAsia="Times New Roman" w:hAnsi="Times New Roman" w:cs="Times New Roman"/>
        <w:sz w:val="23"/>
        <w:szCs w:val="23"/>
        <w:vertAlign w:val="baseline"/>
      </w:rPr>
    </w:lvl>
    <w:lvl w:ilvl="1">
      <w:start w:val="1"/>
      <w:numFmt w:val="decimal"/>
      <w:lvlText w:val="%2."/>
      <w:lvlJc w:val="left"/>
      <w:pPr>
        <w:ind w:left="1484" w:hanging="540"/>
      </w:pPr>
      <w:rPr>
        <w:rFonts w:ascii="Times New Roman" w:eastAsia="Times New Roman" w:hAnsi="Times New Roman" w:cs="Times New Roman"/>
        <w:sz w:val="23"/>
        <w:szCs w:val="23"/>
        <w:vertAlign w:val="baseline"/>
      </w:rPr>
    </w:lvl>
    <w:lvl w:ilvl="2">
      <w:start w:val="1"/>
      <w:numFmt w:val="decimal"/>
      <w:lvlText w:val="%3."/>
      <w:lvlJc w:val="left"/>
      <w:pPr>
        <w:ind w:left="1484" w:hanging="360"/>
      </w:pPr>
      <w:rPr>
        <w:rFonts w:ascii="Times New Roman" w:eastAsia="Times New Roman" w:hAnsi="Times New Roman" w:cs="Times New Roman"/>
        <w:sz w:val="23"/>
        <w:szCs w:val="23"/>
        <w:vertAlign w:val="baseline"/>
      </w:rPr>
    </w:lvl>
    <w:lvl w:ilvl="3">
      <w:numFmt w:val="bullet"/>
      <w:lvlText w:val="•"/>
      <w:lvlJc w:val="left"/>
      <w:pPr>
        <w:ind w:left="4319" w:hanging="360"/>
      </w:pPr>
      <w:rPr>
        <w:vertAlign w:val="baseline"/>
      </w:rPr>
    </w:lvl>
    <w:lvl w:ilvl="4">
      <w:numFmt w:val="bullet"/>
      <w:lvlText w:val="•"/>
      <w:lvlJc w:val="left"/>
      <w:pPr>
        <w:ind w:left="5262" w:hanging="360"/>
      </w:pPr>
      <w:rPr>
        <w:vertAlign w:val="baseline"/>
      </w:rPr>
    </w:lvl>
    <w:lvl w:ilvl="5">
      <w:numFmt w:val="bullet"/>
      <w:lvlText w:val="•"/>
      <w:lvlJc w:val="left"/>
      <w:pPr>
        <w:ind w:left="6205" w:hanging="360"/>
      </w:pPr>
      <w:rPr>
        <w:vertAlign w:val="baseline"/>
      </w:rPr>
    </w:lvl>
    <w:lvl w:ilvl="6">
      <w:numFmt w:val="bullet"/>
      <w:lvlText w:val="•"/>
      <w:lvlJc w:val="left"/>
      <w:pPr>
        <w:ind w:left="7148" w:hanging="360"/>
      </w:pPr>
      <w:rPr>
        <w:vertAlign w:val="baseline"/>
      </w:rPr>
    </w:lvl>
    <w:lvl w:ilvl="7">
      <w:numFmt w:val="bullet"/>
      <w:lvlText w:val="•"/>
      <w:lvlJc w:val="left"/>
      <w:pPr>
        <w:ind w:left="8091" w:hanging="360"/>
      </w:pPr>
      <w:rPr>
        <w:vertAlign w:val="baseline"/>
      </w:rPr>
    </w:lvl>
    <w:lvl w:ilvl="8">
      <w:numFmt w:val="bullet"/>
      <w:lvlText w:val="•"/>
      <w:lvlJc w:val="left"/>
      <w:pPr>
        <w:ind w:left="9034" w:hanging="360"/>
      </w:pPr>
      <w:rPr>
        <w:vertAlign w:val="baseline"/>
      </w:rPr>
    </w:lvl>
  </w:abstractNum>
  <w:abstractNum w:abstractNumId="302">
    <w:nsid w:val="7AC05DFC"/>
    <w:multiLevelType w:val="multilevel"/>
    <w:tmpl w:val="9B00C0E8"/>
    <w:lvl w:ilvl="0">
      <w:start w:val="1"/>
      <w:numFmt w:val="decimal"/>
      <w:lvlText w:val="%1."/>
      <w:lvlJc w:val="left"/>
      <w:pPr>
        <w:ind w:left="304" w:hanging="304"/>
      </w:pPr>
      <w:rPr>
        <w:rFonts w:ascii="Times New Roman" w:eastAsia="Times New Roman" w:hAnsi="Times New Roman" w:cs="Times New Roman"/>
        <w:sz w:val="24"/>
        <w:szCs w:val="24"/>
        <w:vertAlign w:val="baseline"/>
      </w:rPr>
    </w:lvl>
    <w:lvl w:ilvl="1">
      <w:numFmt w:val="bullet"/>
      <w:lvlText w:val="•"/>
      <w:lvlJc w:val="left"/>
      <w:pPr>
        <w:ind w:left="1248" w:hanging="304"/>
      </w:pPr>
      <w:rPr>
        <w:vertAlign w:val="baseline"/>
      </w:rPr>
    </w:lvl>
    <w:lvl w:ilvl="2">
      <w:numFmt w:val="bullet"/>
      <w:lvlText w:val="•"/>
      <w:lvlJc w:val="left"/>
      <w:pPr>
        <w:ind w:left="2182" w:hanging="304"/>
      </w:pPr>
      <w:rPr>
        <w:vertAlign w:val="baseline"/>
      </w:rPr>
    </w:lvl>
    <w:lvl w:ilvl="3">
      <w:numFmt w:val="bullet"/>
      <w:lvlText w:val="•"/>
      <w:lvlJc w:val="left"/>
      <w:pPr>
        <w:ind w:left="3117" w:hanging="304"/>
      </w:pPr>
      <w:rPr>
        <w:vertAlign w:val="baseline"/>
      </w:rPr>
    </w:lvl>
    <w:lvl w:ilvl="4">
      <w:numFmt w:val="bullet"/>
      <w:lvlText w:val="•"/>
      <w:lvlJc w:val="left"/>
      <w:pPr>
        <w:ind w:left="4051" w:hanging="303"/>
      </w:pPr>
      <w:rPr>
        <w:vertAlign w:val="baseline"/>
      </w:rPr>
    </w:lvl>
    <w:lvl w:ilvl="5">
      <w:numFmt w:val="bullet"/>
      <w:lvlText w:val="•"/>
      <w:lvlJc w:val="left"/>
      <w:pPr>
        <w:ind w:left="4986" w:hanging="304"/>
      </w:pPr>
      <w:rPr>
        <w:vertAlign w:val="baseline"/>
      </w:rPr>
    </w:lvl>
    <w:lvl w:ilvl="6">
      <w:numFmt w:val="bullet"/>
      <w:lvlText w:val="•"/>
      <w:lvlJc w:val="left"/>
      <w:pPr>
        <w:ind w:left="5920" w:hanging="304"/>
      </w:pPr>
      <w:rPr>
        <w:vertAlign w:val="baseline"/>
      </w:rPr>
    </w:lvl>
    <w:lvl w:ilvl="7">
      <w:numFmt w:val="bullet"/>
      <w:lvlText w:val="•"/>
      <w:lvlJc w:val="left"/>
      <w:pPr>
        <w:ind w:left="6854" w:hanging="304"/>
      </w:pPr>
      <w:rPr>
        <w:vertAlign w:val="baseline"/>
      </w:rPr>
    </w:lvl>
    <w:lvl w:ilvl="8">
      <w:numFmt w:val="bullet"/>
      <w:lvlText w:val="•"/>
      <w:lvlJc w:val="left"/>
      <w:pPr>
        <w:ind w:left="7789" w:hanging="304"/>
      </w:pPr>
      <w:rPr>
        <w:vertAlign w:val="baseline"/>
      </w:rPr>
    </w:lvl>
  </w:abstractNum>
  <w:abstractNum w:abstractNumId="303">
    <w:nsid w:val="7AE2046F"/>
    <w:multiLevelType w:val="multilevel"/>
    <w:tmpl w:val="AD54DA8E"/>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304">
    <w:nsid w:val="7BF711DE"/>
    <w:multiLevelType w:val="multilevel"/>
    <w:tmpl w:val="5CEAD926"/>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305">
    <w:nsid w:val="7C290308"/>
    <w:multiLevelType w:val="multilevel"/>
    <w:tmpl w:val="DEB68E54"/>
    <w:lvl w:ilvl="0">
      <w:start w:val="1"/>
      <w:numFmt w:val="decimal"/>
      <w:lvlText w:val="%1."/>
      <w:lvlJc w:val="left"/>
      <w:pPr>
        <w:ind w:left="1220" w:hanging="240"/>
      </w:pPr>
      <w:rPr>
        <w:rFonts w:ascii="Times New Roman" w:eastAsia="Times New Roman" w:hAnsi="Times New Roman" w:cs="Times New Roman"/>
        <w:sz w:val="24"/>
        <w:szCs w:val="24"/>
        <w:vertAlign w:val="baseline"/>
      </w:rPr>
    </w:lvl>
    <w:lvl w:ilvl="1">
      <w:numFmt w:val="bullet"/>
      <w:lvlText w:val="•"/>
      <w:lvlJc w:val="left"/>
      <w:pPr>
        <w:ind w:left="2144" w:hanging="240"/>
      </w:pPr>
      <w:rPr>
        <w:vertAlign w:val="baseline"/>
      </w:rPr>
    </w:lvl>
    <w:lvl w:ilvl="2">
      <w:numFmt w:val="bullet"/>
      <w:lvlText w:val="•"/>
      <w:lvlJc w:val="left"/>
      <w:pPr>
        <w:ind w:left="3069" w:hanging="240"/>
      </w:pPr>
      <w:rPr>
        <w:vertAlign w:val="baseline"/>
      </w:rPr>
    </w:lvl>
    <w:lvl w:ilvl="3">
      <w:numFmt w:val="bullet"/>
      <w:lvlText w:val="•"/>
      <w:lvlJc w:val="left"/>
      <w:pPr>
        <w:ind w:left="3993" w:hanging="240"/>
      </w:pPr>
      <w:rPr>
        <w:vertAlign w:val="baseline"/>
      </w:rPr>
    </w:lvl>
    <w:lvl w:ilvl="4">
      <w:numFmt w:val="bullet"/>
      <w:lvlText w:val="•"/>
      <w:lvlJc w:val="left"/>
      <w:pPr>
        <w:ind w:left="4918" w:hanging="240"/>
      </w:pPr>
      <w:rPr>
        <w:vertAlign w:val="baseline"/>
      </w:rPr>
    </w:lvl>
    <w:lvl w:ilvl="5">
      <w:numFmt w:val="bullet"/>
      <w:lvlText w:val="•"/>
      <w:lvlJc w:val="left"/>
      <w:pPr>
        <w:ind w:left="5843" w:hanging="240"/>
      </w:pPr>
      <w:rPr>
        <w:vertAlign w:val="baseline"/>
      </w:rPr>
    </w:lvl>
    <w:lvl w:ilvl="6">
      <w:numFmt w:val="bullet"/>
      <w:lvlText w:val="•"/>
      <w:lvlJc w:val="left"/>
      <w:pPr>
        <w:ind w:left="6767" w:hanging="240"/>
      </w:pPr>
      <w:rPr>
        <w:vertAlign w:val="baseline"/>
      </w:rPr>
    </w:lvl>
    <w:lvl w:ilvl="7">
      <w:numFmt w:val="bullet"/>
      <w:lvlText w:val="•"/>
      <w:lvlJc w:val="left"/>
      <w:pPr>
        <w:ind w:left="7692" w:hanging="240"/>
      </w:pPr>
      <w:rPr>
        <w:vertAlign w:val="baseline"/>
      </w:rPr>
    </w:lvl>
    <w:lvl w:ilvl="8">
      <w:numFmt w:val="bullet"/>
      <w:lvlText w:val="•"/>
      <w:lvlJc w:val="left"/>
      <w:pPr>
        <w:ind w:left="8617" w:hanging="240"/>
      </w:pPr>
      <w:rPr>
        <w:vertAlign w:val="baseline"/>
      </w:rPr>
    </w:lvl>
  </w:abstractNum>
  <w:abstractNum w:abstractNumId="306">
    <w:nsid w:val="7CF938CE"/>
    <w:multiLevelType w:val="multilevel"/>
    <w:tmpl w:val="F06AB41C"/>
    <w:lvl w:ilvl="0">
      <w:numFmt w:val="bullet"/>
      <w:lvlText w:val="●"/>
      <w:lvlJc w:val="left"/>
      <w:pPr>
        <w:ind w:left="1340" w:hanging="360"/>
      </w:pPr>
      <w:rPr>
        <w:rFonts w:ascii="Noto Sans Symbols" w:eastAsia="Noto Sans Symbols" w:hAnsi="Noto Sans Symbols" w:cs="Noto Sans Symbols"/>
        <w:sz w:val="20"/>
        <w:szCs w:val="20"/>
        <w:vertAlign w:val="baseline"/>
      </w:rPr>
    </w:lvl>
    <w:lvl w:ilvl="1">
      <w:numFmt w:val="bullet"/>
      <w:lvlText w:val="•"/>
      <w:lvlJc w:val="left"/>
      <w:pPr>
        <w:ind w:left="2214" w:hanging="360"/>
      </w:pPr>
      <w:rPr>
        <w:vertAlign w:val="baseline"/>
      </w:rPr>
    </w:lvl>
    <w:lvl w:ilvl="2">
      <w:numFmt w:val="bullet"/>
      <w:lvlText w:val="•"/>
      <w:lvlJc w:val="left"/>
      <w:pPr>
        <w:ind w:left="3088" w:hanging="360"/>
      </w:pPr>
      <w:rPr>
        <w:vertAlign w:val="baseline"/>
      </w:rPr>
    </w:lvl>
    <w:lvl w:ilvl="3">
      <w:numFmt w:val="bullet"/>
      <w:lvlText w:val="•"/>
      <w:lvlJc w:val="left"/>
      <w:pPr>
        <w:ind w:left="3962" w:hanging="360"/>
      </w:pPr>
      <w:rPr>
        <w:vertAlign w:val="baseline"/>
      </w:rPr>
    </w:lvl>
    <w:lvl w:ilvl="4">
      <w:numFmt w:val="bullet"/>
      <w:lvlText w:val="•"/>
      <w:lvlJc w:val="left"/>
      <w:pPr>
        <w:ind w:left="4836" w:hanging="360"/>
      </w:pPr>
      <w:rPr>
        <w:vertAlign w:val="baseline"/>
      </w:rPr>
    </w:lvl>
    <w:lvl w:ilvl="5">
      <w:numFmt w:val="bullet"/>
      <w:lvlText w:val="•"/>
      <w:lvlJc w:val="left"/>
      <w:pPr>
        <w:ind w:left="5710" w:hanging="360"/>
      </w:pPr>
      <w:rPr>
        <w:vertAlign w:val="baseline"/>
      </w:rPr>
    </w:lvl>
    <w:lvl w:ilvl="6">
      <w:numFmt w:val="bullet"/>
      <w:lvlText w:val="•"/>
      <w:lvlJc w:val="left"/>
      <w:pPr>
        <w:ind w:left="6584" w:hanging="360"/>
      </w:pPr>
      <w:rPr>
        <w:vertAlign w:val="baseline"/>
      </w:rPr>
    </w:lvl>
    <w:lvl w:ilvl="7">
      <w:numFmt w:val="bullet"/>
      <w:lvlText w:val="•"/>
      <w:lvlJc w:val="left"/>
      <w:pPr>
        <w:ind w:left="7458" w:hanging="360"/>
      </w:pPr>
      <w:rPr>
        <w:vertAlign w:val="baseline"/>
      </w:rPr>
    </w:lvl>
    <w:lvl w:ilvl="8">
      <w:numFmt w:val="bullet"/>
      <w:lvlText w:val="•"/>
      <w:lvlJc w:val="left"/>
      <w:pPr>
        <w:ind w:left="8332" w:hanging="360"/>
      </w:pPr>
      <w:rPr>
        <w:vertAlign w:val="baseline"/>
      </w:rPr>
    </w:lvl>
  </w:abstractNum>
  <w:abstractNum w:abstractNumId="307">
    <w:nsid w:val="7D61550D"/>
    <w:multiLevelType w:val="multilevel"/>
    <w:tmpl w:val="10E0A6B4"/>
    <w:lvl w:ilvl="0">
      <w:start w:val="1"/>
      <w:numFmt w:val="decimal"/>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308">
    <w:nsid w:val="7E486A8F"/>
    <w:multiLevelType w:val="multilevel"/>
    <w:tmpl w:val="94E003B0"/>
    <w:lvl w:ilvl="0">
      <w:start w:val="1"/>
      <w:numFmt w:val="decimal"/>
      <w:lvlText w:val="%1."/>
      <w:lvlJc w:val="left"/>
      <w:pPr>
        <w:ind w:left="1340" w:hanging="360"/>
      </w:pPr>
      <w:rPr>
        <w:rFonts w:ascii="Times New Roman" w:eastAsia="Times New Roman" w:hAnsi="Times New Roman" w:cs="Times New Roman"/>
        <w:sz w:val="24"/>
        <w:szCs w:val="24"/>
        <w:vertAlign w:val="baseline"/>
      </w:rPr>
    </w:lvl>
    <w:lvl w:ilvl="1">
      <w:numFmt w:val="bullet"/>
      <w:lvlText w:val="•"/>
      <w:lvlJc w:val="left"/>
      <w:pPr>
        <w:ind w:left="2252" w:hanging="360"/>
      </w:pPr>
      <w:rPr>
        <w:vertAlign w:val="baseline"/>
      </w:rPr>
    </w:lvl>
    <w:lvl w:ilvl="2">
      <w:numFmt w:val="bullet"/>
      <w:lvlText w:val="•"/>
      <w:lvlJc w:val="left"/>
      <w:pPr>
        <w:ind w:left="3165" w:hanging="360"/>
      </w:pPr>
      <w:rPr>
        <w:vertAlign w:val="baseline"/>
      </w:rPr>
    </w:lvl>
    <w:lvl w:ilvl="3">
      <w:numFmt w:val="bullet"/>
      <w:lvlText w:val="•"/>
      <w:lvlJc w:val="left"/>
      <w:pPr>
        <w:ind w:left="4077" w:hanging="360"/>
      </w:pPr>
      <w:rPr>
        <w:vertAlign w:val="baseline"/>
      </w:rPr>
    </w:lvl>
    <w:lvl w:ilvl="4">
      <w:numFmt w:val="bullet"/>
      <w:lvlText w:val="•"/>
      <w:lvlJc w:val="left"/>
      <w:pPr>
        <w:ind w:left="4990" w:hanging="360"/>
      </w:pPr>
      <w:rPr>
        <w:vertAlign w:val="baseline"/>
      </w:rPr>
    </w:lvl>
    <w:lvl w:ilvl="5">
      <w:numFmt w:val="bullet"/>
      <w:lvlText w:val="•"/>
      <w:lvlJc w:val="left"/>
      <w:pPr>
        <w:ind w:left="5903" w:hanging="360"/>
      </w:pPr>
      <w:rPr>
        <w:vertAlign w:val="baseline"/>
      </w:rPr>
    </w:lvl>
    <w:lvl w:ilvl="6">
      <w:numFmt w:val="bullet"/>
      <w:lvlText w:val="•"/>
      <w:lvlJc w:val="left"/>
      <w:pPr>
        <w:ind w:left="6815" w:hanging="360"/>
      </w:pPr>
      <w:rPr>
        <w:vertAlign w:val="baseline"/>
      </w:rPr>
    </w:lvl>
    <w:lvl w:ilvl="7">
      <w:numFmt w:val="bullet"/>
      <w:lvlText w:val="•"/>
      <w:lvlJc w:val="left"/>
      <w:pPr>
        <w:ind w:left="7728" w:hanging="360"/>
      </w:pPr>
      <w:rPr>
        <w:vertAlign w:val="baseline"/>
      </w:rPr>
    </w:lvl>
    <w:lvl w:ilvl="8">
      <w:numFmt w:val="bullet"/>
      <w:lvlText w:val="•"/>
      <w:lvlJc w:val="left"/>
      <w:pPr>
        <w:ind w:left="8641" w:hanging="360"/>
      </w:pPr>
      <w:rPr>
        <w:vertAlign w:val="baseline"/>
      </w:rPr>
    </w:lvl>
  </w:abstractNum>
  <w:abstractNum w:abstractNumId="309">
    <w:nsid w:val="7E7523C8"/>
    <w:multiLevelType w:val="multilevel"/>
    <w:tmpl w:val="B9D48518"/>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0">
    <w:nsid w:val="7E7E04D4"/>
    <w:multiLevelType w:val="multilevel"/>
    <w:tmpl w:val="D9807B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1">
    <w:nsid w:val="7ED91D9D"/>
    <w:multiLevelType w:val="multilevel"/>
    <w:tmpl w:val="77BA9A26"/>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312">
    <w:nsid w:val="7EDF0AD3"/>
    <w:multiLevelType w:val="multilevel"/>
    <w:tmpl w:val="BF6E9A96"/>
    <w:lvl w:ilvl="0">
      <w:start w:val="1"/>
      <w:numFmt w:val="decimal"/>
      <w:lvlText w:val="%1."/>
      <w:lvlJc w:val="left"/>
      <w:pPr>
        <w:ind w:left="1591" w:hanging="369"/>
      </w:pPr>
      <w:rPr>
        <w:rFonts w:ascii="Times New Roman" w:eastAsia="Times New Roman" w:hAnsi="Times New Roman" w:cs="Times New Roman"/>
        <w:sz w:val="24"/>
        <w:szCs w:val="24"/>
        <w:vertAlign w:val="baseline"/>
      </w:rPr>
    </w:lvl>
    <w:lvl w:ilvl="1">
      <w:numFmt w:val="bullet"/>
      <w:lvlText w:val="•"/>
      <w:lvlJc w:val="left"/>
      <w:pPr>
        <w:ind w:left="2534" w:hanging="369"/>
      </w:pPr>
      <w:rPr>
        <w:vertAlign w:val="baseline"/>
      </w:rPr>
    </w:lvl>
    <w:lvl w:ilvl="2">
      <w:numFmt w:val="bullet"/>
      <w:lvlText w:val="•"/>
      <w:lvlJc w:val="left"/>
      <w:pPr>
        <w:ind w:left="3468" w:hanging="368"/>
      </w:pPr>
      <w:rPr>
        <w:vertAlign w:val="baseline"/>
      </w:rPr>
    </w:lvl>
    <w:lvl w:ilvl="3">
      <w:numFmt w:val="bullet"/>
      <w:lvlText w:val="•"/>
      <w:lvlJc w:val="left"/>
      <w:pPr>
        <w:ind w:left="4403" w:hanging="368"/>
      </w:pPr>
      <w:rPr>
        <w:vertAlign w:val="baseline"/>
      </w:rPr>
    </w:lvl>
    <w:lvl w:ilvl="4">
      <w:numFmt w:val="bullet"/>
      <w:lvlText w:val="•"/>
      <w:lvlJc w:val="left"/>
      <w:pPr>
        <w:ind w:left="5337" w:hanging="368"/>
      </w:pPr>
      <w:rPr>
        <w:vertAlign w:val="baseline"/>
      </w:rPr>
    </w:lvl>
    <w:lvl w:ilvl="5">
      <w:numFmt w:val="bullet"/>
      <w:lvlText w:val="•"/>
      <w:lvlJc w:val="left"/>
      <w:pPr>
        <w:ind w:left="6272" w:hanging="367"/>
      </w:pPr>
      <w:rPr>
        <w:vertAlign w:val="baseline"/>
      </w:rPr>
    </w:lvl>
    <w:lvl w:ilvl="6">
      <w:numFmt w:val="bullet"/>
      <w:lvlText w:val="•"/>
      <w:lvlJc w:val="left"/>
      <w:pPr>
        <w:ind w:left="7206" w:hanging="369"/>
      </w:pPr>
      <w:rPr>
        <w:vertAlign w:val="baseline"/>
      </w:rPr>
    </w:lvl>
    <w:lvl w:ilvl="7">
      <w:numFmt w:val="bullet"/>
      <w:lvlText w:val="•"/>
      <w:lvlJc w:val="left"/>
      <w:pPr>
        <w:ind w:left="8140" w:hanging="369"/>
      </w:pPr>
      <w:rPr>
        <w:vertAlign w:val="baseline"/>
      </w:rPr>
    </w:lvl>
    <w:lvl w:ilvl="8">
      <w:numFmt w:val="bullet"/>
      <w:lvlText w:val="•"/>
      <w:lvlJc w:val="left"/>
      <w:pPr>
        <w:ind w:left="9075" w:hanging="369"/>
      </w:pPr>
      <w:rPr>
        <w:vertAlign w:val="baseline"/>
      </w:rPr>
    </w:lvl>
  </w:abstractNum>
  <w:abstractNum w:abstractNumId="313">
    <w:nsid w:val="7EFD7214"/>
    <w:multiLevelType w:val="multilevel"/>
    <w:tmpl w:val="8222E9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4">
    <w:nsid w:val="7F0A6E0F"/>
    <w:multiLevelType w:val="multilevel"/>
    <w:tmpl w:val="2DA463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5">
    <w:nsid w:val="7F634300"/>
    <w:multiLevelType w:val="multilevel"/>
    <w:tmpl w:val="36642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4"/>
  </w:num>
  <w:num w:numId="2">
    <w:abstractNumId w:val="268"/>
  </w:num>
  <w:num w:numId="3">
    <w:abstractNumId w:val="139"/>
  </w:num>
  <w:num w:numId="4">
    <w:abstractNumId w:val="106"/>
  </w:num>
  <w:num w:numId="5">
    <w:abstractNumId w:val="287"/>
  </w:num>
  <w:num w:numId="6">
    <w:abstractNumId w:val="44"/>
  </w:num>
  <w:num w:numId="7">
    <w:abstractNumId w:val="197"/>
  </w:num>
  <w:num w:numId="8">
    <w:abstractNumId w:val="87"/>
  </w:num>
  <w:num w:numId="9">
    <w:abstractNumId w:val="241"/>
  </w:num>
  <w:num w:numId="10">
    <w:abstractNumId w:val="180"/>
  </w:num>
  <w:num w:numId="11">
    <w:abstractNumId w:val="277"/>
  </w:num>
  <w:num w:numId="12">
    <w:abstractNumId w:val="297"/>
  </w:num>
  <w:num w:numId="13">
    <w:abstractNumId w:val="144"/>
  </w:num>
  <w:num w:numId="14">
    <w:abstractNumId w:val="272"/>
  </w:num>
  <w:num w:numId="15">
    <w:abstractNumId w:val="170"/>
  </w:num>
  <w:num w:numId="16">
    <w:abstractNumId w:val="289"/>
  </w:num>
  <w:num w:numId="17">
    <w:abstractNumId w:val="231"/>
  </w:num>
  <w:num w:numId="18">
    <w:abstractNumId w:val="48"/>
  </w:num>
  <w:num w:numId="19">
    <w:abstractNumId w:val="230"/>
  </w:num>
  <w:num w:numId="20">
    <w:abstractNumId w:val="54"/>
  </w:num>
  <w:num w:numId="21">
    <w:abstractNumId w:val="46"/>
  </w:num>
  <w:num w:numId="22">
    <w:abstractNumId w:val="223"/>
  </w:num>
  <w:num w:numId="23">
    <w:abstractNumId w:val="243"/>
  </w:num>
  <w:num w:numId="24">
    <w:abstractNumId w:val="229"/>
  </w:num>
  <w:num w:numId="25">
    <w:abstractNumId w:val="184"/>
  </w:num>
  <w:num w:numId="26">
    <w:abstractNumId w:val="51"/>
  </w:num>
  <w:num w:numId="27">
    <w:abstractNumId w:val="251"/>
  </w:num>
  <w:num w:numId="28">
    <w:abstractNumId w:val="145"/>
  </w:num>
  <w:num w:numId="29">
    <w:abstractNumId w:val="187"/>
  </w:num>
  <w:num w:numId="30">
    <w:abstractNumId w:val="226"/>
  </w:num>
  <w:num w:numId="31">
    <w:abstractNumId w:val="196"/>
  </w:num>
  <w:num w:numId="32">
    <w:abstractNumId w:val="202"/>
  </w:num>
  <w:num w:numId="33">
    <w:abstractNumId w:val="140"/>
  </w:num>
  <w:num w:numId="34">
    <w:abstractNumId w:val="109"/>
  </w:num>
  <w:num w:numId="35">
    <w:abstractNumId w:val="266"/>
  </w:num>
  <w:num w:numId="36">
    <w:abstractNumId w:val="47"/>
  </w:num>
  <w:num w:numId="37">
    <w:abstractNumId w:val="257"/>
  </w:num>
  <w:num w:numId="38">
    <w:abstractNumId w:val="234"/>
  </w:num>
  <w:num w:numId="39">
    <w:abstractNumId w:val="37"/>
  </w:num>
  <w:num w:numId="40">
    <w:abstractNumId w:val="216"/>
  </w:num>
  <w:num w:numId="41">
    <w:abstractNumId w:val="235"/>
  </w:num>
  <w:num w:numId="42">
    <w:abstractNumId w:val="33"/>
  </w:num>
  <w:num w:numId="43">
    <w:abstractNumId w:val="189"/>
  </w:num>
  <w:num w:numId="44">
    <w:abstractNumId w:val="305"/>
  </w:num>
  <w:num w:numId="45">
    <w:abstractNumId w:val="245"/>
  </w:num>
  <w:num w:numId="46">
    <w:abstractNumId w:val="227"/>
  </w:num>
  <w:num w:numId="47">
    <w:abstractNumId w:val="81"/>
  </w:num>
  <w:num w:numId="48">
    <w:abstractNumId w:val="43"/>
  </w:num>
  <w:num w:numId="49">
    <w:abstractNumId w:val="10"/>
  </w:num>
  <w:num w:numId="50">
    <w:abstractNumId w:val="276"/>
  </w:num>
  <w:num w:numId="51">
    <w:abstractNumId w:val="290"/>
  </w:num>
  <w:num w:numId="52">
    <w:abstractNumId w:val="221"/>
  </w:num>
  <w:num w:numId="53">
    <w:abstractNumId w:val="194"/>
  </w:num>
  <w:num w:numId="54">
    <w:abstractNumId w:val="78"/>
  </w:num>
  <w:num w:numId="55">
    <w:abstractNumId w:val="19"/>
  </w:num>
  <w:num w:numId="56">
    <w:abstractNumId w:val="113"/>
  </w:num>
  <w:num w:numId="57">
    <w:abstractNumId w:val="210"/>
  </w:num>
  <w:num w:numId="58">
    <w:abstractNumId w:val="147"/>
  </w:num>
  <w:num w:numId="59">
    <w:abstractNumId w:val="108"/>
  </w:num>
  <w:num w:numId="60">
    <w:abstractNumId w:val="293"/>
  </w:num>
  <w:num w:numId="61">
    <w:abstractNumId w:val="255"/>
  </w:num>
  <w:num w:numId="62">
    <w:abstractNumId w:val="126"/>
  </w:num>
  <w:num w:numId="63">
    <w:abstractNumId w:val="183"/>
  </w:num>
  <w:num w:numId="64">
    <w:abstractNumId w:val="142"/>
  </w:num>
  <w:num w:numId="65">
    <w:abstractNumId w:val="228"/>
  </w:num>
  <w:num w:numId="66">
    <w:abstractNumId w:val="27"/>
  </w:num>
  <w:num w:numId="67">
    <w:abstractNumId w:val="244"/>
  </w:num>
  <w:num w:numId="68">
    <w:abstractNumId w:val="306"/>
  </w:num>
  <w:num w:numId="69">
    <w:abstractNumId w:val="29"/>
  </w:num>
  <w:num w:numId="70">
    <w:abstractNumId w:val="105"/>
  </w:num>
  <w:num w:numId="71">
    <w:abstractNumId w:val="284"/>
  </w:num>
  <w:num w:numId="72">
    <w:abstractNumId w:val="6"/>
  </w:num>
  <w:num w:numId="73">
    <w:abstractNumId w:val="299"/>
  </w:num>
  <w:num w:numId="74">
    <w:abstractNumId w:val="302"/>
  </w:num>
  <w:num w:numId="75">
    <w:abstractNumId w:val="31"/>
  </w:num>
  <w:num w:numId="76">
    <w:abstractNumId w:val="82"/>
  </w:num>
  <w:num w:numId="77">
    <w:abstractNumId w:val="162"/>
  </w:num>
  <w:num w:numId="78">
    <w:abstractNumId w:val="86"/>
  </w:num>
  <w:num w:numId="79">
    <w:abstractNumId w:val="195"/>
  </w:num>
  <w:num w:numId="80">
    <w:abstractNumId w:val="182"/>
  </w:num>
  <w:num w:numId="81">
    <w:abstractNumId w:val="148"/>
  </w:num>
  <w:num w:numId="82">
    <w:abstractNumId w:val="63"/>
  </w:num>
  <w:num w:numId="83">
    <w:abstractNumId w:val="76"/>
  </w:num>
  <w:num w:numId="84">
    <w:abstractNumId w:val="66"/>
  </w:num>
  <w:num w:numId="85">
    <w:abstractNumId w:val="265"/>
  </w:num>
  <w:num w:numId="86">
    <w:abstractNumId w:val="260"/>
  </w:num>
  <w:num w:numId="87">
    <w:abstractNumId w:val="211"/>
  </w:num>
  <w:num w:numId="88">
    <w:abstractNumId w:val="56"/>
  </w:num>
  <w:num w:numId="89">
    <w:abstractNumId w:val="72"/>
  </w:num>
  <w:num w:numId="90">
    <w:abstractNumId w:val="143"/>
  </w:num>
  <w:num w:numId="91">
    <w:abstractNumId w:val="68"/>
  </w:num>
  <w:num w:numId="92">
    <w:abstractNumId w:val="314"/>
  </w:num>
  <w:num w:numId="93">
    <w:abstractNumId w:val="121"/>
  </w:num>
  <w:num w:numId="94">
    <w:abstractNumId w:val="101"/>
  </w:num>
  <w:num w:numId="95">
    <w:abstractNumId w:val="15"/>
  </w:num>
  <w:num w:numId="96">
    <w:abstractNumId w:val="4"/>
  </w:num>
  <w:num w:numId="97">
    <w:abstractNumId w:val="149"/>
  </w:num>
  <w:num w:numId="98">
    <w:abstractNumId w:val="286"/>
  </w:num>
  <w:num w:numId="99">
    <w:abstractNumId w:val="80"/>
  </w:num>
  <w:num w:numId="100">
    <w:abstractNumId w:val="232"/>
  </w:num>
  <w:num w:numId="101">
    <w:abstractNumId w:val="58"/>
  </w:num>
  <w:num w:numId="102">
    <w:abstractNumId w:val="185"/>
  </w:num>
  <w:num w:numId="103">
    <w:abstractNumId w:val="258"/>
  </w:num>
  <w:num w:numId="104">
    <w:abstractNumId w:val="150"/>
  </w:num>
  <w:num w:numId="105">
    <w:abstractNumId w:val="95"/>
  </w:num>
  <w:num w:numId="106">
    <w:abstractNumId w:val="2"/>
  </w:num>
  <w:num w:numId="107">
    <w:abstractNumId w:val="7"/>
  </w:num>
  <w:num w:numId="108">
    <w:abstractNumId w:val="278"/>
  </w:num>
  <w:num w:numId="109">
    <w:abstractNumId w:val="155"/>
  </w:num>
  <w:num w:numId="110">
    <w:abstractNumId w:val="219"/>
  </w:num>
  <w:num w:numId="111">
    <w:abstractNumId w:val="49"/>
  </w:num>
  <w:num w:numId="112">
    <w:abstractNumId w:val="207"/>
  </w:num>
  <w:num w:numId="113">
    <w:abstractNumId w:val="39"/>
  </w:num>
  <w:num w:numId="114">
    <w:abstractNumId w:val="224"/>
  </w:num>
  <w:num w:numId="115">
    <w:abstractNumId w:val="164"/>
  </w:num>
  <w:num w:numId="116">
    <w:abstractNumId w:val="313"/>
  </w:num>
  <w:num w:numId="117">
    <w:abstractNumId w:val="203"/>
  </w:num>
  <w:num w:numId="118">
    <w:abstractNumId w:val="89"/>
  </w:num>
  <w:num w:numId="119">
    <w:abstractNumId w:val="28"/>
  </w:num>
  <w:num w:numId="120">
    <w:abstractNumId w:val="32"/>
  </w:num>
  <w:num w:numId="121">
    <w:abstractNumId w:val="295"/>
  </w:num>
  <w:num w:numId="122">
    <w:abstractNumId w:val="99"/>
  </w:num>
  <w:num w:numId="123">
    <w:abstractNumId w:val="93"/>
  </w:num>
  <w:num w:numId="124">
    <w:abstractNumId w:val="115"/>
  </w:num>
  <w:num w:numId="125">
    <w:abstractNumId w:val="8"/>
  </w:num>
  <w:num w:numId="126">
    <w:abstractNumId w:val="20"/>
  </w:num>
  <w:num w:numId="127">
    <w:abstractNumId w:val="300"/>
  </w:num>
  <w:num w:numId="128">
    <w:abstractNumId w:val="175"/>
  </w:num>
  <w:num w:numId="129">
    <w:abstractNumId w:val="218"/>
  </w:num>
  <w:num w:numId="130">
    <w:abstractNumId w:val="206"/>
  </w:num>
  <w:num w:numId="131">
    <w:abstractNumId w:val="273"/>
  </w:num>
  <w:num w:numId="132">
    <w:abstractNumId w:val="137"/>
  </w:num>
  <w:num w:numId="133">
    <w:abstractNumId w:val="128"/>
  </w:num>
  <w:num w:numId="134">
    <w:abstractNumId w:val="91"/>
  </w:num>
  <w:num w:numId="135">
    <w:abstractNumId w:val="177"/>
  </w:num>
  <w:num w:numId="136">
    <w:abstractNumId w:val="24"/>
  </w:num>
  <w:num w:numId="137">
    <w:abstractNumId w:val="104"/>
  </w:num>
  <w:num w:numId="138">
    <w:abstractNumId w:val="262"/>
  </w:num>
  <w:num w:numId="139">
    <w:abstractNumId w:val="166"/>
  </w:num>
  <w:num w:numId="140">
    <w:abstractNumId w:val="125"/>
  </w:num>
  <w:num w:numId="141">
    <w:abstractNumId w:val="217"/>
  </w:num>
  <w:num w:numId="142">
    <w:abstractNumId w:val="292"/>
  </w:num>
  <w:num w:numId="143">
    <w:abstractNumId w:val="261"/>
  </w:num>
  <w:num w:numId="144">
    <w:abstractNumId w:val="65"/>
  </w:num>
  <w:num w:numId="145">
    <w:abstractNumId w:val="26"/>
  </w:num>
  <w:num w:numId="146">
    <w:abstractNumId w:val="158"/>
  </w:num>
  <w:num w:numId="147">
    <w:abstractNumId w:val="120"/>
  </w:num>
  <w:num w:numId="148">
    <w:abstractNumId w:val="36"/>
  </w:num>
  <w:num w:numId="149">
    <w:abstractNumId w:val="212"/>
  </w:num>
  <w:num w:numId="150">
    <w:abstractNumId w:val="181"/>
  </w:num>
  <w:num w:numId="151">
    <w:abstractNumId w:val="178"/>
  </w:num>
  <w:num w:numId="152">
    <w:abstractNumId w:val="156"/>
  </w:num>
  <w:num w:numId="153">
    <w:abstractNumId w:val="282"/>
  </w:num>
  <w:num w:numId="154">
    <w:abstractNumId w:val="69"/>
  </w:num>
  <w:num w:numId="155">
    <w:abstractNumId w:val="55"/>
  </w:num>
  <w:num w:numId="156">
    <w:abstractNumId w:val="298"/>
  </w:num>
  <w:num w:numId="157">
    <w:abstractNumId w:val="67"/>
  </w:num>
  <w:num w:numId="158">
    <w:abstractNumId w:val="242"/>
  </w:num>
  <w:num w:numId="159">
    <w:abstractNumId w:val="79"/>
  </w:num>
  <w:num w:numId="160">
    <w:abstractNumId w:val="134"/>
  </w:num>
  <w:num w:numId="161">
    <w:abstractNumId w:val="70"/>
  </w:num>
  <w:num w:numId="162">
    <w:abstractNumId w:val="131"/>
  </w:num>
  <w:num w:numId="163">
    <w:abstractNumId w:val="252"/>
  </w:num>
  <w:num w:numId="164">
    <w:abstractNumId w:val="50"/>
  </w:num>
  <w:num w:numId="165">
    <w:abstractNumId w:val="179"/>
  </w:num>
  <w:num w:numId="166">
    <w:abstractNumId w:val="215"/>
  </w:num>
  <w:num w:numId="167">
    <w:abstractNumId w:val="135"/>
  </w:num>
  <w:num w:numId="168">
    <w:abstractNumId w:val="136"/>
  </w:num>
  <w:num w:numId="169">
    <w:abstractNumId w:val="250"/>
  </w:num>
  <w:num w:numId="170">
    <w:abstractNumId w:val="238"/>
  </w:num>
  <w:num w:numId="171">
    <w:abstractNumId w:val="169"/>
  </w:num>
  <w:num w:numId="172">
    <w:abstractNumId w:val="97"/>
  </w:num>
  <w:num w:numId="173">
    <w:abstractNumId w:val="35"/>
  </w:num>
  <w:num w:numId="174">
    <w:abstractNumId w:val="239"/>
  </w:num>
  <w:num w:numId="175">
    <w:abstractNumId w:val="45"/>
  </w:num>
  <w:num w:numId="176">
    <w:abstractNumId w:val="151"/>
  </w:num>
  <w:num w:numId="177">
    <w:abstractNumId w:val="200"/>
  </w:num>
  <w:num w:numId="178">
    <w:abstractNumId w:val="129"/>
  </w:num>
  <w:num w:numId="179">
    <w:abstractNumId w:val="285"/>
  </w:num>
  <w:num w:numId="180">
    <w:abstractNumId w:val="111"/>
  </w:num>
  <w:num w:numId="181">
    <w:abstractNumId w:val="163"/>
  </w:num>
  <w:num w:numId="182">
    <w:abstractNumId w:val="42"/>
  </w:num>
  <w:num w:numId="183">
    <w:abstractNumId w:val="311"/>
  </w:num>
  <w:num w:numId="184">
    <w:abstractNumId w:val="38"/>
  </w:num>
  <w:num w:numId="185">
    <w:abstractNumId w:val="247"/>
  </w:num>
  <w:num w:numId="186">
    <w:abstractNumId w:val="122"/>
  </w:num>
  <w:num w:numId="187">
    <w:abstractNumId w:val="307"/>
  </w:num>
  <w:num w:numId="188">
    <w:abstractNumId w:val="246"/>
  </w:num>
  <w:num w:numId="189">
    <w:abstractNumId w:val="62"/>
  </w:num>
  <w:num w:numId="190">
    <w:abstractNumId w:val="59"/>
  </w:num>
  <w:num w:numId="191">
    <w:abstractNumId w:val="315"/>
  </w:num>
  <w:num w:numId="192">
    <w:abstractNumId w:val="220"/>
  </w:num>
  <w:num w:numId="193">
    <w:abstractNumId w:val="118"/>
  </w:num>
  <w:num w:numId="194">
    <w:abstractNumId w:val="193"/>
  </w:num>
  <w:num w:numId="195">
    <w:abstractNumId w:val="291"/>
  </w:num>
  <w:num w:numId="196">
    <w:abstractNumId w:val="309"/>
  </w:num>
  <w:num w:numId="197">
    <w:abstractNumId w:val="160"/>
  </w:num>
  <w:num w:numId="198">
    <w:abstractNumId w:val="259"/>
  </w:num>
  <w:num w:numId="199">
    <w:abstractNumId w:val="90"/>
  </w:num>
  <w:num w:numId="200">
    <w:abstractNumId w:val="198"/>
  </w:num>
  <w:num w:numId="201">
    <w:abstractNumId w:val="263"/>
  </w:num>
  <w:num w:numId="202">
    <w:abstractNumId w:val="22"/>
  </w:num>
  <w:num w:numId="203">
    <w:abstractNumId w:val="132"/>
  </w:num>
  <w:num w:numId="204">
    <w:abstractNumId w:val="107"/>
  </w:num>
  <w:num w:numId="205">
    <w:abstractNumId w:val="0"/>
  </w:num>
  <w:num w:numId="206">
    <w:abstractNumId w:val="304"/>
  </w:num>
  <w:num w:numId="207">
    <w:abstractNumId w:val="83"/>
  </w:num>
  <w:num w:numId="208">
    <w:abstractNumId w:val="1"/>
  </w:num>
  <w:num w:numId="209">
    <w:abstractNumId w:val="165"/>
  </w:num>
  <w:num w:numId="210">
    <w:abstractNumId w:val="92"/>
  </w:num>
  <w:num w:numId="211">
    <w:abstractNumId w:val="123"/>
  </w:num>
  <w:num w:numId="212">
    <w:abstractNumId w:val="124"/>
  </w:num>
  <w:num w:numId="213">
    <w:abstractNumId w:val="303"/>
  </w:num>
  <w:num w:numId="214">
    <w:abstractNumId w:val="30"/>
  </w:num>
  <w:num w:numId="215">
    <w:abstractNumId w:val="308"/>
  </w:num>
  <w:num w:numId="216">
    <w:abstractNumId w:val="233"/>
  </w:num>
  <w:num w:numId="217">
    <w:abstractNumId w:val="102"/>
  </w:num>
  <w:num w:numId="218">
    <w:abstractNumId w:val="61"/>
  </w:num>
  <w:num w:numId="219">
    <w:abstractNumId w:val="168"/>
  </w:num>
  <w:num w:numId="220">
    <w:abstractNumId w:val="281"/>
  </w:num>
  <w:num w:numId="221">
    <w:abstractNumId w:val="16"/>
  </w:num>
  <w:num w:numId="222">
    <w:abstractNumId w:val="100"/>
  </w:num>
  <w:num w:numId="223">
    <w:abstractNumId w:val="64"/>
  </w:num>
  <w:num w:numId="224">
    <w:abstractNumId w:val="279"/>
  </w:num>
  <w:num w:numId="225">
    <w:abstractNumId w:val="236"/>
  </w:num>
  <w:num w:numId="226">
    <w:abstractNumId w:val="130"/>
  </w:num>
  <w:num w:numId="227">
    <w:abstractNumId w:val="208"/>
  </w:num>
  <w:num w:numId="228">
    <w:abstractNumId w:val="21"/>
  </w:num>
  <w:num w:numId="229">
    <w:abstractNumId w:val="199"/>
  </w:num>
  <w:num w:numId="230">
    <w:abstractNumId w:val="249"/>
  </w:num>
  <w:num w:numId="231">
    <w:abstractNumId w:val="14"/>
  </w:num>
  <w:num w:numId="232">
    <w:abstractNumId w:val="267"/>
  </w:num>
  <w:num w:numId="233">
    <w:abstractNumId w:val="201"/>
  </w:num>
  <w:num w:numId="234">
    <w:abstractNumId w:val="141"/>
  </w:num>
  <w:num w:numId="235">
    <w:abstractNumId w:val="167"/>
  </w:num>
  <w:num w:numId="236">
    <w:abstractNumId w:val="88"/>
  </w:num>
  <w:num w:numId="237">
    <w:abstractNumId w:val="71"/>
  </w:num>
  <w:num w:numId="238">
    <w:abstractNumId w:val="174"/>
  </w:num>
  <w:num w:numId="239">
    <w:abstractNumId w:val="209"/>
  </w:num>
  <w:num w:numId="240">
    <w:abstractNumId w:val="274"/>
  </w:num>
  <w:num w:numId="241">
    <w:abstractNumId w:val="85"/>
  </w:num>
  <w:num w:numId="242">
    <w:abstractNumId w:val="53"/>
  </w:num>
  <w:num w:numId="243">
    <w:abstractNumId w:val="96"/>
  </w:num>
  <w:num w:numId="244">
    <w:abstractNumId w:val="213"/>
  </w:num>
  <w:num w:numId="245">
    <w:abstractNumId w:val="57"/>
  </w:num>
  <w:num w:numId="246">
    <w:abstractNumId w:val="301"/>
  </w:num>
  <w:num w:numId="247">
    <w:abstractNumId w:val="152"/>
  </w:num>
  <w:num w:numId="248">
    <w:abstractNumId w:val="60"/>
  </w:num>
  <w:num w:numId="249">
    <w:abstractNumId w:val="98"/>
  </w:num>
  <w:num w:numId="250">
    <w:abstractNumId w:val="172"/>
  </w:num>
  <w:num w:numId="251">
    <w:abstractNumId w:val="13"/>
  </w:num>
  <w:num w:numId="252">
    <w:abstractNumId w:val="34"/>
  </w:num>
  <w:num w:numId="253">
    <w:abstractNumId w:val="159"/>
  </w:num>
  <w:num w:numId="254">
    <w:abstractNumId w:val="75"/>
  </w:num>
  <w:num w:numId="255">
    <w:abstractNumId w:val="205"/>
  </w:num>
  <w:num w:numId="256">
    <w:abstractNumId w:val="3"/>
  </w:num>
  <w:num w:numId="257">
    <w:abstractNumId w:val="94"/>
  </w:num>
  <w:num w:numId="258">
    <w:abstractNumId w:val="186"/>
  </w:num>
  <w:num w:numId="259">
    <w:abstractNumId w:val="153"/>
  </w:num>
  <w:num w:numId="260">
    <w:abstractNumId w:val="256"/>
  </w:num>
  <w:num w:numId="261">
    <w:abstractNumId w:val="52"/>
  </w:num>
  <w:num w:numId="262">
    <w:abstractNumId w:val="112"/>
  </w:num>
  <w:num w:numId="263">
    <w:abstractNumId w:val="138"/>
  </w:num>
  <w:num w:numId="264">
    <w:abstractNumId w:val="269"/>
  </w:num>
  <w:num w:numId="265">
    <w:abstractNumId w:val="270"/>
  </w:num>
  <w:num w:numId="266">
    <w:abstractNumId w:val="25"/>
  </w:num>
  <w:num w:numId="267">
    <w:abstractNumId w:val="240"/>
  </w:num>
  <w:num w:numId="268">
    <w:abstractNumId w:val="17"/>
  </w:num>
  <w:num w:numId="269">
    <w:abstractNumId w:val="253"/>
  </w:num>
  <w:num w:numId="270">
    <w:abstractNumId w:val="214"/>
  </w:num>
  <w:num w:numId="271">
    <w:abstractNumId w:val="5"/>
  </w:num>
  <w:num w:numId="272">
    <w:abstractNumId w:val="204"/>
  </w:num>
  <w:num w:numId="273">
    <w:abstractNumId w:val="157"/>
  </w:num>
  <w:num w:numId="274">
    <w:abstractNumId w:val="288"/>
  </w:num>
  <w:num w:numId="275">
    <w:abstractNumId w:val="161"/>
  </w:num>
  <w:num w:numId="276">
    <w:abstractNumId w:val="117"/>
  </w:num>
  <w:num w:numId="277">
    <w:abstractNumId w:val="116"/>
  </w:num>
  <w:num w:numId="278">
    <w:abstractNumId w:val="271"/>
  </w:num>
  <w:num w:numId="279">
    <w:abstractNumId w:val="41"/>
  </w:num>
  <w:num w:numId="280">
    <w:abstractNumId w:val="127"/>
  </w:num>
  <w:num w:numId="281">
    <w:abstractNumId w:val="119"/>
  </w:num>
  <w:num w:numId="282">
    <w:abstractNumId w:val="191"/>
  </w:num>
  <w:num w:numId="283">
    <w:abstractNumId w:val="74"/>
  </w:num>
  <w:num w:numId="284">
    <w:abstractNumId w:val="173"/>
  </w:num>
  <w:num w:numId="285">
    <w:abstractNumId w:val="77"/>
  </w:num>
  <w:num w:numId="286">
    <w:abstractNumId w:val="154"/>
  </w:num>
  <w:num w:numId="287">
    <w:abstractNumId w:val="225"/>
  </w:num>
  <w:num w:numId="288">
    <w:abstractNumId w:val="176"/>
  </w:num>
  <w:num w:numId="289">
    <w:abstractNumId w:val="12"/>
  </w:num>
  <w:num w:numId="290">
    <w:abstractNumId w:val="254"/>
  </w:num>
  <w:num w:numId="291">
    <w:abstractNumId w:val="280"/>
  </w:num>
  <w:num w:numId="292">
    <w:abstractNumId w:val="264"/>
  </w:num>
  <w:num w:numId="293">
    <w:abstractNumId w:val="222"/>
  </w:num>
  <w:num w:numId="294">
    <w:abstractNumId w:val="11"/>
  </w:num>
  <w:num w:numId="295">
    <w:abstractNumId w:val="110"/>
  </w:num>
  <w:num w:numId="296">
    <w:abstractNumId w:val="310"/>
  </w:num>
  <w:num w:numId="297">
    <w:abstractNumId w:val="114"/>
  </w:num>
  <w:num w:numId="298">
    <w:abstractNumId w:val="248"/>
  </w:num>
  <w:num w:numId="299">
    <w:abstractNumId w:val="40"/>
  </w:num>
  <w:num w:numId="300">
    <w:abstractNumId w:val="73"/>
  </w:num>
  <w:num w:numId="301">
    <w:abstractNumId w:val="146"/>
  </w:num>
  <w:num w:numId="302">
    <w:abstractNumId w:val="103"/>
  </w:num>
  <w:num w:numId="303">
    <w:abstractNumId w:val="192"/>
  </w:num>
  <w:num w:numId="304">
    <w:abstractNumId w:val="190"/>
  </w:num>
  <w:num w:numId="305">
    <w:abstractNumId w:val="237"/>
  </w:num>
  <w:num w:numId="306">
    <w:abstractNumId w:val="296"/>
  </w:num>
  <w:num w:numId="307">
    <w:abstractNumId w:val="312"/>
  </w:num>
  <w:num w:numId="308">
    <w:abstractNumId w:val="294"/>
  </w:num>
  <w:num w:numId="309">
    <w:abstractNumId w:val="18"/>
  </w:num>
  <w:num w:numId="310">
    <w:abstractNumId w:val="23"/>
  </w:num>
  <w:num w:numId="311">
    <w:abstractNumId w:val="275"/>
  </w:num>
  <w:num w:numId="312">
    <w:abstractNumId w:val="133"/>
  </w:num>
  <w:num w:numId="313">
    <w:abstractNumId w:val="9"/>
  </w:num>
  <w:num w:numId="314">
    <w:abstractNumId w:val="171"/>
  </w:num>
  <w:num w:numId="315">
    <w:abstractNumId w:val="283"/>
  </w:num>
  <w:num w:numId="316">
    <w:abstractNumId w:val="188"/>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7450D"/>
    <w:rsid w:val="00872339"/>
    <w:rsid w:val="0092028B"/>
    <w:rsid w:val="00C745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IN" w:bidi="ar-SA"/>
      </w:rPr>
    </w:rPrDefault>
    <w:pPrDefault>
      <w:pPr>
        <w:ind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spacing w:before="240" w:after="80" w:line="276" w:lineRule="auto"/>
      <w:ind w:left="0" w:firstLine="0"/>
      <w:outlineLvl w:val="1"/>
    </w:pPr>
    <w:rPr>
      <w:rFonts w:ascii="Calibri" w:hAnsi="Calibri"/>
      <w:smallCaps/>
      <w:spacing w:val="5"/>
      <w:sz w:val="28"/>
      <w:szCs w:val="28"/>
    </w:rPr>
  </w:style>
  <w:style w:type="paragraph" w:styleId="Heading3">
    <w:name w:val="heading 3"/>
    <w:basedOn w:val="Normal"/>
    <w:next w:val="Normal"/>
    <w:uiPriority w:val="9"/>
    <w:semiHidden/>
    <w:unhideWhenUsed/>
    <w:qFormat/>
    <w:pPr>
      <w:spacing w:line="276" w:lineRule="auto"/>
      <w:ind w:left="0" w:firstLine="0"/>
      <w:outlineLvl w:val="2"/>
    </w:pPr>
    <w:rPr>
      <w:rFonts w:ascii="Calibri" w:hAnsi="Calibri"/>
      <w:smallCaps/>
      <w:spacing w:val="5"/>
    </w:rPr>
  </w:style>
  <w:style w:type="paragraph" w:styleId="Heading4">
    <w:name w:val="heading 4"/>
    <w:basedOn w:val="Normal"/>
    <w:next w:val="Normal"/>
    <w:uiPriority w:val="9"/>
    <w:semiHidden/>
    <w:unhideWhenUsed/>
    <w:qFormat/>
    <w:pPr>
      <w:spacing w:before="240" w:line="276" w:lineRule="auto"/>
      <w:ind w:left="0" w:firstLine="0"/>
      <w:outlineLvl w:val="3"/>
    </w:pPr>
    <w:rPr>
      <w:rFonts w:ascii="Calibri" w:hAnsi="Calibri"/>
      <w:smallCaps/>
      <w:spacing w:val="10"/>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uiPriority w:val="9"/>
    <w:semiHidden/>
    <w:unhideWhenUsed/>
    <w:qFormat/>
    <w:pPr>
      <w:widowControl w:val="0"/>
      <w:autoSpaceDE w:val="0"/>
      <w:autoSpaceDN w:val="0"/>
      <w:ind w:left="640" w:firstLine="0"/>
      <w:outlineLvl w:val="5"/>
    </w:pPr>
    <w:rPr>
      <w:b/>
      <w:bCs/>
      <w:lang w:bidi="en-US"/>
    </w:rPr>
  </w:style>
  <w:style w:type="paragraph" w:styleId="Heading7">
    <w:name w:val="heading 7"/>
    <w:basedOn w:val="Normal"/>
    <w:next w:val="Normal"/>
    <w:qFormat/>
    <w:pPr>
      <w:spacing w:line="276" w:lineRule="auto"/>
      <w:ind w:left="0" w:firstLine="0"/>
      <w:outlineLvl w:val="6"/>
    </w:pPr>
    <w:rPr>
      <w:rFonts w:ascii="Calibri" w:hAnsi="Calibri"/>
      <w:b/>
      <w:smallCaps/>
      <w:color w:val="C0504D"/>
      <w:spacing w:val="10"/>
      <w:sz w:val="20"/>
      <w:szCs w:val="20"/>
    </w:rPr>
  </w:style>
  <w:style w:type="paragraph" w:styleId="Heading8">
    <w:name w:val="heading 8"/>
    <w:basedOn w:val="Normal"/>
    <w:next w:val="Normal"/>
    <w:qFormat/>
    <w:pPr>
      <w:spacing w:line="276" w:lineRule="auto"/>
      <w:ind w:left="0" w:firstLine="0"/>
      <w:outlineLvl w:val="7"/>
    </w:pPr>
    <w:rPr>
      <w:rFonts w:ascii="Calibri" w:hAnsi="Calibri"/>
      <w:b/>
      <w:i/>
      <w:smallCaps/>
      <w:color w:val="943634"/>
      <w:sz w:val="20"/>
      <w:szCs w:val="20"/>
    </w:rPr>
  </w:style>
  <w:style w:type="paragraph" w:styleId="Heading9">
    <w:name w:val="heading 9"/>
    <w:basedOn w:val="Normal"/>
    <w:next w:val="Normal"/>
    <w:qFormat/>
    <w:pPr>
      <w:spacing w:line="276" w:lineRule="auto"/>
      <w:ind w:left="0" w:firstLine="0"/>
      <w:outlineLvl w:val="8"/>
    </w:pPr>
    <w:rPr>
      <w:rFonts w:ascii="Calibri" w:hAnsi="Calibri"/>
      <w:b/>
      <w:i/>
      <w:smallCaps/>
      <w:color w:val="62242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12" w:space="1" w:color="C0504D"/>
      </w:pBdr>
      <w:spacing w:after="200"/>
      <w:ind w:left="0" w:firstLine="0"/>
      <w:jc w:val="right"/>
    </w:pPr>
    <w:rPr>
      <w:rFonts w:ascii="Calibri" w:hAnsi="Calibri"/>
      <w:smallCaps/>
      <w:sz w:val="48"/>
      <w:szCs w:val="48"/>
    </w:rPr>
  </w:style>
  <w:style w:type="paragraph" w:customStyle="1" w:styleId="Heading11">
    <w:name w:val="Heading 11"/>
    <w:aliases w:val="Char"/>
    <w:basedOn w:val="Normal"/>
    <w:next w:val="Normal"/>
    <w:pPr>
      <w:spacing w:before="300" w:after="40" w:line="276" w:lineRule="auto"/>
      <w:ind w:left="0" w:firstLine="0"/>
    </w:pPr>
    <w:rPr>
      <w:rFonts w:ascii="Calibri" w:hAnsi="Calibri"/>
      <w:smallCaps/>
      <w:spacing w:val="5"/>
      <w:sz w:val="32"/>
      <w:szCs w:val="32"/>
    </w:rPr>
  </w:style>
  <w:style w:type="paragraph" w:customStyle="1" w:styleId="Heading51">
    <w:name w:val="Heading 51"/>
    <w:aliases w:val="Char"/>
    <w:basedOn w:val="Normal"/>
    <w:next w:val="Normal"/>
    <w:qFormat/>
    <w:pPr>
      <w:spacing w:before="200" w:line="276" w:lineRule="auto"/>
      <w:ind w:left="0" w:firstLine="0"/>
      <w:outlineLvl w:val="4"/>
    </w:pPr>
    <w:rPr>
      <w:rFonts w:ascii="Calibri" w:hAnsi="Calibri"/>
      <w:smallCaps/>
      <w:color w:val="943634"/>
      <w:spacing w:val="10"/>
      <w:sz w:val="20"/>
      <w:szCs w:val="26"/>
    </w:rPr>
  </w:style>
  <w:style w:type="character" w:customStyle="1" w:styleId="Heading2Char">
    <w:name w:val="Heading 2 Char"/>
    <w:rPr>
      <w:rFonts w:ascii="Calibri" w:eastAsia="Times New Roman" w:hAnsi="Calibri" w:cs="Times New Roman"/>
      <w:smallCaps/>
      <w:spacing w:val="5"/>
      <w:w w:val="100"/>
      <w:position w:val="-1"/>
      <w:sz w:val="28"/>
      <w:szCs w:val="28"/>
      <w:effect w:val="none"/>
      <w:vertAlign w:val="baseline"/>
      <w:cs w:val="0"/>
      <w:em w:val="none"/>
    </w:rPr>
  </w:style>
  <w:style w:type="character" w:customStyle="1" w:styleId="ListParagraphChar">
    <w:name w:val="List Paragraph Char"/>
    <w:rPr>
      <w:w w:val="100"/>
      <w:position w:val="-1"/>
      <w:sz w:val="24"/>
      <w:szCs w:val="24"/>
      <w:effect w:val="none"/>
      <w:vertAlign w:val="baseline"/>
      <w:cs w:val="0"/>
      <w:em w:val="none"/>
    </w:rPr>
  </w:style>
  <w:style w:type="paragraph" w:styleId="ListParagraph">
    <w:name w:val="List Paragraph"/>
    <w:basedOn w:val="Normal"/>
    <w:pPr>
      <w:ind w:left="720"/>
      <w:contextualSpacing/>
    </w:pPr>
    <w:rPr>
      <w:rFonts w:ascii="Calibri" w:eastAsia="Calibri" w:hAnsi="Calibri"/>
    </w:r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pPr>
      <w:widowControl w:val="0"/>
      <w:autoSpaceDE w:val="0"/>
      <w:autoSpaceDN w:val="0"/>
      <w:ind w:left="0" w:firstLine="0"/>
    </w:pPr>
    <w:rPr>
      <w:lang w:bidi="en-US"/>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bidi="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lang w:eastAsia="en-US"/>
    </w:rPr>
  </w:style>
  <w:style w:type="paragraph" w:customStyle="1" w:styleId="rtejustify">
    <w:name w:val="rtejustify"/>
    <w:basedOn w:val="Normal"/>
    <w:pPr>
      <w:spacing w:before="100" w:beforeAutospacing="1" w:after="100" w:afterAutospacing="1"/>
      <w:ind w:left="0" w:firstLine="0"/>
    </w:pPr>
  </w:style>
  <w:style w:type="paragraph" w:customStyle="1" w:styleId="TableParagraph">
    <w:name w:val="Table Paragraph"/>
    <w:basedOn w:val="Normal"/>
    <w:uiPriority w:val="1"/>
    <w:qFormat/>
    <w:pPr>
      <w:widowControl w:val="0"/>
      <w:ind w:left="0" w:firstLine="0"/>
    </w:pPr>
    <w:rPr>
      <w:sz w:val="22"/>
      <w:szCs w:val="22"/>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Heading1Char">
    <w:name w:val="Heading 1 Char"/>
    <w:aliases w:val="Char Char"/>
    <w:rPr>
      <w:rFonts w:ascii="Calibri" w:eastAsia="Times New Roman" w:hAnsi="Calibri" w:cs="Times New Roman"/>
      <w:smallCaps/>
      <w:spacing w:val="5"/>
      <w:w w:val="100"/>
      <w:position w:val="-1"/>
      <w:sz w:val="32"/>
      <w:szCs w:val="32"/>
      <w:effect w:val="none"/>
      <w:vertAlign w:val="baseline"/>
      <w:cs w:val="0"/>
      <w:em w:val="none"/>
    </w:rPr>
  </w:style>
  <w:style w:type="character" w:customStyle="1" w:styleId="Heading3Char">
    <w:name w:val="Heading 3 Char"/>
    <w:rPr>
      <w:rFonts w:ascii="Calibri" w:eastAsia="Times New Roman" w:hAnsi="Calibri" w:cs="Times New Roman"/>
      <w:smallCaps/>
      <w:spacing w:val="5"/>
      <w:w w:val="100"/>
      <w:position w:val="-1"/>
      <w:sz w:val="24"/>
      <w:szCs w:val="24"/>
      <w:effect w:val="none"/>
      <w:vertAlign w:val="baseline"/>
      <w:cs w:val="0"/>
      <w:em w:val="none"/>
    </w:rPr>
  </w:style>
  <w:style w:type="character" w:customStyle="1" w:styleId="Heading4Char">
    <w:name w:val="Heading 4 Char"/>
    <w:rPr>
      <w:rFonts w:ascii="Calibri" w:eastAsia="Times New Roman" w:hAnsi="Calibri" w:cs="Times New Roman"/>
      <w:smallCaps/>
      <w:spacing w:val="10"/>
      <w:w w:val="100"/>
      <w:position w:val="-1"/>
      <w:effect w:val="none"/>
      <w:vertAlign w:val="baseline"/>
      <w:cs w:val="0"/>
      <w:em w:val="none"/>
    </w:rPr>
  </w:style>
  <w:style w:type="character" w:customStyle="1" w:styleId="Heading5Char">
    <w:name w:val="Heading 5 Char"/>
    <w:aliases w:val="Char Char"/>
    <w:rPr>
      <w:rFonts w:ascii="Calibri" w:eastAsia="Times New Roman" w:hAnsi="Calibri" w:cs="Times New Roman"/>
      <w:smallCaps/>
      <w:color w:val="943634"/>
      <w:spacing w:val="10"/>
      <w:w w:val="100"/>
      <w:position w:val="-1"/>
      <w:szCs w:val="26"/>
      <w:effect w:val="none"/>
      <w:vertAlign w:val="baseline"/>
      <w:cs w:val="0"/>
      <w:em w:val="none"/>
    </w:rPr>
  </w:style>
  <w:style w:type="character" w:customStyle="1" w:styleId="Heading6Char">
    <w:name w:val="Heading 6 Char"/>
    <w:rPr>
      <w:rFonts w:ascii="Times New Roman" w:eastAsia="Times New Roman" w:hAnsi="Times New Roman" w:cs="Times New Roman"/>
      <w:b/>
      <w:bCs/>
      <w:w w:val="100"/>
      <w:position w:val="-1"/>
      <w:sz w:val="24"/>
      <w:szCs w:val="24"/>
      <w:effect w:val="none"/>
      <w:vertAlign w:val="baseline"/>
      <w:cs w:val="0"/>
      <w:em w:val="none"/>
      <w:lang w:bidi="en-US"/>
    </w:rPr>
  </w:style>
  <w:style w:type="character" w:customStyle="1" w:styleId="Heading7Char">
    <w:name w:val="Heading 7 Char"/>
    <w:rPr>
      <w:rFonts w:ascii="Calibri" w:eastAsia="Times New Roman" w:hAnsi="Calibri" w:cs="Times New Roman"/>
      <w:b/>
      <w:smallCaps/>
      <w:color w:val="C0504D"/>
      <w:spacing w:val="10"/>
      <w:w w:val="100"/>
      <w:position w:val="-1"/>
      <w:sz w:val="20"/>
      <w:szCs w:val="20"/>
      <w:effect w:val="none"/>
      <w:vertAlign w:val="baseline"/>
      <w:cs w:val="0"/>
      <w:em w:val="none"/>
    </w:rPr>
  </w:style>
  <w:style w:type="character" w:customStyle="1" w:styleId="Heading8Char">
    <w:name w:val="Heading 8 Char"/>
    <w:rPr>
      <w:rFonts w:ascii="Calibri" w:eastAsia="Times New Roman" w:hAnsi="Calibri" w:cs="Times New Roman"/>
      <w:b/>
      <w:i/>
      <w:smallCaps/>
      <w:color w:val="943634"/>
      <w:w w:val="100"/>
      <w:position w:val="-1"/>
      <w:sz w:val="20"/>
      <w:szCs w:val="20"/>
      <w:effect w:val="none"/>
      <w:vertAlign w:val="baseline"/>
      <w:cs w:val="0"/>
      <w:em w:val="none"/>
    </w:rPr>
  </w:style>
  <w:style w:type="character" w:customStyle="1" w:styleId="Heading9Char">
    <w:name w:val="Heading 9 Char"/>
    <w:rPr>
      <w:rFonts w:ascii="Calibri" w:eastAsia="Times New Roman" w:hAnsi="Calibri" w:cs="Times New Roman"/>
      <w:b/>
      <w:i/>
      <w:smallCaps/>
      <w:color w:val="622423"/>
      <w:w w:val="100"/>
      <w:position w:val="-1"/>
      <w:sz w:val="20"/>
      <w:szCs w:val="20"/>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qFormat/>
    <w:pPr>
      <w:spacing w:before="100" w:beforeAutospacing="1" w:after="100" w:afterAutospacing="1"/>
      <w:ind w:left="0" w:firstLine="0"/>
    </w:pPr>
  </w:style>
  <w:style w:type="paragraph" w:styleId="NoSpacing">
    <w:name w:val="No Spacing"/>
    <w:basedOn w:val="Normal"/>
    <w:pPr>
      <w:ind w:left="0" w:firstLine="0"/>
      <w:jc w:val="both"/>
    </w:pPr>
    <w:rPr>
      <w:rFonts w:ascii="Calibri" w:hAnsi="Calibri"/>
      <w:sz w:val="20"/>
      <w:szCs w:val="20"/>
      <w:lang w:bidi="en-US"/>
    </w:rPr>
  </w:style>
  <w:style w:type="character" w:customStyle="1" w:styleId="NoSpacingChar">
    <w:name w:val="No Spacing Char"/>
    <w:rPr>
      <w:rFonts w:ascii="Calibri" w:eastAsia="Times New Roman" w:hAnsi="Calibri" w:cs="Times New Roman"/>
      <w:w w:val="100"/>
      <w:position w:val="-1"/>
      <w:sz w:val="20"/>
      <w:szCs w:val="20"/>
      <w:effect w:val="none"/>
      <w:vertAlign w:val="baseline"/>
      <w:cs w:val="0"/>
      <w:em w:val="none"/>
      <w:lang w:bidi="en-US"/>
    </w:rPr>
  </w:style>
  <w:style w:type="character" w:styleId="Strong">
    <w:name w:val="Strong"/>
    <w:rPr>
      <w:b/>
      <w:color w:val="C0504D"/>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HTMLPreformatted">
    <w:name w:val="HTML Preformatted"/>
    <w:basedOn w:val="Normal"/>
    <w:qFormat/>
    <w:pPr>
      <w:ind w:left="0" w:firstLine="0"/>
    </w:pPr>
    <w:rPr>
      <w:rFonts w:ascii="Courier New" w:eastAsia="Calibri" w:hAnsi="Courier New"/>
      <w:sz w:val="20"/>
      <w:szCs w:val="20"/>
    </w:rPr>
  </w:style>
  <w:style w:type="character" w:customStyle="1" w:styleId="HTMLPreformattedChar1">
    <w:name w:val="HTML Preformatted Char1"/>
    <w:rPr>
      <w:rFonts w:ascii="Consolas" w:eastAsia="Times New Roman" w:hAnsi="Consolas" w:cs="Times New Roman"/>
      <w:w w:val="100"/>
      <w:position w:val="-1"/>
      <w:sz w:val="20"/>
      <w:szCs w:val="20"/>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paragraph" w:customStyle="1" w:styleId="style62">
    <w:name w:val="style62"/>
    <w:basedOn w:val="Normal"/>
    <w:pPr>
      <w:spacing w:before="100" w:beforeAutospacing="1" w:after="100" w:afterAutospacing="1"/>
      <w:ind w:left="0" w:firstLine="0"/>
    </w:pPr>
  </w:style>
  <w:style w:type="paragraph" w:customStyle="1" w:styleId="p9">
    <w:name w:val="p9"/>
    <w:basedOn w:val="Normal"/>
    <w:pPr>
      <w:spacing w:before="100" w:beforeAutospacing="1" w:after="100" w:afterAutospacing="1"/>
      <w:ind w:left="0" w:firstLine="0"/>
      <w:jc w:val="both"/>
    </w:pPr>
    <w:rPr>
      <w:lang w:bidi="en-US"/>
    </w:rPr>
  </w:style>
  <w:style w:type="paragraph" w:customStyle="1" w:styleId="p11">
    <w:name w:val="p11"/>
    <w:basedOn w:val="Normal"/>
    <w:pPr>
      <w:spacing w:before="100" w:beforeAutospacing="1" w:after="100" w:afterAutospacing="1"/>
      <w:ind w:left="0" w:firstLine="0"/>
      <w:jc w:val="both"/>
    </w:pPr>
    <w:rPr>
      <w:lang w:bidi="en-US"/>
    </w:rPr>
  </w:style>
  <w:style w:type="paragraph" w:customStyle="1" w:styleId="p13">
    <w:name w:val="p13"/>
    <w:basedOn w:val="Normal"/>
    <w:pPr>
      <w:spacing w:before="100" w:beforeAutospacing="1" w:after="100" w:afterAutospacing="1"/>
      <w:ind w:left="0" w:firstLine="0"/>
      <w:jc w:val="both"/>
    </w:pPr>
    <w:rPr>
      <w:lang w:bidi="en-US"/>
    </w:rPr>
  </w:style>
  <w:style w:type="paragraph" w:customStyle="1" w:styleId="p16">
    <w:name w:val="p16"/>
    <w:basedOn w:val="Normal"/>
    <w:pPr>
      <w:spacing w:before="100" w:beforeAutospacing="1" w:after="100" w:afterAutospacing="1"/>
      <w:ind w:left="0" w:firstLine="0"/>
      <w:jc w:val="both"/>
    </w:pPr>
    <w:rPr>
      <w:lang w:bidi="en-US"/>
    </w:rPr>
  </w:style>
  <w:style w:type="paragraph" w:styleId="Caption">
    <w:name w:val="caption"/>
    <w:basedOn w:val="Normal"/>
    <w:next w:val="Normal"/>
    <w:qFormat/>
    <w:pPr>
      <w:spacing w:after="200" w:line="276" w:lineRule="auto"/>
      <w:ind w:left="0" w:firstLine="0"/>
      <w:jc w:val="both"/>
    </w:pPr>
    <w:rPr>
      <w:rFonts w:ascii="Calibri" w:hAnsi="Calibri"/>
      <w:b/>
      <w:bCs/>
      <w:caps/>
      <w:sz w:val="16"/>
      <w:szCs w:val="18"/>
      <w:lang w:bidi="en-US"/>
    </w:rPr>
  </w:style>
  <w:style w:type="character" w:customStyle="1" w:styleId="TitleChar">
    <w:name w:val="Title Char"/>
    <w:rPr>
      <w:rFonts w:ascii="Calibri" w:eastAsia="Times New Roman" w:hAnsi="Calibri" w:cs="Times New Roman"/>
      <w:smallCaps/>
      <w:w w:val="100"/>
      <w:position w:val="-1"/>
      <w:sz w:val="48"/>
      <w:szCs w:val="48"/>
      <w:effect w:val="none"/>
      <w:vertAlign w:val="baseline"/>
      <w:cs w:val="0"/>
      <w:em w:val="none"/>
    </w:rPr>
  </w:style>
  <w:style w:type="paragraph" w:styleId="Subtitle">
    <w:name w:val="Subtitle"/>
    <w:basedOn w:val="Normal"/>
    <w:next w:val="Normal"/>
    <w:pPr>
      <w:spacing w:after="720"/>
      <w:ind w:firstLine="0"/>
      <w:jc w:val="right"/>
    </w:pPr>
    <w:rPr>
      <w:rFonts w:ascii="Cambria" w:eastAsia="Cambria" w:hAnsi="Cambria" w:cs="Cambria"/>
      <w:sz w:val="20"/>
      <w:szCs w:val="20"/>
    </w:rPr>
  </w:style>
  <w:style w:type="character" w:customStyle="1" w:styleId="SubtitleChar">
    <w:name w:val="Subtitle Char"/>
    <w:rPr>
      <w:rFonts w:ascii="Cambria" w:eastAsia="Times New Roman" w:hAnsi="Cambria" w:cs="Times New Roman"/>
      <w:w w:val="100"/>
      <w:position w:val="-1"/>
      <w:sz w:val="20"/>
      <w:effect w:val="none"/>
      <w:vertAlign w:val="baseline"/>
      <w:cs w:val="0"/>
      <w:em w:val="none"/>
    </w:rPr>
  </w:style>
  <w:style w:type="character" w:styleId="Emphasis">
    <w:name w:val="Emphasis"/>
    <w:rPr>
      <w:b/>
      <w:i/>
      <w:spacing w:val="10"/>
      <w:w w:val="100"/>
      <w:position w:val="-1"/>
      <w:effect w:val="none"/>
      <w:vertAlign w:val="baseline"/>
      <w:cs w:val="0"/>
      <w:em w:val="none"/>
    </w:rPr>
  </w:style>
  <w:style w:type="paragraph" w:styleId="Quote">
    <w:name w:val="Quote"/>
    <w:basedOn w:val="Normal"/>
    <w:next w:val="Normal"/>
    <w:pPr>
      <w:spacing w:after="200" w:line="276" w:lineRule="auto"/>
      <w:ind w:left="0" w:firstLine="0"/>
      <w:jc w:val="both"/>
    </w:pPr>
    <w:rPr>
      <w:rFonts w:ascii="Calibri" w:hAnsi="Calibri"/>
      <w:i/>
      <w:sz w:val="20"/>
      <w:szCs w:val="20"/>
    </w:rPr>
  </w:style>
  <w:style w:type="character" w:customStyle="1" w:styleId="QuoteChar">
    <w:name w:val="Quote Char"/>
    <w:rPr>
      <w:rFonts w:ascii="Calibri" w:eastAsia="Times New Roman" w:hAnsi="Calibri" w:cs="Times New Roman"/>
      <w:i/>
      <w:w w:val="100"/>
      <w:position w:val="-1"/>
      <w:sz w:val="20"/>
      <w:szCs w:val="20"/>
      <w:effect w:val="none"/>
      <w:vertAlign w:val="baseline"/>
      <w:cs w:val="0"/>
      <w:em w:val="none"/>
    </w:rPr>
  </w:style>
  <w:style w:type="paragraph" w:styleId="IntenseQuote">
    <w:name w:val="Intense Quote"/>
    <w:basedOn w:val="Normal"/>
    <w:next w:val="Normal"/>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firstLine="0"/>
      <w:jc w:val="both"/>
    </w:pPr>
    <w:rPr>
      <w:rFonts w:ascii="Calibri" w:hAnsi="Calibri"/>
      <w:b/>
      <w:i/>
      <w:color w:val="FFFFFF"/>
      <w:sz w:val="20"/>
      <w:szCs w:val="20"/>
    </w:rPr>
  </w:style>
  <w:style w:type="character" w:customStyle="1" w:styleId="IntenseQuoteChar">
    <w:name w:val="Intense Quote Char"/>
    <w:rPr>
      <w:rFonts w:ascii="Calibri" w:eastAsia="Times New Roman" w:hAnsi="Calibri" w:cs="Times New Roman"/>
      <w:b/>
      <w:i/>
      <w:color w:val="FFFFFF"/>
      <w:w w:val="100"/>
      <w:position w:val="-1"/>
      <w:sz w:val="20"/>
      <w:szCs w:val="20"/>
      <w:effect w:val="none"/>
      <w:shd w:val="clear" w:color="auto" w:fill="C0504D"/>
      <w:vertAlign w:val="baseline"/>
      <w:cs w:val="0"/>
      <w:em w:val="none"/>
    </w:rPr>
  </w:style>
  <w:style w:type="character" w:styleId="SubtleEmphasis">
    <w:name w:val="Subtle Emphasis"/>
    <w:rPr>
      <w:i/>
      <w:w w:val="100"/>
      <w:position w:val="-1"/>
      <w:effect w:val="none"/>
      <w:vertAlign w:val="baseline"/>
      <w:cs w:val="0"/>
      <w:em w:val="none"/>
    </w:rPr>
  </w:style>
  <w:style w:type="character" w:styleId="IntenseEmphasis">
    <w:name w:val="Intense Emphasis"/>
    <w:rPr>
      <w:b/>
      <w:i/>
      <w:color w:val="C0504D"/>
      <w:spacing w:val="10"/>
      <w:w w:val="100"/>
      <w:position w:val="-1"/>
      <w:effect w:val="none"/>
      <w:vertAlign w:val="baseline"/>
      <w:cs w:val="0"/>
      <w:em w:val="none"/>
    </w:rPr>
  </w:style>
  <w:style w:type="character" w:styleId="SubtleReference">
    <w:name w:val="Subtle Reference"/>
    <w:rPr>
      <w:b/>
      <w:w w:val="100"/>
      <w:position w:val="-1"/>
      <w:effect w:val="none"/>
      <w:vertAlign w:val="baseline"/>
      <w:cs w:val="0"/>
      <w:em w:val="none"/>
    </w:rPr>
  </w:style>
  <w:style w:type="character" w:styleId="IntenseReference">
    <w:name w:val="Intense Reference"/>
    <w:rPr>
      <w:b/>
      <w:bCs/>
      <w:smallCaps/>
      <w:spacing w:val="5"/>
      <w:w w:val="100"/>
      <w:position w:val="-1"/>
      <w:sz w:val="22"/>
      <w:szCs w:val="22"/>
      <w:u w:val="single"/>
      <w:effect w:val="none"/>
      <w:vertAlign w:val="baseline"/>
      <w:cs w:val="0"/>
      <w:em w:val="none"/>
    </w:rPr>
  </w:style>
  <w:style w:type="character" w:styleId="BookTitle">
    <w:name w:val="Book Title"/>
    <w:rPr>
      <w:rFonts w:ascii="Cambria" w:eastAsia="Times New Roman" w:hAnsi="Cambria" w:cs="Times New Roman"/>
      <w:i/>
      <w:iCs/>
      <w:w w:val="100"/>
      <w:position w:val="-1"/>
      <w:sz w:val="20"/>
      <w:szCs w:val="20"/>
      <w:effect w:val="none"/>
      <w:vertAlign w:val="baseline"/>
      <w:cs w:val="0"/>
      <w:em w:val="none"/>
    </w:rPr>
  </w:style>
  <w:style w:type="paragraph" w:styleId="TOCHeading">
    <w:name w:val="TOC Heading"/>
    <w:basedOn w:val="Heading11"/>
    <w:next w:val="Normal"/>
    <w:qFormat/>
    <w:pPr>
      <w:outlineLvl w:val="9"/>
    </w:pPr>
  </w:style>
  <w:style w:type="paragraph" w:customStyle="1" w:styleId="DefaultStyle">
    <w:name w:val="Default Style"/>
    <w:pPr>
      <w:spacing w:after="200" w:line="276" w:lineRule="auto"/>
      <w:ind w:leftChars="-1" w:left="-1" w:hangingChars="1"/>
      <w:textDirection w:val="btLr"/>
      <w:textAlignment w:val="top"/>
      <w:outlineLvl w:val="0"/>
    </w:pPr>
    <w:rPr>
      <w:position w:val="-1"/>
      <w:sz w:val="22"/>
      <w:szCs w:val="22"/>
      <w:lang w:eastAsia="en-US"/>
    </w:rPr>
  </w:style>
  <w:style w:type="character" w:customStyle="1" w:styleId="addmd">
    <w:name w:val="addmd"/>
    <w:basedOn w:val="DefaultParagraphFont"/>
    <w:rPr>
      <w:w w:val="100"/>
      <w:position w:val="-1"/>
      <w:effect w:val="none"/>
      <w:vertAlign w:val="baseline"/>
      <w:cs w:val="0"/>
      <w:em w:val="none"/>
    </w:rPr>
  </w:style>
  <w:style w:type="character" w:customStyle="1" w:styleId="fk-font-11">
    <w:name w:val="fk-font-11"/>
    <w:basedOn w:val="DefaultParagraphFont"/>
    <w:rPr>
      <w:w w:val="100"/>
      <w:position w:val="-1"/>
      <w:effect w:val="none"/>
      <w:vertAlign w:val="baseline"/>
      <w:cs w:val="0"/>
      <w:em w:val="none"/>
    </w:rPr>
  </w:style>
  <w:style w:type="character" w:customStyle="1" w:styleId="author">
    <w:name w:val="author"/>
    <w:basedOn w:val="DefaultParagraphFont"/>
    <w:rPr>
      <w:w w:val="100"/>
      <w:position w:val="-1"/>
      <w:effect w:val="none"/>
      <w:vertAlign w:val="baseline"/>
      <w:cs w:val="0"/>
      <w:em w:val="none"/>
    </w:rPr>
  </w:style>
  <w:style w:type="character" w:customStyle="1" w:styleId="a-size-extra-large">
    <w:name w:val="a-size-extra-large"/>
    <w:basedOn w:val="DefaultParagraphFont"/>
    <w:rPr>
      <w:w w:val="100"/>
      <w:position w:val="-1"/>
      <w:effect w:val="none"/>
      <w:vertAlign w:val="baseline"/>
      <w:cs w:val="0"/>
      <w:em w:val="none"/>
    </w:rPr>
  </w:style>
  <w:style w:type="character" w:customStyle="1" w:styleId="a-size-large">
    <w:name w:val="a-size-large"/>
    <w:basedOn w:val="DefaultParagraphFont"/>
    <w:rPr>
      <w:w w:val="100"/>
      <w:position w:val="-1"/>
      <w:effect w:val="none"/>
      <w:vertAlign w:val="baseline"/>
      <w:cs w:val="0"/>
      <w:em w:val="none"/>
    </w:rPr>
  </w:style>
  <w:style w:type="character" w:customStyle="1" w:styleId="a-color-secondary">
    <w:name w:val="a-color-secondary"/>
    <w:basedOn w:val="DefaultParagraphFont"/>
    <w:rPr>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paragraph" w:customStyle="1" w:styleId="Heading">
    <w:name w:val="Heading"/>
    <w:basedOn w:val="Normal"/>
    <w:next w:val="Textbody"/>
    <w:pPr>
      <w:keepNext/>
      <w:suppressAutoHyphens w:val="0"/>
      <w:spacing w:before="240" w:after="120" w:line="276" w:lineRule="auto"/>
      <w:ind w:left="0" w:firstLine="0"/>
    </w:pPr>
    <w:rPr>
      <w:rFonts w:ascii="Liberation Sans" w:eastAsia="DejaVu Sans" w:hAnsi="Liberation Sans" w:cs="Lohit Hindi"/>
      <w:sz w:val="28"/>
      <w:szCs w:val="28"/>
    </w:rPr>
  </w:style>
  <w:style w:type="paragraph" w:customStyle="1" w:styleId="Textbody">
    <w:name w:val="Text body"/>
    <w:basedOn w:val="Normal"/>
    <w:pPr>
      <w:suppressAutoHyphens w:val="0"/>
      <w:spacing w:after="120" w:line="276" w:lineRule="auto"/>
      <w:ind w:left="0" w:firstLine="0"/>
    </w:pPr>
    <w:rPr>
      <w:rFonts w:ascii="Calibri" w:eastAsia="DejaVu Sans" w:hAnsi="Calibri" w:cs="Calibri"/>
      <w:sz w:val="22"/>
      <w:szCs w:val="22"/>
    </w:rPr>
  </w:style>
  <w:style w:type="paragraph" w:styleId="List">
    <w:name w:val="List"/>
    <w:basedOn w:val="Textbody"/>
    <w:rPr>
      <w:rFonts w:cs="Lohit Hindi"/>
    </w:rPr>
  </w:style>
  <w:style w:type="paragraph" w:customStyle="1" w:styleId="Index">
    <w:name w:val="Index"/>
    <w:basedOn w:val="Normal"/>
    <w:pPr>
      <w:suppressLineNumbers/>
      <w:suppressAutoHyphens w:val="0"/>
      <w:spacing w:after="200" w:line="276" w:lineRule="auto"/>
      <w:ind w:left="0" w:firstLine="0"/>
    </w:pPr>
    <w:rPr>
      <w:rFonts w:ascii="Calibri" w:eastAsia="DejaVu Sans" w:hAnsi="Calibri" w:cs="Lohit Hindi"/>
      <w:sz w:val="22"/>
      <w:szCs w:val="22"/>
    </w:rPr>
  </w:style>
  <w:style w:type="character" w:customStyle="1" w:styleId="BalloonTextChar1">
    <w:name w:val="Balloon Text Char1"/>
    <w:rPr>
      <w:rFonts w:ascii="Tahoma" w:eastAsia="DejaVu Sans" w:hAnsi="Tahoma" w:cs="Times New Roman"/>
      <w:w w:val="100"/>
      <w:position w:val="-1"/>
      <w:sz w:val="16"/>
      <w:szCs w:val="16"/>
      <w:effect w:val="none"/>
      <w:vertAlign w:val="baseline"/>
      <w:cs w:val="0"/>
      <w:em w:val="none"/>
    </w:rPr>
  </w:style>
  <w:style w:type="paragraph" w:customStyle="1" w:styleId="style7">
    <w:name w:val="style7"/>
    <w:basedOn w:val="Normal"/>
    <w:pPr>
      <w:spacing w:before="100" w:beforeAutospacing="1" w:after="100" w:afterAutospacing="1"/>
      <w:ind w:left="0" w:firstLine="0"/>
    </w:p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BodyText2">
    <w:name w:val="Body Text 2"/>
    <w:basedOn w:val="Normal"/>
    <w:qFormat/>
    <w:pPr>
      <w:spacing w:before="40" w:after="40" w:line="360" w:lineRule="auto"/>
      <w:ind w:left="0" w:firstLine="0"/>
      <w:jc w:val="center"/>
    </w:pPr>
    <w:rPr>
      <w:b/>
      <w:bCs/>
      <w:sz w:val="40"/>
      <w:szCs w:val="40"/>
      <w:lang w:val="en-GB"/>
    </w:rPr>
  </w:style>
  <w:style w:type="character" w:customStyle="1" w:styleId="BodyText2Char">
    <w:name w:val="Body Text 2 Char"/>
    <w:rPr>
      <w:rFonts w:ascii="Times New Roman" w:eastAsia="Times New Roman" w:hAnsi="Times New Roman" w:cs="Times New Roman"/>
      <w:b/>
      <w:bCs/>
      <w:w w:val="100"/>
      <w:position w:val="-1"/>
      <w:sz w:val="40"/>
      <w:szCs w:val="40"/>
      <w:effect w:val="none"/>
      <w:vertAlign w:val="baseline"/>
      <w:cs w:val="0"/>
      <w:em w:val="none"/>
      <w:lang w:val="en-GB"/>
    </w:rPr>
  </w:style>
  <w:style w:type="paragraph" w:styleId="BodyTextIndent2">
    <w:name w:val="Body Text Indent 2"/>
    <w:basedOn w:val="Normal"/>
    <w:qFormat/>
    <w:pPr>
      <w:spacing w:after="120" w:line="480" w:lineRule="auto"/>
      <w:ind w:firstLine="0"/>
    </w:pPr>
    <w:rPr>
      <w:lang w:val="en-GB"/>
    </w:rPr>
  </w:style>
  <w:style w:type="character" w:customStyle="1" w:styleId="BodyTextIndent2Char">
    <w:name w:val="Body Text Indent 2 Char"/>
    <w:rPr>
      <w:rFonts w:ascii="Times New Roman" w:eastAsia="Times New Roman" w:hAnsi="Times New Roman" w:cs="Times New Roman"/>
      <w:w w:val="100"/>
      <w:position w:val="-1"/>
      <w:sz w:val="24"/>
      <w:szCs w:val="24"/>
      <w:effect w:val="none"/>
      <w:vertAlign w:val="baseline"/>
      <w:cs w:val="0"/>
      <w:em w:val="none"/>
      <w:lang w:val="en-GB"/>
    </w:rPr>
  </w:style>
  <w:style w:type="paragraph" w:customStyle="1" w:styleId="Style1">
    <w:name w:val="Style 1"/>
    <w:pPr>
      <w:widowControl w:val="0"/>
      <w:suppressAutoHyphens/>
      <w:autoSpaceDE w:val="0"/>
      <w:autoSpaceDN w:val="0"/>
      <w:adjustRightInd w:val="0"/>
      <w:spacing w:line="1" w:lineRule="atLeast"/>
      <w:ind w:leftChars="-1" w:left="-1" w:hangingChars="1"/>
      <w:textDirection w:val="btLr"/>
      <w:textAlignment w:val="top"/>
      <w:outlineLvl w:val="0"/>
    </w:pPr>
    <w:rPr>
      <w:position w:val="-1"/>
      <w:lang w:eastAsia="en-US"/>
    </w:rPr>
  </w:style>
  <w:style w:type="paragraph" w:customStyle="1" w:styleId="Style2">
    <w:name w:val="Style 2"/>
    <w:pPr>
      <w:widowControl w:val="0"/>
      <w:suppressAutoHyphens/>
      <w:autoSpaceDE w:val="0"/>
      <w:autoSpaceDN w:val="0"/>
      <w:spacing w:line="314" w:lineRule="auto"/>
      <w:ind w:leftChars="-1" w:left="1224" w:hangingChars="1"/>
      <w:textDirection w:val="btLr"/>
      <w:textAlignment w:val="top"/>
      <w:outlineLvl w:val="0"/>
    </w:pPr>
    <w:rPr>
      <w:position w:val="-1"/>
      <w:lang w:eastAsia="en-US"/>
    </w:rPr>
  </w:style>
  <w:style w:type="character" w:customStyle="1" w:styleId="CharacterStyle1">
    <w:name w:val="Character Style 1"/>
    <w:rPr>
      <w:w w:val="100"/>
      <w:position w:val="-1"/>
      <w:sz w:val="24"/>
      <w:effect w:val="none"/>
      <w:vertAlign w:val="baseline"/>
      <w:cs w:val="0"/>
      <w:em w:val="none"/>
    </w:rPr>
  </w:style>
  <w:style w:type="paragraph" w:styleId="BodyTextIndent">
    <w:name w:val="Body Text Indent"/>
    <w:basedOn w:val="Normal"/>
    <w:qFormat/>
    <w:pPr>
      <w:spacing w:after="120" w:line="276" w:lineRule="auto"/>
      <w:ind w:firstLine="0"/>
    </w:pPr>
    <w:rPr>
      <w:rFonts w:ascii="Calibri" w:hAnsi="Calibri"/>
      <w:sz w:val="20"/>
      <w:szCs w:val="20"/>
    </w:rPr>
  </w:style>
  <w:style w:type="character" w:customStyle="1" w:styleId="BodyTextIndentChar">
    <w:name w:val="Body Text Indent Char"/>
    <w:rPr>
      <w:rFonts w:ascii="Calibri" w:eastAsia="Times New Roman" w:hAnsi="Calibri" w:cs="Times New Roman"/>
      <w:w w:val="100"/>
      <w:position w:val="-1"/>
      <w:effect w:val="none"/>
      <w:vertAlign w:val="baseline"/>
      <w:cs w:val="0"/>
      <w:em w:val="none"/>
    </w:rPr>
  </w:style>
  <w:style w:type="paragraph" w:styleId="BodyTextIndent3">
    <w:name w:val="Body Text Indent 3"/>
    <w:basedOn w:val="Normal"/>
    <w:pPr>
      <w:spacing w:after="120"/>
      <w:ind w:firstLine="0"/>
    </w:pPr>
    <w:rPr>
      <w:b/>
      <w:bCs/>
      <w:color w:val="000000"/>
      <w:sz w:val="16"/>
      <w:szCs w:val="16"/>
    </w:rPr>
  </w:style>
  <w:style w:type="character" w:customStyle="1" w:styleId="BodyTextIndent3Char">
    <w:name w:val="Body Text Indent 3 Char"/>
    <w:rPr>
      <w:rFonts w:ascii="Times New Roman" w:eastAsia="Times New Roman" w:hAnsi="Times New Roman" w:cs="Times New Roman"/>
      <w:b/>
      <w:bCs/>
      <w:color w:val="000000"/>
      <w:w w:val="100"/>
      <w:position w:val="-1"/>
      <w:sz w:val="16"/>
      <w:szCs w:val="16"/>
      <w:effect w:val="none"/>
      <w:vertAlign w:val="baseline"/>
      <w:cs w:val="0"/>
      <w:em w:val="none"/>
    </w:rPr>
  </w:style>
  <w:style w:type="paragraph" w:customStyle="1" w:styleId="lecturetexte">
    <w:name w:val="lecturetexte"/>
    <w:basedOn w:val="Normal"/>
    <w:pPr>
      <w:spacing w:before="100" w:beforeAutospacing="1" w:after="100" w:afterAutospacing="1"/>
      <w:ind w:left="300" w:firstLine="400"/>
    </w:pPr>
    <w:rPr>
      <w:color w:val="000033"/>
    </w:rPr>
  </w:style>
  <w:style w:type="character" w:customStyle="1" w:styleId="BodyText2Char1">
    <w:name w:val="Body Text 2 Char1"/>
    <w:rPr>
      <w:rFonts w:ascii="Calibri" w:eastAsia="Calibri" w:hAnsi="Calibri" w:cs="Times New Roman"/>
      <w:w w:val="100"/>
      <w:position w:val="-1"/>
      <w:effect w:val="none"/>
      <w:vertAlign w:val="baseline"/>
      <w:cs w:val="0"/>
      <w:em w:val="none"/>
    </w:rPr>
  </w:style>
  <w:style w:type="character" w:customStyle="1" w:styleId="BodyTextIndent2Char1">
    <w:name w:val="Body Text Indent 2 Char1"/>
    <w:rPr>
      <w:rFonts w:ascii="Calibri" w:eastAsia="Calibri" w:hAnsi="Calibri" w:cs="Times New Roman"/>
      <w:w w:val="100"/>
      <w:position w:val="-1"/>
      <w:effect w:val="none"/>
      <w:vertAlign w:val="baseline"/>
      <w:cs w:val="0"/>
      <w:em w:val="none"/>
    </w:rPr>
  </w:style>
  <w:style w:type="character" w:customStyle="1" w:styleId="BodyTextIndentChar1">
    <w:name w:val="Body Text Indent Char1"/>
    <w:rPr>
      <w:rFonts w:ascii="Calibri" w:eastAsia="Calibri" w:hAnsi="Calibri" w:cs="Times New Roman"/>
      <w:w w:val="100"/>
      <w:position w:val="-1"/>
      <w:effect w:val="none"/>
      <w:vertAlign w:val="baseline"/>
      <w:cs w:val="0"/>
      <w:em w:val="none"/>
    </w:rPr>
  </w:style>
  <w:style w:type="character" w:customStyle="1" w:styleId="BodyTextIndent3Char1">
    <w:name w:val="Body Text Indent 3 Char1"/>
    <w:rPr>
      <w:rFonts w:ascii="Calibri" w:eastAsia="Calibri" w:hAnsi="Calibri" w:cs="Times New Roman"/>
      <w:w w:val="100"/>
      <w:position w:val="-1"/>
      <w:sz w:val="16"/>
      <w:szCs w:val="16"/>
      <w:effect w:val="none"/>
      <w:vertAlign w:val="baseline"/>
      <w:cs w:val="0"/>
      <w:em w:val="none"/>
    </w:rPr>
  </w:style>
  <w:style w:type="character" w:customStyle="1" w:styleId="a-size-small">
    <w:name w:val="a-size-small"/>
    <w:basedOn w:val="DefaultParagraphFont"/>
    <w:rPr>
      <w:w w:val="100"/>
      <w:position w:val="-1"/>
      <w:effect w:val="none"/>
      <w:vertAlign w:val="baseline"/>
      <w:cs w:val="0"/>
      <w:em w:val="none"/>
    </w:rPr>
  </w:style>
  <w:style w:type="paragraph" w:styleId="BodyText3">
    <w:name w:val="Body Text 3"/>
    <w:basedOn w:val="Normal"/>
    <w:qFormat/>
    <w:pPr>
      <w:spacing w:after="120" w:line="276" w:lineRule="auto"/>
      <w:ind w:left="0" w:firstLine="0"/>
      <w:jc w:val="both"/>
    </w:pPr>
    <w:rPr>
      <w:rFonts w:ascii="Calibri" w:hAnsi="Calibri"/>
      <w:sz w:val="16"/>
      <w:szCs w:val="16"/>
      <w:lang w:bidi="en-US"/>
    </w:rPr>
  </w:style>
  <w:style w:type="character" w:customStyle="1" w:styleId="BodyText3Char">
    <w:name w:val="Body Text 3 Char"/>
    <w:rPr>
      <w:rFonts w:ascii="Calibri" w:eastAsia="Times New Roman" w:hAnsi="Calibri" w:cs="Times New Roman"/>
      <w:w w:val="100"/>
      <w:position w:val="-1"/>
      <w:sz w:val="16"/>
      <w:szCs w:val="16"/>
      <w:effect w:val="none"/>
      <w:vertAlign w:val="baseline"/>
      <w:cs w:val="0"/>
      <w:em w:val="none"/>
      <w:lang w:bidi="en-US"/>
    </w:rPr>
  </w:style>
  <w:style w:type="character" w:customStyle="1" w:styleId="fullpost">
    <w:name w:val="fullpost"/>
    <w:basedOn w:val="DefaultParagraphFont"/>
    <w:rPr>
      <w:w w:val="100"/>
      <w:position w:val="-1"/>
      <w:effect w:val="none"/>
      <w:vertAlign w:val="baseline"/>
      <w:cs w:val="0"/>
      <w:em w:val="none"/>
    </w:rPr>
  </w:style>
  <w:style w:type="character" w:customStyle="1" w:styleId="productdetail-authorsmain">
    <w:name w:val="productdetail-authorsmain"/>
    <w:basedOn w:val="DefaultParagraphFont"/>
    <w:rPr>
      <w:w w:val="100"/>
      <w:position w:val="-1"/>
      <w:effect w:val="none"/>
      <w:vertAlign w:val="baseline"/>
      <w:cs w:val="0"/>
      <w:em w:val="none"/>
    </w:rPr>
  </w:style>
  <w:style w:type="character" w:customStyle="1" w:styleId="ircsu">
    <w:name w:val="irc_su"/>
    <w:basedOn w:val="DefaultParagraphFont"/>
    <w:rPr>
      <w:w w:val="100"/>
      <w:position w:val="-1"/>
      <w:effect w:val="none"/>
      <w:vertAlign w:val="baseline"/>
      <w:cs w:val="0"/>
      <w:em w:val="none"/>
    </w:rPr>
  </w:style>
  <w:style w:type="paragraph" w:customStyle="1" w:styleId="NormalTimesNewRoman">
    <w:name w:val="Normal + Times New Roman"/>
    <w:basedOn w:val="Normal"/>
    <w:pPr>
      <w:ind w:left="0" w:firstLine="0"/>
    </w:pPr>
    <w:rPr>
      <w:rFonts w:ascii="Tahoma" w:hAnsi="Tahoma"/>
    </w:rPr>
  </w:style>
  <w:style w:type="paragraph" w:styleId="PlainText">
    <w:name w:val="Plain Text"/>
    <w:basedOn w:val="Normal"/>
    <w:pPr>
      <w:ind w:left="0" w:firstLine="0"/>
    </w:pPr>
    <w:rPr>
      <w:rFonts w:ascii="Courier New" w:hAnsi="Courier New"/>
      <w:sz w:val="20"/>
      <w:szCs w:val="20"/>
    </w:rPr>
  </w:style>
  <w:style w:type="character" w:customStyle="1" w:styleId="PlainTextChar">
    <w:name w:val="Plain Text Char"/>
    <w:rPr>
      <w:rFonts w:ascii="Courier New" w:eastAsia="Times New Roman" w:hAnsi="Courier New" w:cs="Times New Roman"/>
      <w:w w:val="100"/>
      <w:position w:val="-1"/>
      <w:sz w:val="20"/>
      <w:szCs w:val="20"/>
      <w:effect w:val="none"/>
      <w:vertAlign w:val="baseline"/>
      <w:cs w:val="0"/>
      <w:em w:val="none"/>
    </w:rPr>
  </w:style>
  <w:style w:type="character" w:customStyle="1" w:styleId="kw1">
    <w:name w:val="kw1"/>
    <w:basedOn w:val="DefaultParagraphFont"/>
    <w:rPr>
      <w:w w:val="100"/>
      <w:position w:val="-1"/>
      <w:effect w:val="none"/>
      <w:vertAlign w:val="baseline"/>
      <w:cs w:val="0"/>
      <w:em w:val="none"/>
    </w:rPr>
  </w:style>
  <w:style w:type="character" w:customStyle="1" w:styleId="nu0">
    <w:name w:val="nu0"/>
    <w:basedOn w:val="DefaultParagraphFont"/>
    <w:rPr>
      <w:w w:val="100"/>
      <w:position w:val="-1"/>
      <w:effect w:val="none"/>
      <w:vertAlign w:val="baseline"/>
      <w:cs w:val="0"/>
      <w:em w:val="none"/>
    </w:rPr>
  </w:style>
  <w:style w:type="paragraph" w:customStyle="1" w:styleId="TableContents">
    <w:name w:val="Table Contents"/>
    <w:basedOn w:val="BodyText"/>
    <w:pPr>
      <w:suppressLineNumbers/>
      <w:suppressAutoHyphens w:val="0"/>
      <w:autoSpaceDE/>
      <w:autoSpaceDN/>
      <w:spacing w:after="120"/>
    </w:pPr>
    <w:rPr>
      <w:rFonts w:ascii="Nimbus Roman No9 L" w:hAnsi="Nimbus Roman No9 L" w:cs="Nimbus Roman No9 L"/>
      <w:color w:val="000000"/>
      <w:lang w:eastAsia="ar-SA" w:bidi="ar-SA"/>
    </w:rPr>
  </w:style>
  <w:style w:type="character" w:customStyle="1" w:styleId="a">
    <w:name w:val="a"/>
    <w:basedOn w:val="DefaultParagraphFont"/>
    <w:rPr>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Heading1Char1">
    <w:name w:val="Heading 1 Char1"/>
    <w:aliases w:val="Char Char1"/>
    <w:rPr>
      <w:b/>
      <w:bCs/>
      <w:w w:val="100"/>
      <w:position w:val="-1"/>
      <w:sz w:val="24"/>
      <w:szCs w:val="24"/>
      <w:effect w:val="none"/>
      <w:vertAlign w:val="baseline"/>
      <w:cs w:val="0"/>
      <w:em w:val="none"/>
      <w:lang w:val="en-US" w:eastAsia="en-US" w:bidi="ar-SA"/>
    </w:rPr>
  </w:style>
  <w:style w:type="paragraph" w:customStyle="1" w:styleId="Heading10">
    <w:name w:val="Heading 10"/>
    <w:basedOn w:val="Normal"/>
    <w:next w:val="BodyText"/>
    <w:pPr>
      <w:keepNext/>
      <w:widowControl w:val="0"/>
      <w:suppressAutoHyphens w:val="0"/>
      <w:spacing w:before="240" w:after="120"/>
      <w:ind w:left="360"/>
      <w:jc w:val="both"/>
    </w:pPr>
    <w:rPr>
      <w:rFonts w:ascii="Nimbus Sans L" w:eastAsia="DejaVu Sans" w:hAnsi="Nimbus Sans L" w:cs="DejaVu Sans"/>
      <w:b/>
      <w:bCs/>
      <w:kern w:val="2"/>
      <w:sz w:val="21"/>
      <w:szCs w:val="21"/>
      <w:lang w:val="en-IN"/>
    </w:rPr>
  </w:style>
  <w:style w:type="paragraph" w:customStyle="1" w:styleId="book-details">
    <w:name w:val="book-details"/>
    <w:basedOn w:val="Normal"/>
    <w:pPr>
      <w:spacing w:after="100" w:afterAutospacing="1" w:line="336" w:lineRule="atLeast"/>
      <w:ind w:left="0" w:firstLine="0"/>
      <w:jc w:val="both"/>
    </w:pPr>
    <w:rPr>
      <w:color w:val="222222"/>
      <w:sz w:val="17"/>
      <w:szCs w:val="17"/>
    </w:rPr>
  </w:style>
  <w:style w:type="paragraph" w:customStyle="1" w:styleId="bodytext0">
    <w:name w:val="bodytext"/>
    <w:basedOn w:val="Normal"/>
    <w:pPr>
      <w:spacing w:before="100" w:beforeAutospacing="1" w:after="100" w:afterAutospacing="1"/>
      <w:ind w:left="0" w:firstLine="0"/>
    </w:pPr>
  </w:style>
  <w:style w:type="character" w:customStyle="1" w:styleId="Style12pt">
    <w:name w:val="Style 12 pt"/>
    <w:rPr>
      <w:w w:val="100"/>
      <w:position w:val="-1"/>
      <w:sz w:val="24"/>
      <w:effect w:val="none"/>
      <w:vertAlign w:val="baseline"/>
      <w:cs w:val="0"/>
      <w:em w:val="none"/>
    </w:rPr>
  </w:style>
  <w:style w:type="character" w:customStyle="1" w:styleId="Style12pt1">
    <w:name w:val="Style 12 pt1"/>
    <w:rPr>
      <w:rFonts w:ascii="Times New Roman" w:hAnsi="Times New Roman" w:cs="Times New Roman" w:hint="default"/>
      <w:w w:val="100"/>
      <w:position w:val="-1"/>
      <w:sz w:val="24"/>
      <w:effect w:val="none"/>
      <w:vertAlign w:val="baseline"/>
      <w:cs w:val="0"/>
      <w:em w:val="none"/>
    </w:rPr>
  </w:style>
  <w:style w:type="character" w:customStyle="1" w:styleId="klink">
    <w:name w:val="klink"/>
    <w:basedOn w:val="DefaultParagraphFont"/>
    <w:rPr>
      <w:w w:val="100"/>
      <w:position w:val="-1"/>
      <w:effect w:val="none"/>
      <w:vertAlign w:val="baseline"/>
      <w:cs w:val="0"/>
      <w:em w:val="none"/>
    </w:rPr>
  </w:style>
  <w:style w:type="character" w:customStyle="1" w:styleId="preloadwrap">
    <w:name w:val="preloadwrap"/>
    <w:basedOn w:val="DefaultParagraphFont"/>
    <w:rPr>
      <w:w w:val="100"/>
      <w:position w:val="-1"/>
      <w:effect w:val="none"/>
      <w:vertAlign w:val="baseline"/>
      <w:cs w:val="0"/>
      <w:em w:val="none"/>
    </w:rPr>
  </w:style>
  <w:style w:type="character" w:customStyle="1" w:styleId="itemsummarytitle1">
    <w:name w:val="item_summary_title1"/>
    <w:rPr>
      <w:rFonts w:ascii="Arial" w:hAnsi="Arial" w:cs="Arial" w:hint="default"/>
      <w:color w:val="000000"/>
      <w:w w:val="100"/>
      <w:position w:val="-1"/>
      <w:effect w:val="none"/>
      <w:vertAlign w:val="baseline"/>
      <w:cs w:val="0"/>
      <w:em w:val="none"/>
    </w:rPr>
  </w:style>
  <w:style w:type="character" w:customStyle="1" w:styleId="itemsummarytitleby1">
    <w:name w:val="item_summary_title_by1"/>
    <w:rPr>
      <w:w w:val="100"/>
      <w:position w:val="-1"/>
      <w:sz w:val="18"/>
      <w:szCs w:val="18"/>
      <w:effect w:val="none"/>
      <w:vertAlign w:val="baseline"/>
      <w:cs w:val="0"/>
      <w:em w:val="none"/>
    </w:rPr>
  </w:style>
  <w:style w:type="character" w:customStyle="1" w:styleId="style571">
    <w:name w:val="style571"/>
    <w:rPr>
      <w:color w:val="000099"/>
      <w:w w:val="100"/>
      <w:position w:val="-1"/>
      <w:effect w:val="none"/>
      <w:vertAlign w:val="baseline"/>
      <w:cs w:val="0"/>
      <w:em w:val="none"/>
    </w:rPr>
  </w:style>
  <w:style w:type="character" w:customStyle="1" w:styleId="style561">
    <w:name w:val="style561"/>
    <w:rPr>
      <w:b/>
      <w:bCs/>
      <w:w w:val="100"/>
      <w:position w:val="-1"/>
      <w:sz w:val="9"/>
      <w:szCs w:val="9"/>
      <w:effect w:val="none"/>
      <w:vertAlign w:val="baseline"/>
      <w:cs w:val="0"/>
      <w:em w:val="none"/>
    </w:rPr>
  </w:style>
  <w:style w:type="character" w:customStyle="1" w:styleId="mw-headline">
    <w:name w:val="mw-headline"/>
    <w:basedOn w:val="DefaultParagraphFont"/>
    <w:rPr>
      <w:w w:val="100"/>
      <w:position w:val="-1"/>
      <w:effect w:val="none"/>
      <w:vertAlign w:val="baseline"/>
      <w:cs w:val="0"/>
      <w:em w:val="none"/>
    </w:rPr>
  </w:style>
  <w:style w:type="character" w:customStyle="1" w:styleId="searchhit">
    <w:name w:val="search_hit"/>
    <w:basedOn w:val="DefaultParagraphFont"/>
    <w:rPr>
      <w:w w:val="100"/>
      <w:position w:val="-1"/>
      <w:effect w:val="none"/>
      <w:vertAlign w:val="baseline"/>
      <w:cs w:val="0"/>
      <w:em w:val="none"/>
    </w:rPr>
  </w:style>
  <w:style w:type="character" w:customStyle="1" w:styleId="CharCharChar2">
    <w:name w:val="Char Char Char2"/>
    <w:rPr>
      <w:rFonts w:ascii="Courier New" w:eastAsia="Times New Roman" w:hAnsi="Courier New" w:cs="Times New Roman" w:hint="default"/>
      <w:w w:val="100"/>
      <w:position w:val="-1"/>
      <w:sz w:val="20"/>
      <w:szCs w:val="20"/>
      <w:effect w:val="none"/>
      <w:vertAlign w:val="baseline"/>
      <w:cs w:val="0"/>
      <w:em w:val="none"/>
    </w:rPr>
  </w:style>
  <w:style w:type="character" w:customStyle="1" w:styleId="CharChar4">
    <w:name w:val="Char Char4"/>
    <w:rPr>
      <w:rFonts w:ascii="Arial" w:hAnsi="Arial" w:cs="Arial" w:hint="default"/>
      <w:b/>
      <w:bCs/>
      <w:w w:val="100"/>
      <w:kern w:val="32"/>
      <w:position w:val="-1"/>
      <w:sz w:val="32"/>
      <w:szCs w:val="32"/>
      <w:effect w:val="none"/>
      <w:vertAlign w:val="baseline"/>
      <w:cs w:val="0"/>
      <w:em w:val="none"/>
    </w:rPr>
  </w:style>
  <w:style w:type="character" w:customStyle="1" w:styleId="CommentTextChar">
    <w:name w:val="Comment Text Char"/>
    <w:rPr>
      <w:w w:val="100"/>
      <w:position w:val="-1"/>
      <w:effect w:val="none"/>
      <w:vertAlign w:val="baseline"/>
      <w:cs w:val="0"/>
      <w:em w:val="none"/>
    </w:rPr>
  </w:style>
  <w:style w:type="paragraph" w:styleId="CommentText">
    <w:name w:val="annotation text"/>
    <w:basedOn w:val="Normal"/>
    <w:pPr>
      <w:spacing w:after="200" w:line="276" w:lineRule="auto"/>
      <w:ind w:left="0" w:firstLine="0"/>
    </w:pPr>
    <w:rPr>
      <w:rFonts w:ascii="Calibri" w:hAnsi="Calibri"/>
      <w:sz w:val="20"/>
      <w:szCs w:val="20"/>
    </w:rPr>
  </w:style>
  <w:style w:type="character" w:customStyle="1" w:styleId="CommentTextChar1">
    <w:name w:val="Comment Text Char1"/>
    <w:rPr>
      <w:rFonts w:ascii="Times New Roman" w:eastAsia="Times New Roman" w:hAnsi="Times New Roman" w:cs="Times New Roman"/>
      <w:w w:val="100"/>
      <w:position w:val="-1"/>
      <w:sz w:val="20"/>
      <w:szCs w:val="20"/>
      <w:effect w:val="none"/>
      <w:vertAlign w:val="baseline"/>
      <w:cs w:val="0"/>
      <w:em w:val="none"/>
    </w:rPr>
  </w:style>
  <w:style w:type="character" w:customStyle="1" w:styleId="bxgy-byline-text">
    <w:name w:val="bxgy-byline-text"/>
    <w:rPr>
      <w:w w:val="100"/>
      <w:position w:val="-1"/>
      <w:effect w:val="none"/>
      <w:vertAlign w:val="baseline"/>
      <w:cs w:val="0"/>
      <w:em w:val="none"/>
    </w:rPr>
  </w:style>
  <w:style w:type="paragraph" w:customStyle="1" w:styleId="Normal3">
    <w:name w:val="Normal+3"/>
    <w:basedOn w:val="Default"/>
    <w:next w:val="Default"/>
    <w:rPr>
      <w:rFonts w:ascii="Times New Roman" w:hAnsi="Times New Roman" w:cs="Times New Roman"/>
      <w:color w:val="auto"/>
    </w:rPr>
  </w:style>
  <w:style w:type="character" w:customStyle="1" w:styleId="productdetailsvalues">
    <w:name w:val="product_details_values"/>
    <w:basedOn w:val="DefaultParagraphFont"/>
    <w:rPr>
      <w:w w:val="100"/>
      <w:position w:val="-1"/>
      <w:effect w:val="none"/>
      <w:vertAlign w:val="baseline"/>
      <w:cs w:val="0"/>
      <w:em w:val="none"/>
    </w:rPr>
  </w:style>
  <w:style w:type="character" w:customStyle="1" w:styleId="kno-fb-ctx">
    <w:name w:val="kno-fb-ctx"/>
    <w:basedOn w:val="DefaultParagraphFont"/>
    <w:rPr>
      <w:w w:val="100"/>
      <w:position w:val="-1"/>
      <w:effect w:val="none"/>
      <w:vertAlign w:val="baseline"/>
      <w:cs w:val="0"/>
      <w:em w:val="none"/>
    </w:rPr>
  </w:style>
  <w:style w:type="character" w:customStyle="1" w:styleId="PlainTextChar1">
    <w:name w:val="Plain Text Char1"/>
    <w:rPr>
      <w:rFonts w:ascii="Courier New" w:hAnsi="Courier New" w:cs="Courier New"/>
      <w:w w:val="100"/>
      <w:position w:val="-1"/>
      <w:effect w:val="none"/>
      <w:vertAlign w:val="baseline"/>
      <w:cs w:val="0"/>
      <w:em w:val="none"/>
    </w:rPr>
  </w:style>
  <w:style w:type="paragraph" w:styleId="ListBullet">
    <w:name w:val="List Bullet"/>
    <w:basedOn w:val="Normal"/>
    <w:qFormat/>
    <w:pPr>
      <w:jc w:val="both"/>
    </w:pPr>
  </w:style>
  <w:style w:type="character" w:styleId="CommentReference">
    <w:name w:val="annotation reference"/>
    <w:rPr>
      <w:w w:val="100"/>
      <w:position w:val="-1"/>
      <w:sz w:val="16"/>
      <w:szCs w:val="16"/>
      <w:effect w:val="none"/>
      <w:vertAlign w:val="baseline"/>
      <w:cs w:val="0"/>
      <w:em w:val="none"/>
    </w:rPr>
  </w:style>
  <w:style w:type="paragraph" w:customStyle="1" w:styleId="NormalHeading811pt">
    <w:name w:val="Normal.Heading 8 + 11 pt"/>
    <w:pPr>
      <w:suppressAutoHyphens/>
      <w:bidi/>
      <w:spacing w:line="1" w:lineRule="atLeast"/>
      <w:ind w:leftChars="-1" w:left="-1" w:right="360" w:hangingChars="1"/>
      <w:jc w:val="right"/>
      <w:textDirection w:val="btLr"/>
      <w:textAlignment w:val="top"/>
      <w:outlineLvl w:val="0"/>
    </w:pPr>
    <w:rPr>
      <w:rFonts w:cs="Traditional Arabic"/>
      <w:noProof/>
      <w:position w:val="-1"/>
    </w:rPr>
  </w:style>
  <w:style w:type="character" w:customStyle="1" w:styleId="cmword">
    <w:name w:val="cm_word"/>
    <w:basedOn w:val="DefaultParagraphFont"/>
    <w:rPr>
      <w:w w:val="100"/>
      <w:position w:val="-1"/>
      <w:effect w:val="none"/>
      <w:vertAlign w:val="baseline"/>
      <w:cs w:val="0"/>
      <w:em w:val="none"/>
    </w:rPr>
  </w:style>
  <w:style w:type="paragraph" w:customStyle="1" w:styleId="msolistparagraph0">
    <w:name w:val="msolistparagraph"/>
    <w:basedOn w:val="Normal"/>
    <w:pPr>
      <w:spacing w:after="200" w:line="276" w:lineRule="auto"/>
      <w:ind w:left="720"/>
      <w:contextualSpacing/>
    </w:pPr>
    <w:rPr>
      <w:rFonts w:ascii="Calibri" w:eastAsia="Calibri" w:hAnsi="Calibri"/>
      <w:sz w:val="22"/>
      <w:szCs w:val="22"/>
    </w:rPr>
  </w:style>
  <w:style w:type="character" w:customStyle="1" w:styleId="a-size-medium">
    <w:name w:val="a-size-medium"/>
    <w:basedOn w:val="DefaultParagraphFont"/>
    <w:rPr>
      <w:w w:val="100"/>
      <w:position w:val="-1"/>
      <w:effect w:val="none"/>
      <w:vertAlign w:val="baseline"/>
      <w:cs w:val="0"/>
      <w:em w:val="none"/>
    </w:rPr>
  </w:style>
  <w:style w:type="character" w:customStyle="1" w:styleId="a-declarative">
    <w:name w:val="a-declarative"/>
    <w:basedOn w:val="DefaultParagraphFont"/>
    <w:rPr>
      <w:w w:val="100"/>
      <w:position w:val="-1"/>
      <w:effect w:val="none"/>
      <w:vertAlign w:val="baseline"/>
      <w:cs w:val="0"/>
      <w:em w:val="none"/>
    </w:rPr>
  </w:style>
  <w:style w:type="paragraph" w:customStyle="1" w:styleId="ListParagraph1">
    <w:name w:val="List Paragraph1"/>
    <w:basedOn w:val="Normal"/>
    <w:pPr>
      <w:spacing w:after="200" w:line="276" w:lineRule="auto"/>
      <w:ind w:left="720" w:firstLine="0"/>
      <w:contextualSpacing/>
    </w:pPr>
    <w:rPr>
      <w:rFonts w:ascii="Calibri" w:hAnsi="Calibri"/>
      <w:sz w:val="20"/>
      <w:szCs w:val="20"/>
    </w:rPr>
  </w:style>
  <w:style w:type="paragraph" w:customStyle="1" w:styleId="NoSpacing1">
    <w:name w:val="No Spacing1"/>
    <w:basedOn w:val="Normal"/>
    <w:pPr>
      <w:ind w:left="0" w:firstLine="0"/>
      <w:jc w:val="both"/>
    </w:pPr>
    <w:rPr>
      <w:rFonts w:ascii="Calibri" w:hAnsi="Calibri"/>
      <w:sz w:val="20"/>
      <w:szCs w:val="20"/>
      <w:lang w:bidi="en-US"/>
    </w:rPr>
  </w:style>
  <w:style w:type="table" w:customStyle="1" w:styleId="TableGrid3">
    <w:name w:val="Table Grid3"/>
    <w:basedOn w:val="TableNormal"/>
    <w:next w:val="TableGrid"/>
    <w:pPr>
      <w:suppressAutoHyphens/>
      <w:ind w:leftChars="-1" w:left="-1" w:hangingChars="1" w:hanging="1"/>
      <w:textDirection w:val="btLr"/>
      <w:textAlignment w:val="top"/>
      <w:outlineLvl w:val="0"/>
    </w:pPr>
    <w:rPr>
      <w:rFonts w:ascii="Calibri" w:hAnsi="Calibri"/>
      <w:position w:val="-1"/>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ld">
    <w:name w:val="bold"/>
    <w:basedOn w:val="Normal"/>
    <w:pPr>
      <w:spacing w:before="100" w:beforeAutospacing="1" w:after="100" w:afterAutospacing="1"/>
      <w:ind w:left="0" w:firstLine="0"/>
    </w:pPr>
  </w:style>
  <w:style w:type="table" w:customStyle="1" w:styleId="TableGrid1">
    <w:name w:val="Table Grid1"/>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qFormat/>
  </w:style>
  <w:style w:type="table" w:customStyle="1" w:styleId="TableGrid8">
    <w:name w:val="Table Grid8"/>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1631623523877925429m-6659074215391926069gmail-msonospacing">
    <w:name w:val="m_1631623523877925429m_-6659074215391926069gmail-msonospacing"/>
    <w:basedOn w:val="Normal"/>
    <w:pPr>
      <w:spacing w:before="100" w:beforeAutospacing="1" w:after="100" w:afterAutospacing="1"/>
      <w:ind w:left="0" w:firstLine="0"/>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UnresolvedMention2">
    <w:name w:val="Unresolved Mention2"/>
    <w:qFormat/>
    <w:rPr>
      <w:color w:val="605E5C"/>
      <w:w w:val="100"/>
      <w:position w:val="-1"/>
      <w:effect w:val="none"/>
      <w:shd w:val="clear" w:color="auto" w:fill="E1DFDD"/>
      <w:vertAlign w:val="baseline"/>
      <w:cs w:val="0"/>
      <w:em w:val="none"/>
    </w:rPr>
  </w:style>
  <w:style w:type="character" w:customStyle="1" w:styleId="UnresolvedMention3">
    <w:name w:val="Unresolved Mention3"/>
    <w:qFormat/>
    <w:rPr>
      <w:color w:val="605E5C"/>
      <w:w w:val="100"/>
      <w:position w:val="-1"/>
      <w:effect w:val="none"/>
      <w:shd w:val="clear" w:color="auto" w:fill="E1DFDD"/>
      <w:vertAlign w:val="baseline"/>
      <w:cs w:val="0"/>
      <w:em w:val="none"/>
    </w:rPr>
  </w:style>
  <w:style w:type="character" w:customStyle="1" w:styleId="UnresolvedMention4">
    <w:name w:val="Unresolved Mention4"/>
    <w:qFormat/>
    <w:rPr>
      <w:color w:val="605E5C"/>
      <w:w w:val="100"/>
      <w:position w:val="-1"/>
      <w:effect w:val="none"/>
      <w:shd w:val="clear" w:color="auto" w:fill="E1DFDD"/>
      <w:vertAlign w:val="baseline"/>
      <w:cs w:val="0"/>
      <w:em w:val="none"/>
    </w:rPr>
  </w:style>
  <w:style w:type="character" w:customStyle="1" w:styleId="fontstyle01">
    <w:name w:val="fontstyle01"/>
    <w:rPr>
      <w:rFonts w:ascii="TimesNewRomanPS-BoldMT" w:hAnsi="TimesNewRomanPS-BoldMT" w:hint="default"/>
      <w:b/>
      <w:bCs/>
      <w:color w:val="000000"/>
      <w:w w:val="100"/>
      <w:position w:val="-1"/>
      <w:sz w:val="24"/>
      <w:szCs w:val="24"/>
      <w:effect w:val="none"/>
      <w:vertAlign w:val="baseline"/>
      <w:cs w:val="0"/>
      <w:em w:val="none"/>
    </w:rPr>
  </w:style>
  <w:style w:type="character" w:customStyle="1" w:styleId="fontstyle21">
    <w:name w:val="fontstyle21"/>
    <w:rPr>
      <w:rFonts w:ascii="TimesNewRomanPSMT" w:hAnsi="TimesNewRomanPSMT" w:hint="default"/>
      <w:color w:val="000000"/>
      <w:w w:val="100"/>
      <w:position w:val="-1"/>
      <w:sz w:val="24"/>
      <w:szCs w:val="24"/>
      <w:effect w:val="none"/>
      <w:vertAlign w:val="baseline"/>
      <w:cs w:val="0"/>
      <w:em w:val="none"/>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0" w:type="dxa"/>
        <w:bottom w:w="0" w:type="dxa"/>
        <w:right w:w="0"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0" w:type="dxa"/>
        <w:bottom w:w="0" w:type="dxa"/>
        <w:right w:w="0"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table" w:customStyle="1" w:styleId="affffa">
    <w:basedOn w:val="TableNormal"/>
    <w:tblPr>
      <w:tblStyleRowBandSize w:val="1"/>
      <w:tblStyleColBandSize w:val="1"/>
      <w:tblInd w:w="0" w:type="dxa"/>
      <w:tblCellMar>
        <w:top w:w="0" w:type="dxa"/>
        <w:left w:w="0" w:type="dxa"/>
        <w:bottom w:w="0" w:type="dxa"/>
        <w:right w:w="0"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0" w:type="dxa"/>
        <w:bottom w:w="0" w:type="dxa"/>
        <w:right w:w="0"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0" w:type="dxa"/>
        <w:bottom w:w="0" w:type="dxa"/>
        <w:right w:w="0" w:type="dxa"/>
      </w:tblCellMar>
    </w:tblPr>
  </w:style>
  <w:style w:type="table" w:customStyle="1" w:styleId="affffffb">
    <w:basedOn w:val="TableNormal"/>
    <w:tblPr>
      <w:tblStyleRowBandSize w:val="1"/>
      <w:tblStyleColBandSize w:val="1"/>
      <w:tblInd w:w="0" w:type="dxa"/>
      <w:tblCellMar>
        <w:top w:w="0" w:type="dxa"/>
        <w:left w:w="0" w:type="dxa"/>
        <w:bottom w:w="0" w:type="dxa"/>
        <w:right w:w="0" w:type="dxa"/>
      </w:tblCellMar>
    </w:tblPr>
  </w:style>
  <w:style w:type="table" w:customStyle="1" w:styleId="affffffc">
    <w:basedOn w:val="TableNormal"/>
    <w:tblPr>
      <w:tblStyleRowBandSize w:val="1"/>
      <w:tblStyleColBandSize w:val="1"/>
      <w:tblInd w:w="0" w:type="dxa"/>
      <w:tblCellMar>
        <w:top w:w="0" w:type="dxa"/>
        <w:left w:w="0" w:type="dxa"/>
        <w:bottom w:w="0" w:type="dxa"/>
        <w:right w:w="0" w:type="dxa"/>
      </w:tblCellMar>
    </w:tblPr>
  </w:style>
  <w:style w:type="table" w:customStyle="1" w:styleId="affffffd">
    <w:basedOn w:val="TableNormal"/>
    <w:tblPr>
      <w:tblStyleRowBandSize w:val="1"/>
      <w:tblStyleColBandSize w:val="1"/>
      <w:tblInd w:w="0" w:type="dxa"/>
      <w:tblCellMar>
        <w:top w:w="0" w:type="dxa"/>
        <w:left w:w="0" w:type="dxa"/>
        <w:bottom w:w="0" w:type="dxa"/>
        <w:right w:w="0" w:type="dxa"/>
      </w:tblCellMar>
    </w:tblPr>
  </w:style>
  <w:style w:type="table" w:customStyle="1" w:styleId="affffffe">
    <w:basedOn w:val="TableNormal"/>
    <w:tblPr>
      <w:tblStyleRowBandSize w:val="1"/>
      <w:tblStyleColBandSize w:val="1"/>
      <w:tblInd w:w="0" w:type="dxa"/>
      <w:tblCellMar>
        <w:top w:w="0" w:type="dxa"/>
        <w:left w:w="0" w:type="dxa"/>
        <w:bottom w:w="0" w:type="dxa"/>
        <w:right w:w="0"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ff0">
    <w:basedOn w:val="TableNormal"/>
    <w:tblPr>
      <w:tblStyleRowBandSize w:val="1"/>
      <w:tblStyleColBandSize w:val="1"/>
      <w:tblInd w:w="0" w:type="dxa"/>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E1C40"/>
    <w:rPr>
      <w:color w:val="605E5C"/>
      <w:shd w:val="clear" w:color="auto" w:fill="E1DFDD"/>
    </w:rPr>
  </w:style>
  <w:style w:type="table" w:customStyle="1" w:styleId="a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IN" w:bidi="ar-SA"/>
      </w:rPr>
    </w:rPrDefault>
    <w:pPrDefault>
      <w:pPr>
        <w:ind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spacing w:before="240" w:after="80" w:line="276" w:lineRule="auto"/>
      <w:ind w:left="0" w:firstLine="0"/>
      <w:outlineLvl w:val="1"/>
    </w:pPr>
    <w:rPr>
      <w:rFonts w:ascii="Calibri" w:hAnsi="Calibri"/>
      <w:smallCaps/>
      <w:spacing w:val="5"/>
      <w:sz w:val="28"/>
      <w:szCs w:val="28"/>
    </w:rPr>
  </w:style>
  <w:style w:type="paragraph" w:styleId="Heading3">
    <w:name w:val="heading 3"/>
    <w:basedOn w:val="Normal"/>
    <w:next w:val="Normal"/>
    <w:uiPriority w:val="9"/>
    <w:semiHidden/>
    <w:unhideWhenUsed/>
    <w:qFormat/>
    <w:pPr>
      <w:spacing w:line="276" w:lineRule="auto"/>
      <w:ind w:left="0" w:firstLine="0"/>
      <w:outlineLvl w:val="2"/>
    </w:pPr>
    <w:rPr>
      <w:rFonts w:ascii="Calibri" w:hAnsi="Calibri"/>
      <w:smallCaps/>
      <w:spacing w:val="5"/>
    </w:rPr>
  </w:style>
  <w:style w:type="paragraph" w:styleId="Heading4">
    <w:name w:val="heading 4"/>
    <w:basedOn w:val="Normal"/>
    <w:next w:val="Normal"/>
    <w:uiPriority w:val="9"/>
    <w:semiHidden/>
    <w:unhideWhenUsed/>
    <w:qFormat/>
    <w:pPr>
      <w:spacing w:before="240" w:line="276" w:lineRule="auto"/>
      <w:ind w:left="0" w:firstLine="0"/>
      <w:outlineLvl w:val="3"/>
    </w:pPr>
    <w:rPr>
      <w:rFonts w:ascii="Calibri" w:hAnsi="Calibri"/>
      <w:smallCaps/>
      <w:spacing w:val="10"/>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uiPriority w:val="9"/>
    <w:semiHidden/>
    <w:unhideWhenUsed/>
    <w:qFormat/>
    <w:pPr>
      <w:widowControl w:val="0"/>
      <w:autoSpaceDE w:val="0"/>
      <w:autoSpaceDN w:val="0"/>
      <w:ind w:left="640" w:firstLine="0"/>
      <w:outlineLvl w:val="5"/>
    </w:pPr>
    <w:rPr>
      <w:b/>
      <w:bCs/>
      <w:lang w:bidi="en-US"/>
    </w:rPr>
  </w:style>
  <w:style w:type="paragraph" w:styleId="Heading7">
    <w:name w:val="heading 7"/>
    <w:basedOn w:val="Normal"/>
    <w:next w:val="Normal"/>
    <w:qFormat/>
    <w:pPr>
      <w:spacing w:line="276" w:lineRule="auto"/>
      <w:ind w:left="0" w:firstLine="0"/>
      <w:outlineLvl w:val="6"/>
    </w:pPr>
    <w:rPr>
      <w:rFonts w:ascii="Calibri" w:hAnsi="Calibri"/>
      <w:b/>
      <w:smallCaps/>
      <w:color w:val="C0504D"/>
      <w:spacing w:val="10"/>
      <w:sz w:val="20"/>
      <w:szCs w:val="20"/>
    </w:rPr>
  </w:style>
  <w:style w:type="paragraph" w:styleId="Heading8">
    <w:name w:val="heading 8"/>
    <w:basedOn w:val="Normal"/>
    <w:next w:val="Normal"/>
    <w:qFormat/>
    <w:pPr>
      <w:spacing w:line="276" w:lineRule="auto"/>
      <w:ind w:left="0" w:firstLine="0"/>
      <w:outlineLvl w:val="7"/>
    </w:pPr>
    <w:rPr>
      <w:rFonts w:ascii="Calibri" w:hAnsi="Calibri"/>
      <w:b/>
      <w:i/>
      <w:smallCaps/>
      <w:color w:val="943634"/>
      <w:sz w:val="20"/>
      <w:szCs w:val="20"/>
    </w:rPr>
  </w:style>
  <w:style w:type="paragraph" w:styleId="Heading9">
    <w:name w:val="heading 9"/>
    <w:basedOn w:val="Normal"/>
    <w:next w:val="Normal"/>
    <w:qFormat/>
    <w:pPr>
      <w:spacing w:line="276" w:lineRule="auto"/>
      <w:ind w:left="0" w:firstLine="0"/>
      <w:outlineLvl w:val="8"/>
    </w:pPr>
    <w:rPr>
      <w:rFonts w:ascii="Calibri" w:hAnsi="Calibri"/>
      <w:b/>
      <w:i/>
      <w:smallCaps/>
      <w:color w:val="62242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12" w:space="1" w:color="C0504D"/>
      </w:pBdr>
      <w:spacing w:after="200"/>
      <w:ind w:left="0" w:firstLine="0"/>
      <w:jc w:val="right"/>
    </w:pPr>
    <w:rPr>
      <w:rFonts w:ascii="Calibri" w:hAnsi="Calibri"/>
      <w:smallCaps/>
      <w:sz w:val="48"/>
      <w:szCs w:val="48"/>
    </w:rPr>
  </w:style>
  <w:style w:type="paragraph" w:customStyle="1" w:styleId="Heading11">
    <w:name w:val="Heading 11"/>
    <w:aliases w:val="Char"/>
    <w:basedOn w:val="Normal"/>
    <w:next w:val="Normal"/>
    <w:pPr>
      <w:spacing w:before="300" w:after="40" w:line="276" w:lineRule="auto"/>
      <w:ind w:left="0" w:firstLine="0"/>
    </w:pPr>
    <w:rPr>
      <w:rFonts w:ascii="Calibri" w:hAnsi="Calibri"/>
      <w:smallCaps/>
      <w:spacing w:val="5"/>
      <w:sz w:val="32"/>
      <w:szCs w:val="32"/>
    </w:rPr>
  </w:style>
  <w:style w:type="paragraph" w:customStyle="1" w:styleId="Heading51">
    <w:name w:val="Heading 51"/>
    <w:aliases w:val="Char"/>
    <w:basedOn w:val="Normal"/>
    <w:next w:val="Normal"/>
    <w:qFormat/>
    <w:pPr>
      <w:spacing w:before="200" w:line="276" w:lineRule="auto"/>
      <w:ind w:left="0" w:firstLine="0"/>
      <w:outlineLvl w:val="4"/>
    </w:pPr>
    <w:rPr>
      <w:rFonts w:ascii="Calibri" w:hAnsi="Calibri"/>
      <w:smallCaps/>
      <w:color w:val="943634"/>
      <w:spacing w:val="10"/>
      <w:sz w:val="20"/>
      <w:szCs w:val="26"/>
    </w:rPr>
  </w:style>
  <w:style w:type="character" w:customStyle="1" w:styleId="Heading2Char">
    <w:name w:val="Heading 2 Char"/>
    <w:rPr>
      <w:rFonts w:ascii="Calibri" w:eastAsia="Times New Roman" w:hAnsi="Calibri" w:cs="Times New Roman"/>
      <w:smallCaps/>
      <w:spacing w:val="5"/>
      <w:w w:val="100"/>
      <w:position w:val="-1"/>
      <w:sz w:val="28"/>
      <w:szCs w:val="28"/>
      <w:effect w:val="none"/>
      <w:vertAlign w:val="baseline"/>
      <w:cs w:val="0"/>
      <w:em w:val="none"/>
    </w:rPr>
  </w:style>
  <w:style w:type="character" w:customStyle="1" w:styleId="ListParagraphChar">
    <w:name w:val="List Paragraph Char"/>
    <w:rPr>
      <w:w w:val="100"/>
      <w:position w:val="-1"/>
      <w:sz w:val="24"/>
      <w:szCs w:val="24"/>
      <w:effect w:val="none"/>
      <w:vertAlign w:val="baseline"/>
      <w:cs w:val="0"/>
      <w:em w:val="none"/>
    </w:rPr>
  </w:style>
  <w:style w:type="paragraph" w:styleId="ListParagraph">
    <w:name w:val="List Paragraph"/>
    <w:basedOn w:val="Normal"/>
    <w:pPr>
      <w:ind w:left="720"/>
      <w:contextualSpacing/>
    </w:pPr>
    <w:rPr>
      <w:rFonts w:ascii="Calibri" w:eastAsia="Calibri" w:hAnsi="Calibri"/>
    </w:r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pPr>
      <w:widowControl w:val="0"/>
      <w:autoSpaceDE w:val="0"/>
      <w:autoSpaceDN w:val="0"/>
      <w:ind w:left="0" w:firstLine="0"/>
    </w:pPr>
    <w:rPr>
      <w:lang w:bidi="en-US"/>
    </w:rPr>
  </w:style>
  <w:style w:type="character" w:customStyle="1" w:styleId="BodyTextChar">
    <w:name w:val="Body Text Char"/>
    <w:rPr>
      <w:rFonts w:ascii="Times New Roman" w:eastAsia="Times New Roman" w:hAnsi="Times New Roman" w:cs="Times New Roman"/>
      <w:w w:val="100"/>
      <w:position w:val="-1"/>
      <w:sz w:val="24"/>
      <w:szCs w:val="24"/>
      <w:effect w:val="none"/>
      <w:vertAlign w:val="baseline"/>
      <w:cs w:val="0"/>
      <w:em w:val="none"/>
      <w:lang w:bidi="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lang w:eastAsia="en-US"/>
    </w:rPr>
  </w:style>
  <w:style w:type="paragraph" w:customStyle="1" w:styleId="rtejustify">
    <w:name w:val="rtejustify"/>
    <w:basedOn w:val="Normal"/>
    <w:pPr>
      <w:spacing w:before="100" w:beforeAutospacing="1" w:after="100" w:afterAutospacing="1"/>
      <w:ind w:left="0" w:firstLine="0"/>
    </w:pPr>
  </w:style>
  <w:style w:type="paragraph" w:customStyle="1" w:styleId="TableParagraph">
    <w:name w:val="Table Paragraph"/>
    <w:basedOn w:val="Normal"/>
    <w:uiPriority w:val="1"/>
    <w:qFormat/>
    <w:pPr>
      <w:widowControl w:val="0"/>
      <w:ind w:left="0" w:firstLine="0"/>
    </w:pPr>
    <w:rPr>
      <w:sz w:val="22"/>
      <w:szCs w:val="22"/>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Heading1Char">
    <w:name w:val="Heading 1 Char"/>
    <w:aliases w:val="Char Char"/>
    <w:rPr>
      <w:rFonts w:ascii="Calibri" w:eastAsia="Times New Roman" w:hAnsi="Calibri" w:cs="Times New Roman"/>
      <w:smallCaps/>
      <w:spacing w:val="5"/>
      <w:w w:val="100"/>
      <w:position w:val="-1"/>
      <w:sz w:val="32"/>
      <w:szCs w:val="32"/>
      <w:effect w:val="none"/>
      <w:vertAlign w:val="baseline"/>
      <w:cs w:val="0"/>
      <w:em w:val="none"/>
    </w:rPr>
  </w:style>
  <w:style w:type="character" w:customStyle="1" w:styleId="Heading3Char">
    <w:name w:val="Heading 3 Char"/>
    <w:rPr>
      <w:rFonts w:ascii="Calibri" w:eastAsia="Times New Roman" w:hAnsi="Calibri" w:cs="Times New Roman"/>
      <w:smallCaps/>
      <w:spacing w:val="5"/>
      <w:w w:val="100"/>
      <w:position w:val="-1"/>
      <w:sz w:val="24"/>
      <w:szCs w:val="24"/>
      <w:effect w:val="none"/>
      <w:vertAlign w:val="baseline"/>
      <w:cs w:val="0"/>
      <w:em w:val="none"/>
    </w:rPr>
  </w:style>
  <w:style w:type="character" w:customStyle="1" w:styleId="Heading4Char">
    <w:name w:val="Heading 4 Char"/>
    <w:rPr>
      <w:rFonts w:ascii="Calibri" w:eastAsia="Times New Roman" w:hAnsi="Calibri" w:cs="Times New Roman"/>
      <w:smallCaps/>
      <w:spacing w:val="10"/>
      <w:w w:val="100"/>
      <w:position w:val="-1"/>
      <w:effect w:val="none"/>
      <w:vertAlign w:val="baseline"/>
      <w:cs w:val="0"/>
      <w:em w:val="none"/>
    </w:rPr>
  </w:style>
  <w:style w:type="character" w:customStyle="1" w:styleId="Heading5Char">
    <w:name w:val="Heading 5 Char"/>
    <w:aliases w:val="Char Char"/>
    <w:rPr>
      <w:rFonts w:ascii="Calibri" w:eastAsia="Times New Roman" w:hAnsi="Calibri" w:cs="Times New Roman"/>
      <w:smallCaps/>
      <w:color w:val="943634"/>
      <w:spacing w:val="10"/>
      <w:w w:val="100"/>
      <w:position w:val="-1"/>
      <w:szCs w:val="26"/>
      <w:effect w:val="none"/>
      <w:vertAlign w:val="baseline"/>
      <w:cs w:val="0"/>
      <w:em w:val="none"/>
    </w:rPr>
  </w:style>
  <w:style w:type="character" w:customStyle="1" w:styleId="Heading6Char">
    <w:name w:val="Heading 6 Char"/>
    <w:rPr>
      <w:rFonts w:ascii="Times New Roman" w:eastAsia="Times New Roman" w:hAnsi="Times New Roman" w:cs="Times New Roman"/>
      <w:b/>
      <w:bCs/>
      <w:w w:val="100"/>
      <w:position w:val="-1"/>
      <w:sz w:val="24"/>
      <w:szCs w:val="24"/>
      <w:effect w:val="none"/>
      <w:vertAlign w:val="baseline"/>
      <w:cs w:val="0"/>
      <w:em w:val="none"/>
      <w:lang w:bidi="en-US"/>
    </w:rPr>
  </w:style>
  <w:style w:type="character" w:customStyle="1" w:styleId="Heading7Char">
    <w:name w:val="Heading 7 Char"/>
    <w:rPr>
      <w:rFonts w:ascii="Calibri" w:eastAsia="Times New Roman" w:hAnsi="Calibri" w:cs="Times New Roman"/>
      <w:b/>
      <w:smallCaps/>
      <w:color w:val="C0504D"/>
      <w:spacing w:val="10"/>
      <w:w w:val="100"/>
      <w:position w:val="-1"/>
      <w:sz w:val="20"/>
      <w:szCs w:val="20"/>
      <w:effect w:val="none"/>
      <w:vertAlign w:val="baseline"/>
      <w:cs w:val="0"/>
      <w:em w:val="none"/>
    </w:rPr>
  </w:style>
  <w:style w:type="character" w:customStyle="1" w:styleId="Heading8Char">
    <w:name w:val="Heading 8 Char"/>
    <w:rPr>
      <w:rFonts w:ascii="Calibri" w:eastAsia="Times New Roman" w:hAnsi="Calibri" w:cs="Times New Roman"/>
      <w:b/>
      <w:i/>
      <w:smallCaps/>
      <w:color w:val="943634"/>
      <w:w w:val="100"/>
      <w:position w:val="-1"/>
      <w:sz w:val="20"/>
      <w:szCs w:val="20"/>
      <w:effect w:val="none"/>
      <w:vertAlign w:val="baseline"/>
      <w:cs w:val="0"/>
      <w:em w:val="none"/>
    </w:rPr>
  </w:style>
  <w:style w:type="character" w:customStyle="1" w:styleId="Heading9Char">
    <w:name w:val="Heading 9 Char"/>
    <w:rPr>
      <w:rFonts w:ascii="Calibri" w:eastAsia="Times New Roman" w:hAnsi="Calibri" w:cs="Times New Roman"/>
      <w:b/>
      <w:i/>
      <w:smallCaps/>
      <w:color w:val="622423"/>
      <w:w w:val="100"/>
      <w:position w:val="-1"/>
      <w:sz w:val="20"/>
      <w:szCs w:val="20"/>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qFormat/>
    <w:pPr>
      <w:spacing w:before="100" w:beforeAutospacing="1" w:after="100" w:afterAutospacing="1"/>
      <w:ind w:left="0" w:firstLine="0"/>
    </w:pPr>
  </w:style>
  <w:style w:type="paragraph" w:styleId="NoSpacing">
    <w:name w:val="No Spacing"/>
    <w:basedOn w:val="Normal"/>
    <w:pPr>
      <w:ind w:left="0" w:firstLine="0"/>
      <w:jc w:val="both"/>
    </w:pPr>
    <w:rPr>
      <w:rFonts w:ascii="Calibri" w:hAnsi="Calibri"/>
      <w:sz w:val="20"/>
      <w:szCs w:val="20"/>
      <w:lang w:bidi="en-US"/>
    </w:rPr>
  </w:style>
  <w:style w:type="character" w:customStyle="1" w:styleId="NoSpacingChar">
    <w:name w:val="No Spacing Char"/>
    <w:rPr>
      <w:rFonts w:ascii="Calibri" w:eastAsia="Times New Roman" w:hAnsi="Calibri" w:cs="Times New Roman"/>
      <w:w w:val="100"/>
      <w:position w:val="-1"/>
      <w:sz w:val="20"/>
      <w:szCs w:val="20"/>
      <w:effect w:val="none"/>
      <w:vertAlign w:val="baseline"/>
      <w:cs w:val="0"/>
      <w:em w:val="none"/>
      <w:lang w:bidi="en-US"/>
    </w:rPr>
  </w:style>
  <w:style w:type="character" w:styleId="Strong">
    <w:name w:val="Strong"/>
    <w:rPr>
      <w:b/>
      <w:color w:val="C0504D"/>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HTMLPreformatted">
    <w:name w:val="HTML Preformatted"/>
    <w:basedOn w:val="Normal"/>
    <w:qFormat/>
    <w:pPr>
      <w:ind w:left="0" w:firstLine="0"/>
    </w:pPr>
    <w:rPr>
      <w:rFonts w:ascii="Courier New" w:eastAsia="Calibri" w:hAnsi="Courier New"/>
      <w:sz w:val="20"/>
      <w:szCs w:val="20"/>
    </w:rPr>
  </w:style>
  <w:style w:type="character" w:customStyle="1" w:styleId="HTMLPreformattedChar1">
    <w:name w:val="HTML Preformatted Char1"/>
    <w:rPr>
      <w:rFonts w:ascii="Consolas" w:eastAsia="Times New Roman" w:hAnsi="Consolas" w:cs="Times New Roman"/>
      <w:w w:val="100"/>
      <w:position w:val="-1"/>
      <w:sz w:val="20"/>
      <w:szCs w:val="20"/>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paragraph" w:customStyle="1" w:styleId="style62">
    <w:name w:val="style62"/>
    <w:basedOn w:val="Normal"/>
    <w:pPr>
      <w:spacing w:before="100" w:beforeAutospacing="1" w:after="100" w:afterAutospacing="1"/>
      <w:ind w:left="0" w:firstLine="0"/>
    </w:pPr>
  </w:style>
  <w:style w:type="paragraph" w:customStyle="1" w:styleId="p9">
    <w:name w:val="p9"/>
    <w:basedOn w:val="Normal"/>
    <w:pPr>
      <w:spacing w:before="100" w:beforeAutospacing="1" w:after="100" w:afterAutospacing="1"/>
      <w:ind w:left="0" w:firstLine="0"/>
      <w:jc w:val="both"/>
    </w:pPr>
    <w:rPr>
      <w:lang w:bidi="en-US"/>
    </w:rPr>
  </w:style>
  <w:style w:type="paragraph" w:customStyle="1" w:styleId="p11">
    <w:name w:val="p11"/>
    <w:basedOn w:val="Normal"/>
    <w:pPr>
      <w:spacing w:before="100" w:beforeAutospacing="1" w:after="100" w:afterAutospacing="1"/>
      <w:ind w:left="0" w:firstLine="0"/>
      <w:jc w:val="both"/>
    </w:pPr>
    <w:rPr>
      <w:lang w:bidi="en-US"/>
    </w:rPr>
  </w:style>
  <w:style w:type="paragraph" w:customStyle="1" w:styleId="p13">
    <w:name w:val="p13"/>
    <w:basedOn w:val="Normal"/>
    <w:pPr>
      <w:spacing w:before="100" w:beforeAutospacing="1" w:after="100" w:afterAutospacing="1"/>
      <w:ind w:left="0" w:firstLine="0"/>
      <w:jc w:val="both"/>
    </w:pPr>
    <w:rPr>
      <w:lang w:bidi="en-US"/>
    </w:rPr>
  </w:style>
  <w:style w:type="paragraph" w:customStyle="1" w:styleId="p16">
    <w:name w:val="p16"/>
    <w:basedOn w:val="Normal"/>
    <w:pPr>
      <w:spacing w:before="100" w:beforeAutospacing="1" w:after="100" w:afterAutospacing="1"/>
      <w:ind w:left="0" w:firstLine="0"/>
      <w:jc w:val="both"/>
    </w:pPr>
    <w:rPr>
      <w:lang w:bidi="en-US"/>
    </w:rPr>
  </w:style>
  <w:style w:type="paragraph" w:styleId="Caption">
    <w:name w:val="caption"/>
    <w:basedOn w:val="Normal"/>
    <w:next w:val="Normal"/>
    <w:qFormat/>
    <w:pPr>
      <w:spacing w:after="200" w:line="276" w:lineRule="auto"/>
      <w:ind w:left="0" w:firstLine="0"/>
      <w:jc w:val="both"/>
    </w:pPr>
    <w:rPr>
      <w:rFonts w:ascii="Calibri" w:hAnsi="Calibri"/>
      <w:b/>
      <w:bCs/>
      <w:caps/>
      <w:sz w:val="16"/>
      <w:szCs w:val="18"/>
      <w:lang w:bidi="en-US"/>
    </w:rPr>
  </w:style>
  <w:style w:type="character" w:customStyle="1" w:styleId="TitleChar">
    <w:name w:val="Title Char"/>
    <w:rPr>
      <w:rFonts w:ascii="Calibri" w:eastAsia="Times New Roman" w:hAnsi="Calibri" w:cs="Times New Roman"/>
      <w:smallCaps/>
      <w:w w:val="100"/>
      <w:position w:val="-1"/>
      <w:sz w:val="48"/>
      <w:szCs w:val="48"/>
      <w:effect w:val="none"/>
      <w:vertAlign w:val="baseline"/>
      <w:cs w:val="0"/>
      <w:em w:val="none"/>
    </w:rPr>
  </w:style>
  <w:style w:type="paragraph" w:styleId="Subtitle">
    <w:name w:val="Subtitle"/>
    <w:basedOn w:val="Normal"/>
    <w:next w:val="Normal"/>
    <w:pPr>
      <w:spacing w:after="720"/>
      <w:ind w:firstLine="0"/>
      <w:jc w:val="right"/>
    </w:pPr>
    <w:rPr>
      <w:rFonts w:ascii="Cambria" w:eastAsia="Cambria" w:hAnsi="Cambria" w:cs="Cambria"/>
      <w:sz w:val="20"/>
      <w:szCs w:val="20"/>
    </w:rPr>
  </w:style>
  <w:style w:type="character" w:customStyle="1" w:styleId="SubtitleChar">
    <w:name w:val="Subtitle Char"/>
    <w:rPr>
      <w:rFonts w:ascii="Cambria" w:eastAsia="Times New Roman" w:hAnsi="Cambria" w:cs="Times New Roman"/>
      <w:w w:val="100"/>
      <w:position w:val="-1"/>
      <w:sz w:val="20"/>
      <w:effect w:val="none"/>
      <w:vertAlign w:val="baseline"/>
      <w:cs w:val="0"/>
      <w:em w:val="none"/>
    </w:rPr>
  </w:style>
  <w:style w:type="character" w:styleId="Emphasis">
    <w:name w:val="Emphasis"/>
    <w:rPr>
      <w:b/>
      <w:i/>
      <w:spacing w:val="10"/>
      <w:w w:val="100"/>
      <w:position w:val="-1"/>
      <w:effect w:val="none"/>
      <w:vertAlign w:val="baseline"/>
      <w:cs w:val="0"/>
      <w:em w:val="none"/>
    </w:rPr>
  </w:style>
  <w:style w:type="paragraph" w:styleId="Quote">
    <w:name w:val="Quote"/>
    <w:basedOn w:val="Normal"/>
    <w:next w:val="Normal"/>
    <w:pPr>
      <w:spacing w:after="200" w:line="276" w:lineRule="auto"/>
      <w:ind w:left="0" w:firstLine="0"/>
      <w:jc w:val="both"/>
    </w:pPr>
    <w:rPr>
      <w:rFonts w:ascii="Calibri" w:hAnsi="Calibri"/>
      <w:i/>
      <w:sz w:val="20"/>
      <w:szCs w:val="20"/>
    </w:rPr>
  </w:style>
  <w:style w:type="character" w:customStyle="1" w:styleId="QuoteChar">
    <w:name w:val="Quote Char"/>
    <w:rPr>
      <w:rFonts w:ascii="Calibri" w:eastAsia="Times New Roman" w:hAnsi="Calibri" w:cs="Times New Roman"/>
      <w:i/>
      <w:w w:val="100"/>
      <w:position w:val="-1"/>
      <w:sz w:val="20"/>
      <w:szCs w:val="20"/>
      <w:effect w:val="none"/>
      <w:vertAlign w:val="baseline"/>
      <w:cs w:val="0"/>
      <w:em w:val="none"/>
    </w:rPr>
  </w:style>
  <w:style w:type="paragraph" w:styleId="IntenseQuote">
    <w:name w:val="Intense Quote"/>
    <w:basedOn w:val="Normal"/>
    <w:next w:val="Normal"/>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firstLine="0"/>
      <w:jc w:val="both"/>
    </w:pPr>
    <w:rPr>
      <w:rFonts w:ascii="Calibri" w:hAnsi="Calibri"/>
      <w:b/>
      <w:i/>
      <w:color w:val="FFFFFF"/>
      <w:sz w:val="20"/>
      <w:szCs w:val="20"/>
    </w:rPr>
  </w:style>
  <w:style w:type="character" w:customStyle="1" w:styleId="IntenseQuoteChar">
    <w:name w:val="Intense Quote Char"/>
    <w:rPr>
      <w:rFonts w:ascii="Calibri" w:eastAsia="Times New Roman" w:hAnsi="Calibri" w:cs="Times New Roman"/>
      <w:b/>
      <w:i/>
      <w:color w:val="FFFFFF"/>
      <w:w w:val="100"/>
      <w:position w:val="-1"/>
      <w:sz w:val="20"/>
      <w:szCs w:val="20"/>
      <w:effect w:val="none"/>
      <w:shd w:val="clear" w:color="auto" w:fill="C0504D"/>
      <w:vertAlign w:val="baseline"/>
      <w:cs w:val="0"/>
      <w:em w:val="none"/>
    </w:rPr>
  </w:style>
  <w:style w:type="character" w:styleId="SubtleEmphasis">
    <w:name w:val="Subtle Emphasis"/>
    <w:rPr>
      <w:i/>
      <w:w w:val="100"/>
      <w:position w:val="-1"/>
      <w:effect w:val="none"/>
      <w:vertAlign w:val="baseline"/>
      <w:cs w:val="0"/>
      <w:em w:val="none"/>
    </w:rPr>
  </w:style>
  <w:style w:type="character" w:styleId="IntenseEmphasis">
    <w:name w:val="Intense Emphasis"/>
    <w:rPr>
      <w:b/>
      <w:i/>
      <w:color w:val="C0504D"/>
      <w:spacing w:val="10"/>
      <w:w w:val="100"/>
      <w:position w:val="-1"/>
      <w:effect w:val="none"/>
      <w:vertAlign w:val="baseline"/>
      <w:cs w:val="0"/>
      <w:em w:val="none"/>
    </w:rPr>
  </w:style>
  <w:style w:type="character" w:styleId="SubtleReference">
    <w:name w:val="Subtle Reference"/>
    <w:rPr>
      <w:b/>
      <w:w w:val="100"/>
      <w:position w:val="-1"/>
      <w:effect w:val="none"/>
      <w:vertAlign w:val="baseline"/>
      <w:cs w:val="0"/>
      <w:em w:val="none"/>
    </w:rPr>
  </w:style>
  <w:style w:type="character" w:styleId="IntenseReference">
    <w:name w:val="Intense Reference"/>
    <w:rPr>
      <w:b/>
      <w:bCs/>
      <w:smallCaps/>
      <w:spacing w:val="5"/>
      <w:w w:val="100"/>
      <w:position w:val="-1"/>
      <w:sz w:val="22"/>
      <w:szCs w:val="22"/>
      <w:u w:val="single"/>
      <w:effect w:val="none"/>
      <w:vertAlign w:val="baseline"/>
      <w:cs w:val="0"/>
      <w:em w:val="none"/>
    </w:rPr>
  </w:style>
  <w:style w:type="character" w:styleId="BookTitle">
    <w:name w:val="Book Title"/>
    <w:rPr>
      <w:rFonts w:ascii="Cambria" w:eastAsia="Times New Roman" w:hAnsi="Cambria" w:cs="Times New Roman"/>
      <w:i/>
      <w:iCs/>
      <w:w w:val="100"/>
      <w:position w:val="-1"/>
      <w:sz w:val="20"/>
      <w:szCs w:val="20"/>
      <w:effect w:val="none"/>
      <w:vertAlign w:val="baseline"/>
      <w:cs w:val="0"/>
      <w:em w:val="none"/>
    </w:rPr>
  </w:style>
  <w:style w:type="paragraph" w:styleId="TOCHeading">
    <w:name w:val="TOC Heading"/>
    <w:basedOn w:val="Heading11"/>
    <w:next w:val="Normal"/>
    <w:qFormat/>
    <w:pPr>
      <w:outlineLvl w:val="9"/>
    </w:pPr>
  </w:style>
  <w:style w:type="paragraph" w:customStyle="1" w:styleId="DefaultStyle">
    <w:name w:val="Default Style"/>
    <w:pPr>
      <w:spacing w:after="200" w:line="276" w:lineRule="auto"/>
      <w:ind w:leftChars="-1" w:left="-1" w:hangingChars="1"/>
      <w:textDirection w:val="btLr"/>
      <w:textAlignment w:val="top"/>
      <w:outlineLvl w:val="0"/>
    </w:pPr>
    <w:rPr>
      <w:position w:val="-1"/>
      <w:sz w:val="22"/>
      <w:szCs w:val="22"/>
      <w:lang w:eastAsia="en-US"/>
    </w:rPr>
  </w:style>
  <w:style w:type="character" w:customStyle="1" w:styleId="addmd">
    <w:name w:val="addmd"/>
    <w:basedOn w:val="DefaultParagraphFont"/>
    <w:rPr>
      <w:w w:val="100"/>
      <w:position w:val="-1"/>
      <w:effect w:val="none"/>
      <w:vertAlign w:val="baseline"/>
      <w:cs w:val="0"/>
      <w:em w:val="none"/>
    </w:rPr>
  </w:style>
  <w:style w:type="character" w:customStyle="1" w:styleId="fk-font-11">
    <w:name w:val="fk-font-11"/>
    <w:basedOn w:val="DefaultParagraphFont"/>
    <w:rPr>
      <w:w w:val="100"/>
      <w:position w:val="-1"/>
      <w:effect w:val="none"/>
      <w:vertAlign w:val="baseline"/>
      <w:cs w:val="0"/>
      <w:em w:val="none"/>
    </w:rPr>
  </w:style>
  <w:style w:type="character" w:customStyle="1" w:styleId="author">
    <w:name w:val="author"/>
    <w:basedOn w:val="DefaultParagraphFont"/>
    <w:rPr>
      <w:w w:val="100"/>
      <w:position w:val="-1"/>
      <w:effect w:val="none"/>
      <w:vertAlign w:val="baseline"/>
      <w:cs w:val="0"/>
      <w:em w:val="none"/>
    </w:rPr>
  </w:style>
  <w:style w:type="character" w:customStyle="1" w:styleId="a-size-extra-large">
    <w:name w:val="a-size-extra-large"/>
    <w:basedOn w:val="DefaultParagraphFont"/>
    <w:rPr>
      <w:w w:val="100"/>
      <w:position w:val="-1"/>
      <w:effect w:val="none"/>
      <w:vertAlign w:val="baseline"/>
      <w:cs w:val="0"/>
      <w:em w:val="none"/>
    </w:rPr>
  </w:style>
  <w:style w:type="character" w:customStyle="1" w:styleId="a-size-large">
    <w:name w:val="a-size-large"/>
    <w:basedOn w:val="DefaultParagraphFont"/>
    <w:rPr>
      <w:w w:val="100"/>
      <w:position w:val="-1"/>
      <w:effect w:val="none"/>
      <w:vertAlign w:val="baseline"/>
      <w:cs w:val="0"/>
      <w:em w:val="none"/>
    </w:rPr>
  </w:style>
  <w:style w:type="character" w:customStyle="1" w:styleId="a-color-secondary">
    <w:name w:val="a-color-secondary"/>
    <w:basedOn w:val="DefaultParagraphFont"/>
    <w:rPr>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paragraph" w:customStyle="1" w:styleId="Heading">
    <w:name w:val="Heading"/>
    <w:basedOn w:val="Normal"/>
    <w:next w:val="Textbody"/>
    <w:pPr>
      <w:keepNext/>
      <w:suppressAutoHyphens w:val="0"/>
      <w:spacing w:before="240" w:after="120" w:line="276" w:lineRule="auto"/>
      <w:ind w:left="0" w:firstLine="0"/>
    </w:pPr>
    <w:rPr>
      <w:rFonts w:ascii="Liberation Sans" w:eastAsia="DejaVu Sans" w:hAnsi="Liberation Sans" w:cs="Lohit Hindi"/>
      <w:sz w:val="28"/>
      <w:szCs w:val="28"/>
    </w:rPr>
  </w:style>
  <w:style w:type="paragraph" w:customStyle="1" w:styleId="Textbody">
    <w:name w:val="Text body"/>
    <w:basedOn w:val="Normal"/>
    <w:pPr>
      <w:suppressAutoHyphens w:val="0"/>
      <w:spacing w:after="120" w:line="276" w:lineRule="auto"/>
      <w:ind w:left="0" w:firstLine="0"/>
    </w:pPr>
    <w:rPr>
      <w:rFonts w:ascii="Calibri" w:eastAsia="DejaVu Sans" w:hAnsi="Calibri" w:cs="Calibri"/>
      <w:sz w:val="22"/>
      <w:szCs w:val="22"/>
    </w:rPr>
  </w:style>
  <w:style w:type="paragraph" w:styleId="List">
    <w:name w:val="List"/>
    <w:basedOn w:val="Textbody"/>
    <w:rPr>
      <w:rFonts w:cs="Lohit Hindi"/>
    </w:rPr>
  </w:style>
  <w:style w:type="paragraph" w:customStyle="1" w:styleId="Index">
    <w:name w:val="Index"/>
    <w:basedOn w:val="Normal"/>
    <w:pPr>
      <w:suppressLineNumbers/>
      <w:suppressAutoHyphens w:val="0"/>
      <w:spacing w:after="200" w:line="276" w:lineRule="auto"/>
      <w:ind w:left="0" w:firstLine="0"/>
    </w:pPr>
    <w:rPr>
      <w:rFonts w:ascii="Calibri" w:eastAsia="DejaVu Sans" w:hAnsi="Calibri" w:cs="Lohit Hindi"/>
      <w:sz w:val="22"/>
      <w:szCs w:val="22"/>
    </w:rPr>
  </w:style>
  <w:style w:type="character" w:customStyle="1" w:styleId="BalloonTextChar1">
    <w:name w:val="Balloon Text Char1"/>
    <w:rPr>
      <w:rFonts w:ascii="Tahoma" w:eastAsia="DejaVu Sans" w:hAnsi="Tahoma" w:cs="Times New Roman"/>
      <w:w w:val="100"/>
      <w:position w:val="-1"/>
      <w:sz w:val="16"/>
      <w:szCs w:val="16"/>
      <w:effect w:val="none"/>
      <w:vertAlign w:val="baseline"/>
      <w:cs w:val="0"/>
      <w:em w:val="none"/>
    </w:rPr>
  </w:style>
  <w:style w:type="paragraph" w:customStyle="1" w:styleId="style7">
    <w:name w:val="style7"/>
    <w:basedOn w:val="Normal"/>
    <w:pPr>
      <w:spacing w:before="100" w:beforeAutospacing="1" w:after="100" w:afterAutospacing="1"/>
      <w:ind w:left="0" w:firstLine="0"/>
    </w:p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BodyText2">
    <w:name w:val="Body Text 2"/>
    <w:basedOn w:val="Normal"/>
    <w:qFormat/>
    <w:pPr>
      <w:spacing w:before="40" w:after="40" w:line="360" w:lineRule="auto"/>
      <w:ind w:left="0" w:firstLine="0"/>
      <w:jc w:val="center"/>
    </w:pPr>
    <w:rPr>
      <w:b/>
      <w:bCs/>
      <w:sz w:val="40"/>
      <w:szCs w:val="40"/>
      <w:lang w:val="en-GB"/>
    </w:rPr>
  </w:style>
  <w:style w:type="character" w:customStyle="1" w:styleId="BodyText2Char">
    <w:name w:val="Body Text 2 Char"/>
    <w:rPr>
      <w:rFonts w:ascii="Times New Roman" w:eastAsia="Times New Roman" w:hAnsi="Times New Roman" w:cs="Times New Roman"/>
      <w:b/>
      <w:bCs/>
      <w:w w:val="100"/>
      <w:position w:val="-1"/>
      <w:sz w:val="40"/>
      <w:szCs w:val="40"/>
      <w:effect w:val="none"/>
      <w:vertAlign w:val="baseline"/>
      <w:cs w:val="0"/>
      <w:em w:val="none"/>
      <w:lang w:val="en-GB"/>
    </w:rPr>
  </w:style>
  <w:style w:type="paragraph" w:styleId="BodyTextIndent2">
    <w:name w:val="Body Text Indent 2"/>
    <w:basedOn w:val="Normal"/>
    <w:qFormat/>
    <w:pPr>
      <w:spacing w:after="120" w:line="480" w:lineRule="auto"/>
      <w:ind w:firstLine="0"/>
    </w:pPr>
    <w:rPr>
      <w:lang w:val="en-GB"/>
    </w:rPr>
  </w:style>
  <w:style w:type="character" w:customStyle="1" w:styleId="BodyTextIndent2Char">
    <w:name w:val="Body Text Indent 2 Char"/>
    <w:rPr>
      <w:rFonts w:ascii="Times New Roman" w:eastAsia="Times New Roman" w:hAnsi="Times New Roman" w:cs="Times New Roman"/>
      <w:w w:val="100"/>
      <w:position w:val="-1"/>
      <w:sz w:val="24"/>
      <w:szCs w:val="24"/>
      <w:effect w:val="none"/>
      <w:vertAlign w:val="baseline"/>
      <w:cs w:val="0"/>
      <w:em w:val="none"/>
      <w:lang w:val="en-GB"/>
    </w:rPr>
  </w:style>
  <w:style w:type="paragraph" w:customStyle="1" w:styleId="Style1">
    <w:name w:val="Style 1"/>
    <w:pPr>
      <w:widowControl w:val="0"/>
      <w:suppressAutoHyphens/>
      <w:autoSpaceDE w:val="0"/>
      <w:autoSpaceDN w:val="0"/>
      <w:adjustRightInd w:val="0"/>
      <w:spacing w:line="1" w:lineRule="atLeast"/>
      <w:ind w:leftChars="-1" w:left="-1" w:hangingChars="1"/>
      <w:textDirection w:val="btLr"/>
      <w:textAlignment w:val="top"/>
      <w:outlineLvl w:val="0"/>
    </w:pPr>
    <w:rPr>
      <w:position w:val="-1"/>
      <w:lang w:eastAsia="en-US"/>
    </w:rPr>
  </w:style>
  <w:style w:type="paragraph" w:customStyle="1" w:styleId="Style2">
    <w:name w:val="Style 2"/>
    <w:pPr>
      <w:widowControl w:val="0"/>
      <w:suppressAutoHyphens/>
      <w:autoSpaceDE w:val="0"/>
      <w:autoSpaceDN w:val="0"/>
      <w:spacing w:line="314" w:lineRule="auto"/>
      <w:ind w:leftChars="-1" w:left="1224" w:hangingChars="1"/>
      <w:textDirection w:val="btLr"/>
      <w:textAlignment w:val="top"/>
      <w:outlineLvl w:val="0"/>
    </w:pPr>
    <w:rPr>
      <w:position w:val="-1"/>
      <w:lang w:eastAsia="en-US"/>
    </w:rPr>
  </w:style>
  <w:style w:type="character" w:customStyle="1" w:styleId="CharacterStyle1">
    <w:name w:val="Character Style 1"/>
    <w:rPr>
      <w:w w:val="100"/>
      <w:position w:val="-1"/>
      <w:sz w:val="24"/>
      <w:effect w:val="none"/>
      <w:vertAlign w:val="baseline"/>
      <w:cs w:val="0"/>
      <w:em w:val="none"/>
    </w:rPr>
  </w:style>
  <w:style w:type="paragraph" w:styleId="BodyTextIndent">
    <w:name w:val="Body Text Indent"/>
    <w:basedOn w:val="Normal"/>
    <w:qFormat/>
    <w:pPr>
      <w:spacing w:after="120" w:line="276" w:lineRule="auto"/>
      <w:ind w:firstLine="0"/>
    </w:pPr>
    <w:rPr>
      <w:rFonts w:ascii="Calibri" w:hAnsi="Calibri"/>
      <w:sz w:val="20"/>
      <w:szCs w:val="20"/>
    </w:rPr>
  </w:style>
  <w:style w:type="character" w:customStyle="1" w:styleId="BodyTextIndentChar">
    <w:name w:val="Body Text Indent Char"/>
    <w:rPr>
      <w:rFonts w:ascii="Calibri" w:eastAsia="Times New Roman" w:hAnsi="Calibri" w:cs="Times New Roman"/>
      <w:w w:val="100"/>
      <w:position w:val="-1"/>
      <w:effect w:val="none"/>
      <w:vertAlign w:val="baseline"/>
      <w:cs w:val="0"/>
      <w:em w:val="none"/>
    </w:rPr>
  </w:style>
  <w:style w:type="paragraph" w:styleId="BodyTextIndent3">
    <w:name w:val="Body Text Indent 3"/>
    <w:basedOn w:val="Normal"/>
    <w:pPr>
      <w:spacing w:after="120"/>
      <w:ind w:firstLine="0"/>
    </w:pPr>
    <w:rPr>
      <w:b/>
      <w:bCs/>
      <w:color w:val="000000"/>
      <w:sz w:val="16"/>
      <w:szCs w:val="16"/>
    </w:rPr>
  </w:style>
  <w:style w:type="character" w:customStyle="1" w:styleId="BodyTextIndent3Char">
    <w:name w:val="Body Text Indent 3 Char"/>
    <w:rPr>
      <w:rFonts w:ascii="Times New Roman" w:eastAsia="Times New Roman" w:hAnsi="Times New Roman" w:cs="Times New Roman"/>
      <w:b/>
      <w:bCs/>
      <w:color w:val="000000"/>
      <w:w w:val="100"/>
      <w:position w:val="-1"/>
      <w:sz w:val="16"/>
      <w:szCs w:val="16"/>
      <w:effect w:val="none"/>
      <w:vertAlign w:val="baseline"/>
      <w:cs w:val="0"/>
      <w:em w:val="none"/>
    </w:rPr>
  </w:style>
  <w:style w:type="paragraph" w:customStyle="1" w:styleId="lecturetexte">
    <w:name w:val="lecturetexte"/>
    <w:basedOn w:val="Normal"/>
    <w:pPr>
      <w:spacing w:before="100" w:beforeAutospacing="1" w:after="100" w:afterAutospacing="1"/>
      <w:ind w:left="300" w:firstLine="400"/>
    </w:pPr>
    <w:rPr>
      <w:color w:val="000033"/>
    </w:rPr>
  </w:style>
  <w:style w:type="character" w:customStyle="1" w:styleId="BodyText2Char1">
    <w:name w:val="Body Text 2 Char1"/>
    <w:rPr>
      <w:rFonts w:ascii="Calibri" w:eastAsia="Calibri" w:hAnsi="Calibri" w:cs="Times New Roman"/>
      <w:w w:val="100"/>
      <w:position w:val="-1"/>
      <w:effect w:val="none"/>
      <w:vertAlign w:val="baseline"/>
      <w:cs w:val="0"/>
      <w:em w:val="none"/>
    </w:rPr>
  </w:style>
  <w:style w:type="character" w:customStyle="1" w:styleId="BodyTextIndent2Char1">
    <w:name w:val="Body Text Indent 2 Char1"/>
    <w:rPr>
      <w:rFonts w:ascii="Calibri" w:eastAsia="Calibri" w:hAnsi="Calibri" w:cs="Times New Roman"/>
      <w:w w:val="100"/>
      <w:position w:val="-1"/>
      <w:effect w:val="none"/>
      <w:vertAlign w:val="baseline"/>
      <w:cs w:val="0"/>
      <w:em w:val="none"/>
    </w:rPr>
  </w:style>
  <w:style w:type="character" w:customStyle="1" w:styleId="BodyTextIndentChar1">
    <w:name w:val="Body Text Indent Char1"/>
    <w:rPr>
      <w:rFonts w:ascii="Calibri" w:eastAsia="Calibri" w:hAnsi="Calibri" w:cs="Times New Roman"/>
      <w:w w:val="100"/>
      <w:position w:val="-1"/>
      <w:effect w:val="none"/>
      <w:vertAlign w:val="baseline"/>
      <w:cs w:val="0"/>
      <w:em w:val="none"/>
    </w:rPr>
  </w:style>
  <w:style w:type="character" w:customStyle="1" w:styleId="BodyTextIndent3Char1">
    <w:name w:val="Body Text Indent 3 Char1"/>
    <w:rPr>
      <w:rFonts w:ascii="Calibri" w:eastAsia="Calibri" w:hAnsi="Calibri" w:cs="Times New Roman"/>
      <w:w w:val="100"/>
      <w:position w:val="-1"/>
      <w:sz w:val="16"/>
      <w:szCs w:val="16"/>
      <w:effect w:val="none"/>
      <w:vertAlign w:val="baseline"/>
      <w:cs w:val="0"/>
      <w:em w:val="none"/>
    </w:rPr>
  </w:style>
  <w:style w:type="character" w:customStyle="1" w:styleId="a-size-small">
    <w:name w:val="a-size-small"/>
    <w:basedOn w:val="DefaultParagraphFont"/>
    <w:rPr>
      <w:w w:val="100"/>
      <w:position w:val="-1"/>
      <w:effect w:val="none"/>
      <w:vertAlign w:val="baseline"/>
      <w:cs w:val="0"/>
      <w:em w:val="none"/>
    </w:rPr>
  </w:style>
  <w:style w:type="paragraph" w:styleId="BodyText3">
    <w:name w:val="Body Text 3"/>
    <w:basedOn w:val="Normal"/>
    <w:qFormat/>
    <w:pPr>
      <w:spacing w:after="120" w:line="276" w:lineRule="auto"/>
      <w:ind w:left="0" w:firstLine="0"/>
      <w:jc w:val="both"/>
    </w:pPr>
    <w:rPr>
      <w:rFonts w:ascii="Calibri" w:hAnsi="Calibri"/>
      <w:sz w:val="16"/>
      <w:szCs w:val="16"/>
      <w:lang w:bidi="en-US"/>
    </w:rPr>
  </w:style>
  <w:style w:type="character" w:customStyle="1" w:styleId="BodyText3Char">
    <w:name w:val="Body Text 3 Char"/>
    <w:rPr>
      <w:rFonts w:ascii="Calibri" w:eastAsia="Times New Roman" w:hAnsi="Calibri" w:cs="Times New Roman"/>
      <w:w w:val="100"/>
      <w:position w:val="-1"/>
      <w:sz w:val="16"/>
      <w:szCs w:val="16"/>
      <w:effect w:val="none"/>
      <w:vertAlign w:val="baseline"/>
      <w:cs w:val="0"/>
      <w:em w:val="none"/>
      <w:lang w:bidi="en-US"/>
    </w:rPr>
  </w:style>
  <w:style w:type="character" w:customStyle="1" w:styleId="fullpost">
    <w:name w:val="fullpost"/>
    <w:basedOn w:val="DefaultParagraphFont"/>
    <w:rPr>
      <w:w w:val="100"/>
      <w:position w:val="-1"/>
      <w:effect w:val="none"/>
      <w:vertAlign w:val="baseline"/>
      <w:cs w:val="0"/>
      <w:em w:val="none"/>
    </w:rPr>
  </w:style>
  <w:style w:type="character" w:customStyle="1" w:styleId="productdetail-authorsmain">
    <w:name w:val="productdetail-authorsmain"/>
    <w:basedOn w:val="DefaultParagraphFont"/>
    <w:rPr>
      <w:w w:val="100"/>
      <w:position w:val="-1"/>
      <w:effect w:val="none"/>
      <w:vertAlign w:val="baseline"/>
      <w:cs w:val="0"/>
      <w:em w:val="none"/>
    </w:rPr>
  </w:style>
  <w:style w:type="character" w:customStyle="1" w:styleId="ircsu">
    <w:name w:val="irc_su"/>
    <w:basedOn w:val="DefaultParagraphFont"/>
    <w:rPr>
      <w:w w:val="100"/>
      <w:position w:val="-1"/>
      <w:effect w:val="none"/>
      <w:vertAlign w:val="baseline"/>
      <w:cs w:val="0"/>
      <w:em w:val="none"/>
    </w:rPr>
  </w:style>
  <w:style w:type="paragraph" w:customStyle="1" w:styleId="NormalTimesNewRoman">
    <w:name w:val="Normal + Times New Roman"/>
    <w:basedOn w:val="Normal"/>
    <w:pPr>
      <w:ind w:left="0" w:firstLine="0"/>
    </w:pPr>
    <w:rPr>
      <w:rFonts w:ascii="Tahoma" w:hAnsi="Tahoma"/>
    </w:rPr>
  </w:style>
  <w:style w:type="paragraph" w:styleId="PlainText">
    <w:name w:val="Plain Text"/>
    <w:basedOn w:val="Normal"/>
    <w:pPr>
      <w:ind w:left="0" w:firstLine="0"/>
    </w:pPr>
    <w:rPr>
      <w:rFonts w:ascii="Courier New" w:hAnsi="Courier New"/>
      <w:sz w:val="20"/>
      <w:szCs w:val="20"/>
    </w:rPr>
  </w:style>
  <w:style w:type="character" w:customStyle="1" w:styleId="PlainTextChar">
    <w:name w:val="Plain Text Char"/>
    <w:rPr>
      <w:rFonts w:ascii="Courier New" w:eastAsia="Times New Roman" w:hAnsi="Courier New" w:cs="Times New Roman"/>
      <w:w w:val="100"/>
      <w:position w:val="-1"/>
      <w:sz w:val="20"/>
      <w:szCs w:val="20"/>
      <w:effect w:val="none"/>
      <w:vertAlign w:val="baseline"/>
      <w:cs w:val="0"/>
      <w:em w:val="none"/>
    </w:rPr>
  </w:style>
  <w:style w:type="character" w:customStyle="1" w:styleId="kw1">
    <w:name w:val="kw1"/>
    <w:basedOn w:val="DefaultParagraphFont"/>
    <w:rPr>
      <w:w w:val="100"/>
      <w:position w:val="-1"/>
      <w:effect w:val="none"/>
      <w:vertAlign w:val="baseline"/>
      <w:cs w:val="0"/>
      <w:em w:val="none"/>
    </w:rPr>
  </w:style>
  <w:style w:type="character" w:customStyle="1" w:styleId="nu0">
    <w:name w:val="nu0"/>
    <w:basedOn w:val="DefaultParagraphFont"/>
    <w:rPr>
      <w:w w:val="100"/>
      <w:position w:val="-1"/>
      <w:effect w:val="none"/>
      <w:vertAlign w:val="baseline"/>
      <w:cs w:val="0"/>
      <w:em w:val="none"/>
    </w:rPr>
  </w:style>
  <w:style w:type="paragraph" w:customStyle="1" w:styleId="TableContents">
    <w:name w:val="Table Contents"/>
    <w:basedOn w:val="BodyText"/>
    <w:pPr>
      <w:suppressLineNumbers/>
      <w:suppressAutoHyphens w:val="0"/>
      <w:autoSpaceDE/>
      <w:autoSpaceDN/>
      <w:spacing w:after="120"/>
    </w:pPr>
    <w:rPr>
      <w:rFonts w:ascii="Nimbus Roman No9 L" w:hAnsi="Nimbus Roman No9 L" w:cs="Nimbus Roman No9 L"/>
      <w:color w:val="000000"/>
      <w:lang w:eastAsia="ar-SA" w:bidi="ar-SA"/>
    </w:rPr>
  </w:style>
  <w:style w:type="character" w:customStyle="1" w:styleId="a">
    <w:name w:val="a"/>
    <w:basedOn w:val="DefaultParagraphFont"/>
    <w:rPr>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Heading1Char1">
    <w:name w:val="Heading 1 Char1"/>
    <w:aliases w:val="Char Char1"/>
    <w:rPr>
      <w:b/>
      <w:bCs/>
      <w:w w:val="100"/>
      <w:position w:val="-1"/>
      <w:sz w:val="24"/>
      <w:szCs w:val="24"/>
      <w:effect w:val="none"/>
      <w:vertAlign w:val="baseline"/>
      <w:cs w:val="0"/>
      <w:em w:val="none"/>
      <w:lang w:val="en-US" w:eastAsia="en-US" w:bidi="ar-SA"/>
    </w:rPr>
  </w:style>
  <w:style w:type="paragraph" w:customStyle="1" w:styleId="Heading10">
    <w:name w:val="Heading 10"/>
    <w:basedOn w:val="Normal"/>
    <w:next w:val="BodyText"/>
    <w:pPr>
      <w:keepNext/>
      <w:widowControl w:val="0"/>
      <w:suppressAutoHyphens w:val="0"/>
      <w:spacing w:before="240" w:after="120"/>
      <w:ind w:left="360"/>
      <w:jc w:val="both"/>
    </w:pPr>
    <w:rPr>
      <w:rFonts w:ascii="Nimbus Sans L" w:eastAsia="DejaVu Sans" w:hAnsi="Nimbus Sans L" w:cs="DejaVu Sans"/>
      <w:b/>
      <w:bCs/>
      <w:kern w:val="2"/>
      <w:sz w:val="21"/>
      <w:szCs w:val="21"/>
      <w:lang w:val="en-IN"/>
    </w:rPr>
  </w:style>
  <w:style w:type="paragraph" w:customStyle="1" w:styleId="book-details">
    <w:name w:val="book-details"/>
    <w:basedOn w:val="Normal"/>
    <w:pPr>
      <w:spacing w:after="100" w:afterAutospacing="1" w:line="336" w:lineRule="atLeast"/>
      <w:ind w:left="0" w:firstLine="0"/>
      <w:jc w:val="both"/>
    </w:pPr>
    <w:rPr>
      <w:color w:val="222222"/>
      <w:sz w:val="17"/>
      <w:szCs w:val="17"/>
    </w:rPr>
  </w:style>
  <w:style w:type="paragraph" w:customStyle="1" w:styleId="bodytext0">
    <w:name w:val="bodytext"/>
    <w:basedOn w:val="Normal"/>
    <w:pPr>
      <w:spacing w:before="100" w:beforeAutospacing="1" w:after="100" w:afterAutospacing="1"/>
      <w:ind w:left="0" w:firstLine="0"/>
    </w:pPr>
  </w:style>
  <w:style w:type="character" w:customStyle="1" w:styleId="Style12pt">
    <w:name w:val="Style 12 pt"/>
    <w:rPr>
      <w:w w:val="100"/>
      <w:position w:val="-1"/>
      <w:sz w:val="24"/>
      <w:effect w:val="none"/>
      <w:vertAlign w:val="baseline"/>
      <w:cs w:val="0"/>
      <w:em w:val="none"/>
    </w:rPr>
  </w:style>
  <w:style w:type="character" w:customStyle="1" w:styleId="Style12pt1">
    <w:name w:val="Style 12 pt1"/>
    <w:rPr>
      <w:rFonts w:ascii="Times New Roman" w:hAnsi="Times New Roman" w:cs="Times New Roman" w:hint="default"/>
      <w:w w:val="100"/>
      <w:position w:val="-1"/>
      <w:sz w:val="24"/>
      <w:effect w:val="none"/>
      <w:vertAlign w:val="baseline"/>
      <w:cs w:val="0"/>
      <w:em w:val="none"/>
    </w:rPr>
  </w:style>
  <w:style w:type="character" w:customStyle="1" w:styleId="klink">
    <w:name w:val="klink"/>
    <w:basedOn w:val="DefaultParagraphFont"/>
    <w:rPr>
      <w:w w:val="100"/>
      <w:position w:val="-1"/>
      <w:effect w:val="none"/>
      <w:vertAlign w:val="baseline"/>
      <w:cs w:val="0"/>
      <w:em w:val="none"/>
    </w:rPr>
  </w:style>
  <w:style w:type="character" w:customStyle="1" w:styleId="preloadwrap">
    <w:name w:val="preloadwrap"/>
    <w:basedOn w:val="DefaultParagraphFont"/>
    <w:rPr>
      <w:w w:val="100"/>
      <w:position w:val="-1"/>
      <w:effect w:val="none"/>
      <w:vertAlign w:val="baseline"/>
      <w:cs w:val="0"/>
      <w:em w:val="none"/>
    </w:rPr>
  </w:style>
  <w:style w:type="character" w:customStyle="1" w:styleId="itemsummarytitle1">
    <w:name w:val="item_summary_title1"/>
    <w:rPr>
      <w:rFonts w:ascii="Arial" w:hAnsi="Arial" w:cs="Arial" w:hint="default"/>
      <w:color w:val="000000"/>
      <w:w w:val="100"/>
      <w:position w:val="-1"/>
      <w:effect w:val="none"/>
      <w:vertAlign w:val="baseline"/>
      <w:cs w:val="0"/>
      <w:em w:val="none"/>
    </w:rPr>
  </w:style>
  <w:style w:type="character" w:customStyle="1" w:styleId="itemsummarytitleby1">
    <w:name w:val="item_summary_title_by1"/>
    <w:rPr>
      <w:w w:val="100"/>
      <w:position w:val="-1"/>
      <w:sz w:val="18"/>
      <w:szCs w:val="18"/>
      <w:effect w:val="none"/>
      <w:vertAlign w:val="baseline"/>
      <w:cs w:val="0"/>
      <w:em w:val="none"/>
    </w:rPr>
  </w:style>
  <w:style w:type="character" w:customStyle="1" w:styleId="style571">
    <w:name w:val="style571"/>
    <w:rPr>
      <w:color w:val="000099"/>
      <w:w w:val="100"/>
      <w:position w:val="-1"/>
      <w:effect w:val="none"/>
      <w:vertAlign w:val="baseline"/>
      <w:cs w:val="0"/>
      <w:em w:val="none"/>
    </w:rPr>
  </w:style>
  <w:style w:type="character" w:customStyle="1" w:styleId="style561">
    <w:name w:val="style561"/>
    <w:rPr>
      <w:b/>
      <w:bCs/>
      <w:w w:val="100"/>
      <w:position w:val="-1"/>
      <w:sz w:val="9"/>
      <w:szCs w:val="9"/>
      <w:effect w:val="none"/>
      <w:vertAlign w:val="baseline"/>
      <w:cs w:val="0"/>
      <w:em w:val="none"/>
    </w:rPr>
  </w:style>
  <w:style w:type="character" w:customStyle="1" w:styleId="mw-headline">
    <w:name w:val="mw-headline"/>
    <w:basedOn w:val="DefaultParagraphFont"/>
    <w:rPr>
      <w:w w:val="100"/>
      <w:position w:val="-1"/>
      <w:effect w:val="none"/>
      <w:vertAlign w:val="baseline"/>
      <w:cs w:val="0"/>
      <w:em w:val="none"/>
    </w:rPr>
  </w:style>
  <w:style w:type="character" w:customStyle="1" w:styleId="searchhit">
    <w:name w:val="search_hit"/>
    <w:basedOn w:val="DefaultParagraphFont"/>
    <w:rPr>
      <w:w w:val="100"/>
      <w:position w:val="-1"/>
      <w:effect w:val="none"/>
      <w:vertAlign w:val="baseline"/>
      <w:cs w:val="0"/>
      <w:em w:val="none"/>
    </w:rPr>
  </w:style>
  <w:style w:type="character" w:customStyle="1" w:styleId="CharCharChar2">
    <w:name w:val="Char Char Char2"/>
    <w:rPr>
      <w:rFonts w:ascii="Courier New" w:eastAsia="Times New Roman" w:hAnsi="Courier New" w:cs="Times New Roman" w:hint="default"/>
      <w:w w:val="100"/>
      <w:position w:val="-1"/>
      <w:sz w:val="20"/>
      <w:szCs w:val="20"/>
      <w:effect w:val="none"/>
      <w:vertAlign w:val="baseline"/>
      <w:cs w:val="0"/>
      <w:em w:val="none"/>
    </w:rPr>
  </w:style>
  <w:style w:type="character" w:customStyle="1" w:styleId="CharChar4">
    <w:name w:val="Char Char4"/>
    <w:rPr>
      <w:rFonts w:ascii="Arial" w:hAnsi="Arial" w:cs="Arial" w:hint="default"/>
      <w:b/>
      <w:bCs/>
      <w:w w:val="100"/>
      <w:kern w:val="32"/>
      <w:position w:val="-1"/>
      <w:sz w:val="32"/>
      <w:szCs w:val="32"/>
      <w:effect w:val="none"/>
      <w:vertAlign w:val="baseline"/>
      <w:cs w:val="0"/>
      <w:em w:val="none"/>
    </w:rPr>
  </w:style>
  <w:style w:type="character" w:customStyle="1" w:styleId="CommentTextChar">
    <w:name w:val="Comment Text Char"/>
    <w:rPr>
      <w:w w:val="100"/>
      <w:position w:val="-1"/>
      <w:effect w:val="none"/>
      <w:vertAlign w:val="baseline"/>
      <w:cs w:val="0"/>
      <w:em w:val="none"/>
    </w:rPr>
  </w:style>
  <w:style w:type="paragraph" w:styleId="CommentText">
    <w:name w:val="annotation text"/>
    <w:basedOn w:val="Normal"/>
    <w:pPr>
      <w:spacing w:after="200" w:line="276" w:lineRule="auto"/>
      <w:ind w:left="0" w:firstLine="0"/>
    </w:pPr>
    <w:rPr>
      <w:rFonts w:ascii="Calibri" w:hAnsi="Calibri"/>
      <w:sz w:val="20"/>
      <w:szCs w:val="20"/>
    </w:rPr>
  </w:style>
  <w:style w:type="character" w:customStyle="1" w:styleId="CommentTextChar1">
    <w:name w:val="Comment Text Char1"/>
    <w:rPr>
      <w:rFonts w:ascii="Times New Roman" w:eastAsia="Times New Roman" w:hAnsi="Times New Roman" w:cs="Times New Roman"/>
      <w:w w:val="100"/>
      <w:position w:val="-1"/>
      <w:sz w:val="20"/>
      <w:szCs w:val="20"/>
      <w:effect w:val="none"/>
      <w:vertAlign w:val="baseline"/>
      <w:cs w:val="0"/>
      <w:em w:val="none"/>
    </w:rPr>
  </w:style>
  <w:style w:type="character" w:customStyle="1" w:styleId="bxgy-byline-text">
    <w:name w:val="bxgy-byline-text"/>
    <w:rPr>
      <w:w w:val="100"/>
      <w:position w:val="-1"/>
      <w:effect w:val="none"/>
      <w:vertAlign w:val="baseline"/>
      <w:cs w:val="0"/>
      <w:em w:val="none"/>
    </w:rPr>
  </w:style>
  <w:style w:type="paragraph" w:customStyle="1" w:styleId="Normal3">
    <w:name w:val="Normal+3"/>
    <w:basedOn w:val="Default"/>
    <w:next w:val="Default"/>
    <w:rPr>
      <w:rFonts w:ascii="Times New Roman" w:hAnsi="Times New Roman" w:cs="Times New Roman"/>
      <w:color w:val="auto"/>
    </w:rPr>
  </w:style>
  <w:style w:type="character" w:customStyle="1" w:styleId="productdetailsvalues">
    <w:name w:val="product_details_values"/>
    <w:basedOn w:val="DefaultParagraphFont"/>
    <w:rPr>
      <w:w w:val="100"/>
      <w:position w:val="-1"/>
      <w:effect w:val="none"/>
      <w:vertAlign w:val="baseline"/>
      <w:cs w:val="0"/>
      <w:em w:val="none"/>
    </w:rPr>
  </w:style>
  <w:style w:type="character" w:customStyle="1" w:styleId="kno-fb-ctx">
    <w:name w:val="kno-fb-ctx"/>
    <w:basedOn w:val="DefaultParagraphFont"/>
    <w:rPr>
      <w:w w:val="100"/>
      <w:position w:val="-1"/>
      <w:effect w:val="none"/>
      <w:vertAlign w:val="baseline"/>
      <w:cs w:val="0"/>
      <w:em w:val="none"/>
    </w:rPr>
  </w:style>
  <w:style w:type="character" w:customStyle="1" w:styleId="PlainTextChar1">
    <w:name w:val="Plain Text Char1"/>
    <w:rPr>
      <w:rFonts w:ascii="Courier New" w:hAnsi="Courier New" w:cs="Courier New"/>
      <w:w w:val="100"/>
      <w:position w:val="-1"/>
      <w:effect w:val="none"/>
      <w:vertAlign w:val="baseline"/>
      <w:cs w:val="0"/>
      <w:em w:val="none"/>
    </w:rPr>
  </w:style>
  <w:style w:type="paragraph" w:styleId="ListBullet">
    <w:name w:val="List Bullet"/>
    <w:basedOn w:val="Normal"/>
    <w:qFormat/>
    <w:pPr>
      <w:jc w:val="both"/>
    </w:pPr>
  </w:style>
  <w:style w:type="character" w:styleId="CommentReference">
    <w:name w:val="annotation reference"/>
    <w:rPr>
      <w:w w:val="100"/>
      <w:position w:val="-1"/>
      <w:sz w:val="16"/>
      <w:szCs w:val="16"/>
      <w:effect w:val="none"/>
      <w:vertAlign w:val="baseline"/>
      <w:cs w:val="0"/>
      <w:em w:val="none"/>
    </w:rPr>
  </w:style>
  <w:style w:type="paragraph" w:customStyle="1" w:styleId="NormalHeading811pt">
    <w:name w:val="Normal.Heading 8 + 11 pt"/>
    <w:pPr>
      <w:suppressAutoHyphens/>
      <w:bidi/>
      <w:spacing w:line="1" w:lineRule="atLeast"/>
      <w:ind w:leftChars="-1" w:left="-1" w:right="360" w:hangingChars="1"/>
      <w:jc w:val="right"/>
      <w:textDirection w:val="btLr"/>
      <w:textAlignment w:val="top"/>
      <w:outlineLvl w:val="0"/>
    </w:pPr>
    <w:rPr>
      <w:rFonts w:cs="Traditional Arabic"/>
      <w:noProof/>
      <w:position w:val="-1"/>
    </w:rPr>
  </w:style>
  <w:style w:type="character" w:customStyle="1" w:styleId="cmword">
    <w:name w:val="cm_word"/>
    <w:basedOn w:val="DefaultParagraphFont"/>
    <w:rPr>
      <w:w w:val="100"/>
      <w:position w:val="-1"/>
      <w:effect w:val="none"/>
      <w:vertAlign w:val="baseline"/>
      <w:cs w:val="0"/>
      <w:em w:val="none"/>
    </w:rPr>
  </w:style>
  <w:style w:type="paragraph" w:customStyle="1" w:styleId="msolistparagraph0">
    <w:name w:val="msolistparagraph"/>
    <w:basedOn w:val="Normal"/>
    <w:pPr>
      <w:spacing w:after="200" w:line="276" w:lineRule="auto"/>
      <w:ind w:left="720"/>
      <w:contextualSpacing/>
    </w:pPr>
    <w:rPr>
      <w:rFonts w:ascii="Calibri" w:eastAsia="Calibri" w:hAnsi="Calibri"/>
      <w:sz w:val="22"/>
      <w:szCs w:val="22"/>
    </w:rPr>
  </w:style>
  <w:style w:type="character" w:customStyle="1" w:styleId="a-size-medium">
    <w:name w:val="a-size-medium"/>
    <w:basedOn w:val="DefaultParagraphFont"/>
    <w:rPr>
      <w:w w:val="100"/>
      <w:position w:val="-1"/>
      <w:effect w:val="none"/>
      <w:vertAlign w:val="baseline"/>
      <w:cs w:val="0"/>
      <w:em w:val="none"/>
    </w:rPr>
  </w:style>
  <w:style w:type="character" w:customStyle="1" w:styleId="a-declarative">
    <w:name w:val="a-declarative"/>
    <w:basedOn w:val="DefaultParagraphFont"/>
    <w:rPr>
      <w:w w:val="100"/>
      <w:position w:val="-1"/>
      <w:effect w:val="none"/>
      <w:vertAlign w:val="baseline"/>
      <w:cs w:val="0"/>
      <w:em w:val="none"/>
    </w:rPr>
  </w:style>
  <w:style w:type="paragraph" w:customStyle="1" w:styleId="ListParagraph1">
    <w:name w:val="List Paragraph1"/>
    <w:basedOn w:val="Normal"/>
    <w:pPr>
      <w:spacing w:after="200" w:line="276" w:lineRule="auto"/>
      <w:ind w:left="720" w:firstLine="0"/>
      <w:contextualSpacing/>
    </w:pPr>
    <w:rPr>
      <w:rFonts w:ascii="Calibri" w:hAnsi="Calibri"/>
      <w:sz w:val="20"/>
      <w:szCs w:val="20"/>
    </w:rPr>
  </w:style>
  <w:style w:type="paragraph" w:customStyle="1" w:styleId="NoSpacing1">
    <w:name w:val="No Spacing1"/>
    <w:basedOn w:val="Normal"/>
    <w:pPr>
      <w:ind w:left="0" w:firstLine="0"/>
      <w:jc w:val="both"/>
    </w:pPr>
    <w:rPr>
      <w:rFonts w:ascii="Calibri" w:hAnsi="Calibri"/>
      <w:sz w:val="20"/>
      <w:szCs w:val="20"/>
      <w:lang w:bidi="en-US"/>
    </w:rPr>
  </w:style>
  <w:style w:type="table" w:customStyle="1" w:styleId="TableGrid3">
    <w:name w:val="Table Grid3"/>
    <w:basedOn w:val="TableNormal"/>
    <w:next w:val="TableGrid"/>
    <w:pPr>
      <w:suppressAutoHyphens/>
      <w:ind w:leftChars="-1" w:left="-1" w:hangingChars="1" w:hanging="1"/>
      <w:textDirection w:val="btLr"/>
      <w:textAlignment w:val="top"/>
      <w:outlineLvl w:val="0"/>
    </w:pPr>
    <w:rPr>
      <w:rFonts w:ascii="Calibri" w:hAnsi="Calibri"/>
      <w:position w:val="-1"/>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ld">
    <w:name w:val="bold"/>
    <w:basedOn w:val="Normal"/>
    <w:pPr>
      <w:spacing w:before="100" w:beforeAutospacing="1" w:after="100" w:afterAutospacing="1"/>
      <w:ind w:left="0" w:firstLine="0"/>
    </w:pPr>
  </w:style>
  <w:style w:type="table" w:customStyle="1" w:styleId="TableGrid1">
    <w:name w:val="Table Grid1"/>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qFormat/>
  </w:style>
  <w:style w:type="table" w:customStyle="1" w:styleId="TableGrid8">
    <w:name w:val="Table Grid8"/>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pPr>
      <w:suppressAutoHyphens/>
      <w:ind w:leftChars="-1" w:left="-1" w:hangingChars="1" w:hanging="1"/>
      <w:textDirection w:val="btLr"/>
      <w:textAlignment w:val="top"/>
      <w:outlineLvl w:val="0"/>
    </w:pPr>
    <w:rPr>
      <w:rFonts w:ascii="Calibri" w:eastAsia="Calibri" w:hAnsi="Calibri"/>
      <w:position w:val="-1"/>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1631623523877925429m-6659074215391926069gmail-msonospacing">
    <w:name w:val="m_1631623523877925429m_-6659074215391926069gmail-msonospacing"/>
    <w:basedOn w:val="Normal"/>
    <w:pPr>
      <w:spacing w:before="100" w:beforeAutospacing="1" w:after="100" w:afterAutospacing="1"/>
      <w:ind w:left="0" w:firstLine="0"/>
    </w:p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UnresolvedMention2">
    <w:name w:val="Unresolved Mention2"/>
    <w:qFormat/>
    <w:rPr>
      <w:color w:val="605E5C"/>
      <w:w w:val="100"/>
      <w:position w:val="-1"/>
      <w:effect w:val="none"/>
      <w:shd w:val="clear" w:color="auto" w:fill="E1DFDD"/>
      <w:vertAlign w:val="baseline"/>
      <w:cs w:val="0"/>
      <w:em w:val="none"/>
    </w:rPr>
  </w:style>
  <w:style w:type="character" w:customStyle="1" w:styleId="UnresolvedMention3">
    <w:name w:val="Unresolved Mention3"/>
    <w:qFormat/>
    <w:rPr>
      <w:color w:val="605E5C"/>
      <w:w w:val="100"/>
      <w:position w:val="-1"/>
      <w:effect w:val="none"/>
      <w:shd w:val="clear" w:color="auto" w:fill="E1DFDD"/>
      <w:vertAlign w:val="baseline"/>
      <w:cs w:val="0"/>
      <w:em w:val="none"/>
    </w:rPr>
  </w:style>
  <w:style w:type="character" w:customStyle="1" w:styleId="UnresolvedMention4">
    <w:name w:val="Unresolved Mention4"/>
    <w:qFormat/>
    <w:rPr>
      <w:color w:val="605E5C"/>
      <w:w w:val="100"/>
      <w:position w:val="-1"/>
      <w:effect w:val="none"/>
      <w:shd w:val="clear" w:color="auto" w:fill="E1DFDD"/>
      <w:vertAlign w:val="baseline"/>
      <w:cs w:val="0"/>
      <w:em w:val="none"/>
    </w:rPr>
  </w:style>
  <w:style w:type="character" w:customStyle="1" w:styleId="fontstyle01">
    <w:name w:val="fontstyle01"/>
    <w:rPr>
      <w:rFonts w:ascii="TimesNewRomanPS-BoldMT" w:hAnsi="TimesNewRomanPS-BoldMT" w:hint="default"/>
      <w:b/>
      <w:bCs/>
      <w:color w:val="000000"/>
      <w:w w:val="100"/>
      <w:position w:val="-1"/>
      <w:sz w:val="24"/>
      <w:szCs w:val="24"/>
      <w:effect w:val="none"/>
      <w:vertAlign w:val="baseline"/>
      <w:cs w:val="0"/>
      <w:em w:val="none"/>
    </w:rPr>
  </w:style>
  <w:style w:type="character" w:customStyle="1" w:styleId="fontstyle21">
    <w:name w:val="fontstyle21"/>
    <w:rPr>
      <w:rFonts w:ascii="TimesNewRomanPSMT" w:hAnsi="TimesNewRomanPSMT" w:hint="default"/>
      <w:color w:val="000000"/>
      <w:w w:val="100"/>
      <w:position w:val="-1"/>
      <w:sz w:val="24"/>
      <w:szCs w:val="24"/>
      <w:effect w:val="none"/>
      <w:vertAlign w:val="baseline"/>
      <w:cs w:val="0"/>
      <w:em w:val="none"/>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0" w:type="dxa"/>
        <w:bottom w:w="0" w:type="dxa"/>
        <w:right w:w="0" w:type="dxa"/>
      </w:tblCellMar>
    </w:tblPr>
  </w:style>
  <w:style w:type="table" w:customStyle="1" w:styleId="afa">
    <w:basedOn w:val="TableNormal"/>
    <w:tblPr>
      <w:tblStyleRowBandSize w:val="1"/>
      <w:tblStyleColBandSize w:val="1"/>
      <w:tblInd w:w="0" w:type="dxa"/>
      <w:tblCellMar>
        <w:top w:w="0" w:type="dxa"/>
        <w:left w:w="0" w:type="dxa"/>
        <w:bottom w:w="0" w:type="dxa"/>
        <w:right w:w="0"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0" w:type="dxa"/>
        <w:bottom w:w="0" w:type="dxa"/>
        <w:right w:w="0"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0" w:type="dxa"/>
        <w:bottom w:w="0" w:type="dxa"/>
        <w:right w:w="0"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0" w:type="dxa"/>
        <w:bottom w:w="0" w:type="dxa"/>
        <w:right w:w="0" w:type="dxa"/>
      </w:tblCellMar>
    </w:tblPr>
  </w:style>
  <w:style w:type="table" w:customStyle="1" w:styleId="afff7">
    <w:basedOn w:val="TableNormal"/>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0" w:type="dxa"/>
        <w:bottom w:w="0" w:type="dxa"/>
        <w:right w:w="0" w:type="dxa"/>
      </w:tblCellMar>
    </w:tblPr>
  </w:style>
  <w:style w:type="table" w:customStyle="1" w:styleId="affff5">
    <w:basedOn w:val="TableNormal"/>
    <w:tblPr>
      <w:tblStyleRowBandSize w:val="1"/>
      <w:tblStyleColBandSize w:val="1"/>
      <w:tblInd w:w="0" w:type="dxa"/>
      <w:tblCellMar>
        <w:top w:w="0" w:type="dxa"/>
        <w:left w:w="0" w:type="dxa"/>
        <w:bottom w:w="0" w:type="dxa"/>
        <w:right w:w="0" w:type="dxa"/>
      </w:tblCellMar>
    </w:tblPr>
  </w:style>
  <w:style w:type="table" w:customStyle="1" w:styleId="affff6">
    <w:basedOn w:val="TableNormal"/>
    <w:tblPr>
      <w:tblStyleRowBandSize w:val="1"/>
      <w:tblStyleColBandSize w:val="1"/>
      <w:tblInd w:w="0" w:type="dxa"/>
      <w:tblCellMar>
        <w:top w:w="0" w:type="dxa"/>
        <w:left w:w="0" w:type="dxa"/>
        <w:bottom w:w="0" w:type="dxa"/>
        <w:right w:w="0"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0" w:type="dxa"/>
        <w:bottom w:w="0" w:type="dxa"/>
        <w:right w:w="0" w:type="dxa"/>
      </w:tblCellMar>
    </w:tblPr>
  </w:style>
  <w:style w:type="table" w:customStyle="1" w:styleId="affffa">
    <w:basedOn w:val="TableNormal"/>
    <w:tblPr>
      <w:tblStyleRowBandSize w:val="1"/>
      <w:tblStyleColBandSize w:val="1"/>
      <w:tblInd w:w="0" w:type="dxa"/>
      <w:tblCellMar>
        <w:top w:w="0" w:type="dxa"/>
        <w:left w:w="0" w:type="dxa"/>
        <w:bottom w:w="0" w:type="dxa"/>
        <w:right w:w="0"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0" w:type="dxa"/>
        <w:bottom w:w="0" w:type="dxa"/>
        <w:right w:w="0"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0" w:type="dxa"/>
        <w:bottom w:w="0" w:type="dxa"/>
        <w:right w:w="0" w:type="dxa"/>
      </w:tblCellMar>
    </w:tblPr>
  </w:style>
  <w:style w:type="table" w:customStyle="1" w:styleId="affffffb">
    <w:basedOn w:val="TableNormal"/>
    <w:tblPr>
      <w:tblStyleRowBandSize w:val="1"/>
      <w:tblStyleColBandSize w:val="1"/>
      <w:tblInd w:w="0" w:type="dxa"/>
      <w:tblCellMar>
        <w:top w:w="0" w:type="dxa"/>
        <w:left w:w="0" w:type="dxa"/>
        <w:bottom w:w="0" w:type="dxa"/>
        <w:right w:w="0" w:type="dxa"/>
      </w:tblCellMar>
    </w:tblPr>
  </w:style>
  <w:style w:type="table" w:customStyle="1" w:styleId="affffffc">
    <w:basedOn w:val="TableNormal"/>
    <w:tblPr>
      <w:tblStyleRowBandSize w:val="1"/>
      <w:tblStyleColBandSize w:val="1"/>
      <w:tblInd w:w="0" w:type="dxa"/>
      <w:tblCellMar>
        <w:top w:w="0" w:type="dxa"/>
        <w:left w:w="0" w:type="dxa"/>
        <w:bottom w:w="0" w:type="dxa"/>
        <w:right w:w="0" w:type="dxa"/>
      </w:tblCellMar>
    </w:tblPr>
  </w:style>
  <w:style w:type="table" w:customStyle="1" w:styleId="affffffd">
    <w:basedOn w:val="TableNormal"/>
    <w:tblPr>
      <w:tblStyleRowBandSize w:val="1"/>
      <w:tblStyleColBandSize w:val="1"/>
      <w:tblInd w:w="0" w:type="dxa"/>
      <w:tblCellMar>
        <w:top w:w="0" w:type="dxa"/>
        <w:left w:w="0" w:type="dxa"/>
        <w:bottom w:w="0" w:type="dxa"/>
        <w:right w:w="0" w:type="dxa"/>
      </w:tblCellMar>
    </w:tblPr>
  </w:style>
  <w:style w:type="table" w:customStyle="1" w:styleId="affffffe">
    <w:basedOn w:val="TableNormal"/>
    <w:tblPr>
      <w:tblStyleRowBandSize w:val="1"/>
      <w:tblStyleColBandSize w:val="1"/>
      <w:tblInd w:w="0" w:type="dxa"/>
      <w:tblCellMar>
        <w:top w:w="0" w:type="dxa"/>
        <w:left w:w="0" w:type="dxa"/>
        <w:bottom w:w="0" w:type="dxa"/>
        <w:right w:w="0" w:type="dxa"/>
      </w:tblCellMar>
    </w:tblPr>
  </w:style>
  <w:style w:type="table" w:customStyle="1" w:styleId="afffffff">
    <w:basedOn w:val="TableNormal"/>
    <w:tblPr>
      <w:tblStyleRowBandSize w:val="1"/>
      <w:tblStyleColBandSize w:val="1"/>
      <w:tblInd w:w="0" w:type="dxa"/>
      <w:tblCellMar>
        <w:top w:w="0" w:type="dxa"/>
        <w:left w:w="0" w:type="dxa"/>
        <w:bottom w:w="0" w:type="dxa"/>
        <w:right w:w="0" w:type="dxa"/>
      </w:tblCellMar>
    </w:tblPr>
  </w:style>
  <w:style w:type="table" w:customStyle="1" w:styleId="a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f2">
    <w:basedOn w:val="TableNormal"/>
    <w:tblPr>
      <w:tblStyleRowBandSize w:val="1"/>
      <w:tblStyleColBandSize w:val="1"/>
      <w:tblInd w:w="0" w:type="dxa"/>
      <w:tblCellMar>
        <w:top w:w="0" w:type="dxa"/>
        <w:left w:w="0" w:type="dxa"/>
        <w:bottom w:w="0" w:type="dxa"/>
        <w:right w:w="0" w:type="dxa"/>
      </w:tblCellMar>
    </w:tblPr>
  </w:style>
  <w:style w:type="table" w:customStyle="1" w:styleId="afffffffffff3">
    <w:basedOn w:val="TableNormal"/>
    <w:tblPr>
      <w:tblStyleRowBandSize w:val="1"/>
      <w:tblStyleColBandSize w:val="1"/>
      <w:tblInd w:w="0" w:type="dxa"/>
      <w:tblCellMar>
        <w:top w:w="0" w:type="dxa"/>
        <w:left w:w="0" w:type="dxa"/>
        <w:bottom w:w="0" w:type="dxa"/>
        <w:right w:w="0" w:type="dxa"/>
      </w:tblCellMar>
    </w:tblPr>
  </w:style>
  <w:style w:type="table" w:customStyle="1" w:styleId="aff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fd">
    <w:basedOn w:val="TableNormal"/>
    <w:tblPr>
      <w:tblStyleRowBandSize w:val="1"/>
      <w:tblStyleColBandSize w:val="1"/>
      <w:tblInd w:w="0" w:type="dxa"/>
      <w:tblCellMar>
        <w:top w:w="0" w:type="dxa"/>
        <w:left w:w="0" w:type="dxa"/>
        <w:bottom w:w="0" w:type="dxa"/>
        <w:right w:w="0" w:type="dxa"/>
      </w:tblCellMar>
    </w:tblPr>
  </w:style>
  <w:style w:type="table" w:customStyle="1" w:styleId="afffffffffffe">
    <w:basedOn w:val="TableNormal"/>
    <w:tblPr>
      <w:tblStyleRowBandSize w:val="1"/>
      <w:tblStyleColBandSize w:val="1"/>
      <w:tblInd w:w="0" w:type="dxa"/>
      <w:tblCellMar>
        <w:top w:w="0" w:type="dxa"/>
        <w:left w:w="0" w:type="dxa"/>
        <w:bottom w:w="0" w:type="dxa"/>
        <w:right w:w="0" w:type="dxa"/>
      </w:tblCellMar>
    </w:tblPr>
  </w:style>
  <w:style w:type="table" w:customStyle="1" w:styleId="aff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ff0">
    <w:basedOn w:val="TableNormal"/>
    <w:tblPr>
      <w:tblStyleRowBandSize w:val="1"/>
      <w:tblStyleColBandSize w:val="1"/>
      <w:tblInd w:w="0" w:type="dxa"/>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E1C40"/>
    <w:rPr>
      <w:color w:val="605E5C"/>
      <w:shd w:val="clear" w:color="auto" w:fill="E1DFDD"/>
    </w:rPr>
  </w:style>
  <w:style w:type="table" w:customStyle="1" w:styleId="a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a">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c">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4">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5">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6">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7">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8">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9">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fb">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c">
    <w:basedOn w:val="TableNormal"/>
    <w:tblPr>
      <w:tblStyleRowBandSize w:val="1"/>
      <w:tblStyleColBandSize w:val="1"/>
      <w:tblInd w:w="0" w:type="dxa"/>
      <w:tblCellMar>
        <w:top w:w="0" w:type="dxa"/>
        <w:left w:w="0" w:type="dxa"/>
        <w:bottom w:w="0" w:type="dxa"/>
        <w:right w:w="0" w:type="dxa"/>
      </w:tblCellMar>
    </w:tblPr>
  </w:style>
  <w:style w:type="table" w:customStyle="1" w:styleId="afffffffffffffffffffffffd">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e">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0">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1">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2">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 w:type="table" w:customStyle="1" w:styleId="affffffffffffffffffffffff3">
    <w:basedOn w:val="TableNormal"/>
    <w:pPr>
      <w:ind w:hanging="1"/>
    </w:pPr>
    <w:rPr>
      <w:rFonts w:ascii="Calibri" w:eastAsia="Calibri" w:hAnsi="Calibri" w:cs="Calibri"/>
      <w:sz w:val="20"/>
      <w:szCs w:val="20"/>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ndl.iitkgp.ac.in/document/xttk-4kfhvUwVlXBW-YWRBg_vrHK12%20lgOzTVbb5oZ6eQOBjCWDfRvquHJLEOFENjI5AmOqRc9Ar3eJF4CGFrw" TargetMode="External"/><Relationship Id="rId21" Type="http://schemas.openxmlformats.org/officeDocument/2006/relationships/hyperlink" Target="about:blank" TargetMode="External"/><Relationship Id="rId42" Type="http://schemas.openxmlformats.org/officeDocument/2006/relationships/hyperlink" Target="http://www.flipkart.com/oxford-guide-english-grammar-1st/p/itmczytatsjzp5qn?pid=9780195667455&amp;srno=b_13&amp;ref=deffb5fa-caef-4c94-b98a-5309980cca70" TargetMode="External"/><Relationship Id="rId63" Type="http://schemas.openxmlformats.org/officeDocument/2006/relationships/hyperlink" Target="http://road.issn.org/issn/2344-4681-journal-of-industrial-design-and-engineering-graphics-" TargetMode="External"/><Relationship Id="rId84" Type="http://schemas.openxmlformats.org/officeDocument/2006/relationships/hyperlink" Target="http://ndl.iitkgp.ac.in/document/yVCWqd6u7wgye1qwH9xY7-3lcmoMApVUMmjlExpIb1zste4YXX1pSpX8a2mLgDzZ-E41CJ6PVmY4S0MqVbxsFQ" TargetMode="External"/><Relationship Id="rId138" Type="http://schemas.openxmlformats.org/officeDocument/2006/relationships/hyperlink" Target="https://learning.oreilly.com/library/view/internet-of-things/9781788470599/5440c1f8-cfa7-4508-99d9-964d4299890d.xhtml" TargetMode="External"/><Relationship Id="rId159" Type="http://schemas.openxmlformats.org/officeDocument/2006/relationships/image" Target="media/image9.png"/><Relationship Id="rId170"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191" Type="http://schemas.openxmlformats.org/officeDocument/2006/relationships/footer" Target="footer4.xml"/><Relationship Id="rId205" Type="http://schemas.openxmlformats.org/officeDocument/2006/relationships/hyperlink" Target="http://nptel.ac.in/courses/106105152/" TargetMode="External"/><Relationship Id="rId107" Type="http://schemas.openxmlformats.org/officeDocument/2006/relationships/hyperlink" Target="http://nptel.ac.in/courses/110105034/" TargetMode="External"/><Relationship Id="rId11" Type="http://schemas.openxmlformats.org/officeDocument/2006/relationships/oleObject" Target="embeddings/oleObject1.bin"/><Relationship Id="rId32" Type="http://schemas.openxmlformats.org/officeDocument/2006/relationships/hyperlink" Target="about:blank" TargetMode="External"/><Relationship Id="rId53" Type="http://schemas.openxmlformats.org/officeDocument/2006/relationships/hyperlink" Target="http://www.springer.com/physics/theoretical%2C+mathematical+%26+computational+physics/journal/40094" TargetMode="External"/><Relationship Id="rId74" Type="http://schemas.openxmlformats.org/officeDocument/2006/relationships/header" Target="header3.xml"/><Relationship Id="rId128" Type="http://schemas.openxmlformats.org/officeDocument/2006/relationships/hyperlink" Target="http://www.hiteshpatel.co.in/ebook/cg/Computer_Graphics_C_Version.pdf" TargetMode="External"/><Relationship Id="rId149" Type="http://schemas.openxmlformats.org/officeDocument/2006/relationships/hyperlink" Target="https://learning.oreilly.com/library/view/internet-of-things/9781788470599/1ef81989-1771-44e4-bc35-ee2cf4d8eb05.xhtml" TargetMode="External"/><Relationship Id="rId5" Type="http://schemas.openxmlformats.org/officeDocument/2006/relationships/settings" Target="settings.xml"/><Relationship Id="rId95" Type="http://schemas.openxmlformats.org/officeDocument/2006/relationships/hyperlink" Target="http://agce.sets.edu.in/cse/ebook/DBMS%20BY%20RAGHU%20RAMAKRISHNAN.pdf" TargetMode="External"/><Relationship Id="rId160" Type="http://schemas.openxmlformats.org/officeDocument/2006/relationships/hyperlink" Target="http://www.learnerstv.com/Free-Economics-video-lecture-courses.htm" TargetMode="External"/><Relationship Id="rId181" Type="http://schemas.openxmlformats.org/officeDocument/2006/relationships/hyperlink" Target="http://airccse.org/journal/ijcis/ijcisleaflet.pdf" TargetMode="External"/><Relationship Id="rId216" Type="http://schemas.openxmlformats.org/officeDocument/2006/relationships/hyperlink" Target="http://www.adturtle.biz/LP_TA/index.cfm?T=436379" TargetMode="External"/><Relationship Id="rId211" Type="http://schemas.openxmlformats.org/officeDocument/2006/relationships/hyperlink" Target="http://www.cs.cmu.edu/~hovy/papers/14dgo-cybersecurity-taxonomy.pdf"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http://www.flipkart.com/oxford-guide-english-grammar-1st/p/itmczytatsjzp5qn?pid=9780195667455&amp;srno=b_13&amp;ref=deffb5fa-caef-4c94-b98a-5309980cca70" TargetMode="External"/><Relationship Id="rId48" Type="http://schemas.openxmlformats.org/officeDocument/2006/relationships/hyperlink" Target="http://www.zsme.tarnow.pl/jezykiobce/wp-content/uploads/2013/11/writing-letters1.pdf" TargetMode="External"/><Relationship Id="rId64" Type="http://schemas.openxmlformats.org/officeDocument/2006/relationships/hyperlink" Target="http://nptel.ac.in/courses/112103019/" TargetMode="External"/><Relationship Id="rId69" Type="http://schemas.openxmlformats.org/officeDocument/2006/relationships/hyperlink" Target="http://nptel.ac.in/courses/106106094/" TargetMode="External"/><Relationship Id="rId113" Type="http://schemas.openxmlformats.org/officeDocument/2006/relationships/hyperlink" Target="https://books.google.co.in/books?id=pVR9W5LEZUwC&amp;printsec=frontcover&amp;source=gbs_ge_summary_r&amp;cad=0%23v%3Donepage&amp;q&amp;f=false" TargetMode="External"/><Relationship Id="rId118" Type="http://schemas.openxmlformats.org/officeDocument/2006/relationships/hyperlink" Target="http://as.wiley.com/WileyCDA/WileyTitle/productCd-0471768669.html" TargetMode="External"/><Relationship Id="rId134" Type="http://schemas.openxmlformats.org/officeDocument/2006/relationships/hyperlink" Target="https://www.cs.helsinki.fi/u/jakangas/Teaching/DistSys/DistSys-08f-1.pdf" TargetMode="External"/><Relationship Id="rId139" Type="http://schemas.openxmlformats.org/officeDocument/2006/relationships/hyperlink" Target="https://learning.oreilly.com/library/view/internet-of-things/9781788470599/d18968b4-e25c-4689-872b-7fbec458c388.xhtml" TargetMode="External"/><Relationship Id="rId80" Type="http://schemas.openxmlformats.org/officeDocument/2006/relationships/hyperlink" Target="http://nptel.ac.in/courses/106106092/" TargetMode="External"/><Relationship Id="rId85" Type="http://schemas.openxmlformats.org/officeDocument/2006/relationships/hyperlink" Target="http://www.nptel.ac.in/courses/106103115/36" TargetMode="External"/><Relationship Id="rId150" Type="http://schemas.openxmlformats.org/officeDocument/2006/relationships/hyperlink" Target="https://www.cse.wustl.edu/~jain/cse570-15/ftp/iot_prot/" TargetMode="External"/><Relationship Id="rId155" Type="http://schemas.openxmlformats.org/officeDocument/2006/relationships/hyperlink" Target="https://www.thesisscientist.com/docs/Study%20Notes/8ad50655-64f5-46d4-bc89-0c02feaf132f" TargetMode="External"/><Relationship Id="rId171"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176" Type="http://schemas.openxmlformats.org/officeDocument/2006/relationships/hyperlink" Target="http://www.ccsc.org/southcentral/E-Journal/2010/Papers/Yihao%20final%20paper%20%20CCSC%20for%20submission.pdf" TargetMode="External"/><Relationship Id="rId192" Type="http://schemas.openxmlformats.org/officeDocument/2006/relationships/hyperlink" Target="https://github.com/blockchainedindia/resources" TargetMode="External"/><Relationship Id="rId197" Type="http://schemas.openxmlformats.org/officeDocument/2006/relationships/hyperlink" Target="http://www.wikihow.com/Write-a-Report" TargetMode="External"/><Relationship Id="rId206" Type="http://schemas.openxmlformats.org/officeDocument/2006/relationships/hyperlink" Target="http://www.esoln.net/edownload/Download/Cyber_Security_Policy_Guidebook.pdf" TargetMode="External"/><Relationship Id="rId201" Type="http://schemas.openxmlformats.org/officeDocument/2006/relationships/hyperlink" Target="http://www.zuj.edu.jo/download/machine-learning-tom-mitchell-pdf/" TargetMode="External"/><Relationship Id="rId222" Type="http://schemas.openxmlformats.org/officeDocument/2006/relationships/fontTable" Target="fontTable.xml"/><Relationship Id="rId12" Type="http://schemas.openxmlformats.org/officeDocument/2006/relationships/image" Target="media/image3.jpg"/><Relationship Id="rId17" Type="http://schemas.openxmlformats.org/officeDocument/2006/relationships/image" Target="media/image6.png"/><Relationship Id="rId33" Type="http://schemas.openxmlformats.org/officeDocument/2006/relationships/hyperlink" Target="https://www.electrical4u.com/ohms-law-equation-formula-and-limitation-of-ohms-law/" TargetMode="External"/><Relationship Id="rId38" Type="http://schemas.openxmlformats.org/officeDocument/2006/relationships/hyperlink" Target="http://onlinecourses.nptel.ac.in/iiitk_cs-101" TargetMode="External"/><Relationship Id="rId59" Type="http://schemas.openxmlformats.org/officeDocument/2006/relationships/hyperlink" Target="https://www.slideshare.net/search/slideshow?searchfrom=header&amp;q=engineering+drawing" TargetMode="External"/><Relationship Id="rId103" Type="http://schemas.openxmlformats.org/officeDocument/2006/relationships/hyperlink" Target="http://freevideolectures.com/Course/2689/Management-Science" TargetMode="External"/><Relationship Id="rId108" Type="http://schemas.openxmlformats.org/officeDocument/2006/relationships/hyperlink" Target="https://www.tutorialspoint.com/operating_system/operating_system_tutorial.pdf" TargetMode="External"/><Relationship Id="rId124" Type="http://schemas.openxmlformats.org/officeDocument/2006/relationships/hyperlink" Target="http://www.saylor.org/site/wp-content/uploads/2012/02/Computer-Networking-" TargetMode="External"/><Relationship Id="rId129" Type="http://schemas.openxmlformats.org/officeDocument/2006/relationships/hyperlink" Target="http://ptgmedia.pearsoncmg.com/images/9780321399526/samplepages/0321399528.pdf" TargetMode="External"/><Relationship Id="rId54" Type="http://schemas.openxmlformats.org/officeDocument/2006/relationships/hyperlink" Target="http://www.springer.com/physics/journal/340" TargetMode="External"/><Relationship Id="rId70" Type="http://schemas.openxmlformats.org/officeDocument/2006/relationships/header" Target="header1.xml"/><Relationship Id="rId75" Type="http://schemas.openxmlformats.org/officeDocument/2006/relationships/footer" Target="footer3.xml"/><Relationship Id="rId91" Type="http://schemas.openxmlformats.org/officeDocument/2006/relationships/hyperlink" Target="http://www.nordiclabourjournal.org/emner/likestilling" TargetMode="External"/><Relationship Id="rId96" Type="http://schemas.openxmlformats.org/officeDocument/2006/relationships/hyperlink" Target="http://airccse.org/journal/ijdms/ijdms.html" TargetMode="External"/><Relationship Id="rId140" Type="http://schemas.openxmlformats.org/officeDocument/2006/relationships/hyperlink" Target="https://learning.oreilly.com/library/view/internet-of-things/9781788470599/c979a677-60fd-40c6-8441-09ba6d4df765.xhtml" TargetMode="External"/><Relationship Id="rId145" Type="http://schemas.openxmlformats.org/officeDocument/2006/relationships/hyperlink" Target="https://learning.oreilly.com/library/view/internet-of-things/9781788470599/d39be056-b166-476e-868e-c415e4dfa886.xhtml" TargetMode="External"/><Relationship Id="rId161" Type="http://schemas.openxmlformats.org/officeDocument/2006/relationships/hyperlink" Target="http://nptel.ac.in/courses/110105067/" TargetMode="External"/><Relationship Id="rId166" Type="http://schemas.openxmlformats.org/officeDocument/2006/relationships/hyperlink" Target="https://www.iottechexpo.com/2018/11/iot/the-iot-analytics-lifecycle-from-generating-data-to-predicting-the-future-losant/" TargetMode="External"/><Relationship Id="rId182" Type="http://schemas.openxmlformats.org/officeDocument/2006/relationships/hyperlink" Target="http://www.nptelvideos.in/2012/11/cryptography-and-network-security.html" TargetMode="External"/><Relationship Id="rId187" Type="http://schemas.openxmlformats.org/officeDocument/2006/relationships/hyperlink" Target="https://books.google.co.in/books?id=PqsWaBkFh1wC&amp;printsec=frontcover&amp;dq=software%2Bengineering%2Bby%2Bian%2Bsommerville%2BFREE%2Bdownload&amp;hl=en&amp;sa=X&amp;ved=0ahUKEwjjv5fhpb_TAhUHOo8KHY5OAC4Q6AEIKjAB%23v%3Donepage&amp;q=software%20engineering%20by%20ian%20sommerville%20FREE%20download&amp;f=false" TargetMode="External"/><Relationship Id="rId217" Type="http://schemas.openxmlformats.org/officeDocument/2006/relationships/hyperlink" Target="http://ieeexplore.ieee.org/xpl/RecentIssue.jsp?punumber=32"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ndl.iitkgp.ac.in/document/yVCWqd6u7wgye1qwH9xY77N9KJP4BJuXxkVQSJo9f"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http://../Downloads/BOS/MR20%20B.Tech%20Regulations%20&amp;%20First%20Year%20Syllabus%20Book/MR20%20B.Tech%20Regulations%20&amp;%20First%20Year%20Syllabus%20Book/CSE%20IT%20II%20SEM.docx" TargetMode="External"/><Relationship Id="rId114" Type="http://schemas.openxmlformats.org/officeDocument/2006/relationships/hyperlink" Target="https://www.journals.elsevier.com/artificial-intelligence/" TargetMode="External"/><Relationship Id="rId119" Type="http://schemas.openxmlformats.org/officeDocument/2006/relationships/hyperlink" Target="http://www.springer.com/in/book/9780387710006" TargetMode="External"/><Relationship Id="rId44" Type="http://schemas.openxmlformats.org/officeDocument/2006/relationships/hyperlink" Target="http://www.flipkart.com/oxford-guide-english-grammar-1st/p/itmczytatsjzp5qn?pid=9780195667455&amp;srno=b_13&amp;ref=deffb5fa-caef-4c94-b98a-5309980cca70" TargetMode="External"/><Relationship Id="rId60" Type="http://schemas.openxmlformats.org/officeDocument/2006/relationships/hyperlink" Target="https://www.wiziq.com/tutorials/engineering-drawing" TargetMode="External"/><Relationship Id="rId65" Type="http://schemas.openxmlformats.org/officeDocument/2006/relationships/hyperlink" Target="http://www.hse.ru/pubs/lib/data/access/ram/ticket/2/14309868938d576a532b71360b7354268380727a22/An%20article%20for%20Monika%20(2010).pdf" TargetMode="External"/><Relationship Id="rId81" Type="http://schemas.openxmlformats.org/officeDocument/2006/relationships/hyperlink" Target="http://gvpcse.azurewebsites.net/pdf/data.pdf" TargetMode="External"/><Relationship Id="rId86" Type="http://schemas.openxmlformats.org/officeDocument/2006/relationships/hyperlink" Target="http://harooreollins.co.in/BookDetailasp?Flook" TargetMode="External"/><Relationship Id="rId130" Type="http://schemas.openxmlformats.org/officeDocument/2006/relationships/hyperlink" Target="http://social.cs.uiuc.edu/papers/pdfs/g5kar.pdf" TargetMode="External"/><Relationship Id="rId135" Type="http://schemas.openxmlformats.org/officeDocument/2006/relationships/hyperlink" Target="https://courses.cs.ut.ee/MTAT.08.009/2014_fall/uploads/Main/slides10-2.pdf" TargetMode="External"/><Relationship Id="rId151" Type="http://schemas.openxmlformats.org/officeDocument/2006/relationships/hyperlink" Target="http://www.amazon.com/Cloud-Computing-Principles-Paradigms-Distributed/dp/0470887990/ref%3Dsr_1_1?s=books&amp;ie=UTF8&amp;qid=1371463462&amp;sr=1-1" TargetMode="External"/><Relationship Id="rId156" Type="http://schemas.openxmlformats.org/officeDocument/2006/relationships/hyperlink" Target="http://ndl.iitkgp.ac.in/document/zyMnqgZQXCJME6wgSqrU87VCGcelOw5mZ-5ybmrhKBj79VQPP0_ZQHLqcOopPDoaFWhZybCrPg_joTbBU8ZpGA" TargetMode="External"/><Relationship Id="rId177" Type="http://schemas.openxmlformats.org/officeDocument/2006/relationships/hyperlink" Target="https://gunjesh.wordpress.com/" TargetMode="External"/><Relationship Id="rId198" Type="http://schemas.openxmlformats.org/officeDocument/2006/relationships/hyperlink" Target="http://www.iottechexpo.com/2018/11/iot/the-iot-analytics-lifecycle-from-generating-data-to-" TargetMode="External"/><Relationship Id="rId172"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193" Type="http://schemas.openxmlformats.org/officeDocument/2006/relationships/hyperlink" Target="http://www.ncrec.gov/Pdfs/bicar/GreenBuilding.pdf" TargetMode="External"/><Relationship Id="rId202" Type="http://schemas.openxmlformats.org/officeDocument/2006/relationships/hyperlink" Target="http://www.ntu.edu.sg/home/egbhuang/pdf/ieee-is-elm.pdf" TargetMode="External"/><Relationship Id="rId207" Type="http://schemas.openxmlformats.org/officeDocument/2006/relationships/hyperlink" Target="http://index-of.es/Hack/CyberSecuity.pdf" TargetMode="External"/><Relationship Id="rId223" Type="http://schemas.openxmlformats.org/officeDocument/2006/relationships/theme" Target="theme/theme1.xml"/><Relationship Id="rId13" Type="http://schemas.openxmlformats.org/officeDocument/2006/relationships/image" Target="media/image4.jpg"/><Relationship Id="rId18" Type="http://schemas.openxmlformats.org/officeDocument/2006/relationships/hyperlink" Target="about:blank" TargetMode="External"/><Relationship Id="rId39" Type="http://schemas.openxmlformats.org/officeDocument/2006/relationships/hyperlink" Target="http://onlinevideolecture.com/ebooks/?subject=C-Programming" TargetMode="External"/><Relationship Id="rId109" Type="http://schemas.openxmlformats.org/officeDocument/2006/relationships/hyperlink" Target="https://ndl.iitkgp.ac.in/document/BN1jh1UjGAJr_Zl4CiGeVCT3CaRCi4AlvzVWgkNQLQcFt_lb03ZmqLHrc1tBe3aA6pjyl3jlrBqPLRxX2VQUvQ" TargetMode="External"/><Relationship Id="rId34" Type="http://schemas.openxmlformats.org/officeDocument/2006/relationships/hyperlink" Target="https://www.eeweb.com/passives" TargetMode="External"/><Relationship Id="rId50" Type="http://schemas.openxmlformats.org/officeDocument/2006/relationships/hyperlink" Target="https://www.researchgate.net/publication/259574083_Lecture_Notes_on_Engineering_Physics" TargetMode="External"/><Relationship Id="rId55" Type="http://schemas.openxmlformats.org/officeDocument/2006/relationships/hyperlink" Target="http://nptel.ac.in/courses/113104012/" TargetMode="External"/><Relationship Id="rId76" Type="http://schemas.openxmlformats.org/officeDocument/2006/relationships/hyperlink" Target="http://ndl.iitkgp.ac.in/document/yVCWqd6u7wgye1qwH9xY7Eh9eBOsT1ELo" TargetMode="External"/><Relationship Id="rId97" Type="http://schemas.openxmlformats.org/officeDocument/2006/relationships/hyperlink" Target="http://www.springer.com/computer/database+management+%26+information+retri%20eval?SGWID=0-153-12-114576-0" TargetMode="External"/><Relationship Id="rId104" Type="http://schemas.openxmlformats.org/officeDocument/2006/relationships/hyperlink" Target="http://www.onlinevideolecture.com/?course=mba-programs&amp;subject=human-resource-management" TargetMode="External"/><Relationship Id="rId120" Type="http://schemas.openxmlformats.org/officeDocument/2006/relationships/hyperlink" Target="https://research.vu.nl/ws/portalfiles/portal/2312133" TargetMode="External"/><Relationship Id="rId125" Type="http://schemas.openxmlformats.org/officeDocument/2006/relationships/hyperlink" Target="http://ebook-dl.com/downloadbook/230" TargetMode="External"/><Relationship Id="rId141" Type="http://schemas.openxmlformats.org/officeDocument/2006/relationships/hyperlink" Target="https://learning.oreilly.com/library/view/internet-of-things/9781788470599/1441bc94-29b1-4c3e-b624-69485f281769.xhtml" TargetMode="External"/><Relationship Id="rId146" Type="http://schemas.openxmlformats.org/officeDocument/2006/relationships/hyperlink" Target="https://learning.oreilly.com/library/view/internet-of-things/9781788470599/59dde7f4-3467-4864-b4bb-596091c04825.xhtml" TargetMode="External"/><Relationship Id="rId167" Type="http://schemas.openxmlformats.org/officeDocument/2006/relationships/hyperlink" Target="https://www.coursera.org/learn/cloud-iot-platform" TargetMode="External"/><Relationship Id="rId188" Type="http://schemas.openxmlformats.org/officeDocument/2006/relationships/hyperlink" Target="http://ieeexplore.ieee.org/document/4807670/" TargetMode="External"/><Relationship Id="rId7" Type="http://schemas.openxmlformats.org/officeDocument/2006/relationships/footnotes" Target="footnotes.xml"/><Relationship Id="rId71" Type="http://schemas.openxmlformats.org/officeDocument/2006/relationships/header" Target="header2.xml"/><Relationship Id="rId92" Type="http://schemas.openxmlformats.org/officeDocument/2006/relationships/image" Target="media/image7.png"/><Relationship Id="rId162" Type="http://schemas.openxmlformats.org/officeDocument/2006/relationships/hyperlink" Target="http://nptel.ac.in/courses/110107073/" TargetMode="External"/><Relationship Id="rId183" Type="http://schemas.openxmlformats.org/officeDocument/2006/relationships/hyperlink" Target="http://ndl.iitkgp.ac.in/document/xttk-4kfhvUwVlXBW-" TargetMode="External"/><Relationship Id="rId213" Type="http://schemas.openxmlformats.org/officeDocument/2006/relationships/hyperlink" Target="http://ndl.iitkgp.ac.in/document/yVCWqd6u7wgye1qwH9xY737OFS2a5kP6Ph6KB9KG" TargetMode="External"/><Relationship Id="rId218" Type="http://schemas.openxmlformats.org/officeDocument/2006/relationships/hyperlink" Target="http://dl.acm.org/citation.cfm?id=2597724" TargetMode="External"/><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http://www.amazon.com/s/ref=dp_byline_sr_book_2?ie=UTF8&amp;field-author=Stacy+A.+Hagen&amp;search-alias=books&amp;text=Stacy+A.+Hagen&amp;sort=relevancerank" TargetMode="External"/><Relationship Id="rId45" Type="http://schemas.openxmlformats.org/officeDocument/2006/relationships/hyperlink" Target="http://www.flipkart.com/oxford-guide-english-grammar-1st/p/itmczytatsjzp5qn?pid=9780195667455&amp;srno=b_13&amp;ref=deffb5fa-caef-4c94-b98a-5309980cca70" TargetMode="External"/><Relationship Id="rId66" Type="http://schemas.openxmlformats.org/officeDocument/2006/relationships/hyperlink" Target="http://www.cse.iitd.ernet.in/~bagchi/courses/discrete-book/fullbook.pdf" TargetMode="External"/><Relationship Id="rId87" Type="http://schemas.openxmlformats.org/officeDocument/2006/relationships/hyperlink" Target="http://www.actforyouth.net/resources/rf/rf_gender1_1213.cfm" TargetMode="External"/><Relationship Id="rId110" Type="http://schemas.openxmlformats.org/officeDocument/2006/relationships/hyperlink" Target="http://nptel.ac.in/courses/106108101/" TargetMode="External"/><Relationship Id="rId115" Type="http://schemas.openxmlformats.org/officeDocument/2006/relationships/hyperlink" Target="http://www.ceser.in/ceserp/index.php/ijai" TargetMode="External"/><Relationship Id="rId131" Type="http://schemas.openxmlformats.org/officeDocument/2006/relationships/hyperlink" Target="http://ndl.iitkgp.ac.in/document/yVCWqd6u7wgye1qwH9xY7y_TqI7sLJ_1X3zV" TargetMode="External"/><Relationship Id="rId136" Type="http://schemas.openxmlformats.org/officeDocument/2006/relationships/hyperlink" Target="http://www.bkstr.com/floridastore/home" TargetMode="External"/><Relationship Id="rId157" Type="http://schemas.openxmlformats.org/officeDocument/2006/relationships/hyperlink" Target="http://www.springer.com/computer/communication%2Bnetworks/journal/13677" TargetMode="External"/><Relationship Id="rId178" Type="http://schemas.openxmlformats.org/officeDocument/2006/relationships/hyperlink" Target="http://sbmu.ac.ir/uploads/3._Network-security-essentials-4th-edition-william-" TargetMode="External"/><Relationship Id="rId61" Type="http://schemas.openxmlformats.org/officeDocument/2006/relationships/hyperlink" Target="http://freevideolectures.com/Course/3420/Engineering-Drawing" TargetMode="External"/><Relationship Id="rId82" Type="http://schemas.openxmlformats.org/officeDocument/2006/relationships/hyperlink" Target="http://www.sncwgs.ac.in/wp-content/uploads/2015/11/Fundamental-Data-Structures.pdf" TargetMode="External"/><Relationship Id="rId152" Type="http://schemas.openxmlformats.org/officeDocument/2006/relationships/hyperlink" Target="http://www.amazon.com/Cloud-Computing-Principles-Paradigms-Distributed/dp/0470887990/ref%3Dsr_1_1?s=books&amp;ie=UTF8&amp;qid=1371463462&amp;sr=1-1" TargetMode="External"/><Relationship Id="rId173" Type="http://schemas.openxmlformats.org/officeDocument/2006/relationships/hyperlink" Target="http://myweb.sabanciuniv.edu/rdehkharghani/files/2016/02/The-Morgan-Kaufmann-Series-in-Data-Management-Systems-Jiawei-Han-Micheline-Kamber-Jian-Pei-Data-Mining.-Concepts-and-Techniques-3rd-Edition-Morgan-Kaufmann-2011.pdf" TargetMode="External"/><Relationship Id="rId194" Type="http://schemas.openxmlformats.org/officeDocument/2006/relationships/hyperlink" Target="http://www.amazon.in/s/ref%3Ddp_byline_sr_book_1?ie=UTF8&amp;field-author=Chrissie%2BWright&amp;search-alias=stripbooks" TargetMode="External"/><Relationship Id="rId199" Type="http://schemas.openxmlformats.org/officeDocument/2006/relationships/hyperlink" Target="http://www.coursera.org/learn/cloud-iot-platform" TargetMode="External"/><Relationship Id="rId203" Type="http://schemas.openxmlformats.org/officeDocument/2006/relationships/hyperlink" Target="http://www.fxpal.com/publications/a-genetic-algorithm-for-video-segmentation-and-" TargetMode="External"/><Relationship Id="rId208" Type="http://schemas.openxmlformats.org/officeDocument/2006/relationships/hyperlink" Target="http://www.acm.org/education/TowardCurricularGuidelinesCybersec.pdf" TargetMode="External"/><Relationship Id="rId19" Type="http://schemas.openxmlformats.org/officeDocument/2006/relationships/hyperlink" Target="about:blank" TargetMode="External"/><Relationship Id="rId14" Type="http://schemas.openxmlformats.org/officeDocument/2006/relationships/hyperlink" Target="http://www.mrec.ac.in/" TargetMode="External"/><Relationship Id="rId30" Type="http://schemas.openxmlformats.org/officeDocument/2006/relationships/hyperlink" Target="about:blank" TargetMode="External"/><Relationship Id="rId35" Type="http://schemas.openxmlformats.org/officeDocument/2006/relationships/hyperlink" Target="http://nptel.ac.in/courses/108108076/" TargetMode="External"/><Relationship Id="rId56" Type="http://schemas.openxmlformats.org/officeDocument/2006/relationships/hyperlink" Target="https://www.youtube.com/watch?v=9seDKvbaoHU&amp;list=PLzJaFd3A7DZse2tQ2qUFChSiCj7jBidO0&amp;index=29" TargetMode="External"/><Relationship Id="rId77" Type="http://schemas.openxmlformats.org/officeDocument/2006/relationships/hyperlink" Target="http://ndl.iitkgp.ac.in/document/yVCWqd6u7wgye1qwH9xY7-%20Eh9eBOsT1ELo%20YpKlg_xngrkluevXOJL-s1TbxS8q2icgUs3hL4_KAi5So5FgXcVg" TargetMode="External"/><Relationship Id="rId100" Type="http://schemas.openxmlformats.org/officeDocument/2006/relationships/hyperlink" Target="https://comsciers.files.wordpress.com/2015/12/horowitz-and-sahani-fundamentals" TargetMode="External"/><Relationship Id="rId105" Type="http://schemas.openxmlformats.org/officeDocument/2006/relationships/hyperlink" Target="http://www.onlinevideolecture.com/?course=mba-programs&amp;subject=marketing-fundamental" TargetMode="External"/><Relationship Id="rId126" Type="http://schemas.openxmlformats.org/officeDocument/2006/relationships/hyperlink" Target="https://doi.org/10.1016/0169-7552(89)90019-6" TargetMode="External"/><Relationship Id="rId147" Type="http://schemas.openxmlformats.org/officeDocument/2006/relationships/hyperlink" Target="https://learning.oreilly.com/library/view/internet-of-things/9781788470599/96c7b24c-e4d2-4aeb-9a97-fcfa6eb66b06.xhtml" TargetMode="External"/><Relationship Id="rId168" Type="http://schemas.openxmlformats.org/officeDocument/2006/relationships/hyperlink" Target="https://www.udemy.com/course/iothacking1/" TargetMode="External"/><Relationship Id="rId8" Type="http://schemas.openxmlformats.org/officeDocument/2006/relationships/endnotes" Target="endnotes.xml"/><Relationship Id="rId51" Type="http://schemas.openxmlformats.org/officeDocument/2006/relationships/hyperlink" Target="https://www.researchgate.net/publication/292607115_Applied_Physics" TargetMode="External"/><Relationship Id="rId72" Type="http://schemas.openxmlformats.org/officeDocument/2006/relationships/footer" Target="footer1.xml"/><Relationship Id="rId93" Type="http://schemas.openxmlformats.org/officeDocument/2006/relationships/image" Target="media/image8.png"/><Relationship Id="rId98" Type="http://schemas.openxmlformats.org/officeDocument/2006/relationships/hyperlink" Target="http://textofvideo.nptel.iitm.ac.in/video.php?courseId=106106093" TargetMode="External"/><Relationship Id="rId121" Type="http://schemas.openxmlformats.org/officeDocument/2006/relationships/hyperlink" Target="https://research.vu.nl/ws/portalfiles/portal/2312133" TargetMode="External"/><Relationship Id="rId142" Type="http://schemas.openxmlformats.org/officeDocument/2006/relationships/hyperlink" Target="https://learning.oreilly.com/library/view/internet-of-things/9781788470599/8aaf1e53-6a45-42a2-b42f-3f88f52409e5.xhtml" TargetMode="External"/><Relationship Id="rId163" Type="http://schemas.openxmlformats.org/officeDocument/2006/relationships/hyperlink" Target="http://nptel.ac.in/courses/110101005/" TargetMode="External"/><Relationship Id="rId184" Type="http://schemas.openxmlformats.org/officeDocument/2006/relationships/hyperlink" Target="https://books.google.co.in/books?id=PqsWaBkFh1wC&amp;printsec=frontcover&amp;dq=software%2Bengineering%2Bby%2Bian%2Bsommerville%2BFREE%2Bdownload&amp;hl=en&amp;sa=X&amp;ved=0ahUKEwjjv5fhpb_TAhUHOo8KHY5OAC4Q6AEIKjAB%23v%3Donepage&amp;q=software%20engineering%20by%20ian%20sommerville%20FREE%20download&amp;f=false" TargetMode="External"/><Relationship Id="rId189" Type="http://schemas.openxmlformats.org/officeDocument/2006/relationships/hyperlink" Target="http://freevideolectures.com/Course/2318/Software-Engineering" TargetMode="External"/><Relationship Id="rId219" Type="http://schemas.openxmlformats.org/officeDocument/2006/relationships/hyperlink" Target="http://nptel.ac.in/courses/106101061/18" TargetMode="External"/><Relationship Id="rId3" Type="http://schemas.openxmlformats.org/officeDocument/2006/relationships/styles" Target="styles.xml"/><Relationship Id="rId214" Type="http://schemas.openxmlformats.org/officeDocument/2006/relationships/hyperlink" Target="http://www.softwaretestinggenius.com/download/EMFST.pdf" TargetMode="External"/><Relationship Id="rId25" Type="http://schemas.openxmlformats.org/officeDocument/2006/relationships/hyperlink" Target="about:blank" TargetMode="External"/><Relationship Id="rId46" Type="http://schemas.openxmlformats.org/officeDocument/2006/relationships/hyperlink" Target="http://www.flipkart.com/oxford-guide-english-grammar-1st/p/itmczytatsjzp5qn?pid=9780195667455&amp;srno=b_13&amp;ref=deffb5fa-caef-4c94-b98a-5309980cca70" TargetMode="External"/><Relationship Id="rId67" Type="http://schemas.openxmlformats.org/officeDocument/2006/relationships/hyperlink" Target="http://www.medellin.unal.edu.co/~curmat/matdiscretas/doc/Epp.pdf" TargetMode="External"/><Relationship Id="rId116" Type="http://schemas.openxmlformats.org/officeDocument/2006/relationships/hyperlink" Target="http://ndl.iitkgp.ac.in/document/yVCWqd6u7wgye1qwH9xY7_M07uyea_7zp_zR%20G3BvdUVy2TIab45fvPeNJfynQsAbmBEgDSUqzidwcse6xwotJA" TargetMode="External"/><Relationship Id="rId137" Type="http://schemas.openxmlformats.org/officeDocument/2006/relationships/hyperlink" Target="http://ieeexplore.ieee.org/document/7239940/" TargetMode="External"/><Relationship Id="rId158" Type="http://schemas.openxmlformats.org/officeDocument/2006/relationships/hyperlink" Target="http://nptel.ac.in/courses/106106129/28" TargetMode="External"/><Relationship Id="rId20" Type="http://schemas.openxmlformats.org/officeDocument/2006/relationships/hyperlink" Target="about:blank" TargetMode="External"/><Relationship Id="rId41" Type="http://schemas.openxmlformats.org/officeDocument/2006/relationships/hyperlink" Target="http://www.flipkart.com/oxford-guide-english-grammar-1st/p/itmczytatsjzp5qn?pid=9780195667455&amp;srno=b_13&amp;ref=deffb5fa-caef-4c94-b98a-5309980cca70" TargetMode="External"/><Relationship Id="rId62" Type="http://schemas.openxmlformats.org/officeDocument/2006/relationships/hyperlink" Target="http://www.worldcat.org/title/journal-of-engineering-graphics/oclc/1781711" TargetMode="External"/><Relationship Id="rId83" Type="http://schemas.openxmlformats.org/officeDocument/2006/relationships/hyperlink" Target="http://www.learnerstv.com/Free-Computer-Science-Video-lectures-ltv247-Page1.htm" TargetMode="External"/><Relationship Id="rId88" Type="http://schemas.openxmlformats.org/officeDocument/2006/relationships/hyperlink" Target="https://www.simplypsychology.org/gender-biology.html" TargetMode="External"/><Relationship Id="rId111" Type="http://schemas.openxmlformats.org/officeDocument/2006/relationships/hyperlink" Target="https://i4iam.files.wordpress.com/2013/08/artificial-intelligence-by-rich-and-%20knight.pdf" TargetMode="External"/><Relationship Id="rId132" Type="http://schemas.openxmlformats.org/officeDocument/2006/relationships/hyperlink" Target="http://www.gecg.in/papers/ds5thedn.pdf" TargetMode="External"/><Relationship Id="rId153" Type="http://schemas.openxmlformats.org/officeDocument/2006/relationships/hyperlink" Target="http://www.amazon.com/Cloud-Computing-Principles-Paradigms-Distributed/dp/0470887990/ref%3Dsr_1_1?s=books&amp;ie=UTF8&amp;qid=1371463462&amp;sr=1-1" TargetMode="External"/><Relationship Id="rId174" Type="http://schemas.openxmlformats.org/officeDocument/2006/relationships/hyperlink" Target="http://www.ijctee.org/files/Issuethree/IJCTEE_1111_20.pdf" TargetMode="External"/><Relationship Id="rId179" Type="http://schemas.openxmlformats.org/officeDocument/2006/relationships/hyperlink" Target="https://docs.google.com/file/d/0B5F6yMKYDUbrYXE4X1ZCUHpLNnc/edit" TargetMode="External"/><Relationship Id="rId195" Type="http://schemas.openxmlformats.org/officeDocument/2006/relationships/hyperlink" Target="http://www.mindtools.com/pages/article/newTMC_05.htm" TargetMode="External"/><Relationship Id="rId209" Type="http://schemas.openxmlformats.org/officeDocument/2006/relationships/hyperlink" Target="http://www.acm.org/education/TowardCurricularGuidelinesCybersec.pdf" TargetMode="External"/><Relationship Id="rId190" Type="http://schemas.openxmlformats.org/officeDocument/2006/relationships/hyperlink" Target="http://freevideolectures.com/Course/2318/Software-Engineering/5" TargetMode="External"/><Relationship Id="rId204" Type="http://schemas.openxmlformats.org/officeDocument/2006/relationships/hyperlink" Target="http://nptel.ac.in/courses/106106139/" TargetMode="External"/><Relationship Id="rId220" Type="http://schemas.openxmlformats.org/officeDocument/2006/relationships/hyperlink" Target="http://ndl.iitkgp.ac.in/document/zyMnqgZQXCJME6wgSqrU87VCGcelOw5mZ-" TargetMode="External"/><Relationship Id="rId15" Type="http://schemas.openxmlformats.org/officeDocument/2006/relationships/hyperlink" Target="mailto:%20principal@mrec.ac.in" TargetMode="External"/><Relationship Id="rId36" Type="http://schemas.openxmlformats.org/officeDocument/2006/relationships/hyperlink" Target="http://nptel.ac.in/downloads/108105053/" TargetMode="External"/><Relationship Id="rId57" Type="http://schemas.openxmlformats.org/officeDocument/2006/relationships/hyperlink" Target="https://www.youtube.com/watch?v=4a0FbQdH3dY" TargetMode="External"/><Relationship Id="rId106" Type="http://schemas.openxmlformats.org/officeDocument/2006/relationships/hyperlink" Target="http://freevideolectures.com/Course/2371/Project-and-Production-Management" TargetMode="External"/><Relationship Id="rId127" Type="http://schemas.openxmlformats.org/officeDocument/2006/relationships/hyperlink" Target="http://nptel.ac.in/courses/106105081/" TargetMode="External"/><Relationship Id="rId10" Type="http://schemas.openxmlformats.org/officeDocument/2006/relationships/image" Target="media/image2.png"/><Relationship Id="rId31" Type="http://schemas.openxmlformats.org/officeDocument/2006/relationships/hyperlink" Target="about:blank" TargetMode="External"/><Relationship Id="rId52" Type="http://schemas.openxmlformats.org/officeDocument/2006/relationships/hyperlink" Target="https://www.livescience.com/33816-quantum-mechanics-explanation.html" TargetMode="External"/><Relationship Id="rId73" Type="http://schemas.openxmlformats.org/officeDocument/2006/relationships/footer" Target="footer2.xml"/><Relationship Id="rId78" Type="http://schemas.openxmlformats.org/officeDocument/2006/relationships/hyperlink" Target="http://ndl.iitkgp.ac.in/document/yVCWqd6u7wgye1qwH9xY7xAYUzYSlXl4zu" TargetMode="External"/><Relationship Id="rId94" Type="http://schemas.openxmlformats.org/officeDocument/2006/relationships/hyperlink" Target="https://kakeboksen.td.org.uit.no/Database%20System%20Concepts%206th%20edition.pdf" TargetMode="External"/><Relationship Id="rId99" Type="http://schemas.openxmlformats.org/officeDocument/2006/relationships/hyperlink" Target="http://www.nptelvideos.in/2012/11/database-management-system.html" TargetMode="External"/><Relationship Id="rId101" Type="http://schemas.openxmlformats.org/officeDocument/2006/relationships/hyperlink" Target="about:blank" TargetMode="External"/><Relationship Id="rId122" Type="http://schemas.openxmlformats.org/officeDocument/2006/relationships/hyperlink" Target="https://research.vu.nl/ws/portalfiles/portal/2312133" TargetMode="External"/><Relationship Id="rId143" Type="http://schemas.openxmlformats.org/officeDocument/2006/relationships/hyperlink" Target="https://learning.oreilly.com/library/view/internet-of-things/9781788470599/7e0c2c78-20be-494e-ba22-7b99001cfb18.xhtml" TargetMode="External"/><Relationship Id="rId148" Type="http://schemas.openxmlformats.org/officeDocument/2006/relationships/hyperlink" Target="https://learning.oreilly.com/library/view/internet-of-things/9781788470599/d54a8461-c839-41fa-a42a-e1de42471a67.xhtml" TargetMode="External"/><Relationship Id="rId164" Type="http://schemas.openxmlformats.org/officeDocument/2006/relationships/hyperlink" Target="http://nptel.ac.in/courses/109104073/" TargetMode="External"/><Relationship Id="rId169" Type="http://schemas.openxmlformats.org/officeDocument/2006/relationships/hyperlink" Target="http://www-users.cs.umn.edu/~kumar/dmbook/index.php" TargetMode="External"/><Relationship Id="rId185" Type="http://schemas.openxmlformats.org/officeDocument/2006/relationships/hyperlink" Target="https://books.google.co.in/books?id=PqsWaBkFh1wC&amp;printsec=frontcover&amp;dq=software%2Bengineering%2Bby%2Bian%2Bsommerville%2BFREE%2Bdownload&amp;hl=en&amp;sa=X&amp;ved=0ahUKEwjjv5fhpb_TAhUHOo8KHY5OAC4Q6AEIKjAB%23v%3Donepage&amp;q=software%20engineering%20by%20ian%20sommerville%20FREE%20download&amp;f=false"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s://www.ijirset.com/upload/2015/march/43_A_COMPARATIVE.pdf" TargetMode="External"/><Relationship Id="rId210" Type="http://schemas.openxmlformats.org/officeDocument/2006/relationships/hyperlink" Target="http://www.cs.cmu.edu/~hovy/papers/14dgo-cybersecurity-taxonomy.pdf" TargetMode="External"/><Relationship Id="rId215" Type="http://schemas.openxmlformats.org/officeDocument/2006/relationships/hyperlink" Target="http://www.adturtle.biz/LP_TA/index.cfm?T=436379" TargetMode="External"/><Relationship Id="rId26" Type="http://schemas.openxmlformats.org/officeDocument/2006/relationships/hyperlink" Target="about:blank" TargetMode="External"/><Relationship Id="rId47" Type="http://schemas.openxmlformats.org/officeDocument/2006/relationships/hyperlink" Target="http://www.flipkart.com/oxford-guide-english-grammar-1st/p/itmczytatsjzp5qn?pid=9780195667455&amp;srno=b_13&amp;ref=deffb5fa-caef-4c94-b98a-5309980cca70" TargetMode="External"/><Relationship Id="rId68" Type="http://schemas.openxmlformats.org/officeDocument/2006/relationships/hyperlink" Target="http://ndl.iitkgp.ac.in/document/yVCWqd6u7wgye1qwH9xY7xPG734QA9tMJN2ncqS12ZbN7pUSSlWCxSgPOZJEokyWJlxQLYsrFyeITA70W9C8Pg" TargetMode="External"/><Relationship Id="rId89" Type="http://schemas.openxmlformats.org/officeDocument/2006/relationships/hyperlink" Target="http://www.yourarticlelibrary.com/essay/essay-on-gender-issues-in-labour-market-in-india/40442/" TargetMode="External"/><Relationship Id="rId112" Type="http://schemas.openxmlformats.org/officeDocument/2006/relationships/hyperlink" Target="https://books.google.co.in/books?id=pVR9W5LEZUwC&amp;printsec=frontcover&amp;so" TargetMode="External"/><Relationship Id="rId133" Type="http://schemas.openxmlformats.org/officeDocument/2006/relationships/hyperlink" Target="https://cs.uwaterloo.ca/~bernard/courses/cs454/0.Begin.pdf" TargetMode="External"/><Relationship Id="rId154" Type="http://schemas.openxmlformats.org/officeDocument/2006/relationships/hyperlink" Target="http://www.motc.gov.qa/sites/default/files/cloud_computing_ebook.pdf" TargetMode="External"/><Relationship Id="rId175" Type="http://schemas.openxmlformats.org/officeDocument/2006/relationships/hyperlink" Target="http://www.ccsc.org/southcentral/E-Journal/2010/Papers/Yihao%20final%20paper%20%20CCSC%20for%20submission.pdf" TargetMode="External"/><Relationship Id="rId196" Type="http://schemas.openxmlformats.org/officeDocument/2006/relationships/hyperlink" Target="http://www.kent.ac.uk/careers/intervw.htm" TargetMode="External"/><Relationship Id="rId200" Type="http://schemas.openxmlformats.org/officeDocument/2006/relationships/hyperlink" Target="http://www.udemy.com/course/iothacking1/" TargetMode="External"/><Relationship Id="rId16" Type="http://schemas.openxmlformats.org/officeDocument/2006/relationships/image" Target="media/image5.png"/><Relationship Id="rId221" Type="http://schemas.openxmlformats.org/officeDocument/2006/relationships/footer" Target="footer5.xml"/><Relationship Id="rId37" Type="http://schemas.openxmlformats.org/officeDocument/2006/relationships/hyperlink" Target="https://www.journals.elsevier.com/science-of-computer-programming/" TargetMode="External"/><Relationship Id="rId58" Type="http://schemas.openxmlformats.org/officeDocument/2006/relationships/hyperlink" Target="https://olympus.greatlearning.in/courses/11265" TargetMode="External"/><Relationship Id="rId79" Type="http://schemas.openxmlformats.org/officeDocument/2006/relationships/hyperlink" Target="http://ndl.iitkgp.ac.in/document/yVCWqd6u7wgye1qwH9xY7xAYUzYSlXl4znudlsolr-e7wQNrNXLxbgGFxbkoyx1iN3YbHuFrzI2jc_70rWMEwQ" TargetMode="External"/><Relationship Id="rId102" Type="http://schemas.openxmlformats.org/officeDocument/2006/relationships/hyperlink" Target="http://nptel.ac.in/courses/106101060/" TargetMode="External"/><Relationship Id="rId123" Type="http://schemas.openxmlformats.org/officeDocument/2006/relationships/hyperlink" Target="http://nptel.ac.in/courses/106105077/18" TargetMode="External"/><Relationship Id="rId144" Type="http://schemas.openxmlformats.org/officeDocument/2006/relationships/hyperlink" Target="https://learning.oreilly.com/library/view/internet-of-things/9781788470599/2544522c-1927-4d3d-bac7-0cb456ab7a4a.xhtml" TargetMode="External"/><Relationship Id="rId90" Type="http://schemas.openxmlformats.org/officeDocument/2006/relationships/hyperlink" Target="http://journals.sagepub.com/doi/abs/10.1177/1077801200006007004" TargetMode="External"/><Relationship Id="rId165" Type="http://schemas.openxmlformats.org/officeDocument/2006/relationships/hyperlink" Target="http://index-of.co.uk/Cloud-Computing-books/Essentials%20of%20cloud%20computing%20(2015).pdf" TargetMode="External"/><Relationship Id="rId186" Type="http://schemas.openxmlformats.org/officeDocument/2006/relationships/hyperlink" Target="https://books.google.co.in/books?id=PqsWaBkFh1wC&amp;printsec=frontcover&amp;dq=software%2Bengineering%2Bby%2Bian%2Bsommerville%2BFREE%2Bdownload&amp;hl=en&amp;sa=X&amp;ved=0ahUKEwjjv5fhpb_TAhUHOo8KHY5OAC4Q6AEIKjAB%23v%3Donepage&amp;q=software%20engineering%20by%20ian%20sommerville%20FREE%20download&amp;f=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3xABJYIA0UjcME7kufqgaN+hcg==">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223</Pages>
  <Words>60105</Words>
  <Characters>342602</Characters>
  <Application>Microsoft Office Word</Application>
  <DocSecurity>0</DocSecurity>
  <Lines>2855</Lines>
  <Paragraphs>803</Paragraphs>
  <ScaleCrop>false</ScaleCrop>
  <Company/>
  <LinksUpToDate>false</LinksUpToDate>
  <CharactersWithSpaces>401904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2021-02-13T09:41:00Z</dcterms:created>
  <dcterms:modified xsi:type="dcterms:W3CDTF">2023-12-16T04:26:00Z</dcterms:modified>
</cp:coreProperties>
</file>